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BBE" w:rsidRPr="00CC5EDB" w:rsidRDefault="008D5897" w:rsidP="004E40E0">
      <w:pPr>
        <w:tabs>
          <w:tab w:val="left" w:pos="10206"/>
        </w:tabs>
        <w:jc w:val="right"/>
        <w:rPr>
          <w:sz w:val="16"/>
          <w:szCs w:val="16"/>
        </w:rPr>
      </w:pPr>
      <w:r w:rsidRPr="00CC5EDB">
        <w:rPr>
          <w:sz w:val="16"/>
          <w:szCs w:val="16"/>
        </w:rPr>
        <w:t>1</w:t>
      </w:r>
      <w:r w:rsidR="00CA2429" w:rsidRPr="00CC5EDB">
        <w:rPr>
          <w:sz w:val="16"/>
          <w:szCs w:val="16"/>
        </w:rPr>
        <w:t>6</w:t>
      </w:r>
      <w:r w:rsidR="00016BBE" w:rsidRPr="00CC5EDB">
        <w:rPr>
          <w:sz w:val="16"/>
          <w:szCs w:val="16"/>
        </w:rPr>
        <w:t xml:space="preserve"> </w:t>
      </w:r>
      <w:r w:rsidRPr="00CC5EDB">
        <w:rPr>
          <w:sz w:val="16"/>
          <w:szCs w:val="16"/>
        </w:rPr>
        <w:t>lipca</w:t>
      </w:r>
      <w:r w:rsidR="00016BBE" w:rsidRPr="00CC5EDB">
        <w:rPr>
          <w:sz w:val="16"/>
          <w:szCs w:val="16"/>
        </w:rPr>
        <w:t xml:space="preserve"> 202</w:t>
      </w:r>
      <w:r w:rsidRPr="00CC5EDB">
        <w:rPr>
          <w:sz w:val="16"/>
          <w:szCs w:val="16"/>
        </w:rPr>
        <w:t>4</w:t>
      </w:r>
      <w:r w:rsidR="00016BBE" w:rsidRPr="00CC5EDB">
        <w:rPr>
          <w:sz w:val="16"/>
          <w:szCs w:val="16"/>
        </w:rPr>
        <w:t xml:space="preserve"> r.</w:t>
      </w:r>
    </w:p>
    <w:p w:rsidR="00016BBE" w:rsidRPr="004B115C" w:rsidRDefault="00016BBE" w:rsidP="00016BBE">
      <w:pPr>
        <w:rPr>
          <w:sz w:val="16"/>
          <w:szCs w:val="16"/>
        </w:rPr>
      </w:pPr>
      <w:r w:rsidRPr="004B115C">
        <w:rPr>
          <w:sz w:val="16"/>
          <w:szCs w:val="16"/>
        </w:rPr>
        <w:t>Adam Jan Karpiński</w:t>
      </w:r>
    </w:p>
    <w:p w:rsidR="00016BBE" w:rsidRPr="004B115C" w:rsidRDefault="00016BBE" w:rsidP="00016BBE">
      <w:pPr>
        <w:rPr>
          <w:sz w:val="16"/>
          <w:szCs w:val="16"/>
        </w:rPr>
      </w:pPr>
      <w:r w:rsidRPr="004B115C">
        <w:rPr>
          <w:sz w:val="16"/>
          <w:szCs w:val="16"/>
        </w:rPr>
        <w:t xml:space="preserve">Profesor dr hab. Uniwersytetu Gdańskiego oraz </w:t>
      </w:r>
    </w:p>
    <w:p w:rsidR="00016BBE" w:rsidRPr="004B115C" w:rsidRDefault="00016BBE" w:rsidP="00016BBE">
      <w:pPr>
        <w:rPr>
          <w:sz w:val="16"/>
          <w:szCs w:val="16"/>
        </w:rPr>
      </w:pPr>
      <w:r w:rsidRPr="004B115C">
        <w:rPr>
          <w:sz w:val="16"/>
          <w:szCs w:val="16"/>
        </w:rPr>
        <w:t>Gdańskiej Szkoły Wyższej</w:t>
      </w:r>
    </w:p>
    <w:p w:rsidR="00016BBE" w:rsidRPr="004B115C" w:rsidRDefault="00CF06BC" w:rsidP="00016BBE">
      <w:pPr>
        <w:rPr>
          <w:sz w:val="16"/>
          <w:szCs w:val="16"/>
        </w:rPr>
      </w:pPr>
      <w:hyperlink r:id="rId8" w:history="1">
        <w:r w:rsidR="00016BBE" w:rsidRPr="004B115C">
          <w:rPr>
            <w:rStyle w:val="Hipercze"/>
            <w:sz w:val="16"/>
            <w:szCs w:val="16"/>
          </w:rPr>
          <w:t>Akarp4@wp.pl</w:t>
        </w:r>
      </w:hyperlink>
    </w:p>
    <w:p w:rsidR="00016BBE" w:rsidRPr="004B115C" w:rsidRDefault="00CF06BC" w:rsidP="00016BBE">
      <w:pPr>
        <w:rPr>
          <w:sz w:val="16"/>
          <w:szCs w:val="16"/>
        </w:rPr>
      </w:pPr>
      <w:hyperlink r:id="rId9" w:history="1">
        <w:r w:rsidR="00016BBE" w:rsidRPr="004B115C">
          <w:rPr>
            <w:rStyle w:val="Hipercze"/>
            <w:sz w:val="16"/>
            <w:szCs w:val="16"/>
          </w:rPr>
          <w:t>www.adamkarpinski.pl</w:t>
        </w:r>
      </w:hyperlink>
    </w:p>
    <w:p w:rsidR="00016BBE" w:rsidRPr="004B115C" w:rsidRDefault="00016BBE" w:rsidP="00016BBE">
      <w:pPr>
        <w:rPr>
          <w:sz w:val="16"/>
          <w:szCs w:val="16"/>
        </w:rPr>
      </w:pPr>
      <w:r w:rsidRPr="004B115C">
        <w:rPr>
          <w:sz w:val="16"/>
          <w:szCs w:val="16"/>
        </w:rPr>
        <w:t>ORCID 0000-0002-6605-9115</w:t>
      </w:r>
    </w:p>
    <w:p w:rsidR="00016BBE" w:rsidRPr="004132AA" w:rsidRDefault="00016BBE" w:rsidP="00016BBE">
      <w:pPr>
        <w:tabs>
          <w:tab w:val="left" w:pos="9000"/>
          <w:tab w:val="left" w:pos="9720"/>
        </w:tabs>
        <w:jc w:val="right"/>
        <w:rPr>
          <w:sz w:val="28"/>
          <w:szCs w:val="28"/>
        </w:rPr>
      </w:pPr>
    </w:p>
    <w:p w:rsidR="007B39AC" w:rsidRPr="004132AA" w:rsidRDefault="00016BBE" w:rsidP="00813F30">
      <w:pPr>
        <w:tabs>
          <w:tab w:val="left" w:pos="9000"/>
          <w:tab w:val="left" w:pos="9720"/>
        </w:tabs>
        <w:jc w:val="center"/>
        <w:rPr>
          <w:b/>
          <w:sz w:val="28"/>
          <w:szCs w:val="28"/>
        </w:rPr>
      </w:pPr>
      <w:r w:rsidRPr="004132AA">
        <w:rPr>
          <w:b/>
          <w:sz w:val="28"/>
          <w:szCs w:val="28"/>
        </w:rPr>
        <w:t>Poznajemy świat. Wykład filozoficzny</w:t>
      </w:r>
      <w:r w:rsidR="00A360E1" w:rsidRPr="004132AA">
        <w:rPr>
          <w:b/>
          <w:sz w:val="28"/>
          <w:szCs w:val="28"/>
        </w:rPr>
        <w:t>.</w:t>
      </w:r>
      <w:r w:rsidR="00813F30" w:rsidRPr="004132AA">
        <w:rPr>
          <w:b/>
          <w:sz w:val="28"/>
          <w:szCs w:val="28"/>
        </w:rPr>
        <w:t xml:space="preserve"> </w:t>
      </w:r>
      <w:r w:rsidR="007B39AC" w:rsidRPr="004132AA">
        <w:rPr>
          <w:b/>
          <w:sz w:val="28"/>
          <w:szCs w:val="28"/>
        </w:rPr>
        <w:t>W</w:t>
      </w:r>
      <w:r w:rsidR="002727F8" w:rsidRPr="004132AA">
        <w:rPr>
          <w:b/>
          <w:sz w:val="28"/>
          <w:szCs w:val="28"/>
        </w:rPr>
        <w:t>s</w:t>
      </w:r>
      <w:r w:rsidR="007B39AC" w:rsidRPr="004132AA">
        <w:rPr>
          <w:b/>
          <w:sz w:val="28"/>
          <w:szCs w:val="28"/>
        </w:rPr>
        <w:t>tęp</w:t>
      </w:r>
    </w:p>
    <w:p w:rsidR="003273C8" w:rsidRPr="004132AA" w:rsidRDefault="00F1165D" w:rsidP="00F1165D">
      <w:pPr>
        <w:tabs>
          <w:tab w:val="left" w:pos="9000"/>
          <w:tab w:val="left" w:pos="9720"/>
        </w:tabs>
        <w:jc w:val="center"/>
        <w:rPr>
          <w:b/>
          <w:sz w:val="28"/>
          <w:szCs w:val="28"/>
        </w:rPr>
      </w:pPr>
      <w:r w:rsidRPr="004132AA">
        <w:rPr>
          <w:b/>
          <w:sz w:val="28"/>
          <w:szCs w:val="28"/>
        </w:rPr>
        <w:t>C</w:t>
      </w:r>
      <w:r w:rsidR="003273C8" w:rsidRPr="004132AA">
        <w:rPr>
          <w:b/>
          <w:sz w:val="28"/>
          <w:szCs w:val="28"/>
        </w:rPr>
        <w:t>haraktery</w:t>
      </w:r>
      <w:r w:rsidRPr="004132AA">
        <w:rPr>
          <w:b/>
          <w:sz w:val="28"/>
          <w:szCs w:val="28"/>
        </w:rPr>
        <w:t>styka myślenia filozoficznego</w:t>
      </w:r>
    </w:p>
    <w:p w:rsidR="00E16EA8" w:rsidRDefault="003273C8" w:rsidP="00B77E20">
      <w:pPr>
        <w:tabs>
          <w:tab w:val="left" w:pos="9000"/>
          <w:tab w:val="left" w:pos="9720"/>
        </w:tabs>
        <w:jc w:val="center"/>
        <w:rPr>
          <w:sz w:val="28"/>
          <w:szCs w:val="28"/>
        </w:rPr>
      </w:pPr>
      <w:r w:rsidRPr="004132AA">
        <w:rPr>
          <w:sz w:val="28"/>
          <w:szCs w:val="28"/>
        </w:rPr>
        <w:t xml:space="preserve"> </w:t>
      </w:r>
      <w:r w:rsidRPr="00CC5EDB">
        <w:t xml:space="preserve">Motto:                                                                                                                                                            </w:t>
      </w:r>
      <w:r w:rsidR="003C439A" w:rsidRPr="004132AA">
        <w:rPr>
          <w:sz w:val="28"/>
          <w:szCs w:val="28"/>
        </w:rPr>
        <w:t xml:space="preserve"> </w:t>
      </w:r>
      <w:r w:rsidR="00E16EA8">
        <w:rPr>
          <w:sz w:val="28"/>
          <w:szCs w:val="28"/>
        </w:rPr>
        <w:t xml:space="preserve">    </w:t>
      </w:r>
    </w:p>
    <w:p w:rsidR="00B77E20" w:rsidRDefault="00E16EA8" w:rsidP="00B77E20">
      <w:pPr>
        <w:tabs>
          <w:tab w:val="left" w:pos="9000"/>
          <w:tab w:val="left" w:pos="9720"/>
        </w:tabs>
        <w:jc w:val="center"/>
        <w:rPr>
          <w:sz w:val="24"/>
          <w:szCs w:val="24"/>
        </w:rPr>
      </w:pPr>
      <w:r>
        <w:rPr>
          <w:sz w:val="28"/>
          <w:szCs w:val="28"/>
        </w:rPr>
        <w:t xml:space="preserve">  </w:t>
      </w:r>
      <w:r w:rsidR="007B39AC" w:rsidRPr="0063712D">
        <w:rPr>
          <w:sz w:val="24"/>
          <w:szCs w:val="24"/>
        </w:rPr>
        <w:t>Do jasnych dążąc głębin</w:t>
      </w:r>
      <w:r w:rsidR="00B77E20">
        <w:rPr>
          <w:sz w:val="24"/>
          <w:szCs w:val="24"/>
        </w:rPr>
        <w:t xml:space="preserve"> </w:t>
      </w:r>
      <w:r w:rsidR="007B39AC" w:rsidRPr="0063712D">
        <w:rPr>
          <w:sz w:val="24"/>
          <w:szCs w:val="24"/>
        </w:rPr>
        <w:t>– nie mógł trafić w sedno</w:t>
      </w:r>
    </w:p>
    <w:p w:rsidR="007B39AC" w:rsidRPr="0063712D" w:rsidRDefault="00B77E20" w:rsidP="00B77E20">
      <w:pPr>
        <w:tabs>
          <w:tab w:val="left" w:pos="9000"/>
          <w:tab w:val="left" w:pos="9720"/>
        </w:tabs>
        <w:rPr>
          <w:sz w:val="24"/>
          <w:szCs w:val="24"/>
        </w:rPr>
      </w:pPr>
      <w:r>
        <w:rPr>
          <w:sz w:val="24"/>
          <w:szCs w:val="24"/>
        </w:rPr>
        <w:t xml:space="preserve"> </w:t>
      </w:r>
      <w:r w:rsidR="0063712D" w:rsidRPr="0063712D">
        <w:rPr>
          <w:sz w:val="24"/>
          <w:szCs w:val="24"/>
        </w:rPr>
        <w:t xml:space="preserve"> </w:t>
      </w:r>
      <w:r>
        <w:rPr>
          <w:sz w:val="24"/>
          <w:szCs w:val="24"/>
        </w:rPr>
        <w:t xml:space="preserve">                                      </w:t>
      </w:r>
      <w:r w:rsidR="00E16EA8">
        <w:rPr>
          <w:sz w:val="24"/>
          <w:szCs w:val="24"/>
        </w:rPr>
        <w:t xml:space="preserve">  </w:t>
      </w:r>
      <w:r w:rsidR="008D65B8" w:rsidRPr="0063712D">
        <w:rPr>
          <w:sz w:val="24"/>
          <w:szCs w:val="24"/>
        </w:rPr>
        <w:t>Ś</w:t>
      </w:r>
      <w:r w:rsidR="007B39AC" w:rsidRPr="0063712D">
        <w:rPr>
          <w:sz w:val="24"/>
          <w:szCs w:val="24"/>
        </w:rPr>
        <w:t>ledź pewien,</w:t>
      </w:r>
      <w:r>
        <w:rPr>
          <w:sz w:val="24"/>
          <w:szCs w:val="24"/>
        </w:rPr>
        <w:t xml:space="preserve"> </w:t>
      </w:r>
      <w:r w:rsidR="007B39AC" w:rsidRPr="0063712D">
        <w:rPr>
          <w:sz w:val="24"/>
          <w:szCs w:val="24"/>
        </w:rPr>
        <w:t>obdarzony naturą wybredną.</w:t>
      </w:r>
    </w:p>
    <w:p w:rsidR="007B39AC" w:rsidRPr="0063712D" w:rsidRDefault="00D13261" w:rsidP="00784025">
      <w:pPr>
        <w:pStyle w:val="Tekstpodstawowy"/>
        <w:rPr>
          <w:sz w:val="24"/>
          <w:szCs w:val="24"/>
        </w:rPr>
      </w:pPr>
      <w:r w:rsidRPr="0063712D">
        <w:rPr>
          <w:sz w:val="24"/>
          <w:szCs w:val="24"/>
        </w:rPr>
        <w:t xml:space="preserve">              </w:t>
      </w:r>
      <w:r w:rsidR="003402A7" w:rsidRPr="0063712D">
        <w:rPr>
          <w:sz w:val="24"/>
          <w:szCs w:val="24"/>
        </w:rPr>
        <w:t xml:space="preserve">            </w:t>
      </w:r>
      <w:r w:rsidR="00B77E20">
        <w:rPr>
          <w:sz w:val="24"/>
          <w:szCs w:val="24"/>
        </w:rPr>
        <w:t xml:space="preserve">                 </w:t>
      </w:r>
      <w:r w:rsidR="007B39AC" w:rsidRPr="0063712D">
        <w:rPr>
          <w:sz w:val="24"/>
          <w:szCs w:val="24"/>
        </w:rPr>
        <w:t>okądkolwiek wędrował,</w:t>
      </w:r>
      <w:r w:rsidR="00B77E20">
        <w:rPr>
          <w:sz w:val="24"/>
          <w:szCs w:val="24"/>
        </w:rPr>
        <w:t xml:space="preserve"> </w:t>
      </w:r>
      <w:r w:rsidR="007B39AC" w:rsidRPr="0063712D">
        <w:rPr>
          <w:sz w:val="24"/>
          <w:szCs w:val="24"/>
        </w:rPr>
        <w:t>zawsze nadaremno:</w:t>
      </w:r>
    </w:p>
    <w:p w:rsidR="007B39AC" w:rsidRPr="0063712D" w:rsidRDefault="00D13261" w:rsidP="00D13261">
      <w:pPr>
        <w:pStyle w:val="Lista"/>
        <w:ind w:left="0" w:firstLine="0"/>
        <w:jc w:val="center"/>
        <w:rPr>
          <w:sz w:val="24"/>
          <w:szCs w:val="24"/>
        </w:rPr>
      </w:pPr>
      <w:r w:rsidRPr="0063712D">
        <w:rPr>
          <w:sz w:val="24"/>
          <w:szCs w:val="24"/>
        </w:rPr>
        <w:t xml:space="preserve">          </w:t>
      </w:r>
      <w:r w:rsidR="0041075C" w:rsidRPr="0063712D">
        <w:rPr>
          <w:sz w:val="24"/>
          <w:szCs w:val="24"/>
        </w:rPr>
        <w:t xml:space="preserve">      </w:t>
      </w:r>
      <w:r w:rsidR="00B77E20">
        <w:rPr>
          <w:sz w:val="24"/>
          <w:szCs w:val="24"/>
        </w:rPr>
        <w:t xml:space="preserve">                </w:t>
      </w:r>
      <w:r w:rsidR="0041075C" w:rsidRPr="0063712D">
        <w:rPr>
          <w:sz w:val="24"/>
          <w:szCs w:val="24"/>
        </w:rPr>
        <w:t xml:space="preserve">  </w:t>
      </w:r>
      <w:r w:rsidR="00E16EA8">
        <w:rPr>
          <w:sz w:val="24"/>
          <w:szCs w:val="24"/>
        </w:rPr>
        <w:t xml:space="preserve">      </w:t>
      </w:r>
      <w:r w:rsidR="0041075C" w:rsidRPr="0063712D">
        <w:rPr>
          <w:sz w:val="24"/>
          <w:szCs w:val="24"/>
        </w:rPr>
        <w:t>T</w:t>
      </w:r>
      <w:r w:rsidR="007B39AC" w:rsidRPr="0063712D">
        <w:rPr>
          <w:sz w:val="24"/>
          <w:szCs w:val="24"/>
        </w:rPr>
        <w:t>u jasno, ale płytko – tam głębia, lecz ciemno”.</w:t>
      </w:r>
    </w:p>
    <w:p w:rsidR="007B39AC" w:rsidRPr="00CC5EDB" w:rsidRDefault="007B39AC" w:rsidP="000B211E">
      <w:pPr>
        <w:tabs>
          <w:tab w:val="left" w:pos="9000"/>
          <w:tab w:val="left" w:pos="9720"/>
        </w:tabs>
        <w:jc w:val="right"/>
        <w:rPr>
          <w:i/>
        </w:rPr>
      </w:pPr>
      <w:r w:rsidRPr="00CC5EDB">
        <w:t xml:space="preserve">                                                             Tadeusz Kotarbiński, </w:t>
      </w:r>
      <w:r w:rsidRPr="00CC5EDB">
        <w:rPr>
          <w:i/>
        </w:rPr>
        <w:t>Wesołe smutki</w:t>
      </w:r>
      <w:r w:rsidRPr="00CC5EDB">
        <w:rPr>
          <w:rStyle w:val="Odwoanieprzypisudolnego"/>
        </w:rPr>
        <w:footnoteReference w:id="2"/>
      </w:r>
    </w:p>
    <w:p w:rsidR="003273C8" w:rsidRPr="004132AA" w:rsidRDefault="007B39AC" w:rsidP="007B39AC">
      <w:pPr>
        <w:tabs>
          <w:tab w:val="left" w:pos="9000"/>
          <w:tab w:val="left" w:pos="9720"/>
        </w:tabs>
        <w:jc w:val="both"/>
        <w:rPr>
          <w:sz w:val="28"/>
          <w:szCs w:val="28"/>
        </w:rPr>
      </w:pPr>
      <w:r w:rsidRPr="004132AA">
        <w:rPr>
          <w:sz w:val="28"/>
          <w:szCs w:val="28"/>
        </w:rPr>
        <w:t xml:space="preserve">     </w:t>
      </w:r>
      <w:r w:rsidR="00022E29" w:rsidRPr="004132AA">
        <w:rPr>
          <w:sz w:val="28"/>
          <w:szCs w:val="28"/>
        </w:rPr>
        <w:t>Filozofia jest t</w:t>
      </w:r>
      <w:r w:rsidRPr="004132AA">
        <w:rPr>
          <w:sz w:val="28"/>
          <w:szCs w:val="28"/>
        </w:rPr>
        <w:t>rudniejsz</w:t>
      </w:r>
      <w:r w:rsidR="008D5897" w:rsidRPr="004132AA">
        <w:rPr>
          <w:sz w:val="28"/>
          <w:szCs w:val="28"/>
        </w:rPr>
        <w:t xml:space="preserve">ą </w:t>
      </w:r>
      <w:r w:rsidR="00B72BA6">
        <w:rPr>
          <w:sz w:val="28"/>
          <w:szCs w:val="28"/>
        </w:rPr>
        <w:t>spo</w:t>
      </w:r>
      <w:r w:rsidR="008D5897" w:rsidRPr="004132AA">
        <w:rPr>
          <w:sz w:val="28"/>
          <w:szCs w:val="28"/>
        </w:rPr>
        <w:t>śród nauk pozwalających</w:t>
      </w:r>
      <w:r w:rsidRPr="004132AA">
        <w:rPr>
          <w:sz w:val="28"/>
          <w:szCs w:val="28"/>
        </w:rPr>
        <w:t xml:space="preserve"> pozna</w:t>
      </w:r>
      <w:r w:rsidR="0079172A" w:rsidRPr="004132AA">
        <w:rPr>
          <w:sz w:val="28"/>
          <w:szCs w:val="28"/>
        </w:rPr>
        <w:t>ć</w:t>
      </w:r>
      <w:r w:rsidRPr="004132AA">
        <w:rPr>
          <w:sz w:val="28"/>
          <w:szCs w:val="28"/>
        </w:rPr>
        <w:t xml:space="preserve"> świat. Dlaczego</w:t>
      </w:r>
      <w:r w:rsidR="0079172A" w:rsidRPr="004132AA">
        <w:rPr>
          <w:sz w:val="28"/>
          <w:szCs w:val="28"/>
        </w:rPr>
        <w:t>?</w:t>
      </w:r>
      <w:r w:rsidRPr="004132AA">
        <w:rPr>
          <w:sz w:val="28"/>
          <w:szCs w:val="28"/>
        </w:rPr>
        <w:t xml:space="preserve"> </w:t>
      </w:r>
      <w:r w:rsidR="008D65B8" w:rsidRPr="004132AA">
        <w:rPr>
          <w:sz w:val="28"/>
          <w:szCs w:val="28"/>
        </w:rPr>
        <w:t>Jest tak</w:t>
      </w:r>
      <w:r w:rsidR="00022E29" w:rsidRPr="004132AA">
        <w:rPr>
          <w:sz w:val="28"/>
          <w:szCs w:val="28"/>
        </w:rPr>
        <w:t>,</w:t>
      </w:r>
      <w:r w:rsidR="0079172A" w:rsidRPr="004132AA">
        <w:rPr>
          <w:sz w:val="28"/>
          <w:szCs w:val="28"/>
        </w:rPr>
        <w:t xml:space="preserve"> </w:t>
      </w:r>
      <w:r w:rsidR="00022E29" w:rsidRPr="004132AA">
        <w:rPr>
          <w:sz w:val="28"/>
          <w:szCs w:val="28"/>
        </w:rPr>
        <w:t>albowiem</w:t>
      </w:r>
      <w:r w:rsidR="0079172A" w:rsidRPr="004132AA">
        <w:rPr>
          <w:sz w:val="28"/>
          <w:szCs w:val="28"/>
        </w:rPr>
        <w:t xml:space="preserve"> </w:t>
      </w:r>
      <w:r w:rsidR="008D65B8" w:rsidRPr="004132AA">
        <w:rPr>
          <w:sz w:val="28"/>
          <w:szCs w:val="28"/>
        </w:rPr>
        <w:t>filozof nie tylko poznaje, ale też</w:t>
      </w:r>
      <w:r w:rsidRPr="004132AA">
        <w:rPr>
          <w:sz w:val="28"/>
          <w:szCs w:val="28"/>
        </w:rPr>
        <w:t xml:space="preserve"> wspó</w:t>
      </w:r>
      <w:r w:rsidRPr="004132AA">
        <w:rPr>
          <w:sz w:val="28"/>
          <w:szCs w:val="28"/>
        </w:rPr>
        <w:t>ł</w:t>
      </w:r>
      <w:r w:rsidRPr="004132AA">
        <w:rPr>
          <w:sz w:val="28"/>
          <w:szCs w:val="28"/>
        </w:rPr>
        <w:t>kształtuje swój przedmiot badań</w:t>
      </w:r>
      <w:r w:rsidR="0079172A" w:rsidRPr="004132AA">
        <w:rPr>
          <w:sz w:val="28"/>
          <w:szCs w:val="28"/>
        </w:rPr>
        <w:t xml:space="preserve">. Czyni to </w:t>
      </w:r>
      <w:r w:rsidR="0079172A" w:rsidRPr="004132AA">
        <w:rPr>
          <w:b/>
          <w:sz w:val="28"/>
          <w:szCs w:val="28"/>
        </w:rPr>
        <w:t>(</w:t>
      </w:r>
      <w:r w:rsidR="003273C8" w:rsidRPr="004132AA">
        <w:rPr>
          <w:b/>
          <w:sz w:val="28"/>
          <w:szCs w:val="28"/>
        </w:rPr>
        <w:t>1</w:t>
      </w:r>
      <w:r w:rsidR="0079172A" w:rsidRPr="004132AA">
        <w:rPr>
          <w:b/>
          <w:sz w:val="28"/>
          <w:szCs w:val="28"/>
        </w:rPr>
        <w:t>)</w:t>
      </w:r>
      <w:r w:rsidR="00022E29" w:rsidRPr="004132AA">
        <w:rPr>
          <w:b/>
          <w:sz w:val="28"/>
          <w:szCs w:val="28"/>
        </w:rPr>
        <w:t xml:space="preserve"> </w:t>
      </w:r>
      <w:r w:rsidR="00022E29" w:rsidRPr="004132AA">
        <w:rPr>
          <w:sz w:val="28"/>
          <w:szCs w:val="28"/>
        </w:rPr>
        <w:t>nadając</w:t>
      </w:r>
      <w:r w:rsidR="003273C8" w:rsidRPr="004132AA">
        <w:rPr>
          <w:sz w:val="28"/>
          <w:szCs w:val="28"/>
        </w:rPr>
        <w:t xml:space="preserve"> przedmiotowi </w:t>
      </w:r>
      <w:r w:rsidR="00022E29" w:rsidRPr="004132AA">
        <w:rPr>
          <w:sz w:val="28"/>
          <w:szCs w:val="28"/>
        </w:rPr>
        <w:t xml:space="preserve">formę i treść zgodną z uznaną przez siebie </w:t>
      </w:r>
      <w:r w:rsidR="003273C8" w:rsidRPr="004132AA">
        <w:rPr>
          <w:sz w:val="28"/>
          <w:szCs w:val="28"/>
        </w:rPr>
        <w:t>tradyc</w:t>
      </w:r>
      <w:r w:rsidR="00923A2A" w:rsidRPr="004132AA">
        <w:rPr>
          <w:sz w:val="28"/>
          <w:szCs w:val="28"/>
        </w:rPr>
        <w:t>j</w:t>
      </w:r>
      <w:r w:rsidR="00022E29" w:rsidRPr="004132AA">
        <w:rPr>
          <w:sz w:val="28"/>
          <w:szCs w:val="28"/>
        </w:rPr>
        <w:t>ą</w:t>
      </w:r>
      <w:r w:rsidR="003273C8" w:rsidRPr="004132AA">
        <w:rPr>
          <w:sz w:val="28"/>
          <w:szCs w:val="28"/>
        </w:rPr>
        <w:t xml:space="preserve">; </w:t>
      </w:r>
      <w:r w:rsidR="00923A2A" w:rsidRPr="004132AA">
        <w:rPr>
          <w:b/>
          <w:sz w:val="28"/>
          <w:szCs w:val="28"/>
        </w:rPr>
        <w:t>(</w:t>
      </w:r>
      <w:r w:rsidR="003273C8" w:rsidRPr="004132AA">
        <w:rPr>
          <w:b/>
          <w:sz w:val="28"/>
          <w:szCs w:val="28"/>
        </w:rPr>
        <w:t>2</w:t>
      </w:r>
      <w:r w:rsidR="00923A2A" w:rsidRPr="004132AA">
        <w:rPr>
          <w:b/>
          <w:sz w:val="28"/>
          <w:szCs w:val="28"/>
        </w:rPr>
        <w:t>)</w:t>
      </w:r>
      <w:r w:rsidR="003273C8" w:rsidRPr="004132AA">
        <w:rPr>
          <w:sz w:val="28"/>
          <w:szCs w:val="28"/>
        </w:rPr>
        <w:t xml:space="preserve"> dookreśla swój przedmiot badań według treści swego umysłu; </w:t>
      </w:r>
      <w:r w:rsidR="00923A2A" w:rsidRPr="004132AA">
        <w:rPr>
          <w:b/>
          <w:sz w:val="28"/>
          <w:szCs w:val="28"/>
        </w:rPr>
        <w:t>(</w:t>
      </w:r>
      <w:r w:rsidR="003273C8" w:rsidRPr="004132AA">
        <w:rPr>
          <w:b/>
          <w:sz w:val="28"/>
          <w:szCs w:val="28"/>
        </w:rPr>
        <w:t>3</w:t>
      </w:r>
      <w:r w:rsidR="00923A2A" w:rsidRPr="004132AA">
        <w:rPr>
          <w:b/>
          <w:sz w:val="28"/>
          <w:szCs w:val="28"/>
        </w:rPr>
        <w:t>)</w:t>
      </w:r>
      <w:r w:rsidR="003273C8" w:rsidRPr="004132AA">
        <w:rPr>
          <w:sz w:val="28"/>
          <w:szCs w:val="28"/>
        </w:rPr>
        <w:t xml:space="preserve"> </w:t>
      </w:r>
      <w:r w:rsidR="00813F30" w:rsidRPr="004132AA">
        <w:rPr>
          <w:sz w:val="28"/>
          <w:szCs w:val="28"/>
        </w:rPr>
        <w:t>u</w:t>
      </w:r>
      <w:r w:rsidR="003273C8" w:rsidRPr="004132AA">
        <w:rPr>
          <w:sz w:val="28"/>
          <w:szCs w:val="28"/>
        </w:rPr>
        <w:t xml:space="preserve">względnia swój przedmiot badań bez </w:t>
      </w:r>
      <w:r w:rsidR="007A4DE3">
        <w:rPr>
          <w:sz w:val="28"/>
          <w:szCs w:val="28"/>
        </w:rPr>
        <w:t>zbytecznych</w:t>
      </w:r>
      <w:r w:rsidR="003273C8" w:rsidRPr="004132AA">
        <w:rPr>
          <w:sz w:val="28"/>
          <w:szCs w:val="28"/>
        </w:rPr>
        <w:t xml:space="preserve"> dodatków</w:t>
      </w:r>
      <w:r w:rsidR="00022E29" w:rsidRPr="004132AA">
        <w:rPr>
          <w:sz w:val="28"/>
          <w:szCs w:val="28"/>
        </w:rPr>
        <w:t>,</w:t>
      </w:r>
      <w:r w:rsidR="0079172A" w:rsidRPr="004132AA">
        <w:rPr>
          <w:sz w:val="28"/>
          <w:szCs w:val="28"/>
        </w:rPr>
        <w:t xml:space="preserve"> docierając do jego istoty</w:t>
      </w:r>
      <w:r w:rsidR="00923A2A" w:rsidRPr="004132AA">
        <w:rPr>
          <w:rStyle w:val="Odwoanieprzypisudolnego"/>
          <w:sz w:val="28"/>
          <w:szCs w:val="28"/>
        </w:rPr>
        <w:footnoteReference w:id="3"/>
      </w:r>
      <w:r w:rsidR="003273C8" w:rsidRPr="004132AA">
        <w:rPr>
          <w:sz w:val="28"/>
          <w:szCs w:val="28"/>
        </w:rPr>
        <w:t>. A zatem</w:t>
      </w:r>
      <w:r w:rsidR="00022E29" w:rsidRPr="004132AA">
        <w:rPr>
          <w:sz w:val="28"/>
          <w:szCs w:val="28"/>
        </w:rPr>
        <w:t>,</w:t>
      </w:r>
      <w:r w:rsidR="003273C8" w:rsidRPr="004132AA">
        <w:rPr>
          <w:sz w:val="28"/>
          <w:szCs w:val="28"/>
        </w:rPr>
        <w:t xml:space="preserve"> przedmiot badań filozoficznych jest trój</w:t>
      </w:r>
      <w:r w:rsidR="0079172A" w:rsidRPr="004132AA">
        <w:rPr>
          <w:sz w:val="28"/>
          <w:szCs w:val="28"/>
        </w:rPr>
        <w:t xml:space="preserve">wymiarowy: </w:t>
      </w:r>
      <w:r w:rsidR="0079172A" w:rsidRPr="004132AA">
        <w:rPr>
          <w:b/>
          <w:sz w:val="28"/>
          <w:szCs w:val="28"/>
        </w:rPr>
        <w:t>1.</w:t>
      </w:r>
      <w:r w:rsidR="0079172A" w:rsidRPr="004132AA">
        <w:rPr>
          <w:sz w:val="28"/>
          <w:szCs w:val="28"/>
        </w:rPr>
        <w:t xml:space="preserve"> nie tr</w:t>
      </w:r>
      <w:r w:rsidR="0079172A" w:rsidRPr="004132AA">
        <w:rPr>
          <w:sz w:val="28"/>
          <w:szCs w:val="28"/>
        </w:rPr>
        <w:t>a</w:t>
      </w:r>
      <w:r w:rsidR="0079172A" w:rsidRPr="004132AA">
        <w:rPr>
          <w:sz w:val="28"/>
          <w:szCs w:val="28"/>
        </w:rPr>
        <w:t xml:space="preserve">ci związku z tradycją; </w:t>
      </w:r>
      <w:r w:rsidR="0079172A" w:rsidRPr="004132AA">
        <w:rPr>
          <w:b/>
          <w:sz w:val="28"/>
          <w:szCs w:val="28"/>
        </w:rPr>
        <w:t>2.</w:t>
      </w:r>
      <w:r w:rsidR="0079172A" w:rsidRPr="004132AA">
        <w:rPr>
          <w:sz w:val="28"/>
          <w:szCs w:val="28"/>
        </w:rPr>
        <w:t xml:space="preserve"> jest adekwatny </w:t>
      </w:r>
      <w:r w:rsidR="00813F30" w:rsidRPr="004132AA">
        <w:rPr>
          <w:sz w:val="28"/>
          <w:szCs w:val="28"/>
        </w:rPr>
        <w:t xml:space="preserve">do </w:t>
      </w:r>
      <w:r w:rsidR="006F6C99" w:rsidRPr="004132AA">
        <w:rPr>
          <w:sz w:val="28"/>
          <w:szCs w:val="28"/>
        </w:rPr>
        <w:t xml:space="preserve">treści </w:t>
      </w:r>
      <w:r w:rsidR="003273C8" w:rsidRPr="004132AA">
        <w:rPr>
          <w:sz w:val="28"/>
          <w:szCs w:val="28"/>
        </w:rPr>
        <w:t>umysł</w:t>
      </w:r>
      <w:r w:rsidR="00813F30" w:rsidRPr="004132AA">
        <w:rPr>
          <w:sz w:val="28"/>
          <w:szCs w:val="28"/>
        </w:rPr>
        <w:t xml:space="preserve">u konkretnego badacza oraz </w:t>
      </w:r>
      <w:r w:rsidR="0079172A" w:rsidRPr="004132AA">
        <w:rPr>
          <w:b/>
          <w:sz w:val="28"/>
          <w:szCs w:val="28"/>
        </w:rPr>
        <w:t>3.</w:t>
      </w:r>
      <w:r w:rsidR="0079172A" w:rsidRPr="004132AA">
        <w:rPr>
          <w:sz w:val="28"/>
          <w:szCs w:val="28"/>
        </w:rPr>
        <w:t xml:space="preserve"> jest</w:t>
      </w:r>
      <w:r w:rsidR="003273C8" w:rsidRPr="004132AA">
        <w:rPr>
          <w:sz w:val="28"/>
          <w:szCs w:val="28"/>
        </w:rPr>
        <w:t xml:space="preserve"> </w:t>
      </w:r>
      <w:r w:rsidR="00813F30" w:rsidRPr="004132AA">
        <w:rPr>
          <w:sz w:val="28"/>
          <w:szCs w:val="28"/>
        </w:rPr>
        <w:t>znamienny dla siebie</w:t>
      </w:r>
      <w:r w:rsidR="0079172A" w:rsidRPr="004132AA">
        <w:rPr>
          <w:sz w:val="28"/>
          <w:szCs w:val="28"/>
        </w:rPr>
        <w:t>,</w:t>
      </w:r>
      <w:r w:rsidR="00813F30" w:rsidRPr="004132AA">
        <w:rPr>
          <w:sz w:val="28"/>
          <w:szCs w:val="28"/>
        </w:rPr>
        <w:t xml:space="preserve"> jako przedmiot</w:t>
      </w:r>
      <w:r w:rsidR="00CC20AE">
        <w:rPr>
          <w:sz w:val="28"/>
          <w:szCs w:val="28"/>
        </w:rPr>
        <w:t>u</w:t>
      </w:r>
      <w:r w:rsidR="00813F30" w:rsidRPr="004132AA">
        <w:rPr>
          <w:sz w:val="28"/>
          <w:szCs w:val="28"/>
        </w:rPr>
        <w:t xml:space="preserve"> badań.</w:t>
      </w:r>
    </w:p>
    <w:p w:rsidR="007B39AC" w:rsidRPr="004132AA" w:rsidRDefault="00813F30" w:rsidP="007B39AC">
      <w:pPr>
        <w:tabs>
          <w:tab w:val="left" w:pos="9000"/>
          <w:tab w:val="left" w:pos="9720"/>
        </w:tabs>
        <w:jc w:val="both"/>
        <w:rPr>
          <w:b/>
          <w:sz w:val="28"/>
          <w:szCs w:val="28"/>
        </w:rPr>
      </w:pPr>
      <w:r w:rsidRPr="004132AA">
        <w:rPr>
          <w:sz w:val="28"/>
          <w:szCs w:val="28"/>
        </w:rPr>
        <w:t xml:space="preserve">     </w:t>
      </w:r>
      <w:r w:rsidR="007B39AC" w:rsidRPr="004132AA">
        <w:rPr>
          <w:sz w:val="28"/>
          <w:szCs w:val="28"/>
        </w:rPr>
        <w:t xml:space="preserve">Czy warto </w:t>
      </w:r>
      <w:r w:rsidR="003F17A4" w:rsidRPr="004132AA">
        <w:rPr>
          <w:sz w:val="28"/>
          <w:szCs w:val="28"/>
        </w:rPr>
        <w:t xml:space="preserve">więc </w:t>
      </w:r>
      <w:r w:rsidR="007B39AC" w:rsidRPr="004132AA">
        <w:rPr>
          <w:b/>
          <w:sz w:val="28"/>
          <w:szCs w:val="28"/>
        </w:rPr>
        <w:t>świat poznawać filozoficznie?</w:t>
      </w:r>
    </w:p>
    <w:p w:rsidR="007B39AC" w:rsidRPr="004132AA" w:rsidRDefault="007B39AC" w:rsidP="007B39AC">
      <w:pPr>
        <w:jc w:val="both"/>
        <w:rPr>
          <w:sz w:val="28"/>
          <w:szCs w:val="28"/>
        </w:rPr>
      </w:pPr>
      <w:r w:rsidRPr="004132AA">
        <w:rPr>
          <w:sz w:val="28"/>
          <w:szCs w:val="28"/>
        </w:rPr>
        <w:t xml:space="preserve">     Oczywiście</w:t>
      </w:r>
      <w:r w:rsidRPr="004132AA">
        <w:rPr>
          <w:rStyle w:val="Odwoanieprzypisudolnego"/>
          <w:sz w:val="28"/>
          <w:szCs w:val="28"/>
        </w:rPr>
        <w:footnoteReference w:id="4"/>
      </w:r>
      <w:r w:rsidRPr="004132AA">
        <w:rPr>
          <w:sz w:val="28"/>
          <w:szCs w:val="28"/>
        </w:rPr>
        <w:t xml:space="preserve">, tak, bo żadna inna z nauk nie przedstawia </w:t>
      </w:r>
      <w:r w:rsidRPr="004132AA">
        <w:rPr>
          <w:b/>
          <w:sz w:val="28"/>
          <w:szCs w:val="28"/>
        </w:rPr>
        <w:t>świata w c</w:t>
      </w:r>
      <w:r w:rsidRPr="004132AA">
        <w:rPr>
          <w:b/>
          <w:sz w:val="28"/>
          <w:szCs w:val="28"/>
        </w:rPr>
        <w:t>a</w:t>
      </w:r>
      <w:r w:rsidRPr="004132AA">
        <w:rPr>
          <w:b/>
          <w:sz w:val="28"/>
          <w:szCs w:val="28"/>
        </w:rPr>
        <w:t>łości</w:t>
      </w:r>
      <w:r w:rsidRPr="004132AA">
        <w:rPr>
          <w:rStyle w:val="Odwoanieprzypisudolnego"/>
          <w:b/>
          <w:sz w:val="28"/>
          <w:szCs w:val="28"/>
        </w:rPr>
        <w:footnoteReference w:id="5"/>
      </w:r>
      <w:r w:rsidRPr="004132AA">
        <w:rPr>
          <w:sz w:val="28"/>
          <w:szCs w:val="28"/>
        </w:rPr>
        <w:t>. Każda z nich ogranicza się do wybranego fragmentu; np., chemia</w:t>
      </w:r>
      <w:r w:rsidR="00022E29" w:rsidRPr="004132AA">
        <w:rPr>
          <w:sz w:val="28"/>
          <w:szCs w:val="28"/>
        </w:rPr>
        <w:t xml:space="preserve">, </w:t>
      </w:r>
      <w:r w:rsidR="00022E29" w:rsidRPr="004132AA">
        <w:rPr>
          <w:sz w:val="28"/>
          <w:szCs w:val="28"/>
        </w:rPr>
        <w:lastRenderedPageBreak/>
        <w:t>biologia, historia literatury</w:t>
      </w:r>
      <w:r w:rsidRPr="004132AA">
        <w:rPr>
          <w:sz w:val="28"/>
          <w:szCs w:val="28"/>
        </w:rPr>
        <w:t>.</w:t>
      </w:r>
      <w:r w:rsidR="00813F30" w:rsidRPr="004132AA">
        <w:rPr>
          <w:sz w:val="28"/>
          <w:szCs w:val="28"/>
        </w:rPr>
        <w:t xml:space="preserve"> Cechą myślenia filozofi</w:t>
      </w:r>
      <w:r w:rsidR="0079172A" w:rsidRPr="004132AA">
        <w:rPr>
          <w:sz w:val="28"/>
          <w:szCs w:val="28"/>
        </w:rPr>
        <w:t>c</w:t>
      </w:r>
      <w:r w:rsidR="00813F30" w:rsidRPr="004132AA">
        <w:rPr>
          <w:sz w:val="28"/>
          <w:szCs w:val="28"/>
        </w:rPr>
        <w:t>znego jest wię</w:t>
      </w:r>
      <w:r w:rsidR="00230939">
        <w:rPr>
          <w:sz w:val="28"/>
          <w:szCs w:val="28"/>
        </w:rPr>
        <w:t>c</w:t>
      </w:r>
      <w:r w:rsidR="00813F30" w:rsidRPr="004132AA">
        <w:rPr>
          <w:sz w:val="28"/>
          <w:szCs w:val="28"/>
        </w:rPr>
        <w:t xml:space="preserve"> </w:t>
      </w:r>
      <w:r w:rsidR="00813F30" w:rsidRPr="004132AA">
        <w:rPr>
          <w:b/>
          <w:sz w:val="28"/>
          <w:szCs w:val="28"/>
        </w:rPr>
        <w:t>h</w:t>
      </w:r>
      <w:r w:rsidR="00813F30" w:rsidRPr="004132AA">
        <w:rPr>
          <w:b/>
          <w:sz w:val="28"/>
          <w:szCs w:val="28"/>
        </w:rPr>
        <w:t>o</w:t>
      </w:r>
      <w:r w:rsidR="00813F30" w:rsidRPr="004132AA">
        <w:rPr>
          <w:b/>
          <w:sz w:val="28"/>
          <w:szCs w:val="28"/>
        </w:rPr>
        <w:t>lizm</w:t>
      </w:r>
      <w:r w:rsidR="00816C91" w:rsidRPr="004132AA">
        <w:rPr>
          <w:rStyle w:val="Odwoanieprzypisudolnego"/>
          <w:sz w:val="28"/>
          <w:szCs w:val="28"/>
        </w:rPr>
        <w:footnoteReference w:id="6"/>
      </w:r>
      <w:r w:rsidR="00022E29" w:rsidRPr="004132AA">
        <w:rPr>
          <w:sz w:val="28"/>
          <w:szCs w:val="28"/>
        </w:rPr>
        <w:t>, całościowość</w:t>
      </w:r>
      <w:r w:rsidR="0079172A" w:rsidRPr="004132AA">
        <w:rPr>
          <w:sz w:val="28"/>
          <w:szCs w:val="28"/>
        </w:rPr>
        <w:t>; np.,</w:t>
      </w:r>
      <w:r w:rsidR="00F1165D" w:rsidRPr="004132AA">
        <w:rPr>
          <w:sz w:val="28"/>
          <w:szCs w:val="28"/>
        </w:rPr>
        <w:t xml:space="preserve"> całości treści przedmiotów średniej szkoły nie dorównuje ich zwykła, matematyczna suma</w:t>
      </w:r>
      <w:r w:rsidR="00E110A7" w:rsidRPr="004132AA">
        <w:rPr>
          <w:sz w:val="28"/>
          <w:szCs w:val="28"/>
        </w:rPr>
        <w:t>, lecz ich strukturalny układ</w:t>
      </w:r>
      <w:r w:rsidR="00047A7E">
        <w:rPr>
          <w:sz w:val="28"/>
          <w:szCs w:val="28"/>
        </w:rPr>
        <w:t xml:space="preserve"> o</w:t>
      </w:r>
      <w:r w:rsidR="00E110A7" w:rsidRPr="004132AA">
        <w:rPr>
          <w:sz w:val="28"/>
          <w:szCs w:val="28"/>
        </w:rPr>
        <w:t xml:space="preserve"> now</w:t>
      </w:r>
      <w:r w:rsidR="00047A7E">
        <w:rPr>
          <w:sz w:val="28"/>
          <w:szCs w:val="28"/>
        </w:rPr>
        <w:t>ych</w:t>
      </w:r>
      <w:r w:rsidR="00E110A7" w:rsidRPr="004132AA">
        <w:rPr>
          <w:sz w:val="28"/>
          <w:szCs w:val="28"/>
        </w:rPr>
        <w:t xml:space="preserve"> cech</w:t>
      </w:r>
      <w:r w:rsidR="00047A7E">
        <w:rPr>
          <w:sz w:val="28"/>
          <w:szCs w:val="28"/>
        </w:rPr>
        <w:t>ach</w:t>
      </w:r>
      <w:r w:rsidR="00E110A7" w:rsidRPr="004132AA">
        <w:rPr>
          <w:sz w:val="28"/>
          <w:szCs w:val="28"/>
        </w:rPr>
        <w:t xml:space="preserve"> w stosunku do cech tworzących go elementów. Jest czymś więcej niż sumą jego elementów</w:t>
      </w:r>
      <w:r w:rsidR="00E110A7" w:rsidRPr="004132AA">
        <w:rPr>
          <w:rStyle w:val="Odwoanieprzypisudolnego"/>
          <w:sz w:val="28"/>
          <w:szCs w:val="28"/>
        </w:rPr>
        <w:footnoteReference w:id="7"/>
      </w:r>
      <w:r w:rsidR="00E110A7" w:rsidRPr="004132AA">
        <w:rPr>
          <w:sz w:val="28"/>
          <w:szCs w:val="28"/>
        </w:rPr>
        <w:t>.</w:t>
      </w:r>
      <w:r w:rsidR="00F1165D" w:rsidRPr="004132AA">
        <w:rPr>
          <w:sz w:val="28"/>
          <w:szCs w:val="28"/>
        </w:rPr>
        <w:t xml:space="preserve"> </w:t>
      </w:r>
    </w:p>
    <w:p w:rsidR="00C07452" w:rsidRDefault="007B39AC" w:rsidP="007B39AC">
      <w:pPr>
        <w:jc w:val="both"/>
        <w:rPr>
          <w:sz w:val="28"/>
          <w:szCs w:val="28"/>
        </w:rPr>
      </w:pPr>
      <w:r w:rsidRPr="004132AA">
        <w:rPr>
          <w:sz w:val="28"/>
          <w:szCs w:val="28"/>
        </w:rPr>
        <w:t xml:space="preserve">     Co więc trzeba robić? Trzeba włączyć </w:t>
      </w:r>
      <w:r w:rsidR="00022E29" w:rsidRPr="004132AA">
        <w:rPr>
          <w:sz w:val="28"/>
          <w:szCs w:val="28"/>
        </w:rPr>
        <w:t xml:space="preserve">filozofię </w:t>
      </w:r>
      <w:r w:rsidRPr="004132AA">
        <w:rPr>
          <w:sz w:val="28"/>
          <w:szCs w:val="28"/>
        </w:rPr>
        <w:t xml:space="preserve">do studiów, do szkół po to, aby </w:t>
      </w:r>
      <w:r w:rsidR="00022E29" w:rsidRPr="004132AA">
        <w:rPr>
          <w:sz w:val="28"/>
          <w:szCs w:val="28"/>
        </w:rPr>
        <w:t>nauczane tam</w:t>
      </w:r>
      <w:r w:rsidRPr="004132AA">
        <w:rPr>
          <w:sz w:val="28"/>
          <w:szCs w:val="28"/>
        </w:rPr>
        <w:t xml:space="preserve"> dyscyplin</w:t>
      </w:r>
      <w:r w:rsidR="00022E29" w:rsidRPr="004132AA">
        <w:rPr>
          <w:sz w:val="28"/>
          <w:szCs w:val="28"/>
        </w:rPr>
        <w:t>y</w:t>
      </w:r>
      <w:r w:rsidRPr="004132AA">
        <w:rPr>
          <w:sz w:val="28"/>
          <w:szCs w:val="28"/>
        </w:rPr>
        <w:t xml:space="preserve"> </w:t>
      </w:r>
      <w:r w:rsidRPr="004132AA">
        <w:rPr>
          <w:b/>
          <w:sz w:val="28"/>
          <w:szCs w:val="28"/>
        </w:rPr>
        <w:t>połączyć w całość zwaną wiedza</w:t>
      </w:r>
      <w:r w:rsidR="00F1165D" w:rsidRPr="004132AA">
        <w:rPr>
          <w:rStyle w:val="Odwoanieprzypisudolnego"/>
          <w:b/>
          <w:sz w:val="28"/>
          <w:szCs w:val="28"/>
        </w:rPr>
        <w:footnoteReference w:id="8"/>
      </w:r>
      <w:r w:rsidR="00C07452">
        <w:rPr>
          <w:sz w:val="28"/>
          <w:szCs w:val="28"/>
        </w:rPr>
        <w:t>.</w:t>
      </w:r>
      <w:r w:rsidR="00861F28" w:rsidRPr="004132AA">
        <w:rPr>
          <w:sz w:val="28"/>
          <w:szCs w:val="28"/>
        </w:rPr>
        <w:t xml:space="preserve">  </w:t>
      </w:r>
    </w:p>
    <w:p w:rsidR="00861F28" w:rsidRPr="004132AA" w:rsidRDefault="00C07452" w:rsidP="007B39AC">
      <w:pPr>
        <w:jc w:val="both"/>
        <w:rPr>
          <w:b/>
          <w:sz w:val="28"/>
          <w:szCs w:val="28"/>
        </w:rPr>
      </w:pPr>
      <w:r>
        <w:rPr>
          <w:sz w:val="28"/>
          <w:szCs w:val="28"/>
        </w:rPr>
        <w:t xml:space="preserve">    </w:t>
      </w:r>
      <w:r w:rsidR="00861F28" w:rsidRPr="004132AA">
        <w:rPr>
          <w:sz w:val="28"/>
          <w:szCs w:val="28"/>
        </w:rPr>
        <w:t xml:space="preserve"> </w:t>
      </w:r>
      <w:r w:rsidR="009471B2" w:rsidRPr="004132AA">
        <w:rPr>
          <w:sz w:val="28"/>
          <w:szCs w:val="28"/>
        </w:rPr>
        <w:t xml:space="preserve">Rozpoczynając </w:t>
      </w:r>
      <w:r w:rsidR="00861F28" w:rsidRPr="004132AA">
        <w:rPr>
          <w:sz w:val="28"/>
          <w:szCs w:val="28"/>
        </w:rPr>
        <w:t xml:space="preserve">studia nad filozofią trzeba opanować następujące </w:t>
      </w:r>
      <w:r w:rsidR="00D72DF9">
        <w:rPr>
          <w:sz w:val="28"/>
          <w:szCs w:val="28"/>
        </w:rPr>
        <w:t>tr</w:t>
      </w:r>
      <w:r w:rsidR="00D72DF9">
        <w:rPr>
          <w:sz w:val="28"/>
          <w:szCs w:val="28"/>
        </w:rPr>
        <w:t>e</w:t>
      </w:r>
      <w:r w:rsidR="00D72DF9">
        <w:rPr>
          <w:sz w:val="28"/>
          <w:szCs w:val="28"/>
        </w:rPr>
        <w:t xml:space="preserve">ści </w:t>
      </w:r>
      <w:r w:rsidR="00D72DF9" w:rsidRPr="00D72DF9">
        <w:rPr>
          <w:b/>
          <w:sz w:val="28"/>
          <w:szCs w:val="28"/>
        </w:rPr>
        <w:t>filozoficzności</w:t>
      </w:r>
      <w:r w:rsidR="00D72DF9">
        <w:rPr>
          <w:sz w:val="28"/>
          <w:szCs w:val="28"/>
        </w:rPr>
        <w:t xml:space="preserve">, tj.  atrybuty </w:t>
      </w:r>
      <w:r w:rsidR="00861F28" w:rsidRPr="004132AA">
        <w:rPr>
          <w:b/>
          <w:sz w:val="28"/>
          <w:szCs w:val="28"/>
        </w:rPr>
        <w:t>myślenia filozoficznego:</w:t>
      </w:r>
    </w:p>
    <w:p w:rsidR="00861F28" w:rsidRPr="004132AA" w:rsidRDefault="00861F28" w:rsidP="00035469">
      <w:pPr>
        <w:jc w:val="both"/>
        <w:rPr>
          <w:sz w:val="28"/>
          <w:szCs w:val="28"/>
        </w:rPr>
      </w:pPr>
      <w:r w:rsidRPr="004132AA">
        <w:rPr>
          <w:sz w:val="28"/>
          <w:szCs w:val="28"/>
        </w:rPr>
        <w:t>1. całościowość (holizm) tworzenia wiedzy;</w:t>
      </w:r>
    </w:p>
    <w:p w:rsidR="00BA709E" w:rsidRDefault="00861F28" w:rsidP="00035469">
      <w:pPr>
        <w:jc w:val="both"/>
        <w:rPr>
          <w:sz w:val="28"/>
          <w:szCs w:val="28"/>
        </w:rPr>
      </w:pPr>
      <w:r w:rsidRPr="004132AA">
        <w:rPr>
          <w:sz w:val="28"/>
          <w:szCs w:val="28"/>
        </w:rPr>
        <w:t xml:space="preserve">2. abstrahowanie </w:t>
      </w:r>
      <w:r w:rsidR="00FD5C81" w:rsidRPr="004132AA">
        <w:rPr>
          <w:sz w:val="28"/>
          <w:szCs w:val="28"/>
        </w:rPr>
        <w:t xml:space="preserve">rozróżniające </w:t>
      </w:r>
      <w:r w:rsidRPr="004132AA">
        <w:rPr>
          <w:sz w:val="28"/>
          <w:szCs w:val="28"/>
        </w:rPr>
        <w:t>istotę rzeczy i jej przejawy</w:t>
      </w:r>
      <w:r w:rsidR="00FD5C81" w:rsidRPr="004132AA">
        <w:rPr>
          <w:sz w:val="28"/>
          <w:szCs w:val="28"/>
        </w:rPr>
        <w:t xml:space="preserve">. </w:t>
      </w:r>
      <w:r w:rsidR="00230939">
        <w:rPr>
          <w:sz w:val="28"/>
          <w:szCs w:val="28"/>
        </w:rPr>
        <w:t>M</w:t>
      </w:r>
      <w:r w:rsidR="00FD5C81" w:rsidRPr="004132AA">
        <w:rPr>
          <w:sz w:val="28"/>
          <w:szCs w:val="28"/>
        </w:rPr>
        <w:t xml:space="preserve">ówi </w:t>
      </w:r>
    </w:p>
    <w:p w:rsidR="00BA709E" w:rsidRDefault="00BA709E" w:rsidP="006A0337">
      <w:pPr>
        <w:ind w:left="142"/>
        <w:jc w:val="both"/>
        <w:rPr>
          <w:sz w:val="28"/>
          <w:szCs w:val="28"/>
        </w:rPr>
      </w:pPr>
      <w:r>
        <w:rPr>
          <w:sz w:val="28"/>
          <w:szCs w:val="28"/>
        </w:rPr>
        <w:t xml:space="preserve">      </w:t>
      </w:r>
      <w:r w:rsidR="00FD5C81" w:rsidRPr="004132AA">
        <w:rPr>
          <w:sz w:val="28"/>
          <w:szCs w:val="28"/>
        </w:rPr>
        <w:t>o tym</w:t>
      </w:r>
      <w:r>
        <w:rPr>
          <w:sz w:val="28"/>
          <w:szCs w:val="28"/>
        </w:rPr>
        <w:t xml:space="preserve"> t</w:t>
      </w:r>
      <w:r w:rsidR="00FD5C81" w:rsidRPr="004132AA">
        <w:rPr>
          <w:sz w:val="28"/>
          <w:szCs w:val="28"/>
        </w:rPr>
        <w:t xml:space="preserve">reść anegdoty: spotykają się dwaj filozofowie i jeden </w:t>
      </w:r>
    </w:p>
    <w:p w:rsidR="00FD5C81" w:rsidRPr="004132AA" w:rsidRDefault="00BA709E" w:rsidP="006A0337">
      <w:pPr>
        <w:ind w:left="142"/>
        <w:jc w:val="both"/>
        <w:rPr>
          <w:sz w:val="28"/>
          <w:szCs w:val="28"/>
        </w:rPr>
      </w:pPr>
      <w:r>
        <w:rPr>
          <w:sz w:val="28"/>
          <w:szCs w:val="28"/>
        </w:rPr>
        <w:t xml:space="preserve">      </w:t>
      </w:r>
      <w:r w:rsidR="00FD5C81" w:rsidRPr="004132AA">
        <w:rPr>
          <w:sz w:val="28"/>
          <w:szCs w:val="28"/>
        </w:rPr>
        <w:t xml:space="preserve">drugiego pyta, co jest? </w:t>
      </w:r>
    </w:p>
    <w:p w:rsidR="00230939" w:rsidRDefault="00861F28" w:rsidP="00035469">
      <w:pPr>
        <w:jc w:val="both"/>
        <w:rPr>
          <w:sz w:val="28"/>
          <w:szCs w:val="28"/>
        </w:rPr>
      </w:pPr>
      <w:r w:rsidRPr="004132AA">
        <w:rPr>
          <w:sz w:val="28"/>
          <w:szCs w:val="28"/>
        </w:rPr>
        <w:t>3. stosujemy proponowaną tu teorię prawdy</w:t>
      </w:r>
      <w:r w:rsidR="008F0A00" w:rsidRPr="004132AA">
        <w:rPr>
          <w:sz w:val="28"/>
          <w:szCs w:val="28"/>
        </w:rPr>
        <w:t xml:space="preserve">. </w:t>
      </w:r>
      <w:r w:rsidR="00BF0778" w:rsidRPr="004132AA">
        <w:rPr>
          <w:sz w:val="28"/>
          <w:szCs w:val="28"/>
        </w:rPr>
        <w:t xml:space="preserve">Najkrócej mówiąc </w:t>
      </w:r>
    </w:p>
    <w:p w:rsidR="00230939" w:rsidRDefault="00230939" w:rsidP="006A0337">
      <w:pPr>
        <w:ind w:left="142"/>
        <w:jc w:val="both"/>
        <w:rPr>
          <w:sz w:val="28"/>
          <w:szCs w:val="28"/>
        </w:rPr>
      </w:pPr>
      <w:r>
        <w:rPr>
          <w:sz w:val="28"/>
          <w:szCs w:val="28"/>
        </w:rPr>
        <w:t xml:space="preserve">     </w:t>
      </w:r>
      <w:r w:rsidR="00BF0778" w:rsidRPr="004132AA">
        <w:rPr>
          <w:b/>
          <w:sz w:val="28"/>
          <w:szCs w:val="28"/>
        </w:rPr>
        <w:t>prawdą jest zgodność myśli z rzeczą, o której myśl myśli.</w:t>
      </w:r>
      <w:r w:rsidR="00BF0778" w:rsidRPr="004132AA">
        <w:rPr>
          <w:sz w:val="28"/>
          <w:szCs w:val="28"/>
        </w:rPr>
        <w:t xml:space="preserve"> </w:t>
      </w:r>
    </w:p>
    <w:p w:rsidR="00FD5C81" w:rsidRPr="004132AA" w:rsidRDefault="00230939" w:rsidP="006A0337">
      <w:pPr>
        <w:ind w:left="142"/>
        <w:jc w:val="both"/>
        <w:rPr>
          <w:sz w:val="28"/>
          <w:szCs w:val="28"/>
        </w:rPr>
      </w:pPr>
      <w:r>
        <w:rPr>
          <w:sz w:val="28"/>
          <w:szCs w:val="28"/>
        </w:rPr>
        <w:t xml:space="preserve">     </w:t>
      </w:r>
      <w:r w:rsidR="00701606">
        <w:rPr>
          <w:sz w:val="28"/>
          <w:szCs w:val="28"/>
        </w:rPr>
        <w:t xml:space="preserve">        </w:t>
      </w:r>
      <w:r w:rsidR="00E9138E">
        <w:rPr>
          <w:sz w:val="28"/>
          <w:szCs w:val="28"/>
        </w:rPr>
        <w:t xml:space="preserve">   Prawdę s</w:t>
      </w:r>
      <w:r w:rsidR="008F0A00" w:rsidRPr="004132AA">
        <w:rPr>
          <w:sz w:val="28"/>
          <w:szCs w:val="28"/>
        </w:rPr>
        <w:t xml:space="preserve">tanowi </w:t>
      </w:r>
      <w:r w:rsidR="00FD5C81" w:rsidRPr="004132AA">
        <w:rPr>
          <w:b/>
          <w:sz w:val="28"/>
          <w:szCs w:val="28"/>
        </w:rPr>
        <w:t>jedność</w:t>
      </w:r>
      <w:r w:rsidR="00FD5C81" w:rsidRPr="004132AA">
        <w:rPr>
          <w:sz w:val="28"/>
          <w:szCs w:val="28"/>
        </w:rPr>
        <w:t xml:space="preserve"> </w:t>
      </w:r>
      <w:r w:rsidR="008F0A00" w:rsidRPr="004132AA">
        <w:rPr>
          <w:sz w:val="28"/>
          <w:szCs w:val="28"/>
        </w:rPr>
        <w:t>tr</w:t>
      </w:r>
      <w:r w:rsidR="00DC225F">
        <w:rPr>
          <w:sz w:val="28"/>
          <w:szCs w:val="28"/>
        </w:rPr>
        <w:t>ojakiej</w:t>
      </w:r>
      <w:r w:rsidR="008F0A00" w:rsidRPr="004132AA">
        <w:rPr>
          <w:sz w:val="28"/>
          <w:szCs w:val="28"/>
        </w:rPr>
        <w:t xml:space="preserve"> treś</w:t>
      </w:r>
      <w:r w:rsidR="00FD5C81" w:rsidRPr="004132AA">
        <w:rPr>
          <w:sz w:val="28"/>
          <w:szCs w:val="28"/>
        </w:rPr>
        <w:t>ci</w:t>
      </w:r>
      <w:r w:rsidR="008F0A00" w:rsidRPr="004132AA">
        <w:rPr>
          <w:sz w:val="28"/>
          <w:szCs w:val="28"/>
        </w:rPr>
        <w:t xml:space="preserve">: </w:t>
      </w:r>
    </w:p>
    <w:p w:rsidR="00BA709E" w:rsidRDefault="00FD5C81" w:rsidP="006A0337">
      <w:pPr>
        <w:ind w:left="142"/>
        <w:jc w:val="both"/>
        <w:rPr>
          <w:sz w:val="28"/>
          <w:szCs w:val="28"/>
        </w:rPr>
      </w:pPr>
      <w:r w:rsidRPr="004132AA">
        <w:rPr>
          <w:sz w:val="28"/>
          <w:szCs w:val="28"/>
        </w:rPr>
        <w:lastRenderedPageBreak/>
        <w:t xml:space="preserve">      </w:t>
      </w:r>
      <w:r w:rsidR="00F30CBE">
        <w:rPr>
          <w:sz w:val="28"/>
          <w:szCs w:val="28"/>
        </w:rPr>
        <w:t xml:space="preserve">    </w:t>
      </w:r>
      <w:r w:rsidRPr="004132AA">
        <w:rPr>
          <w:b/>
          <w:sz w:val="28"/>
          <w:szCs w:val="28"/>
        </w:rPr>
        <w:t>1.</w:t>
      </w:r>
      <w:r w:rsidRPr="004132AA">
        <w:rPr>
          <w:sz w:val="28"/>
          <w:szCs w:val="28"/>
        </w:rPr>
        <w:t xml:space="preserve"> </w:t>
      </w:r>
      <w:r w:rsidR="008F0A00" w:rsidRPr="004132AA">
        <w:rPr>
          <w:sz w:val="28"/>
          <w:szCs w:val="28"/>
        </w:rPr>
        <w:t>tradycji</w:t>
      </w:r>
      <w:r w:rsidR="00BF0778" w:rsidRPr="004132AA">
        <w:rPr>
          <w:sz w:val="28"/>
          <w:szCs w:val="28"/>
        </w:rPr>
        <w:t xml:space="preserve"> kultury</w:t>
      </w:r>
      <w:r w:rsidR="007D1C70" w:rsidRPr="004132AA">
        <w:rPr>
          <w:sz w:val="28"/>
          <w:szCs w:val="28"/>
        </w:rPr>
        <w:t xml:space="preserve">, w której wykluła się </w:t>
      </w:r>
      <w:r w:rsidR="00BA709E">
        <w:rPr>
          <w:sz w:val="28"/>
          <w:szCs w:val="28"/>
        </w:rPr>
        <w:t>prawda;</w:t>
      </w:r>
    </w:p>
    <w:p w:rsidR="007D1C70" w:rsidRPr="004132AA" w:rsidRDefault="00BF0778" w:rsidP="006A0337">
      <w:pPr>
        <w:ind w:left="142"/>
        <w:jc w:val="both"/>
        <w:rPr>
          <w:sz w:val="28"/>
          <w:szCs w:val="28"/>
        </w:rPr>
      </w:pPr>
      <w:r w:rsidRPr="004132AA">
        <w:rPr>
          <w:b/>
          <w:sz w:val="28"/>
          <w:szCs w:val="28"/>
        </w:rPr>
        <w:t xml:space="preserve">     </w:t>
      </w:r>
      <w:r w:rsidR="00F30CBE">
        <w:rPr>
          <w:b/>
          <w:sz w:val="28"/>
          <w:szCs w:val="28"/>
        </w:rPr>
        <w:t xml:space="preserve">    </w:t>
      </w:r>
      <w:r w:rsidRPr="004132AA">
        <w:rPr>
          <w:b/>
          <w:sz w:val="28"/>
          <w:szCs w:val="28"/>
        </w:rPr>
        <w:t xml:space="preserve"> </w:t>
      </w:r>
      <w:r w:rsidR="00FD5C81" w:rsidRPr="004132AA">
        <w:rPr>
          <w:b/>
          <w:sz w:val="28"/>
          <w:szCs w:val="28"/>
        </w:rPr>
        <w:t>2.</w:t>
      </w:r>
      <w:r w:rsidR="00FD5C81" w:rsidRPr="004132AA">
        <w:rPr>
          <w:sz w:val="28"/>
          <w:szCs w:val="28"/>
        </w:rPr>
        <w:t xml:space="preserve"> </w:t>
      </w:r>
      <w:r w:rsidR="006A0337" w:rsidRPr="004132AA">
        <w:rPr>
          <w:sz w:val="28"/>
          <w:szCs w:val="28"/>
        </w:rPr>
        <w:t xml:space="preserve">samego przedmiotu prawdy; </w:t>
      </w:r>
    </w:p>
    <w:p w:rsidR="006A0337" w:rsidRPr="004132AA" w:rsidRDefault="00BF0778" w:rsidP="00230939">
      <w:pPr>
        <w:ind w:left="142"/>
        <w:jc w:val="both"/>
        <w:rPr>
          <w:sz w:val="28"/>
          <w:szCs w:val="28"/>
        </w:rPr>
      </w:pPr>
      <w:r w:rsidRPr="004132AA">
        <w:rPr>
          <w:b/>
          <w:sz w:val="28"/>
          <w:szCs w:val="28"/>
        </w:rPr>
        <w:t xml:space="preserve">       </w:t>
      </w:r>
      <w:r w:rsidR="00F30CBE">
        <w:rPr>
          <w:b/>
          <w:sz w:val="28"/>
          <w:szCs w:val="28"/>
        </w:rPr>
        <w:t xml:space="preserve">   </w:t>
      </w:r>
      <w:r w:rsidR="00FD5C81" w:rsidRPr="004132AA">
        <w:rPr>
          <w:b/>
          <w:sz w:val="28"/>
          <w:szCs w:val="28"/>
        </w:rPr>
        <w:t>3.</w:t>
      </w:r>
      <w:r w:rsidR="00FD5C81" w:rsidRPr="004132AA">
        <w:rPr>
          <w:sz w:val="28"/>
          <w:szCs w:val="28"/>
        </w:rPr>
        <w:t xml:space="preserve"> </w:t>
      </w:r>
      <w:r w:rsidR="00DC225F">
        <w:rPr>
          <w:sz w:val="28"/>
          <w:szCs w:val="28"/>
        </w:rPr>
        <w:t>f</w:t>
      </w:r>
      <w:r w:rsidRPr="004132AA">
        <w:rPr>
          <w:sz w:val="28"/>
          <w:szCs w:val="28"/>
        </w:rPr>
        <w:t>ilozofa subiektyw</w:t>
      </w:r>
      <w:r w:rsidR="00701606">
        <w:rPr>
          <w:sz w:val="28"/>
          <w:szCs w:val="28"/>
        </w:rPr>
        <w:t>izm</w:t>
      </w:r>
      <w:r w:rsidR="006A0337" w:rsidRPr="004132AA">
        <w:rPr>
          <w:sz w:val="28"/>
          <w:szCs w:val="28"/>
        </w:rPr>
        <w:t>, jak</w:t>
      </w:r>
      <w:r w:rsidR="00701606">
        <w:rPr>
          <w:sz w:val="28"/>
          <w:szCs w:val="28"/>
        </w:rPr>
        <w:t>i</w:t>
      </w:r>
      <w:r w:rsidR="006A0337" w:rsidRPr="004132AA">
        <w:rPr>
          <w:sz w:val="28"/>
          <w:szCs w:val="28"/>
        </w:rPr>
        <w:t xml:space="preserve"> </w:t>
      </w:r>
      <w:r w:rsidRPr="004132AA">
        <w:rPr>
          <w:sz w:val="28"/>
          <w:szCs w:val="28"/>
        </w:rPr>
        <w:t xml:space="preserve">on </w:t>
      </w:r>
      <w:r w:rsidR="00FD5C81" w:rsidRPr="004132AA">
        <w:rPr>
          <w:sz w:val="28"/>
          <w:szCs w:val="28"/>
        </w:rPr>
        <w:t xml:space="preserve">jednoczy </w:t>
      </w:r>
      <w:r w:rsidR="00230939">
        <w:rPr>
          <w:sz w:val="28"/>
          <w:szCs w:val="28"/>
        </w:rPr>
        <w:t xml:space="preserve">z </w:t>
      </w:r>
      <w:r w:rsidR="00BA709E">
        <w:rPr>
          <w:sz w:val="28"/>
          <w:szCs w:val="28"/>
        </w:rPr>
        <w:t xml:space="preserve">tą </w:t>
      </w:r>
      <w:r w:rsidR="00230939">
        <w:rPr>
          <w:sz w:val="28"/>
          <w:szCs w:val="28"/>
        </w:rPr>
        <w:t>prawdą;</w:t>
      </w:r>
      <w:r w:rsidR="00DC225F">
        <w:rPr>
          <w:b/>
          <w:sz w:val="28"/>
          <w:szCs w:val="28"/>
        </w:rPr>
        <w:t xml:space="preserve">                </w:t>
      </w:r>
      <w:r w:rsidR="00CE5411">
        <w:rPr>
          <w:b/>
          <w:sz w:val="28"/>
          <w:szCs w:val="28"/>
        </w:rPr>
        <w:t xml:space="preserve">                 </w:t>
      </w:r>
    </w:p>
    <w:p w:rsidR="00701606" w:rsidRDefault="00861F28" w:rsidP="00035469">
      <w:pPr>
        <w:jc w:val="both"/>
        <w:rPr>
          <w:sz w:val="28"/>
          <w:szCs w:val="28"/>
        </w:rPr>
      </w:pPr>
      <w:r w:rsidRPr="004132AA">
        <w:rPr>
          <w:sz w:val="28"/>
          <w:szCs w:val="28"/>
        </w:rPr>
        <w:t xml:space="preserve">4. </w:t>
      </w:r>
      <w:r w:rsidR="006A0337" w:rsidRPr="004132AA">
        <w:rPr>
          <w:b/>
          <w:sz w:val="28"/>
          <w:szCs w:val="28"/>
        </w:rPr>
        <w:t>jedność:</w:t>
      </w:r>
      <w:r w:rsidR="006A0337" w:rsidRPr="004132AA">
        <w:rPr>
          <w:sz w:val="28"/>
          <w:szCs w:val="28"/>
        </w:rPr>
        <w:t xml:space="preserve"> ide</w:t>
      </w:r>
      <w:r w:rsidR="00FD5C81" w:rsidRPr="004132AA">
        <w:rPr>
          <w:sz w:val="28"/>
          <w:szCs w:val="28"/>
        </w:rPr>
        <w:t xml:space="preserve">i, abstrakcji </w:t>
      </w:r>
      <w:r w:rsidR="006A0337" w:rsidRPr="004132AA">
        <w:rPr>
          <w:sz w:val="28"/>
          <w:szCs w:val="28"/>
        </w:rPr>
        <w:t>i ciel</w:t>
      </w:r>
      <w:r w:rsidR="00870A24" w:rsidRPr="004132AA">
        <w:rPr>
          <w:sz w:val="28"/>
          <w:szCs w:val="28"/>
        </w:rPr>
        <w:t>e</w:t>
      </w:r>
      <w:r w:rsidR="006A0337" w:rsidRPr="004132AA">
        <w:rPr>
          <w:sz w:val="28"/>
          <w:szCs w:val="28"/>
        </w:rPr>
        <w:t>sności</w:t>
      </w:r>
      <w:r w:rsidR="00BF0778" w:rsidRPr="004132AA">
        <w:rPr>
          <w:sz w:val="28"/>
          <w:szCs w:val="28"/>
        </w:rPr>
        <w:t xml:space="preserve">, od której </w:t>
      </w:r>
    </w:p>
    <w:p w:rsidR="00701606" w:rsidRDefault="00701606" w:rsidP="006A0337">
      <w:pPr>
        <w:ind w:left="142"/>
        <w:jc w:val="both"/>
        <w:rPr>
          <w:sz w:val="28"/>
          <w:szCs w:val="28"/>
        </w:rPr>
      </w:pPr>
      <w:r>
        <w:rPr>
          <w:sz w:val="28"/>
          <w:szCs w:val="28"/>
        </w:rPr>
        <w:t xml:space="preserve">     </w:t>
      </w:r>
      <w:r w:rsidR="00BF0778" w:rsidRPr="004132AA">
        <w:rPr>
          <w:sz w:val="28"/>
          <w:szCs w:val="28"/>
        </w:rPr>
        <w:t>abstrahujemy</w:t>
      </w:r>
      <w:r w:rsidR="00A53C90" w:rsidRPr="004132AA">
        <w:rPr>
          <w:sz w:val="28"/>
          <w:szCs w:val="28"/>
        </w:rPr>
        <w:t>; np.,</w:t>
      </w:r>
      <w:r w:rsidR="008433A8" w:rsidRPr="004132AA">
        <w:rPr>
          <w:sz w:val="28"/>
          <w:szCs w:val="28"/>
        </w:rPr>
        <w:t xml:space="preserve"> </w:t>
      </w:r>
      <w:r w:rsidR="00BA709E">
        <w:rPr>
          <w:sz w:val="28"/>
          <w:szCs w:val="28"/>
        </w:rPr>
        <w:t xml:space="preserve">u </w:t>
      </w:r>
      <w:r w:rsidR="00BA709E" w:rsidRPr="004132AA">
        <w:rPr>
          <w:sz w:val="28"/>
          <w:szCs w:val="28"/>
        </w:rPr>
        <w:t>Talesa z Miletu</w:t>
      </w:r>
      <w:r w:rsidR="00BA709E">
        <w:rPr>
          <w:sz w:val="28"/>
          <w:szCs w:val="28"/>
        </w:rPr>
        <w:t>:</w:t>
      </w:r>
      <w:r w:rsidR="00BA709E" w:rsidRPr="004132AA">
        <w:rPr>
          <w:sz w:val="28"/>
          <w:szCs w:val="28"/>
        </w:rPr>
        <w:t xml:space="preserve"> </w:t>
      </w:r>
      <w:r w:rsidR="00151406" w:rsidRPr="004132AA">
        <w:rPr>
          <w:sz w:val="28"/>
          <w:szCs w:val="28"/>
        </w:rPr>
        <w:t>H</w:t>
      </w:r>
      <w:r w:rsidR="00151406" w:rsidRPr="004132AA">
        <w:rPr>
          <w:sz w:val="28"/>
          <w:szCs w:val="28"/>
          <w:vertAlign w:val="subscript"/>
        </w:rPr>
        <w:t>2</w:t>
      </w:r>
      <w:r w:rsidR="00151406" w:rsidRPr="004132AA">
        <w:rPr>
          <w:sz w:val="28"/>
          <w:szCs w:val="28"/>
        </w:rPr>
        <w:t>O</w:t>
      </w:r>
      <w:r w:rsidR="00151406">
        <w:rPr>
          <w:sz w:val="28"/>
          <w:szCs w:val="28"/>
        </w:rPr>
        <w:t xml:space="preserve"> - </w:t>
      </w:r>
      <w:r w:rsidR="0041075C">
        <w:rPr>
          <w:sz w:val="28"/>
          <w:szCs w:val="28"/>
        </w:rPr>
        <w:t xml:space="preserve">ciecz </w:t>
      </w:r>
      <w:r w:rsidR="00151406">
        <w:rPr>
          <w:sz w:val="28"/>
          <w:szCs w:val="28"/>
        </w:rPr>
        <w:t xml:space="preserve">i </w:t>
      </w:r>
      <w:r w:rsidR="00A53C90" w:rsidRPr="004132AA">
        <w:rPr>
          <w:sz w:val="28"/>
          <w:szCs w:val="28"/>
        </w:rPr>
        <w:t>woda</w:t>
      </w:r>
      <w:r w:rsidR="00BA709E">
        <w:rPr>
          <w:sz w:val="28"/>
          <w:szCs w:val="28"/>
        </w:rPr>
        <w:t xml:space="preserve"> </w:t>
      </w:r>
      <w:r>
        <w:rPr>
          <w:sz w:val="28"/>
          <w:szCs w:val="28"/>
        </w:rPr>
        <w:t>–</w:t>
      </w:r>
      <w:r w:rsidR="0041075C">
        <w:rPr>
          <w:sz w:val="28"/>
          <w:szCs w:val="28"/>
        </w:rPr>
        <w:t xml:space="preserve"> </w:t>
      </w:r>
    </w:p>
    <w:p w:rsidR="00701606" w:rsidRDefault="00701606" w:rsidP="006A0337">
      <w:pPr>
        <w:ind w:left="142"/>
        <w:jc w:val="both"/>
        <w:rPr>
          <w:sz w:val="28"/>
          <w:szCs w:val="28"/>
        </w:rPr>
      </w:pPr>
      <w:r>
        <w:rPr>
          <w:sz w:val="28"/>
          <w:szCs w:val="28"/>
        </w:rPr>
        <w:t xml:space="preserve">     </w:t>
      </w:r>
      <w:r w:rsidR="00A53C90" w:rsidRPr="004132AA">
        <w:rPr>
          <w:sz w:val="28"/>
          <w:szCs w:val="28"/>
        </w:rPr>
        <w:t>„arch</w:t>
      </w:r>
      <w:r w:rsidR="00BA709E">
        <w:rPr>
          <w:sz w:val="28"/>
          <w:szCs w:val="28"/>
        </w:rPr>
        <w:t>é</w:t>
      </w:r>
      <w:r w:rsidR="00A53C90" w:rsidRPr="004132AA">
        <w:rPr>
          <w:sz w:val="28"/>
          <w:szCs w:val="28"/>
        </w:rPr>
        <w:t>”</w:t>
      </w:r>
      <w:r w:rsidR="00870A24" w:rsidRPr="004132AA">
        <w:rPr>
          <w:sz w:val="28"/>
          <w:szCs w:val="28"/>
        </w:rPr>
        <w:t xml:space="preserve"> abstrakcja opisująca </w:t>
      </w:r>
      <w:r w:rsidR="0041075C">
        <w:rPr>
          <w:sz w:val="28"/>
          <w:szCs w:val="28"/>
        </w:rPr>
        <w:t xml:space="preserve">całość </w:t>
      </w:r>
      <w:r w:rsidR="00870A24" w:rsidRPr="004132AA">
        <w:rPr>
          <w:sz w:val="28"/>
          <w:szCs w:val="28"/>
        </w:rPr>
        <w:t>świat</w:t>
      </w:r>
      <w:r w:rsidR="0041075C">
        <w:rPr>
          <w:sz w:val="28"/>
          <w:szCs w:val="28"/>
        </w:rPr>
        <w:t>a</w:t>
      </w:r>
      <w:r w:rsidR="006A0337" w:rsidRPr="004132AA">
        <w:rPr>
          <w:sz w:val="28"/>
          <w:szCs w:val="28"/>
        </w:rPr>
        <w:t>;</w:t>
      </w:r>
      <w:r w:rsidR="0065636E" w:rsidRPr="004132AA">
        <w:rPr>
          <w:sz w:val="28"/>
          <w:szCs w:val="28"/>
        </w:rPr>
        <w:t xml:space="preserve"> </w:t>
      </w:r>
      <w:r w:rsidR="00FD5C81" w:rsidRPr="004132AA">
        <w:rPr>
          <w:sz w:val="28"/>
          <w:szCs w:val="28"/>
        </w:rPr>
        <w:t xml:space="preserve">u </w:t>
      </w:r>
      <w:r w:rsidR="006A0337" w:rsidRPr="004132AA">
        <w:rPr>
          <w:sz w:val="28"/>
          <w:szCs w:val="28"/>
        </w:rPr>
        <w:t>Marksa</w:t>
      </w:r>
      <w:r w:rsidR="00FD5C81" w:rsidRPr="004132AA">
        <w:rPr>
          <w:sz w:val="28"/>
          <w:szCs w:val="28"/>
        </w:rPr>
        <w:t xml:space="preserve">: </w:t>
      </w:r>
      <w:r w:rsidR="00CE41E9">
        <w:rPr>
          <w:sz w:val="28"/>
          <w:szCs w:val="28"/>
        </w:rPr>
        <w:t>jedność</w:t>
      </w:r>
      <w:r w:rsidR="00151406">
        <w:rPr>
          <w:sz w:val="28"/>
          <w:szCs w:val="28"/>
        </w:rPr>
        <w:t xml:space="preserve"> </w:t>
      </w:r>
      <w:r>
        <w:rPr>
          <w:sz w:val="28"/>
          <w:szCs w:val="28"/>
        </w:rPr>
        <w:t xml:space="preserve"> </w:t>
      </w:r>
    </w:p>
    <w:p w:rsidR="006A0337" w:rsidRPr="004132AA" w:rsidRDefault="00701606" w:rsidP="006A0337">
      <w:pPr>
        <w:ind w:left="142"/>
        <w:jc w:val="both"/>
        <w:rPr>
          <w:sz w:val="28"/>
          <w:szCs w:val="28"/>
        </w:rPr>
      </w:pPr>
      <w:r>
        <w:rPr>
          <w:sz w:val="28"/>
          <w:szCs w:val="28"/>
        </w:rPr>
        <w:t xml:space="preserve">     </w:t>
      </w:r>
      <w:r w:rsidR="00CE41E9">
        <w:rPr>
          <w:sz w:val="28"/>
          <w:szCs w:val="28"/>
        </w:rPr>
        <w:t>t</w:t>
      </w:r>
      <w:r w:rsidR="00FD5C81" w:rsidRPr="004132AA">
        <w:rPr>
          <w:sz w:val="28"/>
          <w:szCs w:val="28"/>
        </w:rPr>
        <w:t>owaru</w:t>
      </w:r>
      <w:r w:rsidR="00CE41E9">
        <w:rPr>
          <w:sz w:val="28"/>
          <w:szCs w:val="28"/>
        </w:rPr>
        <w:t>:</w:t>
      </w:r>
      <w:r>
        <w:rPr>
          <w:sz w:val="28"/>
          <w:szCs w:val="28"/>
        </w:rPr>
        <w:t xml:space="preserve"> </w:t>
      </w:r>
      <w:r w:rsidR="00FD5C81" w:rsidRPr="004132AA">
        <w:rPr>
          <w:sz w:val="28"/>
          <w:szCs w:val="28"/>
        </w:rPr>
        <w:t>wartość jako wartość</w:t>
      </w:r>
      <w:r w:rsidR="0065636E" w:rsidRPr="004132AA">
        <w:rPr>
          <w:sz w:val="28"/>
          <w:szCs w:val="28"/>
        </w:rPr>
        <w:t xml:space="preserve"> </w:t>
      </w:r>
      <w:r w:rsidR="00FD5C81" w:rsidRPr="004132AA">
        <w:rPr>
          <w:sz w:val="28"/>
          <w:szCs w:val="28"/>
        </w:rPr>
        <w:t>i wartość użytkową</w:t>
      </w:r>
      <w:r w:rsidR="006A0337" w:rsidRPr="004132AA">
        <w:rPr>
          <w:sz w:val="28"/>
          <w:szCs w:val="28"/>
        </w:rPr>
        <w:t xml:space="preserve"> towar</w:t>
      </w:r>
      <w:r w:rsidR="00FD5C81" w:rsidRPr="004132AA">
        <w:rPr>
          <w:sz w:val="28"/>
          <w:szCs w:val="28"/>
        </w:rPr>
        <w:t>u</w:t>
      </w:r>
      <w:r w:rsidR="006A0337" w:rsidRPr="004132AA">
        <w:rPr>
          <w:sz w:val="28"/>
          <w:szCs w:val="28"/>
        </w:rPr>
        <w:t xml:space="preserve">; </w:t>
      </w:r>
    </w:p>
    <w:p w:rsidR="006A0337" w:rsidRPr="004132AA" w:rsidRDefault="00861F28" w:rsidP="00035469">
      <w:pPr>
        <w:jc w:val="both"/>
        <w:rPr>
          <w:sz w:val="28"/>
          <w:szCs w:val="28"/>
        </w:rPr>
      </w:pPr>
      <w:r w:rsidRPr="004132AA">
        <w:rPr>
          <w:sz w:val="28"/>
          <w:szCs w:val="28"/>
        </w:rPr>
        <w:t xml:space="preserve">5. </w:t>
      </w:r>
      <w:r w:rsidR="006A0337" w:rsidRPr="004132AA">
        <w:rPr>
          <w:b/>
          <w:sz w:val="28"/>
          <w:szCs w:val="28"/>
        </w:rPr>
        <w:t>jedność</w:t>
      </w:r>
      <w:r w:rsidR="006A0337" w:rsidRPr="004132AA">
        <w:rPr>
          <w:sz w:val="28"/>
          <w:szCs w:val="28"/>
        </w:rPr>
        <w:t xml:space="preserve"> analizy i syntezy;</w:t>
      </w:r>
    </w:p>
    <w:p w:rsidR="00035469" w:rsidRDefault="00861F28" w:rsidP="00035469">
      <w:pPr>
        <w:jc w:val="both"/>
        <w:rPr>
          <w:sz w:val="28"/>
          <w:szCs w:val="28"/>
        </w:rPr>
      </w:pPr>
      <w:r w:rsidRPr="004132AA">
        <w:rPr>
          <w:sz w:val="28"/>
          <w:szCs w:val="28"/>
        </w:rPr>
        <w:t xml:space="preserve">6. </w:t>
      </w:r>
      <w:r w:rsidRPr="004132AA">
        <w:rPr>
          <w:b/>
          <w:sz w:val="28"/>
          <w:szCs w:val="28"/>
        </w:rPr>
        <w:t>znoszenie</w:t>
      </w:r>
      <w:r w:rsidR="00CD7347" w:rsidRPr="004132AA">
        <w:rPr>
          <w:b/>
          <w:sz w:val="28"/>
          <w:szCs w:val="28"/>
        </w:rPr>
        <w:t xml:space="preserve"> </w:t>
      </w:r>
      <w:r w:rsidR="00870A24" w:rsidRPr="004132AA">
        <w:rPr>
          <w:b/>
          <w:sz w:val="28"/>
          <w:szCs w:val="28"/>
        </w:rPr>
        <w:t xml:space="preserve">(aufhebung) </w:t>
      </w:r>
      <w:r w:rsidRPr="002650BE">
        <w:rPr>
          <w:sz w:val="28"/>
          <w:szCs w:val="28"/>
        </w:rPr>
        <w:t>tradyc</w:t>
      </w:r>
      <w:r w:rsidR="008F0A00" w:rsidRPr="002650BE">
        <w:rPr>
          <w:sz w:val="28"/>
          <w:szCs w:val="28"/>
        </w:rPr>
        <w:t>yjnego rozróżnienia</w:t>
      </w:r>
      <w:r w:rsidR="006A0337" w:rsidRPr="002650BE">
        <w:rPr>
          <w:sz w:val="28"/>
          <w:szCs w:val="28"/>
        </w:rPr>
        <w:t>:</w:t>
      </w:r>
      <w:r w:rsidR="008F0A00" w:rsidRPr="002650BE">
        <w:rPr>
          <w:sz w:val="28"/>
          <w:szCs w:val="28"/>
        </w:rPr>
        <w:t xml:space="preserve"> </w:t>
      </w:r>
      <w:r w:rsidR="00870A24" w:rsidRPr="002650BE">
        <w:rPr>
          <w:sz w:val="28"/>
          <w:szCs w:val="28"/>
        </w:rPr>
        <w:t xml:space="preserve">byt </w:t>
      </w:r>
    </w:p>
    <w:p w:rsidR="00035469" w:rsidRDefault="00035469" w:rsidP="006A0337">
      <w:pPr>
        <w:ind w:left="142"/>
        <w:jc w:val="both"/>
        <w:rPr>
          <w:sz w:val="28"/>
          <w:szCs w:val="28"/>
        </w:rPr>
      </w:pPr>
      <w:r>
        <w:rPr>
          <w:sz w:val="28"/>
          <w:szCs w:val="28"/>
        </w:rPr>
        <w:t xml:space="preserve">     </w:t>
      </w:r>
      <w:r w:rsidR="00870A24" w:rsidRPr="002650BE">
        <w:rPr>
          <w:sz w:val="28"/>
          <w:szCs w:val="28"/>
        </w:rPr>
        <w:t>materialn</w:t>
      </w:r>
      <w:r w:rsidR="00D72DF9">
        <w:rPr>
          <w:sz w:val="28"/>
          <w:szCs w:val="28"/>
        </w:rPr>
        <w:t>y</w:t>
      </w:r>
      <w:r w:rsidR="00870A24" w:rsidRPr="002650BE">
        <w:rPr>
          <w:sz w:val="28"/>
          <w:szCs w:val="28"/>
        </w:rPr>
        <w:t xml:space="preserve"> </w:t>
      </w:r>
      <w:r>
        <w:rPr>
          <w:sz w:val="28"/>
          <w:szCs w:val="28"/>
        </w:rPr>
        <w:t>(</w:t>
      </w:r>
      <w:r w:rsidR="00870A24" w:rsidRPr="002650BE">
        <w:rPr>
          <w:sz w:val="28"/>
          <w:szCs w:val="28"/>
        </w:rPr>
        <w:t>materializm) i byt idealn</w:t>
      </w:r>
      <w:r w:rsidR="00D72DF9">
        <w:rPr>
          <w:sz w:val="28"/>
          <w:szCs w:val="28"/>
        </w:rPr>
        <w:t>y</w:t>
      </w:r>
      <w:r w:rsidR="00870A24" w:rsidRPr="002650BE">
        <w:rPr>
          <w:sz w:val="28"/>
          <w:szCs w:val="28"/>
        </w:rPr>
        <w:t xml:space="preserve"> (idealizm)</w:t>
      </w:r>
      <w:r w:rsidR="002650BE" w:rsidRPr="002650BE">
        <w:rPr>
          <w:sz w:val="28"/>
          <w:szCs w:val="28"/>
        </w:rPr>
        <w:t>,</w:t>
      </w:r>
      <w:r w:rsidR="00861F28" w:rsidRPr="002650BE">
        <w:rPr>
          <w:sz w:val="28"/>
          <w:szCs w:val="28"/>
        </w:rPr>
        <w:t xml:space="preserve"> </w:t>
      </w:r>
    </w:p>
    <w:p w:rsidR="00035469" w:rsidRDefault="00035469" w:rsidP="006A0337">
      <w:pPr>
        <w:ind w:left="142"/>
        <w:jc w:val="both"/>
        <w:rPr>
          <w:sz w:val="28"/>
          <w:szCs w:val="28"/>
        </w:rPr>
      </w:pPr>
      <w:r>
        <w:rPr>
          <w:sz w:val="28"/>
          <w:szCs w:val="28"/>
        </w:rPr>
        <w:t xml:space="preserve">     </w:t>
      </w:r>
      <w:r w:rsidR="00870A24" w:rsidRPr="002650BE">
        <w:rPr>
          <w:sz w:val="28"/>
          <w:szCs w:val="28"/>
        </w:rPr>
        <w:t>wyprowadz</w:t>
      </w:r>
      <w:r w:rsidR="002650BE" w:rsidRPr="002650BE">
        <w:rPr>
          <w:sz w:val="28"/>
          <w:szCs w:val="28"/>
        </w:rPr>
        <w:t>onego przez</w:t>
      </w:r>
      <w:r w:rsidR="00DC225F">
        <w:rPr>
          <w:sz w:val="28"/>
          <w:szCs w:val="28"/>
        </w:rPr>
        <w:t xml:space="preserve"> </w:t>
      </w:r>
      <w:r w:rsidR="00861F28" w:rsidRPr="004132AA">
        <w:rPr>
          <w:sz w:val="28"/>
          <w:szCs w:val="28"/>
        </w:rPr>
        <w:t>Andronikos</w:t>
      </w:r>
      <w:r w:rsidR="00FD5C81" w:rsidRPr="004132AA">
        <w:rPr>
          <w:sz w:val="28"/>
          <w:szCs w:val="28"/>
        </w:rPr>
        <w:t xml:space="preserve">a </w:t>
      </w:r>
      <w:r w:rsidR="00861F28" w:rsidRPr="004132AA">
        <w:rPr>
          <w:sz w:val="28"/>
          <w:szCs w:val="28"/>
        </w:rPr>
        <w:t>z Rodos</w:t>
      </w:r>
      <w:r w:rsidR="00FD5C81" w:rsidRPr="004132AA">
        <w:rPr>
          <w:sz w:val="28"/>
          <w:szCs w:val="28"/>
        </w:rPr>
        <w:t xml:space="preserve"> w </w:t>
      </w:r>
      <w:r w:rsidR="00CD7347" w:rsidRPr="004132AA">
        <w:rPr>
          <w:sz w:val="28"/>
          <w:szCs w:val="28"/>
        </w:rPr>
        <w:t>I wiek</w:t>
      </w:r>
      <w:r w:rsidR="00FD5C81" w:rsidRPr="004132AA">
        <w:rPr>
          <w:sz w:val="28"/>
          <w:szCs w:val="28"/>
        </w:rPr>
        <w:t>u</w:t>
      </w:r>
      <w:r w:rsidR="00CD7347" w:rsidRPr="004132AA">
        <w:rPr>
          <w:sz w:val="28"/>
          <w:szCs w:val="28"/>
        </w:rPr>
        <w:t xml:space="preserve"> </w:t>
      </w:r>
      <w:r w:rsidR="00C70C64">
        <w:rPr>
          <w:sz w:val="28"/>
          <w:szCs w:val="28"/>
        </w:rPr>
        <w:t>n. e.</w:t>
      </w:r>
      <w:r w:rsidR="00D72DF9">
        <w:rPr>
          <w:sz w:val="28"/>
          <w:szCs w:val="28"/>
        </w:rPr>
        <w:t xml:space="preserve"> </w:t>
      </w:r>
    </w:p>
    <w:p w:rsidR="00861F28" w:rsidRPr="004132AA" w:rsidRDefault="00035469" w:rsidP="00BA709E">
      <w:pPr>
        <w:ind w:left="142"/>
        <w:jc w:val="both"/>
        <w:rPr>
          <w:sz w:val="28"/>
          <w:szCs w:val="28"/>
        </w:rPr>
      </w:pPr>
      <w:r>
        <w:rPr>
          <w:sz w:val="28"/>
          <w:szCs w:val="28"/>
        </w:rPr>
        <w:t xml:space="preserve">          </w:t>
      </w:r>
      <w:r w:rsidR="002650BE" w:rsidRPr="002650BE">
        <w:rPr>
          <w:b/>
          <w:sz w:val="28"/>
          <w:szCs w:val="28"/>
        </w:rPr>
        <w:t>B</w:t>
      </w:r>
      <w:r w:rsidR="00FD5C81" w:rsidRPr="004132AA">
        <w:rPr>
          <w:b/>
          <w:sz w:val="28"/>
          <w:szCs w:val="28"/>
        </w:rPr>
        <w:t>ytem</w:t>
      </w:r>
      <w:r w:rsidR="00FD5C81" w:rsidRPr="004132AA">
        <w:rPr>
          <w:sz w:val="28"/>
          <w:szCs w:val="28"/>
        </w:rPr>
        <w:t xml:space="preserve"> </w:t>
      </w:r>
      <w:r w:rsidR="002650BE">
        <w:rPr>
          <w:sz w:val="28"/>
          <w:szCs w:val="28"/>
        </w:rPr>
        <w:t>nazywamy</w:t>
      </w:r>
      <w:r w:rsidR="00DC225F">
        <w:rPr>
          <w:sz w:val="28"/>
          <w:szCs w:val="28"/>
        </w:rPr>
        <w:t xml:space="preserve"> </w:t>
      </w:r>
      <w:r w:rsidR="00FD5C81" w:rsidRPr="004132AA">
        <w:rPr>
          <w:sz w:val="28"/>
          <w:szCs w:val="28"/>
        </w:rPr>
        <w:t>to,</w:t>
      </w:r>
      <w:r w:rsidR="00CD7347" w:rsidRPr="004132AA">
        <w:rPr>
          <w:sz w:val="28"/>
          <w:szCs w:val="28"/>
        </w:rPr>
        <w:t xml:space="preserve"> </w:t>
      </w:r>
      <w:r w:rsidR="008433A8" w:rsidRPr="004132AA">
        <w:rPr>
          <w:sz w:val="28"/>
          <w:szCs w:val="28"/>
        </w:rPr>
        <w:t>c</w:t>
      </w:r>
      <w:r w:rsidR="00CD7347" w:rsidRPr="004132AA">
        <w:rPr>
          <w:sz w:val="28"/>
          <w:szCs w:val="28"/>
        </w:rPr>
        <w:t>o</w:t>
      </w:r>
      <w:r w:rsidR="008433A8" w:rsidRPr="004132AA">
        <w:rPr>
          <w:sz w:val="28"/>
          <w:szCs w:val="28"/>
        </w:rPr>
        <w:t xml:space="preserve"> </w:t>
      </w:r>
      <w:r w:rsidR="00870A24" w:rsidRPr="004132AA">
        <w:rPr>
          <w:sz w:val="28"/>
          <w:szCs w:val="28"/>
        </w:rPr>
        <w:t xml:space="preserve">jest, </w:t>
      </w:r>
      <w:r w:rsidR="00C70C64">
        <w:rPr>
          <w:sz w:val="28"/>
          <w:szCs w:val="28"/>
        </w:rPr>
        <w:t>i</w:t>
      </w:r>
      <w:r w:rsidR="00870A24" w:rsidRPr="004132AA">
        <w:rPr>
          <w:sz w:val="28"/>
          <w:szCs w:val="28"/>
        </w:rPr>
        <w:t xml:space="preserve"> współ</w:t>
      </w:r>
      <w:r w:rsidR="00CD7347" w:rsidRPr="004132AA">
        <w:rPr>
          <w:sz w:val="28"/>
          <w:szCs w:val="28"/>
        </w:rPr>
        <w:t>istniej</w:t>
      </w:r>
      <w:r w:rsidR="00870A24" w:rsidRPr="004132AA">
        <w:rPr>
          <w:sz w:val="28"/>
          <w:szCs w:val="28"/>
        </w:rPr>
        <w:t>e</w:t>
      </w:r>
      <w:r w:rsidR="00CD7347" w:rsidRPr="004132AA">
        <w:rPr>
          <w:sz w:val="28"/>
          <w:szCs w:val="28"/>
        </w:rPr>
        <w:t xml:space="preserve"> samo </w:t>
      </w:r>
      <w:r w:rsidR="00870A24" w:rsidRPr="004132AA">
        <w:rPr>
          <w:sz w:val="28"/>
          <w:szCs w:val="28"/>
        </w:rPr>
        <w:t>z</w:t>
      </w:r>
      <w:r w:rsidR="00CD7347" w:rsidRPr="004132AA">
        <w:rPr>
          <w:sz w:val="28"/>
          <w:szCs w:val="28"/>
        </w:rPr>
        <w:t xml:space="preserve"> siebie;</w:t>
      </w:r>
    </w:p>
    <w:p w:rsidR="00CD7347" w:rsidRPr="004132AA" w:rsidRDefault="00CD7347" w:rsidP="00035469">
      <w:pPr>
        <w:jc w:val="both"/>
        <w:rPr>
          <w:sz w:val="28"/>
          <w:szCs w:val="28"/>
        </w:rPr>
      </w:pPr>
      <w:r w:rsidRPr="004132AA">
        <w:rPr>
          <w:sz w:val="28"/>
          <w:szCs w:val="28"/>
        </w:rPr>
        <w:t xml:space="preserve">7. </w:t>
      </w:r>
      <w:r w:rsidRPr="004132AA">
        <w:rPr>
          <w:b/>
          <w:sz w:val="28"/>
          <w:szCs w:val="28"/>
        </w:rPr>
        <w:t>prakty</w:t>
      </w:r>
      <w:r w:rsidR="00BA709E">
        <w:rPr>
          <w:b/>
          <w:sz w:val="28"/>
          <w:szCs w:val="28"/>
        </w:rPr>
        <w:t>ka</w:t>
      </w:r>
      <w:r w:rsidRPr="004132AA">
        <w:rPr>
          <w:b/>
          <w:sz w:val="28"/>
          <w:szCs w:val="28"/>
        </w:rPr>
        <w:t xml:space="preserve"> społeczn</w:t>
      </w:r>
      <w:r w:rsidR="00BA709E">
        <w:rPr>
          <w:b/>
          <w:sz w:val="28"/>
          <w:szCs w:val="28"/>
        </w:rPr>
        <w:t>a</w:t>
      </w:r>
      <w:r w:rsidR="00870A24" w:rsidRPr="004132AA">
        <w:rPr>
          <w:rStyle w:val="Odwoanieprzypisudolnego"/>
          <w:b/>
          <w:sz w:val="28"/>
          <w:szCs w:val="28"/>
        </w:rPr>
        <w:footnoteReference w:id="9"/>
      </w:r>
      <w:r w:rsidR="00BA709E">
        <w:rPr>
          <w:b/>
          <w:sz w:val="28"/>
          <w:szCs w:val="28"/>
        </w:rPr>
        <w:t xml:space="preserve"> </w:t>
      </w:r>
      <w:r w:rsidR="00BA709E" w:rsidRPr="00BA709E">
        <w:rPr>
          <w:sz w:val="28"/>
          <w:szCs w:val="28"/>
        </w:rPr>
        <w:t>jako</w:t>
      </w:r>
      <w:r w:rsidR="00BA709E" w:rsidRPr="004132AA">
        <w:rPr>
          <w:sz w:val="28"/>
          <w:szCs w:val="28"/>
        </w:rPr>
        <w:t xml:space="preserve"> </w:t>
      </w:r>
      <w:r w:rsidR="00035469">
        <w:rPr>
          <w:sz w:val="28"/>
          <w:szCs w:val="28"/>
        </w:rPr>
        <w:t>weryfikacja</w:t>
      </w:r>
      <w:r w:rsidR="00BA709E">
        <w:rPr>
          <w:sz w:val="28"/>
          <w:szCs w:val="28"/>
        </w:rPr>
        <w:t xml:space="preserve"> prawdy</w:t>
      </w:r>
      <w:r w:rsidR="00035469">
        <w:rPr>
          <w:sz w:val="28"/>
          <w:szCs w:val="28"/>
        </w:rPr>
        <w:t xml:space="preserve"> </w:t>
      </w:r>
      <w:r w:rsidR="00BA709E">
        <w:rPr>
          <w:sz w:val="28"/>
          <w:szCs w:val="28"/>
        </w:rPr>
        <w:t>filozoficznej</w:t>
      </w:r>
      <w:r w:rsidRPr="004132AA">
        <w:rPr>
          <w:sz w:val="28"/>
          <w:szCs w:val="28"/>
        </w:rPr>
        <w:t>;</w:t>
      </w:r>
    </w:p>
    <w:p w:rsidR="00DC225F" w:rsidRDefault="00CD7347" w:rsidP="00035469">
      <w:pPr>
        <w:jc w:val="both"/>
        <w:rPr>
          <w:sz w:val="28"/>
          <w:szCs w:val="28"/>
        </w:rPr>
      </w:pPr>
      <w:r w:rsidRPr="004132AA">
        <w:rPr>
          <w:sz w:val="28"/>
          <w:szCs w:val="28"/>
        </w:rPr>
        <w:t xml:space="preserve">8. </w:t>
      </w:r>
      <w:r w:rsidRPr="004132AA">
        <w:rPr>
          <w:b/>
          <w:sz w:val="28"/>
          <w:szCs w:val="28"/>
        </w:rPr>
        <w:t>klasowość filozofii</w:t>
      </w:r>
      <w:r w:rsidRPr="004132AA">
        <w:rPr>
          <w:sz w:val="28"/>
          <w:szCs w:val="28"/>
        </w:rPr>
        <w:t xml:space="preserve">; klasy antagonistyczne </w:t>
      </w:r>
      <w:r w:rsidR="0087472E">
        <w:rPr>
          <w:sz w:val="28"/>
          <w:szCs w:val="28"/>
        </w:rPr>
        <w:t>i nieantagonistyczne;</w:t>
      </w:r>
    </w:p>
    <w:p w:rsidR="00CD7347" w:rsidRPr="004132AA" w:rsidRDefault="00DC225F" w:rsidP="006A0337">
      <w:pPr>
        <w:ind w:left="142"/>
        <w:jc w:val="both"/>
        <w:rPr>
          <w:sz w:val="28"/>
          <w:szCs w:val="28"/>
        </w:rPr>
      </w:pPr>
      <w:r>
        <w:rPr>
          <w:sz w:val="28"/>
          <w:szCs w:val="28"/>
        </w:rPr>
        <w:t xml:space="preserve">    </w:t>
      </w:r>
      <w:r w:rsidR="008433A8" w:rsidRPr="004132AA">
        <w:rPr>
          <w:sz w:val="28"/>
          <w:szCs w:val="28"/>
        </w:rPr>
        <w:t>właściciele bogactwa i ludzie je</w:t>
      </w:r>
      <w:r>
        <w:rPr>
          <w:sz w:val="28"/>
          <w:szCs w:val="28"/>
        </w:rPr>
        <w:t>go</w:t>
      </w:r>
      <w:r w:rsidR="008433A8" w:rsidRPr="004132AA">
        <w:rPr>
          <w:sz w:val="28"/>
          <w:szCs w:val="28"/>
        </w:rPr>
        <w:t xml:space="preserve"> pozbawieni, głodujący; </w:t>
      </w:r>
    </w:p>
    <w:p w:rsidR="00035469" w:rsidRDefault="00CD7347" w:rsidP="00035469">
      <w:pPr>
        <w:jc w:val="both"/>
        <w:rPr>
          <w:sz w:val="28"/>
          <w:szCs w:val="28"/>
        </w:rPr>
      </w:pPr>
      <w:r w:rsidRPr="004132AA">
        <w:rPr>
          <w:sz w:val="28"/>
          <w:szCs w:val="28"/>
        </w:rPr>
        <w:t>9. fil</w:t>
      </w:r>
      <w:r w:rsidR="008F0A00" w:rsidRPr="004132AA">
        <w:rPr>
          <w:sz w:val="28"/>
          <w:szCs w:val="28"/>
        </w:rPr>
        <w:t>o</w:t>
      </w:r>
      <w:r w:rsidRPr="004132AA">
        <w:rPr>
          <w:sz w:val="28"/>
          <w:szCs w:val="28"/>
        </w:rPr>
        <w:t xml:space="preserve">zofia jest </w:t>
      </w:r>
      <w:r w:rsidRPr="004132AA">
        <w:rPr>
          <w:b/>
          <w:sz w:val="28"/>
          <w:szCs w:val="28"/>
        </w:rPr>
        <w:t>wolnością i świadomością</w:t>
      </w:r>
      <w:r w:rsidRPr="004132AA">
        <w:rPr>
          <w:sz w:val="28"/>
          <w:szCs w:val="28"/>
        </w:rPr>
        <w:t xml:space="preserve"> siebie</w:t>
      </w:r>
      <w:r w:rsidR="002650BE">
        <w:rPr>
          <w:sz w:val="28"/>
          <w:szCs w:val="28"/>
        </w:rPr>
        <w:t xml:space="preserve"> i otaczającego</w:t>
      </w:r>
      <w:r w:rsidR="00DC225F">
        <w:rPr>
          <w:sz w:val="28"/>
          <w:szCs w:val="28"/>
        </w:rPr>
        <w:t xml:space="preserve"> </w:t>
      </w:r>
    </w:p>
    <w:p w:rsidR="00CD7347" w:rsidRPr="004132AA" w:rsidRDefault="00035469" w:rsidP="00035469">
      <w:pPr>
        <w:jc w:val="both"/>
        <w:rPr>
          <w:sz w:val="28"/>
          <w:szCs w:val="28"/>
        </w:rPr>
      </w:pPr>
      <w:r>
        <w:rPr>
          <w:sz w:val="28"/>
          <w:szCs w:val="28"/>
        </w:rPr>
        <w:t xml:space="preserve">      </w:t>
      </w:r>
      <w:r w:rsidR="002650BE">
        <w:rPr>
          <w:sz w:val="28"/>
          <w:szCs w:val="28"/>
        </w:rPr>
        <w:t>nas świata</w:t>
      </w:r>
      <w:r w:rsidR="00CD7347" w:rsidRPr="004132AA">
        <w:rPr>
          <w:sz w:val="28"/>
          <w:szCs w:val="28"/>
        </w:rPr>
        <w:t>.</w:t>
      </w:r>
      <w:r w:rsidR="00A53C90" w:rsidRPr="004132AA">
        <w:rPr>
          <w:sz w:val="28"/>
          <w:szCs w:val="28"/>
        </w:rPr>
        <w:t xml:space="preserve"> </w:t>
      </w:r>
      <w:r w:rsidR="00CD7347" w:rsidRPr="004132AA">
        <w:rPr>
          <w:sz w:val="28"/>
          <w:szCs w:val="28"/>
        </w:rPr>
        <w:t>Negacja filozo</w:t>
      </w:r>
      <w:r w:rsidR="008F0A00" w:rsidRPr="004132AA">
        <w:rPr>
          <w:sz w:val="28"/>
          <w:szCs w:val="28"/>
        </w:rPr>
        <w:t>f</w:t>
      </w:r>
      <w:r w:rsidR="00CD7347" w:rsidRPr="004132AA">
        <w:rPr>
          <w:sz w:val="28"/>
          <w:szCs w:val="28"/>
        </w:rPr>
        <w:t>ii jest fach-idiotyzmem;</w:t>
      </w:r>
    </w:p>
    <w:p w:rsidR="008F0A00" w:rsidRPr="004132AA" w:rsidRDefault="00CD7347" w:rsidP="007B39AC">
      <w:pPr>
        <w:jc w:val="both"/>
        <w:rPr>
          <w:sz w:val="28"/>
          <w:szCs w:val="28"/>
        </w:rPr>
      </w:pPr>
      <w:r w:rsidRPr="004132AA">
        <w:rPr>
          <w:sz w:val="28"/>
          <w:szCs w:val="28"/>
        </w:rPr>
        <w:t xml:space="preserve">10. </w:t>
      </w:r>
      <w:r w:rsidR="008F0A00" w:rsidRPr="004132AA">
        <w:rPr>
          <w:sz w:val="28"/>
          <w:szCs w:val="28"/>
        </w:rPr>
        <w:t>f</w:t>
      </w:r>
      <w:r w:rsidRPr="004132AA">
        <w:rPr>
          <w:sz w:val="28"/>
          <w:szCs w:val="28"/>
        </w:rPr>
        <w:t>ilozofia jest abstrakc</w:t>
      </w:r>
      <w:r w:rsidR="00035469">
        <w:rPr>
          <w:sz w:val="28"/>
          <w:szCs w:val="28"/>
        </w:rPr>
        <w:t>ją -</w:t>
      </w:r>
      <w:r w:rsidRPr="004132AA">
        <w:rPr>
          <w:sz w:val="28"/>
          <w:szCs w:val="28"/>
        </w:rPr>
        <w:t xml:space="preserve"> </w:t>
      </w:r>
      <w:r w:rsidRPr="004132AA">
        <w:rPr>
          <w:b/>
          <w:sz w:val="28"/>
          <w:szCs w:val="28"/>
        </w:rPr>
        <w:t>stanem ducha</w:t>
      </w:r>
      <w:r w:rsidRPr="004132AA">
        <w:rPr>
          <w:sz w:val="28"/>
          <w:szCs w:val="28"/>
        </w:rPr>
        <w:t xml:space="preserve"> jednost</w:t>
      </w:r>
      <w:r w:rsidR="00F86A1F">
        <w:rPr>
          <w:sz w:val="28"/>
          <w:szCs w:val="28"/>
        </w:rPr>
        <w:t>e</w:t>
      </w:r>
      <w:r w:rsidRPr="004132AA">
        <w:rPr>
          <w:sz w:val="28"/>
          <w:szCs w:val="28"/>
        </w:rPr>
        <w:t>k ludzki</w:t>
      </w:r>
      <w:r w:rsidR="00F86A1F">
        <w:rPr>
          <w:sz w:val="28"/>
          <w:szCs w:val="28"/>
        </w:rPr>
        <w:t>ch</w:t>
      </w:r>
      <w:r w:rsidR="008F0A00" w:rsidRPr="004132AA">
        <w:rPr>
          <w:sz w:val="28"/>
          <w:szCs w:val="28"/>
        </w:rPr>
        <w:t>;</w:t>
      </w:r>
    </w:p>
    <w:p w:rsidR="00035469" w:rsidRDefault="008F0A00" w:rsidP="007B39AC">
      <w:pPr>
        <w:jc w:val="both"/>
        <w:rPr>
          <w:b/>
          <w:sz w:val="28"/>
          <w:szCs w:val="28"/>
        </w:rPr>
      </w:pPr>
      <w:r w:rsidRPr="004132AA">
        <w:rPr>
          <w:sz w:val="28"/>
          <w:szCs w:val="28"/>
        </w:rPr>
        <w:t xml:space="preserve">11. filozofia jest wiedzą niezbędną człowiekowi w jego </w:t>
      </w:r>
      <w:r w:rsidR="00F86A1F" w:rsidRPr="00F86A1F">
        <w:rPr>
          <w:b/>
          <w:sz w:val="28"/>
          <w:szCs w:val="28"/>
        </w:rPr>
        <w:t xml:space="preserve">stawaniu </w:t>
      </w:r>
    </w:p>
    <w:p w:rsidR="00E9138E" w:rsidRDefault="00035469" w:rsidP="007B39AC">
      <w:pPr>
        <w:jc w:val="both"/>
        <w:rPr>
          <w:b/>
          <w:sz w:val="28"/>
          <w:szCs w:val="28"/>
        </w:rPr>
      </w:pPr>
      <w:r>
        <w:rPr>
          <w:b/>
          <w:sz w:val="28"/>
          <w:szCs w:val="28"/>
        </w:rPr>
        <w:t xml:space="preserve">        </w:t>
      </w:r>
      <w:r w:rsidR="00F86A1F" w:rsidRPr="00F86A1F">
        <w:rPr>
          <w:b/>
          <w:sz w:val="28"/>
          <w:szCs w:val="28"/>
        </w:rPr>
        <w:t>się</w:t>
      </w:r>
      <w:r w:rsidR="00416A93">
        <w:rPr>
          <w:rStyle w:val="Odwoanieprzypisudolnego"/>
          <w:b/>
          <w:sz w:val="28"/>
          <w:szCs w:val="28"/>
        </w:rPr>
        <w:footnoteReference w:id="10"/>
      </w:r>
      <w:r>
        <w:rPr>
          <w:b/>
          <w:sz w:val="28"/>
          <w:szCs w:val="28"/>
        </w:rPr>
        <w:t xml:space="preserve"> </w:t>
      </w:r>
      <w:r w:rsidR="00BA709E">
        <w:rPr>
          <w:sz w:val="28"/>
          <w:szCs w:val="28"/>
        </w:rPr>
        <w:t>ku</w:t>
      </w:r>
      <w:r w:rsidR="008F0A00" w:rsidRPr="004132AA">
        <w:rPr>
          <w:b/>
          <w:sz w:val="28"/>
          <w:szCs w:val="28"/>
        </w:rPr>
        <w:t xml:space="preserve"> upodmiotawiającej przyszłości</w:t>
      </w:r>
      <w:r w:rsidR="00416A93">
        <w:rPr>
          <w:rStyle w:val="Odwoanieprzypisudolnego"/>
          <w:b/>
          <w:sz w:val="28"/>
          <w:szCs w:val="28"/>
        </w:rPr>
        <w:footnoteReference w:id="11"/>
      </w:r>
      <w:r w:rsidR="00E9138E">
        <w:rPr>
          <w:b/>
          <w:sz w:val="28"/>
          <w:szCs w:val="28"/>
        </w:rPr>
        <w:t>;</w:t>
      </w:r>
    </w:p>
    <w:p w:rsidR="00DC225F" w:rsidRDefault="00E9138E" w:rsidP="007B39AC">
      <w:pPr>
        <w:jc w:val="both"/>
        <w:rPr>
          <w:b/>
          <w:sz w:val="28"/>
          <w:szCs w:val="28"/>
        </w:rPr>
      </w:pPr>
      <w:r w:rsidRPr="00E9138E">
        <w:rPr>
          <w:sz w:val="28"/>
          <w:szCs w:val="28"/>
        </w:rPr>
        <w:t>12.</w:t>
      </w:r>
      <w:r>
        <w:rPr>
          <w:b/>
          <w:sz w:val="28"/>
          <w:szCs w:val="28"/>
        </w:rPr>
        <w:t xml:space="preserve"> </w:t>
      </w:r>
      <w:r w:rsidRPr="00E9138E">
        <w:rPr>
          <w:sz w:val="28"/>
          <w:szCs w:val="28"/>
        </w:rPr>
        <w:t>treść kategorii jedności</w:t>
      </w:r>
      <w:r>
        <w:rPr>
          <w:sz w:val="28"/>
          <w:szCs w:val="28"/>
        </w:rPr>
        <w:t xml:space="preserve"> (zob. przyp. nr 20)</w:t>
      </w:r>
      <w:r w:rsidRPr="00E9138E">
        <w:rPr>
          <w:sz w:val="28"/>
          <w:szCs w:val="28"/>
        </w:rPr>
        <w:t>.</w:t>
      </w:r>
      <w:r w:rsidR="00B96A76">
        <w:rPr>
          <w:b/>
          <w:sz w:val="28"/>
          <w:szCs w:val="28"/>
        </w:rPr>
        <w:t xml:space="preserve"> </w:t>
      </w:r>
    </w:p>
    <w:p w:rsidR="00E800B6" w:rsidRPr="004132AA" w:rsidRDefault="007B39AC" w:rsidP="007B39AC">
      <w:pPr>
        <w:jc w:val="both"/>
        <w:rPr>
          <w:sz w:val="28"/>
          <w:szCs w:val="28"/>
        </w:rPr>
      </w:pPr>
      <w:r w:rsidRPr="004132AA">
        <w:rPr>
          <w:sz w:val="28"/>
          <w:szCs w:val="28"/>
        </w:rPr>
        <w:lastRenderedPageBreak/>
        <w:t xml:space="preserve">     Temu służy filozofia, i jej metoda: </w:t>
      </w:r>
      <w:r w:rsidRPr="004132AA">
        <w:rPr>
          <w:b/>
          <w:sz w:val="28"/>
          <w:szCs w:val="28"/>
        </w:rPr>
        <w:t>abstrahowanie</w:t>
      </w:r>
      <w:r w:rsidRPr="004132AA">
        <w:rPr>
          <w:rStyle w:val="Odwoanieprzypisudolnego"/>
          <w:b/>
          <w:sz w:val="28"/>
          <w:szCs w:val="28"/>
        </w:rPr>
        <w:footnoteReference w:id="12"/>
      </w:r>
      <w:r w:rsidRPr="004132AA">
        <w:rPr>
          <w:sz w:val="28"/>
          <w:szCs w:val="28"/>
        </w:rPr>
        <w:t xml:space="preserve">. Jest to wysiłek umysłowy, w którym odrywamy </w:t>
      </w:r>
      <w:r w:rsidRPr="004132AA">
        <w:rPr>
          <w:b/>
          <w:sz w:val="28"/>
          <w:szCs w:val="28"/>
        </w:rPr>
        <w:t>drugorzędne</w:t>
      </w:r>
      <w:r w:rsidR="00E800B6" w:rsidRPr="004132AA">
        <w:rPr>
          <w:b/>
          <w:sz w:val="28"/>
          <w:szCs w:val="28"/>
        </w:rPr>
        <w:t>, niejako dekorujące</w:t>
      </w:r>
      <w:r w:rsidRPr="004132AA">
        <w:rPr>
          <w:b/>
          <w:sz w:val="28"/>
          <w:szCs w:val="28"/>
        </w:rPr>
        <w:t xml:space="preserve"> przejawy rzeczy</w:t>
      </w:r>
      <w:r w:rsidRPr="004132AA">
        <w:rPr>
          <w:sz w:val="28"/>
          <w:szCs w:val="28"/>
        </w:rPr>
        <w:t xml:space="preserve">, a zatrzymujemy uwagę na </w:t>
      </w:r>
      <w:r w:rsidRPr="004132AA">
        <w:rPr>
          <w:b/>
          <w:sz w:val="28"/>
          <w:szCs w:val="28"/>
        </w:rPr>
        <w:t>isto</w:t>
      </w:r>
      <w:r w:rsidR="00C85A57" w:rsidRPr="004132AA">
        <w:rPr>
          <w:b/>
          <w:sz w:val="28"/>
          <w:szCs w:val="28"/>
        </w:rPr>
        <w:t>cie</w:t>
      </w:r>
      <w:r w:rsidR="00D52E4F" w:rsidRPr="004132AA">
        <w:rPr>
          <w:b/>
          <w:sz w:val="28"/>
          <w:szCs w:val="28"/>
        </w:rPr>
        <w:t xml:space="preserve"> </w:t>
      </w:r>
      <w:r w:rsidRPr="004132AA">
        <w:rPr>
          <w:b/>
          <w:sz w:val="28"/>
          <w:szCs w:val="28"/>
        </w:rPr>
        <w:t>opis</w:t>
      </w:r>
      <w:r w:rsidR="00C85A57" w:rsidRPr="004132AA">
        <w:rPr>
          <w:b/>
          <w:sz w:val="28"/>
          <w:szCs w:val="28"/>
        </w:rPr>
        <w:t>ywanej</w:t>
      </w:r>
      <w:r w:rsidR="00D52E4F" w:rsidRPr="004132AA">
        <w:rPr>
          <w:b/>
          <w:sz w:val="28"/>
          <w:szCs w:val="28"/>
        </w:rPr>
        <w:t xml:space="preserve"> </w:t>
      </w:r>
      <w:r w:rsidRPr="004132AA">
        <w:rPr>
          <w:b/>
          <w:sz w:val="28"/>
          <w:szCs w:val="28"/>
        </w:rPr>
        <w:t>przez</w:t>
      </w:r>
      <w:r w:rsidR="00D52E4F" w:rsidRPr="004132AA">
        <w:rPr>
          <w:b/>
          <w:sz w:val="28"/>
          <w:szCs w:val="28"/>
        </w:rPr>
        <w:t xml:space="preserve"> </w:t>
      </w:r>
      <w:r w:rsidR="003F17A4" w:rsidRPr="004132AA">
        <w:rPr>
          <w:b/>
          <w:sz w:val="28"/>
          <w:szCs w:val="28"/>
        </w:rPr>
        <w:t>jej</w:t>
      </w:r>
      <w:r w:rsidR="00D52E4F" w:rsidRPr="004132AA">
        <w:rPr>
          <w:b/>
          <w:sz w:val="28"/>
          <w:szCs w:val="28"/>
        </w:rPr>
        <w:t xml:space="preserve"> </w:t>
      </w:r>
      <w:r w:rsidRPr="004132AA">
        <w:rPr>
          <w:b/>
          <w:sz w:val="28"/>
          <w:szCs w:val="28"/>
        </w:rPr>
        <w:t>atrybuty</w:t>
      </w:r>
      <w:r w:rsidRPr="004132AA">
        <w:rPr>
          <w:rStyle w:val="Odwoanieprzypisudolnego"/>
          <w:b/>
          <w:sz w:val="28"/>
          <w:szCs w:val="28"/>
        </w:rPr>
        <w:footnoteReference w:id="13"/>
      </w:r>
      <w:r w:rsidRPr="004132AA">
        <w:rPr>
          <w:b/>
          <w:sz w:val="28"/>
          <w:szCs w:val="28"/>
        </w:rPr>
        <w:t xml:space="preserve">, tj. cechy, bez których dana rzecz nie jest tą rzeczą, bo traci swoją tożsamość. </w:t>
      </w:r>
      <w:r w:rsidRPr="004132AA">
        <w:rPr>
          <w:sz w:val="28"/>
          <w:szCs w:val="28"/>
        </w:rPr>
        <w:t>W myśleniu</w:t>
      </w:r>
      <w:r w:rsidR="00D52E4F" w:rsidRPr="004132AA">
        <w:rPr>
          <w:sz w:val="28"/>
          <w:szCs w:val="28"/>
        </w:rPr>
        <w:t xml:space="preserve"> </w:t>
      </w:r>
      <w:r w:rsidRPr="004132AA">
        <w:rPr>
          <w:sz w:val="28"/>
          <w:szCs w:val="28"/>
        </w:rPr>
        <w:t xml:space="preserve">przechodzimy wtedy od </w:t>
      </w:r>
      <w:r w:rsidR="00C85A57" w:rsidRPr="004132AA">
        <w:rPr>
          <w:sz w:val="28"/>
          <w:szCs w:val="28"/>
        </w:rPr>
        <w:t>stron</w:t>
      </w:r>
      <w:r w:rsidR="0072410D">
        <w:rPr>
          <w:sz w:val="28"/>
          <w:szCs w:val="28"/>
        </w:rPr>
        <w:t xml:space="preserve"> rz</w:t>
      </w:r>
      <w:r w:rsidR="0072410D">
        <w:rPr>
          <w:sz w:val="28"/>
          <w:szCs w:val="28"/>
        </w:rPr>
        <w:t>e</w:t>
      </w:r>
      <w:r w:rsidR="0072410D">
        <w:rPr>
          <w:sz w:val="28"/>
          <w:szCs w:val="28"/>
        </w:rPr>
        <w:t>czy</w:t>
      </w:r>
      <w:r w:rsidRPr="004132AA">
        <w:rPr>
          <w:sz w:val="28"/>
          <w:szCs w:val="28"/>
        </w:rPr>
        <w:t xml:space="preserve"> </w:t>
      </w:r>
      <w:r w:rsidR="0072410D">
        <w:rPr>
          <w:sz w:val="28"/>
          <w:szCs w:val="28"/>
        </w:rPr>
        <w:t xml:space="preserve">posiadających </w:t>
      </w:r>
      <w:r w:rsidRPr="004132AA">
        <w:rPr>
          <w:sz w:val="28"/>
          <w:szCs w:val="28"/>
        </w:rPr>
        <w:t>element</w:t>
      </w:r>
      <w:r w:rsidR="0072410D">
        <w:rPr>
          <w:sz w:val="28"/>
          <w:szCs w:val="28"/>
        </w:rPr>
        <w:t>y</w:t>
      </w:r>
      <w:r w:rsidR="00E800B6" w:rsidRPr="004132AA">
        <w:rPr>
          <w:sz w:val="28"/>
          <w:szCs w:val="28"/>
        </w:rPr>
        <w:t xml:space="preserve"> przejawow</w:t>
      </w:r>
      <w:r w:rsidR="0072410D">
        <w:rPr>
          <w:sz w:val="28"/>
          <w:szCs w:val="28"/>
        </w:rPr>
        <w:t>e i istotowe</w:t>
      </w:r>
      <w:r w:rsidRPr="004132AA">
        <w:rPr>
          <w:sz w:val="28"/>
          <w:szCs w:val="28"/>
        </w:rPr>
        <w:t xml:space="preserve">, do </w:t>
      </w:r>
      <w:r w:rsidR="0072410D">
        <w:rPr>
          <w:sz w:val="28"/>
          <w:szCs w:val="28"/>
        </w:rPr>
        <w:t>samych istot</w:t>
      </w:r>
      <w:r w:rsidR="0072410D">
        <w:rPr>
          <w:sz w:val="28"/>
          <w:szCs w:val="28"/>
        </w:rPr>
        <w:t>o</w:t>
      </w:r>
      <w:r w:rsidR="0072410D">
        <w:rPr>
          <w:sz w:val="28"/>
          <w:szCs w:val="28"/>
        </w:rPr>
        <w:t>wych</w:t>
      </w:r>
      <w:r w:rsidR="00E800B6" w:rsidRPr="004132AA">
        <w:rPr>
          <w:sz w:val="28"/>
          <w:szCs w:val="28"/>
        </w:rPr>
        <w:t>, które decydują o tym, czym dana rzecz jest</w:t>
      </w:r>
      <w:r w:rsidRPr="004132AA">
        <w:rPr>
          <w:sz w:val="28"/>
          <w:szCs w:val="28"/>
        </w:rPr>
        <w:t>.</w:t>
      </w:r>
    </w:p>
    <w:p w:rsidR="00BC0FB0" w:rsidRPr="004132AA" w:rsidRDefault="007B39AC" w:rsidP="007B39AC">
      <w:pPr>
        <w:jc w:val="both"/>
        <w:rPr>
          <w:b/>
          <w:sz w:val="28"/>
          <w:szCs w:val="28"/>
        </w:rPr>
      </w:pPr>
      <w:r w:rsidRPr="004132AA">
        <w:rPr>
          <w:sz w:val="28"/>
          <w:szCs w:val="28"/>
        </w:rPr>
        <w:t xml:space="preserve">    </w:t>
      </w:r>
      <w:r w:rsidR="00886AF2" w:rsidRPr="004132AA">
        <w:rPr>
          <w:sz w:val="28"/>
          <w:szCs w:val="28"/>
        </w:rPr>
        <w:t xml:space="preserve">Trzeba więc rozstrzygnąć: </w:t>
      </w:r>
      <w:r w:rsidRPr="004132AA">
        <w:rPr>
          <w:b/>
          <w:sz w:val="28"/>
          <w:szCs w:val="28"/>
        </w:rPr>
        <w:t>które treści pomijać</w:t>
      </w:r>
      <w:r w:rsidRPr="004132AA">
        <w:rPr>
          <w:sz w:val="28"/>
          <w:szCs w:val="28"/>
        </w:rPr>
        <w:t xml:space="preserve">, </w:t>
      </w:r>
      <w:r w:rsidRPr="004132AA">
        <w:rPr>
          <w:b/>
          <w:sz w:val="28"/>
          <w:szCs w:val="28"/>
        </w:rPr>
        <w:t>a na których sk</w:t>
      </w:r>
      <w:r w:rsidRPr="004132AA">
        <w:rPr>
          <w:b/>
          <w:sz w:val="28"/>
          <w:szCs w:val="28"/>
        </w:rPr>
        <w:t>u</w:t>
      </w:r>
      <w:r w:rsidRPr="004132AA">
        <w:rPr>
          <w:b/>
          <w:sz w:val="28"/>
          <w:szCs w:val="28"/>
        </w:rPr>
        <w:t xml:space="preserve">piać uwagę? </w:t>
      </w:r>
      <w:r w:rsidR="00035469">
        <w:rPr>
          <w:b/>
          <w:sz w:val="28"/>
          <w:szCs w:val="28"/>
        </w:rPr>
        <w:t xml:space="preserve">Dylemat ten rozstrzyga </w:t>
      </w:r>
      <w:r w:rsidRPr="004132AA">
        <w:rPr>
          <w:b/>
          <w:sz w:val="28"/>
          <w:szCs w:val="28"/>
        </w:rPr>
        <w:t>cel</w:t>
      </w:r>
      <w:r w:rsidR="00F227AD" w:rsidRPr="004132AA">
        <w:rPr>
          <w:rStyle w:val="Odwoanieprzypisudolnego"/>
          <w:b/>
          <w:sz w:val="28"/>
          <w:szCs w:val="28"/>
        </w:rPr>
        <w:footnoteReference w:id="14"/>
      </w:r>
      <w:r w:rsidR="00D52E4F" w:rsidRPr="004132AA">
        <w:rPr>
          <w:b/>
          <w:sz w:val="28"/>
          <w:szCs w:val="28"/>
        </w:rPr>
        <w:t xml:space="preserve"> </w:t>
      </w:r>
      <w:r w:rsidRPr="004132AA">
        <w:rPr>
          <w:sz w:val="28"/>
          <w:szCs w:val="28"/>
        </w:rPr>
        <w:t xml:space="preserve">badań. </w:t>
      </w:r>
      <w:r w:rsidR="00E800B6" w:rsidRPr="004132AA">
        <w:rPr>
          <w:sz w:val="28"/>
          <w:szCs w:val="28"/>
        </w:rPr>
        <w:t>Jego</w:t>
      </w:r>
      <w:r w:rsidRPr="004132AA">
        <w:rPr>
          <w:sz w:val="28"/>
          <w:szCs w:val="28"/>
        </w:rPr>
        <w:t xml:space="preserve"> </w:t>
      </w:r>
      <w:r w:rsidRPr="004132AA">
        <w:rPr>
          <w:b/>
          <w:sz w:val="28"/>
          <w:szCs w:val="28"/>
        </w:rPr>
        <w:t>analiza</w:t>
      </w:r>
      <w:r w:rsidR="00BC0FB0" w:rsidRPr="004132AA">
        <w:rPr>
          <w:rStyle w:val="Odwoanieprzypisudolnego"/>
          <w:b/>
          <w:sz w:val="28"/>
          <w:szCs w:val="28"/>
        </w:rPr>
        <w:footnoteReference w:id="15"/>
      </w:r>
      <w:r w:rsidRPr="004132AA">
        <w:rPr>
          <w:b/>
          <w:sz w:val="28"/>
          <w:szCs w:val="28"/>
        </w:rPr>
        <w:t xml:space="preserve"> i sy</w:t>
      </w:r>
      <w:r w:rsidRPr="004132AA">
        <w:rPr>
          <w:b/>
          <w:sz w:val="28"/>
          <w:szCs w:val="28"/>
        </w:rPr>
        <w:t>n</w:t>
      </w:r>
      <w:r w:rsidRPr="004132AA">
        <w:rPr>
          <w:b/>
          <w:sz w:val="28"/>
          <w:szCs w:val="28"/>
        </w:rPr>
        <w:t>teza</w:t>
      </w:r>
      <w:r w:rsidR="00D74CB9" w:rsidRPr="004132AA">
        <w:rPr>
          <w:rStyle w:val="Odwoanieprzypisudolnego"/>
          <w:b/>
          <w:sz w:val="28"/>
          <w:szCs w:val="28"/>
        </w:rPr>
        <w:footnoteReference w:id="16"/>
      </w:r>
      <w:r w:rsidRPr="004132AA">
        <w:rPr>
          <w:sz w:val="28"/>
          <w:szCs w:val="28"/>
        </w:rPr>
        <w:t xml:space="preserve"> wska</w:t>
      </w:r>
      <w:r w:rsidR="00E800B6" w:rsidRPr="004132AA">
        <w:rPr>
          <w:sz w:val="28"/>
          <w:szCs w:val="28"/>
        </w:rPr>
        <w:t xml:space="preserve">zuje nam </w:t>
      </w:r>
      <w:r w:rsidRPr="004132AA">
        <w:rPr>
          <w:sz w:val="28"/>
          <w:szCs w:val="28"/>
        </w:rPr>
        <w:t>na narzędzia</w:t>
      </w:r>
      <w:r w:rsidR="00E800B6" w:rsidRPr="004132AA">
        <w:rPr>
          <w:sz w:val="28"/>
          <w:szCs w:val="28"/>
        </w:rPr>
        <w:t>, metody badawcze</w:t>
      </w:r>
      <w:r w:rsidRPr="004132AA">
        <w:rPr>
          <w:sz w:val="28"/>
          <w:szCs w:val="28"/>
        </w:rPr>
        <w:t xml:space="preserve">. </w:t>
      </w:r>
      <w:r w:rsidR="00BC0FB0" w:rsidRPr="004132AA">
        <w:rPr>
          <w:b/>
          <w:sz w:val="28"/>
          <w:szCs w:val="28"/>
        </w:rPr>
        <w:t>które tworzą m</w:t>
      </w:r>
      <w:r w:rsidR="00BC0FB0" w:rsidRPr="004132AA">
        <w:rPr>
          <w:b/>
          <w:sz w:val="28"/>
          <w:szCs w:val="28"/>
        </w:rPr>
        <w:t>e</w:t>
      </w:r>
      <w:r w:rsidR="00BC0FB0" w:rsidRPr="004132AA">
        <w:rPr>
          <w:b/>
          <w:sz w:val="28"/>
          <w:szCs w:val="28"/>
        </w:rPr>
        <w:t>todę naukową</w:t>
      </w:r>
      <w:r w:rsidR="00BC0FB0" w:rsidRPr="004132AA">
        <w:rPr>
          <w:rStyle w:val="Odwoanieprzypisudolnego"/>
          <w:b/>
          <w:sz w:val="28"/>
          <w:szCs w:val="28"/>
        </w:rPr>
        <w:footnoteReference w:id="17"/>
      </w:r>
      <w:r w:rsidR="008C02F1" w:rsidRPr="004132AA">
        <w:rPr>
          <w:sz w:val="28"/>
          <w:szCs w:val="28"/>
        </w:rPr>
        <w:t xml:space="preserve"> pro</w:t>
      </w:r>
      <w:r w:rsidR="00110689">
        <w:rPr>
          <w:sz w:val="28"/>
          <w:szCs w:val="28"/>
        </w:rPr>
        <w:t>wadzącą</w:t>
      </w:r>
      <w:r w:rsidR="008C02F1" w:rsidRPr="004132AA">
        <w:rPr>
          <w:sz w:val="28"/>
          <w:szCs w:val="28"/>
        </w:rPr>
        <w:t xml:space="preserve"> nas do</w:t>
      </w:r>
      <w:r w:rsidR="008C02F1" w:rsidRPr="004132AA">
        <w:rPr>
          <w:b/>
          <w:sz w:val="28"/>
          <w:szCs w:val="28"/>
        </w:rPr>
        <w:t xml:space="preserve"> prawdy</w:t>
      </w:r>
      <w:r w:rsidRPr="004132AA">
        <w:rPr>
          <w:b/>
          <w:sz w:val="28"/>
          <w:szCs w:val="28"/>
        </w:rPr>
        <w:t>.</w:t>
      </w:r>
    </w:p>
    <w:p w:rsidR="007B39AC" w:rsidRPr="004132AA" w:rsidRDefault="007B39AC" w:rsidP="007B39AC">
      <w:pPr>
        <w:jc w:val="both"/>
        <w:rPr>
          <w:sz w:val="28"/>
          <w:szCs w:val="28"/>
        </w:rPr>
      </w:pPr>
      <w:r w:rsidRPr="004132AA">
        <w:rPr>
          <w:sz w:val="28"/>
          <w:szCs w:val="28"/>
        </w:rPr>
        <w:lastRenderedPageBreak/>
        <w:t xml:space="preserve">     A zatem</w:t>
      </w:r>
      <w:r w:rsidR="00886AF2" w:rsidRPr="004132AA">
        <w:rPr>
          <w:sz w:val="28"/>
          <w:szCs w:val="28"/>
        </w:rPr>
        <w:t>,</w:t>
      </w:r>
      <w:r w:rsidRPr="004132AA">
        <w:rPr>
          <w:sz w:val="28"/>
          <w:szCs w:val="28"/>
        </w:rPr>
        <w:t xml:space="preserve"> filozofii </w:t>
      </w:r>
      <w:r w:rsidRPr="004132AA">
        <w:rPr>
          <w:b/>
          <w:sz w:val="28"/>
          <w:szCs w:val="28"/>
        </w:rPr>
        <w:t>metoda abstrahowani</w:t>
      </w:r>
      <w:r w:rsidR="00D43729" w:rsidRPr="004132AA">
        <w:rPr>
          <w:b/>
          <w:sz w:val="28"/>
          <w:szCs w:val="28"/>
        </w:rPr>
        <w:t>a</w:t>
      </w:r>
      <w:r w:rsidRPr="004132AA">
        <w:rPr>
          <w:sz w:val="28"/>
          <w:szCs w:val="28"/>
        </w:rPr>
        <w:t xml:space="preserve"> jest niezbędna w konstr</w:t>
      </w:r>
      <w:r w:rsidRPr="004132AA">
        <w:rPr>
          <w:sz w:val="28"/>
          <w:szCs w:val="28"/>
        </w:rPr>
        <w:t>u</w:t>
      </w:r>
      <w:r w:rsidRPr="004132AA">
        <w:rPr>
          <w:sz w:val="28"/>
          <w:szCs w:val="28"/>
        </w:rPr>
        <w:t xml:space="preserve">owaniu treści poznawanego świata. </w:t>
      </w:r>
      <w:r w:rsidR="00B96A76">
        <w:rPr>
          <w:sz w:val="28"/>
          <w:szCs w:val="28"/>
        </w:rPr>
        <w:t>E</w:t>
      </w:r>
      <w:r w:rsidR="00886AF2" w:rsidRPr="004132AA">
        <w:rPr>
          <w:sz w:val="28"/>
          <w:szCs w:val="28"/>
        </w:rPr>
        <w:t xml:space="preserve">fekty tego </w:t>
      </w:r>
      <w:r w:rsidRPr="004132AA">
        <w:rPr>
          <w:sz w:val="28"/>
          <w:szCs w:val="28"/>
        </w:rPr>
        <w:t>wysiłk</w:t>
      </w:r>
      <w:r w:rsidR="00886AF2" w:rsidRPr="004132AA">
        <w:rPr>
          <w:sz w:val="28"/>
          <w:szCs w:val="28"/>
        </w:rPr>
        <w:t>u</w:t>
      </w:r>
      <w:r w:rsidRPr="004132AA">
        <w:rPr>
          <w:sz w:val="28"/>
          <w:szCs w:val="28"/>
        </w:rPr>
        <w:t xml:space="preserve"> spotykamy w dziełach filozoficznych.</w:t>
      </w:r>
    </w:p>
    <w:p w:rsidR="007B39AC" w:rsidRPr="004132AA" w:rsidRDefault="00E832B5" w:rsidP="007B39AC">
      <w:pPr>
        <w:jc w:val="both"/>
        <w:rPr>
          <w:sz w:val="28"/>
          <w:szCs w:val="28"/>
        </w:rPr>
      </w:pPr>
      <w:r w:rsidRPr="004132AA">
        <w:rPr>
          <w:sz w:val="28"/>
          <w:szCs w:val="28"/>
        </w:rPr>
        <w:t xml:space="preserve">     </w:t>
      </w:r>
      <w:r w:rsidR="009020D1" w:rsidRPr="004132AA">
        <w:rPr>
          <w:sz w:val="28"/>
          <w:szCs w:val="28"/>
        </w:rPr>
        <w:t>Fi</w:t>
      </w:r>
      <w:r w:rsidR="007B39AC" w:rsidRPr="004132AA">
        <w:rPr>
          <w:sz w:val="28"/>
          <w:szCs w:val="28"/>
        </w:rPr>
        <w:t>lozof</w:t>
      </w:r>
      <w:r w:rsidR="009020D1" w:rsidRPr="004132AA">
        <w:rPr>
          <w:sz w:val="28"/>
          <w:szCs w:val="28"/>
        </w:rPr>
        <w:t>ując</w:t>
      </w:r>
      <w:r w:rsidR="007B39AC" w:rsidRPr="004132AA">
        <w:rPr>
          <w:sz w:val="28"/>
          <w:szCs w:val="28"/>
        </w:rPr>
        <w:t xml:space="preserve"> stosujemy teorię </w:t>
      </w:r>
      <w:r w:rsidR="007B39AC" w:rsidRPr="004132AA">
        <w:rPr>
          <w:b/>
          <w:sz w:val="28"/>
          <w:szCs w:val="28"/>
        </w:rPr>
        <w:t>prawdy</w:t>
      </w:r>
      <w:r w:rsidRPr="004132AA">
        <w:rPr>
          <w:b/>
          <w:sz w:val="28"/>
          <w:szCs w:val="28"/>
        </w:rPr>
        <w:t xml:space="preserve"> </w:t>
      </w:r>
      <w:r w:rsidR="00D43729" w:rsidRPr="004132AA">
        <w:rPr>
          <w:sz w:val="28"/>
          <w:szCs w:val="28"/>
        </w:rPr>
        <w:t xml:space="preserve">(gr. </w:t>
      </w:r>
      <w:r w:rsidR="00D43729" w:rsidRPr="004132AA">
        <w:rPr>
          <w:i/>
          <w:sz w:val="28"/>
          <w:szCs w:val="28"/>
        </w:rPr>
        <w:t>àλήθεια</w:t>
      </w:r>
      <w:r w:rsidR="00D43729" w:rsidRPr="004132AA">
        <w:rPr>
          <w:sz w:val="28"/>
          <w:szCs w:val="28"/>
        </w:rPr>
        <w:t>) [al</w:t>
      </w:r>
      <w:r w:rsidR="009020D1" w:rsidRPr="004132AA">
        <w:rPr>
          <w:sz w:val="28"/>
          <w:szCs w:val="28"/>
        </w:rPr>
        <w:t>étheia]</w:t>
      </w:r>
      <w:r w:rsidR="007B39AC" w:rsidRPr="004132AA">
        <w:rPr>
          <w:sz w:val="28"/>
          <w:szCs w:val="28"/>
        </w:rPr>
        <w:t>.</w:t>
      </w:r>
      <w:r w:rsidR="007B39AC" w:rsidRPr="004132AA">
        <w:rPr>
          <w:b/>
          <w:sz w:val="28"/>
          <w:szCs w:val="28"/>
        </w:rPr>
        <w:t xml:space="preserve"> </w:t>
      </w:r>
      <w:r w:rsidR="008C02F1" w:rsidRPr="004132AA">
        <w:rPr>
          <w:sz w:val="28"/>
          <w:szCs w:val="28"/>
        </w:rPr>
        <w:t>A c</w:t>
      </w:r>
      <w:r w:rsidR="007B39AC" w:rsidRPr="004132AA">
        <w:rPr>
          <w:sz w:val="28"/>
          <w:szCs w:val="28"/>
        </w:rPr>
        <w:t>zym ona jest?</w:t>
      </w:r>
      <w:r w:rsidR="008C02F1" w:rsidRPr="004132AA">
        <w:rPr>
          <w:sz w:val="28"/>
          <w:szCs w:val="28"/>
        </w:rPr>
        <w:t xml:space="preserve"> Powtórzmy, j</w:t>
      </w:r>
      <w:r w:rsidR="007B39AC" w:rsidRPr="004132AA">
        <w:rPr>
          <w:b/>
          <w:sz w:val="28"/>
          <w:szCs w:val="28"/>
        </w:rPr>
        <w:t xml:space="preserve">est </w:t>
      </w:r>
      <w:r w:rsidR="005239F6" w:rsidRPr="004132AA">
        <w:rPr>
          <w:b/>
          <w:sz w:val="28"/>
          <w:szCs w:val="28"/>
        </w:rPr>
        <w:t xml:space="preserve">ona </w:t>
      </w:r>
      <w:r w:rsidR="007B39AC" w:rsidRPr="004132AA">
        <w:rPr>
          <w:b/>
          <w:sz w:val="28"/>
          <w:szCs w:val="28"/>
        </w:rPr>
        <w:t>zgodnoś</w:t>
      </w:r>
      <w:r w:rsidR="005239F6" w:rsidRPr="004132AA">
        <w:rPr>
          <w:b/>
          <w:sz w:val="28"/>
          <w:szCs w:val="28"/>
        </w:rPr>
        <w:t>cią</w:t>
      </w:r>
      <w:r w:rsidR="007B39AC" w:rsidRPr="004132AA">
        <w:rPr>
          <w:b/>
          <w:sz w:val="28"/>
          <w:szCs w:val="28"/>
        </w:rPr>
        <w:t xml:space="preserve"> naszej myśli z rzeczą, o kt</w:t>
      </w:r>
      <w:r w:rsidR="007B39AC" w:rsidRPr="004132AA">
        <w:rPr>
          <w:b/>
          <w:sz w:val="28"/>
          <w:szCs w:val="28"/>
        </w:rPr>
        <w:t>ó</w:t>
      </w:r>
      <w:r w:rsidR="007B39AC" w:rsidRPr="004132AA">
        <w:rPr>
          <w:b/>
          <w:sz w:val="28"/>
          <w:szCs w:val="28"/>
        </w:rPr>
        <w:t>rej ta myśl myśli.</w:t>
      </w:r>
      <w:r w:rsidR="007B39AC" w:rsidRPr="004132AA">
        <w:rPr>
          <w:sz w:val="28"/>
          <w:szCs w:val="28"/>
        </w:rPr>
        <w:t xml:space="preserve"> Jeśli myślimy i mówimy, że to jest </w:t>
      </w:r>
      <w:r w:rsidR="007B39AC" w:rsidRPr="004132AA">
        <w:rPr>
          <w:b/>
          <w:sz w:val="28"/>
          <w:szCs w:val="28"/>
        </w:rPr>
        <w:t>okno</w:t>
      </w:r>
      <w:r w:rsidR="007B39AC" w:rsidRPr="004132AA">
        <w:rPr>
          <w:sz w:val="28"/>
          <w:szCs w:val="28"/>
        </w:rPr>
        <w:t>, to myśl</w:t>
      </w:r>
      <w:r w:rsidR="009020D1" w:rsidRPr="004132AA">
        <w:rPr>
          <w:sz w:val="28"/>
          <w:szCs w:val="28"/>
        </w:rPr>
        <w:t xml:space="preserve"> ta</w:t>
      </w:r>
      <w:r w:rsidR="007B39AC" w:rsidRPr="004132AA">
        <w:rPr>
          <w:sz w:val="28"/>
          <w:szCs w:val="28"/>
        </w:rPr>
        <w:t xml:space="preserve"> jest prawdziwa, jeśli wskazujemy na </w:t>
      </w:r>
      <w:r w:rsidR="007B39AC" w:rsidRPr="004132AA">
        <w:rPr>
          <w:b/>
          <w:sz w:val="28"/>
          <w:szCs w:val="28"/>
        </w:rPr>
        <w:t>okn</w:t>
      </w:r>
      <w:r w:rsidR="009020D1" w:rsidRPr="004132AA">
        <w:rPr>
          <w:b/>
          <w:sz w:val="28"/>
          <w:szCs w:val="28"/>
        </w:rPr>
        <w:t>o</w:t>
      </w:r>
      <w:r w:rsidR="007B39AC" w:rsidRPr="004132AA">
        <w:rPr>
          <w:sz w:val="28"/>
          <w:szCs w:val="28"/>
        </w:rPr>
        <w:t xml:space="preserve">. </w:t>
      </w:r>
      <w:r w:rsidR="00886AF2" w:rsidRPr="004132AA">
        <w:rPr>
          <w:sz w:val="28"/>
          <w:szCs w:val="28"/>
        </w:rPr>
        <w:t xml:space="preserve">Jest </w:t>
      </w:r>
      <w:r w:rsidR="006A0337" w:rsidRPr="004132AA">
        <w:rPr>
          <w:sz w:val="28"/>
          <w:szCs w:val="28"/>
        </w:rPr>
        <w:t xml:space="preserve">tu </w:t>
      </w:r>
      <w:r w:rsidR="00886AF2" w:rsidRPr="004132AA">
        <w:rPr>
          <w:sz w:val="28"/>
          <w:szCs w:val="28"/>
        </w:rPr>
        <w:t xml:space="preserve">więc </w:t>
      </w:r>
      <w:r w:rsidR="006A0337" w:rsidRPr="004132AA">
        <w:rPr>
          <w:sz w:val="28"/>
          <w:szCs w:val="28"/>
        </w:rPr>
        <w:t>realne, materia</w:t>
      </w:r>
      <w:r w:rsidR="006A0337" w:rsidRPr="004132AA">
        <w:rPr>
          <w:sz w:val="28"/>
          <w:szCs w:val="28"/>
        </w:rPr>
        <w:t>l</w:t>
      </w:r>
      <w:r w:rsidR="006A0337" w:rsidRPr="004132AA">
        <w:rPr>
          <w:sz w:val="28"/>
          <w:szCs w:val="28"/>
        </w:rPr>
        <w:t>ne okno</w:t>
      </w:r>
      <w:r w:rsidR="008C02F1" w:rsidRPr="004132AA">
        <w:rPr>
          <w:sz w:val="28"/>
          <w:szCs w:val="28"/>
        </w:rPr>
        <w:t>. T</w:t>
      </w:r>
      <w:r w:rsidR="006A0337" w:rsidRPr="004132AA">
        <w:rPr>
          <w:sz w:val="28"/>
          <w:szCs w:val="28"/>
        </w:rPr>
        <w:t>radycję</w:t>
      </w:r>
      <w:r w:rsidR="00886AF2" w:rsidRPr="004132AA">
        <w:rPr>
          <w:rStyle w:val="Odwoanieprzypisudolnego"/>
          <w:sz w:val="28"/>
          <w:szCs w:val="28"/>
        </w:rPr>
        <w:footnoteReference w:id="18"/>
      </w:r>
      <w:r w:rsidR="006A0337" w:rsidRPr="004132AA">
        <w:rPr>
          <w:sz w:val="28"/>
          <w:szCs w:val="28"/>
        </w:rPr>
        <w:t xml:space="preserve"> nazwy „okna” jako „okna”</w:t>
      </w:r>
      <w:r w:rsidR="00886AF2" w:rsidRPr="004132AA">
        <w:rPr>
          <w:sz w:val="28"/>
          <w:szCs w:val="28"/>
        </w:rPr>
        <w:t>, tworzon</w:t>
      </w:r>
      <w:r w:rsidR="008C02F1" w:rsidRPr="004132AA">
        <w:rPr>
          <w:sz w:val="28"/>
          <w:szCs w:val="28"/>
        </w:rPr>
        <w:t>o</w:t>
      </w:r>
      <w:r w:rsidR="00886AF2" w:rsidRPr="004132AA">
        <w:rPr>
          <w:sz w:val="28"/>
          <w:szCs w:val="28"/>
        </w:rPr>
        <w:t xml:space="preserve"> od ok. XIII wieku</w:t>
      </w:r>
      <w:r w:rsidR="002527FB" w:rsidRPr="004132AA">
        <w:rPr>
          <w:sz w:val="28"/>
          <w:szCs w:val="28"/>
        </w:rPr>
        <w:t xml:space="preserve">. </w:t>
      </w:r>
      <w:r w:rsidR="00886AF2" w:rsidRPr="004132AA">
        <w:rPr>
          <w:sz w:val="28"/>
          <w:szCs w:val="28"/>
        </w:rPr>
        <w:t>D</w:t>
      </w:r>
      <w:r w:rsidR="002527FB" w:rsidRPr="004132AA">
        <w:rPr>
          <w:sz w:val="28"/>
          <w:szCs w:val="28"/>
        </w:rPr>
        <w:t xml:space="preserve">ołączamy </w:t>
      </w:r>
      <w:r w:rsidR="00886AF2" w:rsidRPr="004132AA">
        <w:rPr>
          <w:sz w:val="28"/>
          <w:szCs w:val="28"/>
        </w:rPr>
        <w:t xml:space="preserve">tu zasady </w:t>
      </w:r>
      <w:r w:rsidR="007B39AC" w:rsidRPr="004132AA">
        <w:rPr>
          <w:b/>
          <w:sz w:val="28"/>
          <w:szCs w:val="28"/>
        </w:rPr>
        <w:t>moralne</w:t>
      </w:r>
      <w:r w:rsidR="00CC625D">
        <w:rPr>
          <w:rStyle w:val="Odwoanieprzypisudolnego"/>
          <w:b/>
          <w:sz w:val="28"/>
          <w:szCs w:val="28"/>
        </w:rPr>
        <w:footnoteReference w:id="19"/>
      </w:r>
      <w:r w:rsidR="007B39AC" w:rsidRPr="004132AA">
        <w:rPr>
          <w:sz w:val="28"/>
          <w:szCs w:val="28"/>
        </w:rPr>
        <w:t xml:space="preserve"> </w:t>
      </w:r>
      <w:r w:rsidR="00C2477E">
        <w:rPr>
          <w:sz w:val="28"/>
          <w:szCs w:val="28"/>
        </w:rPr>
        <w:t>stosowane w</w:t>
      </w:r>
      <w:r w:rsidR="00886AF2" w:rsidRPr="004132AA">
        <w:rPr>
          <w:sz w:val="28"/>
          <w:szCs w:val="28"/>
        </w:rPr>
        <w:t xml:space="preserve"> rozwoju </w:t>
      </w:r>
      <w:r w:rsidR="007B39AC" w:rsidRPr="004132AA">
        <w:rPr>
          <w:b/>
          <w:sz w:val="28"/>
          <w:szCs w:val="28"/>
        </w:rPr>
        <w:t>filogen</w:t>
      </w:r>
      <w:r w:rsidR="007B39AC" w:rsidRPr="004132AA">
        <w:rPr>
          <w:b/>
          <w:sz w:val="28"/>
          <w:szCs w:val="28"/>
        </w:rPr>
        <w:t>e</w:t>
      </w:r>
      <w:r w:rsidR="007B39AC" w:rsidRPr="004132AA">
        <w:rPr>
          <w:b/>
          <w:sz w:val="28"/>
          <w:szCs w:val="28"/>
        </w:rPr>
        <w:t>tyczn</w:t>
      </w:r>
      <w:r w:rsidR="00C2477E">
        <w:rPr>
          <w:b/>
          <w:sz w:val="28"/>
          <w:szCs w:val="28"/>
        </w:rPr>
        <w:t>ym</w:t>
      </w:r>
      <w:r w:rsidR="007B39AC" w:rsidRPr="004132AA">
        <w:rPr>
          <w:rStyle w:val="Odwoanieprzypisudolnego"/>
          <w:sz w:val="28"/>
          <w:szCs w:val="28"/>
        </w:rPr>
        <w:footnoteReference w:id="20"/>
      </w:r>
      <w:r w:rsidR="00E9138E">
        <w:rPr>
          <w:b/>
          <w:sz w:val="28"/>
          <w:szCs w:val="28"/>
        </w:rPr>
        <w:t>.</w:t>
      </w:r>
      <w:r w:rsidR="007B39AC" w:rsidRPr="004132AA">
        <w:rPr>
          <w:sz w:val="28"/>
          <w:szCs w:val="28"/>
        </w:rPr>
        <w:t xml:space="preserve"> </w:t>
      </w:r>
    </w:p>
    <w:p w:rsidR="007B39AC" w:rsidRPr="004132AA" w:rsidRDefault="00CC72FB" w:rsidP="004F2DFB">
      <w:pPr>
        <w:pStyle w:val="Tekstpodstawowyzwciciem"/>
        <w:spacing w:after="0"/>
        <w:ind w:firstLine="0"/>
        <w:jc w:val="both"/>
        <w:rPr>
          <w:sz w:val="28"/>
          <w:szCs w:val="28"/>
        </w:rPr>
      </w:pPr>
      <w:r w:rsidRPr="004132AA">
        <w:rPr>
          <w:b/>
          <w:sz w:val="28"/>
          <w:szCs w:val="28"/>
        </w:rPr>
        <w:t xml:space="preserve">    </w:t>
      </w:r>
      <w:r w:rsidR="007B39AC" w:rsidRPr="004132AA">
        <w:rPr>
          <w:b/>
          <w:sz w:val="28"/>
          <w:szCs w:val="28"/>
        </w:rPr>
        <w:t>Do wstępnego przygotowania się</w:t>
      </w:r>
      <w:r w:rsidR="007B39AC" w:rsidRPr="004132AA">
        <w:rPr>
          <w:sz w:val="28"/>
          <w:szCs w:val="28"/>
        </w:rPr>
        <w:t xml:space="preserve"> do studi</w:t>
      </w:r>
      <w:r w:rsidR="00C85A57" w:rsidRPr="004132AA">
        <w:rPr>
          <w:sz w:val="28"/>
          <w:szCs w:val="28"/>
        </w:rPr>
        <w:t xml:space="preserve">ów nad </w:t>
      </w:r>
      <w:r w:rsidR="007B39AC" w:rsidRPr="004132AA">
        <w:rPr>
          <w:sz w:val="28"/>
          <w:szCs w:val="28"/>
        </w:rPr>
        <w:t>filozofi</w:t>
      </w:r>
      <w:r w:rsidR="00C85A57" w:rsidRPr="004132AA">
        <w:rPr>
          <w:sz w:val="28"/>
          <w:szCs w:val="28"/>
        </w:rPr>
        <w:t>ą</w:t>
      </w:r>
      <w:r w:rsidR="007B39AC" w:rsidRPr="004132AA">
        <w:rPr>
          <w:sz w:val="28"/>
          <w:szCs w:val="28"/>
        </w:rPr>
        <w:t xml:space="preserve"> zalicz</w:t>
      </w:r>
      <w:r w:rsidR="00C85A57" w:rsidRPr="004132AA">
        <w:rPr>
          <w:sz w:val="28"/>
          <w:szCs w:val="28"/>
        </w:rPr>
        <w:t>amy</w:t>
      </w:r>
      <w:r w:rsidR="007B39AC" w:rsidRPr="004132AA">
        <w:rPr>
          <w:sz w:val="28"/>
          <w:szCs w:val="28"/>
        </w:rPr>
        <w:t xml:space="preserve"> też kategorię </w:t>
      </w:r>
      <w:r w:rsidR="007B39AC" w:rsidRPr="004132AA">
        <w:rPr>
          <w:b/>
          <w:sz w:val="28"/>
          <w:szCs w:val="28"/>
        </w:rPr>
        <w:t>jedności</w:t>
      </w:r>
      <w:r w:rsidR="004F2DFB" w:rsidRPr="004132AA">
        <w:rPr>
          <w:rStyle w:val="Odwoanieprzypisudolnego"/>
          <w:b/>
          <w:sz w:val="28"/>
          <w:szCs w:val="28"/>
        </w:rPr>
        <w:footnoteReference w:id="21"/>
      </w:r>
      <w:r w:rsidR="007B39AC" w:rsidRPr="004132AA">
        <w:rPr>
          <w:sz w:val="28"/>
          <w:szCs w:val="28"/>
        </w:rPr>
        <w:t xml:space="preserve">. Jest ona zasadą bycia </w:t>
      </w:r>
      <w:r w:rsidR="007B39AC" w:rsidRPr="004132AA">
        <w:rPr>
          <w:b/>
          <w:sz w:val="28"/>
          <w:szCs w:val="28"/>
        </w:rPr>
        <w:t>bytu</w:t>
      </w:r>
      <w:r w:rsidR="009020D1" w:rsidRPr="004132AA">
        <w:rPr>
          <w:b/>
          <w:sz w:val="28"/>
          <w:szCs w:val="28"/>
        </w:rPr>
        <w:t xml:space="preserve">, </w:t>
      </w:r>
      <w:r w:rsidR="00780523">
        <w:rPr>
          <w:b/>
          <w:sz w:val="28"/>
          <w:szCs w:val="28"/>
        </w:rPr>
        <w:t xml:space="preserve">(gr. </w:t>
      </w:r>
      <w:r w:rsidR="00780523" w:rsidRPr="00780523">
        <w:rPr>
          <w:b/>
          <w:i/>
          <w:sz w:val="28"/>
          <w:szCs w:val="28"/>
        </w:rPr>
        <w:t>arch</w:t>
      </w:r>
      <w:r w:rsidR="00E9138E">
        <w:rPr>
          <w:b/>
          <w:i/>
          <w:sz w:val="28"/>
          <w:szCs w:val="28"/>
        </w:rPr>
        <w:t>é</w:t>
      </w:r>
      <w:r w:rsidR="00780523">
        <w:rPr>
          <w:b/>
          <w:sz w:val="28"/>
          <w:szCs w:val="28"/>
        </w:rPr>
        <w:t xml:space="preserve">) </w:t>
      </w:r>
      <w:r w:rsidR="009020D1" w:rsidRPr="004132AA">
        <w:rPr>
          <w:sz w:val="28"/>
          <w:szCs w:val="28"/>
        </w:rPr>
        <w:t xml:space="preserve">czyli </w:t>
      </w:r>
      <w:r w:rsidR="009020D1" w:rsidRPr="004132AA">
        <w:rPr>
          <w:sz w:val="28"/>
          <w:szCs w:val="28"/>
        </w:rPr>
        <w:lastRenderedPageBreak/>
        <w:t>tego, co jest i istnieje samo z siebie</w:t>
      </w:r>
      <w:r w:rsidR="007B39AC" w:rsidRPr="004132AA">
        <w:rPr>
          <w:sz w:val="28"/>
          <w:szCs w:val="28"/>
        </w:rPr>
        <w:t xml:space="preserve">. Odkryli ją </w:t>
      </w:r>
      <w:r w:rsidR="007B39AC" w:rsidRPr="004132AA">
        <w:rPr>
          <w:b/>
          <w:sz w:val="28"/>
          <w:szCs w:val="28"/>
        </w:rPr>
        <w:t>Jońscy filozofowie</w:t>
      </w:r>
      <w:r w:rsidR="009020D1" w:rsidRPr="004132AA">
        <w:rPr>
          <w:b/>
          <w:sz w:val="28"/>
          <w:szCs w:val="28"/>
        </w:rPr>
        <w:t xml:space="preserve">. </w:t>
      </w:r>
      <w:r w:rsidR="009020D1" w:rsidRPr="004132AA">
        <w:rPr>
          <w:sz w:val="28"/>
          <w:szCs w:val="28"/>
        </w:rPr>
        <w:t>B</w:t>
      </w:r>
      <w:r w:rsidR="009020D1" w:rsidRPr="004132AA">
        <w:rPr>
          <w:sz w:val="28"/>
          <w:szCs w:val="28"/>
        </w:rPr>
        <w:t>a</w:t>
      </w:r>
      <w:r w:rsidR="009020D1" w:rsidRPr="004132AA">
        <w:rPr>
          <w:sz w:val="28"/>
          <w:szCs w:val="28"/>
        </w:rPr>
        <w:t>dając</w:t>
      </w:r>
      <w:r w:rsidRPr="004132AA">
        <w:rPr>
          <w:sz w:val="28"/>
          <w:szCs w:val="28"/>
        </w:rPr>
        <w:t xml:space="preserve"> </w:t>
      </w:r>
      <w:r w:rsidR="007B39AC" w:rsidRPr="004132AA">
        <w:rPr>
          <w:sz w:val="28"/>
          <w:szCs w:val="28"/>
        </w:rPr>
        <w:t>zmian</w:t>
      </w:r>
      <w:r w:rsidR="00C85A57" w:rsidRPr="004132AA">
        <w:rPr>
          <w:sz w:val="28"/>
          <w:szCs w:val="28"/>
        </w:rPr>
        <w:t>y</w:t>
      </w:r>
      <w:r w:rsidR="007B39AC" w:rsidRPr="004132AA">
        <w:rPr>
          <w:sz w:val="28"/>
          <w:szCs w:val="28"/>
        </w:rPr>
        <w:t xml:space="preserve"> narodzin, życi</w:t>
      </w:r>
      <w:r w:rsidR="009020D1" w:rsidRPr="004132AA">
        <w:rPr>
          <w:sz w:val="28"/>
          <w:szCs w:val="28"/>
        </w:rPr>
        <w:t>a</w:t>
      </w:r>
      <w:r w:rsidR="007B39AC" w:rsidRPr="004132AA">
        <w:rPr>
          <w:sz w:val="28"/>
          <w:szCs w:val="28"/>
        </w:rPr>
        <w:t xml:space="preserve"> i śmier</w:t>
      </w:r>
      <w:r w:rsidR="009020D1" w:rsidRPr="004132AA">
        <w:rPr>
          <w:sz w:val="28"/>
          <w:szCs w:val="28"/>
        </w:rPr>
        <w:t>ci</w:t>
      </w:r>
      <w:r w:rsidR="007B39AC" w:rsidRPr="004132AA">
        <w:rPr>
          <w:sz w:val="28"/>
          <w:szCs w:val="28"/>
        </w:rPr>
        <w:t xml:space="preserve">, </w:t>
      </w:r>
      <w:r w:rsidR="009020D1" w:rsidRPr="004132AA">
        <w:rPr>
          <w:sz w:val="28"/>
          <w:szCs w:val="28"/>
        </w:rPr>
        <w:t>doszli do wniosku</w:t>
      </w:r>
      <w:r w:rsidR="007B39AC" w:rsidRPr="004132AA">
        <w:rPr>
          <w:sz w:val="28"/>
          <w:szCs w:val="28"/>
        </w:rPr>
        <w:t>, że obok tego, co zmienne,</w:t>
      </w:r>
      <w:r w:rsidR="00C50A72" w:rsidRPr="004132AA">
        <w:rPr>
          <w:sz w:val="28"/>
          <w:szCs w:val="28"/>
        </w:rPr>
        <w:t xml:space="preserve"> np., ta woda, w tym oto jeziorze i woda będąca abstrakcy</w:t>
      </w:r>
      <w:r w:rsidR="00C50A72" w:rsidRPr="004132AA">
        <w:rPr>
          <w:sz w:val="28"/>
          <w:szCs w:val="28"/>
        </w:rPr>
        <w:t>j</w:t>
      </w:r>
      <w:r w:rsidR="00C50A72" w:rsidRPr="004132AA">
        <w:rPr>
          <w:sz w:val="28"/>
          <w:szCs w:val="28"/>
        </w:rPr>
        <w:t>nym symbolem całości wszechświata, jest niezmienna. Zawsze była, jest i będzie</w:t>
      </w:r>
      <w:r w:rsidR="007B39AC" w:rsidRPr="004132AA">
        <w:rPr>
          <w:sz w:val="28"/>
          <w:szCs w:val="28"/>
        </w:rPr>
        <w:t xml:space="preserve"> stał</w:t>
      </w:r>
      <w:r w:rsidR="00E9138E">
        <w:rPr>
          <w:sz w:val="28"/>
          <w:szCs w:val="28"/>
        </w:rPr>
        <w:t>a</w:t>
      </w:r>
      <w:r w:rsidR="007B39AC" w:rsidRPr="004132AA">
        <w:rPr>
          <w:sz w:val="28"/>
          <w:szCs w:val="28"/>
        </w:rPr>
        <w:t>.</w:t>
      </w:r>
      <w:r w:rsidR="00C50A72" w:rsidRPr="004132AA">
        <w:rPr>
          <w:sz w:val="28"/>
          <w:szCs w:val="28"/>
        </w:rPr>
        <w:t xml:space="preserve"> Te „dwie wody” są zawsze w jedności</w:t>
      </w:r>
      <w:r w:rsidR="007B39AC" w:rsidRPr="004132AA">
        <w:rPr>
          <w:sz w:val="28"/>
          <w:szCs w:val="28"/>
        </w:rPr>
        <w:t xml:space="preserve">. </w:t>
      </w:r>
      <w:r w:rsidR="00C50A72" w:rsidRPr="004132AA">
        <w:rPr>
          <w:sz w:val="28"/>
          <w:szCs w:val="28"/>
        </w:rPr>
        <w:t>Wniosek odnosz</w:t>
      </w:r>
      <w:r w:rsidR="00C50A72" w:rsidRPr="004132AA">
        <w:rPr>
          <w:sz w:val="28"/>
          <w:szCs w:val="28"/>
        </w:rPr>
        <w:t>o</w:t>
      </w:r>
      <w:r w:rsidR="00C50A72" w:rsidRPr="004132AA">
        <w:rPr>
          <w:sz w:val="28"/>
          <w:szCs w:val="28"/>
        </w:rPr>
        <w:t xml:space="preserve">ny do wody znajdujemy w pracach </w:t>
      </w:r>
      <w:r w:rsidR="007B39AC" w:rsidRPr="004132AA">
        <w:rPr>
          <w:b/>
          <w:sz w:val="28"/>
          <w:szCs w:val="28"/>
        </w:rPr>
        <w:t>Talesa</w:t>
      </w:r>
      <w:r w:rsidR="007B39AC" w:rsidRPr="004132AA">
        <w:rPr>
          <w:sz w:val="28"/>
          <w:szCs w:val="28"/>
        </w:rPr>
        <w:t xml:space="preserve"> (VII/VI wiek p. n. e.). </w:t>
      </w:r>
      <w:r w:rsidR="007B39AC" w:rsidRPr="004132AA">
        <w:rPr>
          <w:b/>
          <w:sz w:val="28"/>
          <w:szCs w:val="28"/>
        </w:rPr>
        <w:t>Ana</w:t>
      </w:r>
      <w:r w:rsidR="007B39AC" w:rsidRPr="004132AA">
        <w:rPr>
          <w:b/>
          <w:sz w:val="28"/>
          <w:szCs w:val="28"/>
        </w:rPr>
        <w:t>k</w:t>
      </w:r>
      <w:r w:rsidR="007B39AC" w:rsidRPr="004132AA">
        <w:rPr>
          <w:b/>
          <w:sz w:val="28"/>
          <w:szCs w:val="28"/>
        </w:rPr>
        <w:t>symenes</w:t>
      </w:r>
      <w:r w:rsidR="007B39AC" w:rsidRPr="004132AA">
        <w:rPr>
          <w:sz w:val="28"/>
          <w:szCs w:val="28"/>
        </w:rPr>
        <w:t xml:space="preserve"> (585 – 528 r. p. n. e.) zaś sądził, że jest nią </w:t>
      </w:r>
      <w:r w:rsidR="007B39AC" w:rsidRPr="004132AA">
        <w:rPr>
          <w:b/>
          <w:sz w:val="28"/>
          <w:szCs w:val="28"/>
        </w:rPr>
        <w:t>powietrze,</w:t>
      </w:r>
      <w:r w:rsidR="007933C4" w:rsidRPr="004132AA">
        <w:rPr>
          <w:b/>
          <w:sz w:val="28"/>
          <w:szCs w:val="28"/>
        </w:rPr>
        <w:t xml:space="preserve"> </w:t>
      </w:r>
      <w:r w:rsidR="007B39AC" w:rsidRPr="004132AA">
        <w:rPr>
          <w:b/>
          <w:sz w:val="28"/>
          <w:szCs w:val="28"/>
        </w:rPr>
        <w:t>Her</w:t>
      </w:r>
      <w:r w:rsidR="007B39AC" w:rsidRPr="004132AA">
        <w:rPr>
          <w:b/>
          <w:sz w:val="28"/>
          <w:szCs w:val="28"/>
        </w:rPr>
        <w:t>a</w:t>
      </w:r>
      <w:r w:rsidR="007B39AC" w:rsidRPr="004132AA">
        <w:rPr>
          <w:b/>
          <w:sz w:val="28"/>
          <w:szCs w:val="28"/>
        </w:rPr>
        <w:t>klit</w:t>
      </w:r>
      <w:r w:rsidR="007933C4" w:rsidRPr="004132AA">
        <w:rPr>
          <w:b/>
          <w:sz w:val="28"/>
          <w:szCs w:val="28"/>
        </w:rPr>
        <w:t xml:space="preserve"> </w:t>
      </w:r>
      <w:r w:rsidR="007B39AC" w:rsidRPr="004132AA">
        <w:rPr>
          <w:sz w:val="28"/>
          <w:szCs w:val="28"/>
        </w:rPr>
        <w:t xml:space="preserve">(535 – 475 r. p. n. e.) z kolei, że jest nią </w:t>
      </w:r>
      <w:r w:rsidR="007B39AC" w:rsidRPr="004132AA">
        <w:rPr>
          <w:b/>
          <w:sz w:val="28"/>
          <w:szCs w:val="28"/>
        </w:rPr>
        <w:t>ogień</w:t>
      </w:r>
      <w:r w:rsidR="007B39AC" w:rsidRPr="004132AA">
        <w:rPr>
          <w:sz w:val="28"/>
          <w:szCs w:val="28"/>
        </w:rPr>
        <w:t>.</w:t>
      </w:r>
    </w:p>
    <w:p w:rsidR="007B39AC" w:rsidRPr="004132AA" w:rsidRDefault="007933C4" w:rsidP="004F2DFB">
      <w:pPr>
        <w:jc w:val="both"/>
        <w:rPr>
          <w:sz w:val="28"/>
          <w:szCs w:val="28"/>
        </w:rPr>
      </w:pPr>
      <w:r w:rsidRPr="004132AA">
        <w:rPr>
          <w:b/>
          <w:sz w:val="28"/>
          <w:szCs w:val="28"/>
        </w:rPr>
        <w:t xml:space="preserve">     </w:t>
      </w:r>
      <w:r w:rsidR="00C50A72" w:rsidRPr="004132AA">
        <w:rPr>
          <w:b/>
          <w:sz w:val="28"/>
          <w:szCs w:val="28"/>
        </w:rPr>
        <w:t xml:space="preserve">Dla </w:t>
      </w:r>
      <w:r w:rsidR="002E7D82">
        <w:rPr>
          <w:b/>
          <w:sz w:val="28"/>
          <w:szCs w:val="28"/>
        </w:rPr>
        <w:t xml:space="preserve">wymienionych </w:t>
      </w:r>
      <w:r w:rsidR="00C50A72" w:rsidRPr="004132AA">
        <w:rPr>
          <w:b/>
          <w:sz w:val="28"/>
          <w:szCs w:val="28"/>
        </w:rPr>
        <w:t xml:space="preserve">filozofów </w:t>
      </w:r>
      <w:r w:rsidR="00C50A72" w:rsidRPr="004132AA">
        <w:rPr>
          <w:sz w:val="28"/>
          <w:szCs w:val="28"/>
        </w:rPr>
        <w:t>t</w:t>
      </w:r>
      <w:r w:rsidR="007B39AC" w:rsidRPr="004132AA">
        <w:rPr>
          <w:sz w:val="28"/>
          <w:szCs w:val="28"/>
        </w:rPr>
        <w:t xml:space="preserve">a sama </w:t>
      </w:r>
      <w:r w:rsidR="007B39AC" w:rsidRPr="004132AA">
        <w:rPr>
          <w:b/>
          <w:sz w:val="28"/>
          <w:szCs w:val="28"/>
        </w:rPr>
        <w:t>woda</w:t>
      </w:r>
      <w:r w:rsidR="00CC72FB" w:rsidRPr="004132AA">
        <w:rPr>
          <w:b/>
          <w:sz w:val="28"/>
          <w:szCs w:val="28"/>
        </w:rPr>
        <w:t xml:space="preserve"> </w:t>
      </w:r>
      <w:r w:rsidR="007B39AC" w:rsidRPr="004132AA">
        <w:rPr>
          <w:sz w:val="28"/>
          <w:szCs w:val="28"/>
        </w:rPr>
        <w:t>raz jest ciałem materia</w:t>
      </w:r>
      <w:r w:rsidR="007B39AC" w:rsidRPr="004132AA">
        <w:rPr>
          <w:sz w:val="28"/>
          <w:szCs w:val="28"/>
        </w:rPr>
        <w:t>l</w:t>
      </w:r>
      <w:r w:rsidR="007B39AC" w:rsidRPr="004132AA">
        <w:rPr>
          <w:sz w:val="28"/>
          <w:szCs w:val="28"/>
        </w:rPr>
        <w:t xml:space="preserve">nym, a raz jest </w:t>
      </w:r>
      <w:r w:rsidR="007B39AC" w:rsidRPr="004132AA">
        <w:rPr>
          <w:b/>
          <w:sz w:val="28"/>
          <w:szCs w:val="28"/>
        </w:rPr>
        <w:t>abstrakcj</w:t>
      </w:r>
      <w:r w:rsidR="000E0427" w:rsidRPr="004132AA">
        <w:rPr>
          <w:b/>
          <w:sz w:val="28"/>
          <w:szCs w:val="28"/>
        </w:rPr>
        <w:t>ą</w:t>
      </w:r>
      <w:r w:rsidR="00C50A72" w:rsidRPr="004132AA">
        <w:rPr>
          <w:b/>
          <w:sz w:val="28"/>
          <w:szCs w:val="28"/>
        </w:rPr>
        <w:t xml:space="preserve"> -</w:t>
      </w:r>
      <w:r w:rsidR="007B39AC" w:rsidRPr="004132AA">
        <w:rPr>
          <w:sz w:val="28"/>
          <w:szCs w:val="28"/>
        </w:rPr>
        <w:t xml:space="preserve"> form</w:t>
      </w:r>
      <w:r w:rsidR="000E0427" w:rsidRPr="004132AA">
        <w:rPr>
          <w:sz w:val="28"/>
          <w:szCs w:val="28"/>
        </w:rPr>
        <w:t>ą</w:t>
      </w:r>
      <w:r w:rsidR="007B39AC" w:rsidRPr="004132AA">
        <w:rPr>
          <w:sz w:val="28"/>
          <w:szCs w:val="28"/>
        </w:rPr>
        <w:t xml:space="preserve"> myślow</w:t>
      </w:r>
      <w:r w:rsidR="000E0427" w:rsidRPr="004132AA">
        <w:rPr>
          <w:sz w:val="28"/>
          <w:szCs w:val="28"/>
        </w:rPr>
        <w:t>ą</w:t>
      </w:r>
      <w:r w:rsidR="000D5CC4" w:rsidRPr="004132AA">
        <w:rPr>
          <w:sz w:val="28"/>
          <w:szCs w:val="28"/>
        </w:rPr>
        <w:t>,</w:t>
      </w:r>
      <w:r w:rsidR="007B39AC" w:rsidRPr="004132AA">
        <w:rPr>
          <w:sz w:val="28"/>
          <w:szCs w:val="28"/>
        </w:rPr>
        <w:t xml:space="preserve"> fundowan</w:t>
      </w:r>
      <w:r w:rsidR="00780523">
        <w:rPr>
          <w:sz w:val="28"/>
          <w:szCs w:val="28"/>
        </w:rPr>
        <w:t>ą</w:t>
      </w:r>
      <w:r w:rsidR="007B39AC" w:rsidRPr="004132AA">
        <w:rPr>
          <w:sz w:val="28"/>
          <w:szCs w:val="28"/>
        </w:rPr>
        <w:t xml:space="preserve"> przez ludzki umysł </w:t>
      </w:r>
      <w:r w:rsidR="000D5CC4" w:rsidRPr="004132AA">
        <w:rPr>
          <w:sz w:val="28"/>
          <w:szCs w:val="28"/>
        </w:rPr>
        <w:t>w ujmowaniu wszechrzeczywistości, w jedności z</w:t>
      </w:r>
      <w:r w:rsidR="007B39AC" w:rsidRPr="004132AA">
        <w:rPr>
          <w:sz w:val="28"/>
          <w:szCs w:val="28"/>
        </w:rPr>
        <w:t xml:space="preserve"> materialnoś</w:t>
      </w:r>
      <w:r w:rsidR="000D5CC4" w:rsidRPr="004132AA">
        <w:rPr>
          <w:sz w:val="28"/>
          <w:szCs w:val="28"/>
        </w:rPr>
        <w:t>cią</w:t>
      </w:r>
      <w:r w:rsidR="007B39AC" w:rsidRPr="004132AA">
        <w:rPr>
          <w:sz w:val="28"/>
          <w:szCs w:val="28"/>
        </w:rPr>
        <w:t xml:space="preserve"> wody. Oba elementy: </w:t>
      </w:r>
      <w:r w:rsidR="007B39AC" w:rsidRPr="004132AA">
        <w:rPr>
          <w:b/>
          <w:sz w:val="28"/>
          <w:szCs w:val="28"/>
        </w:rPr>
        <w:t>abstrakcyjna idea wody</w:t>
      </w:r>
      <w:r w:rsidR="00E832B5" w:rsidRPr="004132AA">
        <w:rPr>
          <w:b/>
          <w:sz w:val="28"/>
          <w:szCs w:val="28"/>
        </w:rPr>
        <w:t xml:space="preserve"> </w:t>
      </w:r>
      <w:r w:rsidR="007B39AC" w:rsidRPr="004132AA">
        <w:rPr>
          <w:b/>
          <w:sz w:val="28"/>
          <w:szCs w:val="28"/>
        </w:rPr>
        <w:t xml:space="preserve">i jej </w:t>
      </w:r>
      <w:r w:rsidR="000D5CC4" w:rsidRPr="004132AA">
        <w:rPr>
          <w:b/>
          <w:sz w:val="28"/>
          <w:szCs w:val="28"/>
        </w:rPr>
        <w:t xml:space="preserve">konkretna </w:t>
      </w:r>
      <w:r w:rsidR="007B39AC" w:rsidRPr="004132AA">
        <w:rPr>
          <w:b/>
          <w:sz w:val="28"/>
          <w:szCs w:val="28"/>
        </w:rPr>
        <w:t>ciel</w:t>
      </w:r>
      <w:r w:rsidR="007B39AC" w:rsidRPr="004132AA">
        <w:rPr>
          <w:b/>
          <w:sz w:val="28"/>
          <w:szCs w:val="28"/>
        </w:rPr>
        <w:t>e</w:t>
      </w:r>
      <w:r w:rsidR="007B39AC" w:rsidRPr="004132AA">
        <w:rPr>
          <w:b/>
          <w:sz w:val="28"/>
          <w:szCs w:val="28"/>
        </w:rPr>
        <w:t xml:space="preserve">sność </w:t>
      </w:r>
      <w:r w:rsidR="00780523">
        <w:rPr>
          <w:b/>
          <w:sz w:val="28"/>
          <w:szCs w:val="28"/>
        </w:rPr>
        <w:t>– H</w:t>
      </w:r>
      <w:r w:rsidR="00780523" w:rsidRPr="00780523">
        <w:rPr>
          <w:b/>
          <w:sz w:val="28"/>
          <w:szCs w:val="28"/>
          <w:vertAlign w:val="subscript"/>
        </w:rPr>
        <w:t>2</w:t>
      </w:r>
      <w:r w:rsidR="00780523">
        <w:rPr>
          <w:b/>
          <w:sz w:val="28"/>
          <w:szCs w:val="28"/>
        </w:rPr>
        <w:t xml:space="preserve">O </w:t>
      </w:r>
      <w:r w:rsidR="00C50A72" w:rsidRPr="004132AA">
        <w:rPr>
          <w:b/>
          <w:sz w:val="28"/>
          <w:szCs w:val="28"/>
        </w:rPr>
        <w:t xml:space="preserve">są w jedności </w:t>
      </w:r>
      <w:r w:rsidR="007B39AC" w:rsidRPr="004132AA">
        <w:rPr>
          <w:sz w:val="28"/>
          <w:szCs w:val="28"/>
        </w:rPr>
        <w:t>biologiczno-duchow</w:t>
      </w:r>
      <w:r w:rsidR="00C50A72" w:rsidRPr="004132AA">
        <w:rPr>
          <w:sz w:val="28"/>
          <w:szCs w:val="28"/>
        </w:rPr>
        <w:t>ej</w:t>
      </w:r>
      <w:r w:rsidR="007B39AC" w:rsidRPr="004132AA">
        <w:rPr>
          <w:sz w:val="28"/>
          <w:szCs w:val="28"/>
        </w:rPr>
        <w:t xml:space="preserve">. </w:t>
      </w:r>
      <w:r w:rsidR="000D5CC4" w:rsidRPr="004132AA">
        <w:rPr>
          <w:sz w:val="28"/>
          <w:szCs w:val="28"/>
        </w:rPr>
        <w:t>N</w:t>
      </w:r>
      <w:r w:rsidR="007B39AC" w:rsidRPr="004132AA">
        <w:rPr>
          <w:sz w:val="28"/>
          <w:szCs w:val="28"/>
        </w:rPr>
        <w:t xml:space="preserve">ie mogą </w:t>
      </w:r>
      <w:r w:rsidR="000D5CC4" w:rsidRPr="004132AA">
        <w:rPr>
          <w:sz w:val="28"/>
          <w:szCs w:val="28"/>
        </w:rPr>
        <w:t xml:space="preserve">więc </w:t>
      </w:r>
      <w:r w:rsidR="007B39AC" w:rsidRPr="004132AA">
        <w:rPr>
          <w:sz w:val="28"/>
          <w:szCs w:val="28"/>
        </w:rPr>
        <w:t xml:space="preserve">być podstawą dwóch metod ujmowania świata: </w:t>
      </w:r>
      <w:r w:rsidR="007B39AC" w:rsidRPr="004132AA">
        <w:rPr>
          <w:b/>
          <w:sz w:val="28"/>
          <w:szCs w:val="28"/>
        </w:rPr>
        <w:t>filozofii materialistycznej, lub idealistycznej</w:t>
      </w:r>
      <w:r w:rsidR="007B39AC" w:rsidRPr="004132AA">
        <w:rPr>
          <w:sz w:val="28"/>
          <w:szCs w:val="28"/>
        </w:rPr>
        <w:t>. Filozofie te</w:t>
      </w:r>
      <w:r w:rsidR="000D5CC4" w:rsidRPr="004132AA">
        <w:rPr>
          <w:sz w:val="28"/>
          <w:szCs w:val="28"/>
        </w:rPr>
        <w:t>, już u Talesa,</w:t>
      </w:r>
      <w:r w:rsidR="007B39AC" w:rsidRPr="004132AA">
        <w:rPr>
          <w:sz w:val="28"/>
          <w:szCs w:val="28"/>
        </w:rPr>
        <w:t xml:space="preserve"> utraciły grunt dla swego istnienia</w:t>
      </w:r>
      <w:r w:rsidR="000D5CC4" w:rsidRPr="004132AA">
        <w:rPr>
          <w:sz w:val="28"/>
          <w:szCs w:val="28"/>
        </w:rPr>
        <w:t xml:space="preserve"> samodzielnego</w:t>
      </w:r>
      <w:r w:rsidR="007B39AC" w:rsidRPr="004132AA">
        <w:rPr>
          <w:sz w:val="28"/>
          <w:szCs w:val="28"/>
        </w:rPr>
        <w:t>.</w:t>
      </w:r>
    </w:p>
    <w:p w:rsidR="00326D74" w:rsidRPr="004132AA" w:rsidRDefault="007B39AC" w:rsidP="00326D74">
      <w:pPr>
        <w:pStyle w:val="Tekstprzypisudolnego"/>
        <w:jc w:val="both"/>
        <w:rPr>
          <w:sz w:val="28"/>
          <w:szCs w:val="28"/>
        </w:rPr>
      </w:pPr>
      <w:r w:rsidRPr="004132AA">
        <w:rPr>
          <w:sz w:val="28"/>
          <w:szCs w:val="28"/>
        </w:rPr>
        <w:t xml:space="preserve">    Częścią zmienną jedności jest jej materialność. Częścią stałą jest zaś </w:t>
      </w:r>
      <w:r w:rsidRPr="004132AA">
        <w:rPr>
          <w:b/>
          <w:sz w:val="28"/>
          <w:szCs w:val="28"/>
        </w:rPr>
        <w:t>abstrakcja</w:t>
      </w:r>
      <w:r w:rsidRPr="004132AA">
        <w:rPr>
          <w:sz w:val="28"/>
          <w:szCs w:val="28"/>
        </w:rPr>
        <w:t xml:space="preserve"> obejmująca wszystko to, co jest </w:t>
      </w:r>
      <w:r w:rsidRPr="004132AA">
        <w:rPr>
          <w:b/>
          <w:sz w:val="28"/>
          <w:szCs w:val="28"/>
        </w:rPr>
        <w:t>bytem – tym, co jest i is</w:t>
      </w:r>
      <w:r w:rsidRPr="004132AA">
        <w:rPr>
          <w:b/>
          <w:sz w:val="28"/>
          <w:szCs w:val="28"/>
        </w:rPr>
        <w:t>t</w:t>
      </w:r>
      <w:r w:rsidRPr="004132AA">
        <w:rPr>
          <w:b/>
          <w:sz w:val="28"/>
          <w:szCs w:val="28"/>
        </w:rPr>
        <w:t>nieje samo z siebie.</w:t>
      </w:r>
      <w:r w:rsidRPr="004132AA">
        <w:rPr>
          <w:sz w:val="28"/>
          <w:szCs w:val="28"/>
        </w:rPr>
        <w:t xml:space="preserve"> Abstrakcja ta jest </w:t>
      </w:r>
      <w:r w:rsidRPr="004132AA">
        <w:rPr>
          <w:b/>
          <w:sz w:val="28"/>
          <w:szCs w:val="28"/>
        </w:rPr>
        <w:t>duchową</w:t>
      </w:r>
      <w:r w:rsidRPr="004132AA">
        <w:rPr>
          <w:sz w:val="28"/>
          <w:szCs w:val="28"/>
        </w:rPr>
        <w:t xml:space="preserve"> stroną </w:t>
      </w:r>
      <w:r w:rsidRPr="004132AA">
        <w:rPr>
          <w:b/>
          <w:sz w:val="28"/>
          <w:szCs w:val="28"/>
        </w:rPr>
        <w:t>jedności</w:t>
      </w:r>
      <w:r w:rsidRPr="004132AA">
        <w:rPr>
          <w:sz w:val="28"/>
          <w:szCs w:val="28"/>
        </w:rPr>
        <w:t>. Ale żeby móc ją poznawczo uchwycić, to jednoczymy ją z konkretem mat</w:t>
      </w:r>
      <w:r w:rsidRPr="004132AA">
        <w:rPr>
          <w:sz w:val="28"/>
          <w:szCs w:val="28"/>
        </w:rPr>
        <w:t>e</w:t>
      </w:r>
      <w:r w:rsidRPr="004132AA">
        <w:rPr>
          <w:sz w:val="28"/>
          <w:szCs w:val="28"/>
        </w:rPr>
        <w:t xml:space="preserve">rialnym: np., </w:t>
      </w:r>
      <w:r w:rsidRPr="004132AA">
        <w:rPr>
          <w:b/>
          <w:sz w:val="28"/>
          <w:szCs w:val="28"/>
        </w:rPr>
        <w:t>z</w:t>
      </w:r>
      <w:r w:rsidR="002B1B0C" w:rsidRPr="004132AA">
        <w:rPr>
          <w:b/>
          <w:sz w:val="28"/>
          <w:szCs w:val="28"/>
        </w:rPr>
        <w:t xml:space="preserve"> </w:t>
      </w:r>
      <w:r w:rsidRPr="004132AA">
        <w:rPr>
          <w:b/>
          <w:sz w:val="28"/>
          <w:szCs w:val="28"/>
        </w:rPr>
        <w:t>wodą, ogniem,</w:t>
      </w:r>
      <w:r w:rsidRPr="004132AA">
        <w:rPr>
          <w:sz w:val="28"/>
          <w:szCs w:val="28"/>
        </w:rPr>
        <w:t xml:space="preserve"> któremu, jako abstrakcji przypisujemy niezmienność. Elementy materialne i idealne, duchowe jedności są p</w:t>
      </w:r>
      <w:r w:rsidRPr="004132AA">
        <w:rPr>
          <w:sz w:val="28"/>
          <w:szCs w:val="28"/>
        </w:rPr>
        <w:t>o</w:t>
      </w:r>
      <w:r w:rsidRPr="004132AA">
        <w:rPr>
          <w:sz w:val="28"/>
          <w:szCs w:val="28"/>
        </w:rPr>
        <w:t>znaw</w:t>
      </w:r>
      <w:r w:rsidR="00C85A57" w:rsidRPr="004132AA">
        <w:rPr>
          <w:sz w:val="28"/>
          <w:szCs w:val="28"/>
        </w:rPr>
        <w:t>ane</w:t>
      </w:r>
      <w:r w:rsidRPr="004132AA">
        <w:rPr>
          <w:sz w:val="28"/>
          <w:szCs w:val="28"/>
        </w:rPr>
        <w:t xml:space="preserve"> i weryfikowane </w:t>
      </w:r>
      <w:r w:rsidRPr="004132AA">
        <w:rPr>
          <w:b/>
          <w:sz w:val="28"/>
          <w:szCs w:val="28"/>
        </w:rPr>
        <w:t>w praktyce społecznej</w:t>
      </w:r>
      <w:r w:rsidRPr="004132AA">
        <w:rPr>
          <w:sz w:val="28"/>
          <w:szCs w:val="28"/>
        </w:rPr>
        <w:t xml:space="preserve">. </w:t>
      </w:r>
      <w:r w:rsidR="00326D74" w:rsidRPr="004132AA">
        <w:rPr>
          <w:sz w:val="28"/>
          <w:szCs w:val="28"/>
        </w:rPr>
        <w:t>Heraklit z Efezu je</w:t>
      </w:r>
      <w:r w:rsidR="00326D74" w:rsidRPr="004132AA">
        <w:rPr>
          <w:sz w:val="28"/>
          <w:szCs w:val="28"/>
        </w:rPr>
        <w:t>d</w:t>
      </w:r>
      <w:r w:rsidR="00326D74" w:rsidRPr="004132AA">
        <w:rPr>
          <w:sz w:val="28"/>
          <w:szCs w:val="28"/>
        </w:rPr>
        <w:t xml:space="preserve">nością jest </w:t>
      </w:r>
      <w:r w:rsidR="00326D74" w:rsidRPr="004132AA">
        <w:rPr>
          <w:b/>
          <w:sz w:val="28"/>
          <w:szCs w:val="28"/>
        </w:rPr>
        <w:t xml:space="preserve">ogień </w:t>
      </w:r>
      <w:r w:rsidR="00326D74" w:rsidRPr="004132AA">
        <w:rPr>
          <w:sz w:val="28"/>
          <w:szCs w:val="28"/>
        </w:rPr>
        <w:t>wraz z</w:t>
      </w:r>
      <w:r w:rsidR="00326D74" w:rsidRPr="004132AA">
        <w:rPr>
          <w:b/>
          <w:sz w:val="28"/>
          <w:szCs w:val="28"/>
        </w:rPr>
        <w:t xml:space="preserve"> atrybutami</w:t>
      </w:r>
      <w:r w:rsidR="00326D74" w:rsidRPr="004132AA">
        <w:rPr>
          <w:sz w:val="28"/>
          <w:szCs w:val="28"/>
        </w:rPr>
        <w:t xml:space="preserve">: </w:t>
      </w:r>
      <w:r w:rsidR="00326D74" w:rsidRPr="004132AA">
        <w:rPr>
          <w:b/>
          <w:sz w:val="28"/>
          <w:szCs w:val="28"/>
        </w:rPr>
        <w:t xml:space="preserve">ruchu, przestrzeni i czasu. </w:t>
      </w:r>
      <w:r w:rsidR="00326D74" w:rsidRPr="004132AA">
        <w:rPr>
          <w:sz w:val="28"/>
          <w:szCs w:val="28"/>
        </w:rPr>
        <w:t>M</w:t>
      </w:r>
      <w:r w:rsidR="00326D74" w:rsidRPr="004132AA">
        <w:rPr>
          <w:sz w:val="28"/>
          <w:szCs w:val="28"/>
        </w:rPr>
        <w:t>ó</w:t>
      </w:r>
      <w:r w:rsidR="00326D74" w:rsidRPr="004132AA">
        <w:rPr>
          <w:sz w:val="28"/>
          <w:szCs w:val="28"/>
        </w:rPr>
        <w:t>wił:</w:t>
      </w:r>
      <w:r w:rsidR="00CC72FB" w:rsidRPr="004132AA">
        <w:rPr>
          <w:sz w:val="28"/>
          <w:szCs w:val="28"/>
        </w:rPr>
        <w:t xml:space="preserve"> </w:t>
      </w:r>
      <w:r w:rsidR="00326D74" w:rsidRPr="004132AA">
        <w:rPr>
          <w:sz w:val="28"/>
          <w:szCs w:val="28"/>
        </w:rPr>
        <w:t>„</w:t>
      </w:r>
      <w:r w:rsidR="00326D74" w:rsidRPr="00780523">
        <w:rPr>
          <w:b/>
          <w:i/>
          <w:sz w:val="28"/>
          <w:szCs w:val="28"/>
        </w:rPr>
        <w:t>panta</w:t>
      </w:r>
      <w:r w:rsidR="00CC72FB" w:rsidRPr="00780523">
        <w:rPr>
          <w:b/>
          <w:i/>
          <w:sz w:val="28"/>
          <w:szCs w:val="28"/>
        </w:rPr>
        <w:t xml:space="preserve"> </w:t>
      </w:r>
      <w:r w:rsidR="00326D74" w:rsidRPr="00780523">
        <w:rPr>
          <w:b/>
          <w:i/>
          <w:sz w:val="28"/>
          <w:szCs w:val="28"/>
        </w:rPr>
        <w:t>rhei</w:t>
      </w:r>
      <w:r w:rsidR="00326D74" w:rsidRPr="004132AA">
        <w:rPr>
          <w:sz w:val="28"/>
          <w:szCs w:val="28"/>
        </w:rPr>
        <w:t xml:space="preserve"> = wszystko płynie”. </w:t>
      </w:r>
      <w:r w:rsidR="00E82F22" w:rsidRPr="004132AA">
        <w:rPr>
          <w:sz w:val="28"/>
          <w:szCs w:val="28"/>
        </w:rPr>
        <w:t xml:space="preserve">„Nie można dwa razy wstąpić do tej samej rzeki. Albowiem, za każdym razem napływają w niej już nowe wody”. </w:t>
      </w:r>
    </w:p>
    <w:p w:rsidR="007B39AC" w:rsidRPr="004132AA" w:rsidRDefault="007B39AC" w:rsidP="007B39AC">
      <w:pPr>
        <w:pStyle w:val="Tekstprzypisudolnego"/>
        <w:jc w:val="both"/>
        <w:rPr>
          <w:sz w:val="28"/>
          <w:szCs w:val="28"/>
        </w:rPr>
      </w:pPr>
      <w:r w:rsidRPr="004132AA">
        <w:rPr>
          <w:b/>
          <w:sz w:val="28"/>
          <w:szCs w:val="28"/>
        </w:rPr>
        <w:t xml:space="preserve">      A zatem ducha i materii starożytni filozofowie nie rozłączali</w:t>
      </w:r>
      <w:r w:rsidRPr="004132AA">
        <w:rPr>
          <w:sz w:val="28"/>
          <w:szCs w:val="28"/>
        </w:rPr>
        <w:t>. N</w:t>
      </w:r>
      <w:r w:rsidRPr="004132AA">
        <w:rPr>
          <w:sz w:val="28"/>
          <w:szCs w:val="28"/>
        </w:rPr>
        <w:t>a</w:t>
      </w:r>
      <w:r w:rsidRPr="004132AA">
        <w:rPr>
          <w:sz w:val="28"/>
          <w:szCs w:val="28"/>
        </w:rPr>
        <w:t xml:space="preserve">sze w tym względzie wysiłki </w:t>
      </w:r>
      <w:r w:rsidR="00E82F22" w:rsidRPr="004132AA">
        <w:rPr>
          <w:sz w:val="28"/>
          <w:szCs w:val="28"/>
        </w:rPr>
        <w:t>są nie</w:t>
      </w:r>
      <w:r w:rsidRPr="004132AA">
        <w:rPr>
          <w:sz w:val="28"/>
          <w:szCs w:val="28"/>
        </w:rPr>
        <w:t>uzasadni</w:t>
      </w:r>
      <w:r w:rsidR="00E82F22" w:rsidRPr="004132AA">
        <w:rPr>
          <w:sz w:val="28"/>
          <w:szCs w:val="28"/>
        </w:rPr>
        <w:t>one</w:t>
      </w:r>
      <w:r w:rsidRPr="004132AA">
        <w:rPr>
          <w:sz w:val="28"/>
          <w:szCs w:val="28"/>
        </w:rPr>
        <w:t xml:space="preserve">. W starożytności to, co myślane, duchowe współistniało, było w jedności z tym, co materialne. Dopiero później, od Platona (427 – 347 r. p. n. e.) </w:t>
      </w:r>
      <w:r w:rsidR="00E82F22" w:rsidRPr="004132AA">
        <w:rPr>
          <w:sz w:val="28"/>
          <w:szCs w:val="28"/>
        </w:rPr>
        <w:t xml:space="preserve">są </w:t>
      </w:r>
      <w:r w:rsidRPr="004132AA">
        <w:rPr>
          <w:sz w:val="28"/>
          <w:szCs w:val="28"/>
        </w:rPr>
        <w:t>opisywan</w:t>
      </w:r>
      <w:r w:rsidR="00E82F22" w:rsidRPr="004132AA">
        <w:rPr>
          <w:sz w:val="28"/>
          <w:szCs w:val="28"/>
        </w:rPr>
        <w:t>e</w:t>
      </w:r>
      <w:r w:rsidRPr="004132AA">
        <w:rPr>
          <w:sz w:val="28"/>
          <w:szCs w:val="28"/>
        </w:rPr>
        <w:t xml:space="preserve"> dw</w:t>
      </w:r>
      <w:r w:rsidR="00E82F22" w:rsidRPr="004132AA">
        <w:rPr>
          <w:sz w:val="28"/>
          <w:szCs w:val="28"/>
        </w:rPr>
        <w:t>a</w:t>
      </w:r>
      <w:r w:rsidRPr="004132AA">
        <w:rPr>
          <w:sz w:val="28"/>
          <w:szCs w:val="28"/>
        </w:rPr>
        <w:t xml:space="preserve"> o</w:t>
      </w:r>
      <w:r w:rsidRPr="004132AA">
        <w:rPr>
          <w:sz w:val="28"/>
          <w:szCs w:val="28"/>
        </w:rPr>
        <w:t>d</w:t>
      </w:r>
      <w:r w:rsidRPr="004132AA">
        <w:rPr>
          <w:sz w:val="28"/>
          <w:szCs w:val="28"/>
        </w:rPr>
        <w:t>dzieln</w:t>
      </w:r>
      <w:r w:rsidR="00E82F22" w:rsidRPr="004132AA">
        <w:rPr>
          <w:sz w:val="28"/>
          <w:szCs w:val="28"/>
        </w:rPr>
        <w:t>e</w:t>
      </w:r>
      <w:r w:rsidRPr="004132AA">
        <w:rPr>
          <w:sz w:val="28"/>
          <w:szCs w:val="28"/>
        </w:rPr>
        <w:t xml:space="preserve"> świat</w:t>
      </w:r>
      <w:r w:rsidR="00E82F22" w:rsidRPr="004132AA">
        <w:rPr>
          <w:sz w:val="28"/>
          <w:szCs w:val="28"/>
        </w:rPr>
        <w:t>y</w:t>
      </w:r>
      <w:r w:rsidRPr="004132AA">
        <w:rPr>
          <w:sz w:val="28"/>
          <w:szCs w:val="28"/>
        </w:rPr>
        <w:t>: duchow</w:t>
      </w:r>
      <w:r w:rsidR="00E82F22" w:rsidRPr="004132AA">
        <w:rPr>
          <w:sz w:val="28"/>
          <w:szCs w:val="28"/>
        </w:rPr>
        <w:t>y</w:t>
      </w:r>
      <w:r w:rsidRPr="004132AA">
        <w:rPr>
          <w:sz w:val="28"/>
          <w:szCs w:val="28"/>
        </w:rPr>
        <w:t xml:space="preserve"> – </w:t>
      </w:r>
      <w:r w:rsidRPr="004132AA">
        <w:rPr>
          <w:b/>
          <w:sz w:val="28"/>
          <w:szCs w:val="28"/>
        </w:rPr>
        <w:t>idealizm</w:t>
      </w:r>
      <w:r w:rsidRPr="004132AA">
        <w:rPr>
          <w:sz w:val="28"/>
          <w:szCs w:val="28"/>
        </w:rPr>
        <w:t xml:space="preserve"> i materialn</w:t>
      </w:r>
      <w:r w:rsidR="00E82F22" w:rsidRPr="004132AA">
        <w:rPr>
          <w:sz w:val="28"/>
          <w:szCs w:val="28"/>
        </w:rPr>
        <w:t>y</w:t>
      </w:r>
      <w:r w:rsidRPr="004132AA">
        <w:rPr>
          <w:sz w:val="28"/>
          <w:szCs w:val="28"/>
        </w:rPr>
        <w:t xml:space="preserve"> - </w:t>
      </w:r>
      <w:r w:rsidRPr="004132AA">
        <w:rPr>
          <w:b/>
          <w:sz w:val="28"/>
          <w:szCs w:val="28"/>
        </w:rPr>
        <w:t>materializm</w:t>
      </w:r>
      <w:r w:rsidRPr="004132AA">
        <w:rPr>
          <w:sz w:val="28"/>
          <w:szCs w:val="28"/>
        </w:rPr>
        <w:t>.</w:t>
      </w:r>
    </w:p>
    <w:p w:rsidR="0055783F" w:rsidRPr="004132AA" w:rsidRDefault="00CC72FB" w:rsidP="007B39AC">
      <w:pPr>
        <w:pStyle w:val="Tekstprzypisudolnego"/>
        <w:jc w:val="both"/>
        <w:rPr>
          <w:sz w:val="28"/>
          <w:szCs w:val="28"/>
        </w:rPr>
      </w:pPr>
      <w:r w:rsidRPr="004132AA">
        <w:rPr>
          <w:sz w:val="28"/>
          <w:szCs w:val="28"/>
        </w:rPr>
        <w:t xml:space="preserve">    </w:t>
      </w:r>
      <w:r w:rsidR="0055783F" w:rsidRPr="004132AA">
        <w:rPr>
          <w:sz w:val="28"/>
          <w:szCs w:val="28"/>
        </w:rPr>
        <w:t>Do szkoły m</w:t>
      </w:r>
      <w:r w:rsidR="002C71AE" w:rsidRPr="004132AA">
        <w:rPr>
          <w:sz w:val="28"/>
          <w:szCs w:val="28"/>
        </w:rPr>
        <w:t>i</w:t>
      </w:r>
      <w:r w:rsidR="0055783F" w:rsidRPr="004132AA">
        <w:rPr>
          <w:sz w:val="28"/>
          <w:szCs w:val="28"/>
        </w:rPr>
        <w:t>lezyjskiej nawiązał K.</w:t>
      </w:r>
      <w:r w:rsidRPr="004132AA">
        <w:rPr>
          <w:sz w:val="28"/>
          <w:szCs w:val="28"/>
        </w:rPr>
        <w:t xml:space="preserve"> </w:t>
      </w:r>
      <w:r w:rsidR="0055783F" w:rsidRPr="004132AA">
        <w:rPr>
          <w:sz w:val="28"/>
          <w:szCs w:val="28"/>
        </w:rPr>
        <w:t>Marks (1818 – 1883)</w:t>
      </w:r>
      <w:r w:rsidR="00CB2526" w:rsidRPr="004132AA">
        <w:rPr>
          <w:sz w:val="28"/>
          <w:szCs w:val="28"/>
        </w:rPr>
        <w:t>. Jego kat</w:t>
      </w:r>
      <w:r w:rsidR="00CB2526" w:rsidRPr="004132AA">
        <w:rPr>
          <w:sz w:val="28"/>
          <w:szCs w:val="28"/>
        </w:rPr>
        <w:t>e</w:t>
      </w:r>
      <w:r w:rsidR="00CB2526" w:rsidRPr="004132AA">
        <w:rPr>
          <w:sz w:val="28"/>
          <w:szCs w:val="28"/>
        </w:rPr>
        <w:t xml:space="preserve">goria - </w:t>
      </w:r>
      <w:r w:rsidR="00CB2526" w:rsidRPr="004132AA">
        <w:rPr>
          <w:b/>
          <w:sz w:val="28"/>
          <w:szCs w:val="28"/>
        </w:rPr>
        <w:t>towar</w:t>
      </w:r>
      <w:r w:rsidR="00CB2526" w:rsidRPr="004132AA">
        <w:rPr>
          <w:sz w:val="28"/>
          <w:szCs w:val="28"/>
        </w:rPr>
        <w:t xml:space="preserve"> – </w:t>
      </w:r>
      <w:r w:rsidR="00780523">
        <w:rPr>
          <w:sz w:val="28"/>
          <w:szCs w:val="28"/>
        </w:rPr>
        <w:t xml:space="preserve">podstawa </w:t>
      </w:r>
      <w:r w:rsidR="002134C5" w:rsidRPr="004132AA">
        <w:rPr>
          <w:sz w:val="28"/>
          <w:szCs w:val="28"/>
        </w:rPr>
        <w:t xml:space="preserve">opisująca </w:t>
      </w:r>
      <w:r w:rsidR="00CB2526" w:rsidRPr="004132AA">
        <w:rPr>
          <w:sz w:val="28"/>
          <w:szCs w:val="28"/>
        </w:rPr>
        <w:t>kapitalizm</w:t>
      </w:r>
      <w:r w:rsidR="00E82F22" w:rsidRPr="004132AA">
        <w:rPr>
          <w:sz w:val="28"/>
          <w:szCs w:val="28"/>
        </w:rPr>
        <w:t>,</w:t>
      </w:r>
      <w:r w:rsidR="00CB2526" w:rsidRPr="004132AA">
        <w:rPr>
          <w:sz w:val="28"/>
          <w:szCs w:val="28"/>
        </w:rPr>
        <w:t xml:space="preserve"> jest analogiczną do wody Talesa. Jest abstrakcją abstrakcji wyrażaną przez pieniądze oraz wart</w:t>
      </w:r>
      <w:r w:rsidR="00CB2526" w:rsidRPr="004132AA">
        <w:rPr>
          <w:sz w:val="28"/>
          <w:szCs w:val="28"/>
        </w:rPr>
        <w:t>o</w:t>
      </w:r>
      <w:r w:rsidR="00CB2526" w:rsidRPr="004132AA">
        <w:rPr>
          <w:sz w:val="28"/>
          <w:szCs w:val="28"/>
        </w:rPr>
        <w:lastRenderedPageBreak/>
        <w:t xml:space="preserve">ścią użytkową, </w:t>
      </w:r>
      <w:r w:rsidR="00E82F22" w:rsidRPr="004132AA">
        <w:rPr>
          <w:sz w:val="28"/>
          <w:szCs w:val="28"/>
        </w:rPr>
        <w:t>n</w:t>
      </w:r>
      <w:r w:rsidR="00CB2526" w:rsidRPr="004132AA">
        <w:rPr>
          <w:sz w:val="28"/>
          <w:szCs w:val="28"/>
        </w:rPr>
        <w:t>p., buty, które kupujemy i używamy w swoim codzie</w:t>
      </w:r>
      <w:r w:rsidR="00CB2526" w:rsidRPr="004132AA">
        <w:rPr>
          <w:sz w:val="28"/>
          <w:szCs w:val="28"/>
        </w:rPr>
        <w:t>n</w:t>
      </w:r>
      <w:r w:rsidR="00CB2526" w:rsidRPr="004132AA">
        <w:rPr>
          <w:sz w:val="28"/>
          <w:szCs w:val="28"/>
        </w:rPr>
        <w:t>nym życiu.</w:t>
      </w:r>
    </w:p>
    <w:p w:rsidR="007B39AC" w:rsidRPr="004132AA" w:rsidRDefault="00CC72FB" w:rsidP="007B39AC">
      <w:pPr>
        <w:pStyle w:val="Tekstprzypisudolnego"/>
        <w:jc w:val="both"/>
        <w:rPr>
          <w:sz w:val="28"/>
          <w:szCs w:val="28"/>
        </w:rPr>
      </w:pPr>
      <w:r w:rsidRPr="004132AA">
        <w:rPr>
          <w:sz w:val="28"/>
          <w:szCs w:val="28"/>
        </w:rPr>
        <w:t xml:space="preserve">     </w:t>
      </w:r>
      <w:r w:rsidR="007B39AC" w:rsidRPr="004132AA">
        <w:rPr>
          <w:sz w:val="28"/>
          <w:szCs w:val="28"/>
        </w:rPr>
        <w:t xml:space="preserve">Kolejną kategorią, którą należy </w:t>
      </w:r>
      <w:r w:rsidR="002517D0" w:rsidRPr="004132AA">
        <w:rPr>
          <w:sz w:val="28"/>
          <w:szCs w:val="28"/>
        </w:rPr>
        <w:t>u</w:t>
      </w:r>
      <w:r w:rsidR="00CB2526" w:rsidRPr="004132AA">
        <w:rPr>
          <w:sz w:val="28"/>
          <w:szCs w:val="28"/>
        </w:rPr>
        <w:t>żyć w</w:t>
      </w:r>
      <w:r w:rsidR="002B1B0C" w:rsidRPr="004132AA">
        <w:rPr>
          <w:sz w:val="28"/>
          <w:szCs w:val="28"/>
        </w:rPr>
        <w:t xml:space="preserve"> </w:t>
      </w:r>
      <w:r w:rsidR="007B39AC" w:rsidRPr="004132AA">
        <w:rPr>
          <w:sz w:val="28"/>
          <w:szCs w:val="28"/>
        </w:rPr>
        <w:t>filozoficznym poznawani</w:t>
      </w:r>
      <w:r w:rsidR="00CB2526" w:rsidRPr="004132AA">
        <w:rPr>
          <w:sz w:val="28"/>
          <w:szCs w:val="28"/>
        </w:rPr>
        <w:t xml:space="preserve">u </w:t>
      </w:r>
      <w:r w:rsidR="007B39AC" w:rsidRPr="004132AA">
        <w:rPr>
          <w:sz w:val="28"/>
          <w:szCs w:val="28"/>
        </w:rPr>
        <w:t xml:space="preserve">świata jest </w:t>
      </w:r>
      <w:r w:rsidR="007B39AC" w:rsidRPr="004132AA">
        <w:rPr>
          <w:b/>
          <w:sz w:val="28"/>
          <w:szCs w:val="28"/>
        </w:rPr>
        <w:t>klasowość filozofii</w:t>
      </w:r>
      <w:r w:rsidR="007B39AC" w:rsidRPr="004132AA">
        <w:rPr>
          <w:sz w:val="28"/>
          <w:szCs w:val="28"/>
        </w:rPr>
        <w:t xml:space="preserve">. </w:t>
      </w:r>
      <w:r w:rsidR="002517D0" w:rsidRPr="004132AA">
        <w:rPr>
          <w:sz w:val="28"/>
          <w:szCs w:val="28"/>
        </w:rPr>
        <w:t xml:space="preserve">Kategoria ta </w:t>
      </w:r>
      <w:r w:rsidR="00CB2526" w:rsidRPr="004132AA">
        <w:rPr>
          <w:sz w:val="28"/>
          <w:szCs w:val="28"/>
        </w:rPr>
        <w:t xml:space="preserve">opisuje </w:t>
      </w:r>
      <w:r w:rsidR="007B39AC" w:rsidRPr="004132AA">
        <w:rPr>
          <w:sz w:val="28"/>
          <w:szCs w:val="28"/>
        </w:rPr>
        <w:t>społeczeństwo, w którym żyjemy</w:t>
      </w:r>
      <w:r w:rsidR="00CB2526" w:rsidRPr="004132AA">
        <w:rPr>
          <w:sz w:val="28"/>
          <w:szCs w:val="28"/>
        </w:rPr>
        <w:t xml:space="preserve">. Dzieli się ono na </w:t>
      </w:r>
      <w:r w:rsidR="00CB2526" w:rsidRPr="004132AA">
        <w:rPr>
          <w:b/>
          <w:sz w:val="28"/>
          <w:szCs w:val="28"/>
        </w:rPr>
        <w:t>bogatych i biednych</w:t>
      </w:r>
      <w:r w:rsidR="00C41888" w:rsidRPr="004132AA">
        <w:rPr>
          <w:b/>
          <w:sz w:val="28"/>
          <w:szCs w:val="28"/>
        </w:rPr>
        <w:t>; wykształc</w:t>
      </w:r>
      <w:r w:rsidR="00C41888" w:rsidRPr="004132AA">
        <w:rPr>
          <w:b/>
          <w:sz w:val="28"/>
          <w:szCs w:val="28"/>
        </w:rPr>
        <w:t>o</w:t>
      </w:r>
      <w:r w:rsidR="00C41888" w:rsidRPr="004132AA">
        <w:rPr>
          <w:b/>
          <w:sz w:val="28"/>
          <w:szCs w:val="28"/>
        </w:rPr>
        <w:t>nych i przyuczonych</w:t>
      </w:r>
      <w:r w:rsidR="002B1B0C" w:rsidRPr="004132AA">
        <w:rPr>
          <w:b/>
          <w:sz w:val="28"/>
          <w:szCs w:val="28"/>
        </w:rPr>
        <w:t xml:space="preserve"> fach-idiotów</w:t>
      </w:r>
      <w:r w:rsidR="00161ECE">
        <w:rPr>
          <w:b/>
          <w:sz w:val="28"/>
          <w:szCs w:val="28"/>
        </w:rPr>
        <w:t xml:space="preserve"> </w:t>
      </w:r>
      <w:r w:rsidR="00161ECE" w:rsidRPr="00161ECE">
        <w:rPr>
          <w:sz w:val="28"/>
          <w:szCs w:val="28"/>
        </w:rPr>
        <w:t>(J. Szczepański)</w:t>
      </w:r>
      <w:r w:rsidR="00C41888" w:rsidRPr="00161ECE">
        <w:rPr>
          <w:sz w:val="28"/>
          <w:szCs w:val="28"/>
        </w:rPr>
        <w:t>,</w:t>
      </w:r>
      <w:r w:rsidR="00C41888" w:rsidRPr="004132AA">
        <w:rPr>
          <w:sz w:val="28"/>
          <w:szCs w:val="28"/>
        </w:rPr>
        <w:t xml:space="preserve"> głównie do czy</w:t>
      </w:r>
      <w:r w:rsidR="00C41888" w:rsidRPr="004132AA">
        <w:rPr>
          <w:sz w:val="28"/>
          <w:szCs w:val="28"/>
        </w:rPr>
        <w:t>n</w:t>
      </w:r>
      <w:r w:rsidR="00C41888" w:rsidRPr="004132AA">
        <w:rPr>
          <w:sz w:val="28"/>
          <w:szCs w:val="28"/>
        </w:rPr>
        <w:t>ności fizycznych</w:t>
      </w:r>
      <w:r w:rsidR="00CB2526" w:rsidRPr="004132AA">
        <w:rPr>
          <w:sz w:val="28"/>
          <w:szCs w:val="28"/>
        </w:rPr>
        <w:t>. W dot</w:t>
      </w:r>
      <w:r w:rsidR="00E82F22" w:rsidRPr="004132AA">
        <w:rPr>
          <w:sz w:val="28"/>
          <w:szCs w:val="28"/>
        </w:rPr>
        <w:t>ąd spełnia</w:t>
      </w:r>
      <w:r w:rsidR="002B1B0C" w:rsidRPr="004132AA">
        <w:rPr>
          <w:sz w:val="28"/>
          <w:szCs w:val="28"/>
        </w:rPr>
        <w:t>jącej</w:t>
      </w:r>
      <w:r w:rsidR="00E82F22" w:rsidRPr="004132AA">
        <w:rPr>
          <w:sz w:val="28"/>
          <w:szCs w:val="28"/>
        </w:rPr>
        <w:t xml:space="preserve"> się</w:t>
      </w:r>
      <w:r w:rsidR="00CB2526" w:rsidRPr="004132AA">
        <w:rPr>
          <w:sz w:val="28"/>
          <w:szCs w:val="28"/>
        </w:rPr>
        <w:t xml:space="preserve"> historii ludzkości podział ten jest </w:t>
      </w:r>
      <w:r w:rsidR="00161ECE">
        <w:rPr>
          <w:sz w:val="28"/>
          <w:szCs w:val="28"/>
        </w:rPr>
        <w:t xml:space="preserve">realizacją </w:t>
      </w:r>
      <w:r w:rsidR="007B39AC" w:rsidRPr="004132AA">
        <w:rPr>
          <w:b/>
          <w:sz w:val="28"/>
          <w:szCs w:val="28"/>
        </w:rPr>
        <w:t>świętości</w:t>
      </w:r>
      <w:r w:rsidR="00984BDF" w:rsidRPr="004132AA">
        <w:rPr>
          <w:b/>
          <w:sz w:val="28"/>
          <w:szCs w:val="28"/>
        </w:rPr>
        <w:t xml:space="preserve"> </w:t>
      </w:r>
      <w:r w:rsidR="007B39AC" w:rsidRPr="004132AA">
        <w:rPr>
          <w:b/>
          <w:sz w:val="28"/>
          <w:szCs w:val="28"/>
        </w:rPr>
        <w:t xml:space="preserve">prywatnej własności środków produkcji. </w:t>
      </w:r>
      <w:r w:rsidR="007B39AC" w:rsidRPr="004132AA">
        <w:rPr>
          <w:sz w:val="28"/>
          <w:szCs w:val="28"/>
        </w:rPr>
        <w:t>W</w:t>
      </w:r>
      <w:r w:rsidR="007B39AC" w:rsidRPr="004132AA">
        <w:rPr>
          <w:sz w:val="28"/>
          <w:szCs w:val="28"/>
        </w:rPr>
        <w:t>y</w:t>
      </w:r>
      <w:r w:rsidR="007B39AC" w:rsidRPr="004132AA">
        <w:rPr>
          <w:sz w:val="28"/>
          <w:szCs w:val="28"/>
        </w:rPr>
        <w:t xml:space="preserve">znacza ona klasy </w:t>
      </w:r>
      <w:r w:rsidR="007B39AC" w:rsidRPr="004132AA">
        <w:rPr>
          <w:b/>
          <w:sz w:val="28"/>
          <w:szCs w:val="28"/>
        </w:rPr>
        <w:t>antagonistyczne:</w:t>
      </w:r>
      <w:r w:rsidR="00984BDF" w:rsidRPr="004132AA">
        <w:rPr>
          <w:b/>
          <w:sz w:val="28"/>
          <w:szCs w:val="28"/>
        </w:rPr>
        <w:t xml:space="preserve"> </w:t>
      </w:r>
      <w:r w:rsidR="007B39AC" w:rsidRPr="004132AA">
        <w:rPr>
          <w:b/>
          <w:sz w:val="28"/>
          <w:szCs w:val="28"/>
        </w:rPr>
        <w:t>posiadające i nieposiadaj</w:t>
      </w:r>
      <w:r w:rsidR="00CB2526" w:rsidRPr="004132AA">
        <w:rPr>
          <w:b/>
          <w:sz w:val="28"/>
          <w:szCs w:val="28"/>
        </w:rPr>
        <w:t>ą</w:t>
      </w:r>
      <w:r w:rsidR="007B39AC" w:rsidRPr="004132AA">
        <w:rPr>
          <w:b/>
          <w:sz w:val="28"/>
          <w:szCs w:val="28"/>
        </w:rPr>
        <w:t>ce</w:t>
      </w:r>
      <w:r w:rsidR="007B39AC" w:rsidRPr="004132AA">
        <w:rPr>
          <w:sz w:val="28"/>
          <w:szCs w:val="28"/>
        </w:rPr>
        <w:t xml:space="preserve">. Ta pierwsza </w:t>
      </w:r>
      <w:r w:rsidR="00780523">
        <w:rPr>
          <w:sz w:val="28"/>
          <w:szCs w:val="28"/>
        </w:rPr>
        <w:t xml:space="preserve">– posiadająca - </w:t>
      </w:r>
      <w:r w:rsidR="007B39AC" w:rsidRPr="004132AA">
        <w:rPr>
          <w:sz w:val="28"/>
          <w:szCs w:val="28"/>
        </w:rPr>
        <w:t xml:space="preserve">realizuje swój </w:t>
      </w:r>
      <w:r w:rsidR="007B39AC" w:rsidRPr="004132AA">
        <w:rPr>
          <w:b/>
          <w:sz w:val="28"/>
          <w:szCs w:val="28"/>
        </w:rPr>
        <w:t>interes</w:t>
      </w:r>
      <w:r w:rsidR="007B39AC" w:rsidRPr="004132AA">
        <w:rPr>
          <w:sz w:val="28"/>
          <w:szCs w:val="28"/>
        </w:rPr>
        <w:t>: zachowanie przewagi ekonomicznej, politycznej i ideologicznej nad proletariatem,</w:t>
      </w:r>
      <w:r w:rsidR="002B1B0C" w:rsidRPr="004132AA">
        <w:rPr>
          <w:sz w:val="28"/>
          <w:szCs w:val="28"/>
        </w:rPr>
        <w:t xml:space="preserve"> ludźmi pr</w:t>
      </w:r>
      <w:r w:rsidR="002B1B0C" w:rsidRPr="004132AA">
        <w:rPr>
          <w:sz w:val="28"/>
          <w:szCs w:val="28"/>
        </w:rPr>
        <w:t>a</w:t>
      </w:r>
      <w:r w:rsidR="002B1B0C" w:rsidRPr="004132AA">
        <w:rPr>
          <w:sz w:val="28"/>
          <w:szCs w:val="28"/>
        </w:rPr>
        <w:t>cy</w:t>
      </w:r>
      <w:r w:rsidR="007B39AC" w:rsidRPr="004132AA">
        <w:rPr>
          <w:sz w:val="28"/>
          <w:szCs w:val="28"/>
        </w:rPr>
        <w:t xml:space="preserve"> ograniczanym do odtwarzania wartości swojej </w:t>
      </w:r>
      <w:r w:rsidR="007B39AC" w:rsidRPr="004132AA">
        <w:rPr>
          <w:b/>
          <w:sz w:val="28"/>
          <w:szCs w:val="28"/>
        </w:rPr>
        <w:t>siły roboczej</w:t>
      </w:r>
      <w:r w:rsidR="00E82F22" w:rsidRPr="004132AA">
        <w:rPr>
          <w:rStyle w:val="Odwoanieprzypisudolnego"/>
          <w:sz w:val="28"/>
          <w:szCs w:val="28"/>
        </w:rPr>
        <w:footnoteReference w:id="22"/>
      </w:r>
      <w:r w:rsidR="007B39AC" w:rsidRPr="004132AA">
        <w:rPr>
          <w:sz w:val="28"/>
          <w:szCs w:val="28"/>
        </w:rPr>
        <w:t xml:space="preserve">. </w:t>
      </w:r>
      <w:r w:rsidR="00376121" w:rsidRPr="004132AA">
        <w:rPr>
          <w:sz w:val="28"/>
          <w:szCs w:val="28"/>
        </w:rPr>
        <w:t xml:space="preserve">W rozwiniętych społeczeństwach kapitalistycznych wartość tę wyznacza państwo proponując tzw. minimalną wysokość formalnej płacy roboczej. </w:t>
      </w:r>
      <w:r w:rsidR="00376121" w:rsidRPr="00780523">
        <w:rPr>
          <w:b/>
          <w:sz w:val="28"/>
          <w:szCs w:val="28"/>
        </w:rPr>
        <w:t>Płaca ta nie obejmuje zapłaty za pracę użytkową</w:t>
      </w:r>
      <w:r w:rsidR="00376121" w:rsidRPr="004132AA">
        <w:rPr>
          <w:sz w:val="28"/>
          <w:szCs w:val="28"/>
        </w:rPr>
        <w:t xml:space="preserve">, jaką ludzie pracy spełniają. </w:t>
      </w:r>
      <w:r w:rsidR="007B39AC" w:rsidRPr="004132AA">
        <w:rPr>
          <w:sz w:val="28"/>
          <w:szCs w:val="28"/>
        </w:rPr>
        <w:t>Proletariat w dogodnych dla siebie warunkach koncentruje się na zdobyciu praw własności. I gdy to mu się uda wykorzystuje środki produkcji do budowy nowego ustroju ekonomicznego, politycznego, społecznego i ideologicznego nazwanego socjalizmem, bądź komun</w:t>
      </w:r>
      <w:r w:rsidR="007B39AC" w:rsidRPr="004132AA">
        <w:rPr>
          <w:sz w:val="28"/>
          <w:szCs w:val="28"/>
        </w:rPr>
        <w:t>i</w:t>
      </w:r>
      <w:r w:rsidR="007B39AC" w:rsidRPr="004132AA">
        <w:rPr>
          <w:sz w:val="28"/>
          <w:szCs w:val="28"/>
        </w:rPr>
        <w:t xml:space="preserve">zmem. </w:t>
      </w:r>
    </w:p>
    <w:p w:rsidR="007B39AC" w:rsidRPr="004132AA" w:rsidRDefault="007B39AC" w:rsidP="007B39AC">
      <w:pPr>
        <w:jc w:val="both"/>
        <w:rPr>
          <w:bCs/>
          <w:sz w:val="28"/>
          <w:szCs w:val="28"/>
        </w:rPr>
      </w:pPr>
      <w:r w:rsidRPr="004132AA">
        <w:rPr>
          <w:sz w:val="28"/>
          <w:szCs w:val="28"/>
        </w:rPr>
        <w:t xml:space="preserve">     A jeśli ktoś myśli, że filozofia jest zbędna, że nie trzeba myśleć o ś</w:t>
      </w:r>
      <w:r w:rsidRPr="004132AA">
        <w:rPr>
          <w:iCs/>
          <w:sz w:val="28"/>
          <w:szCs w:val="28"/>
        </w:rPr>
        <w:t xml:space="preserve">wiecie, </w:t>
      </w:r>
      <w:r w:rsidRPr="004132AA">
        <w:rPr>
          <w:b/>
          <w:iCs/>
          <w:sz w:val="28"/>
          <w:szCs w:val="28"/>
        </w:rPr>
        <w:t>jako o całości</w:t>
      </w:r>
      <w:r w:rsidRPr="004132AA">
        <w:rPr>
          <w:sz w:val="28"/>
          <w:szCs w:val="28"/>
        </w:rPr>
        <w:t xml:space="preserve">, ten traci </w:t>
      </w:r>
      <w:r w:rsidRPr="004132AA">
        <w:rPr>
          <w:b/>
          <w:sz w:val="28"/>
          <w:szCs w:val="28"/>
        </w:rPr>
        <w:t>wolność i świadomość siebie, sw</w:t>
      </w:r>
      <w:r w:rsidR="00376121" w:rsidRPr="004132AA">
        <w:rPr>
          <w:b/>
          <w:sz w:val="28"/>
          <w:szCs w:val="28"/>
        </w:rPr>
        <w:t>oj</w:t>
      </w:r>
      <w:r w:rsidR="002134C5" w:rsidRPr="004132AA">
        <w:rPr>
          <w:b/>
          <w:sz w:val="28"/>
          <w:szCs w:val="28"/>
        </w:rPr>
        <w:t>ą</w:t>
      </w:r>
      <w:r w:rsidRPr="004132AA">
        <w:rPr>
          <w:b/>
          <w:sz w:val="28"/>
          <w:szCs w:val="28"/>
        </w:rPr>
        <w:t xml:space="preserve"> człowieczeńskoś</w:t>
      </w:r>
      <w:r w:rsidR="002134C5" w:rsidRPr="004132AA">
        <w:rPr>
          <w:b/>
          <w:sz w:val="28"/>
          <w:szCs w:val="28"/>
        </w:rPr>
        <w:t>ć</w:t>
      </w:r>
      <w:r w:rsidRPr="004132AA">
        <w:rPr>
          <w:rStyle w:val="Odwoanieprzypisudolnego"/>
          <w:b/>
          <w:sz w:val="28"/>
          <w:szCs w:val="28"/>
        </w:rPr>
        <w:footnoteReference w:id="23"/>
      </w:r>
      <w:r w:rsidRPr="004132AA">
        <w:rPr>
          <w:sz w:val="28"/>
          <w:szCs w:val="28"/>
        </w:rPr>
        <w:t>. Ten, jako „</w:t>
      </w:r>
      <w:r w:rsidRPr="004132AA">
        <w:rPr>
          <w:b/>
          <w:sz w:val="28"/>
          <w:szCs w:val="28"/>
        </w:rPr>
        <w:t>fach-idiota</w:t>
      </w:r>
      <w:r w:rsidRPr="004132AA">
        <w:rPr>
          <w:sz w:val="28"/>
          <w:szCs w:val="28"/>
        </w:rPr>
        <w:t>” (J. Szczepański) jest narz</w:t>
      </w:r>
      <w:r w:rsidRPr="004132AA">
        <w:rPr>
          <w:sz w:val="28"/>
          <w:szCs w:val="28"/>
        </w:rPr>
        <w:t>ę</w:t>
      </w:r>
      <w:r w:rsidRPr="004132AA">
        <w:rPr>
          <w:sz w:val="28"/>
          <w:szCs w:val="28"/>
        </w:rPr>
        <w:t xml:space="preserve">dziem w rękach innych wraz ze swoją specjalnością. Czyni on część, którą dopasowuje do innej </w:t>
      </w:r>
      <w:r w:rsidRPr="004132AA">
        <w:rPr>
          <w:b/>
          <w:sz w:val="28"/>
          <w:szCs w:val="28"/>
        </w:rPr>
        <w:t>części</w:t>
      </w:r>
      <w:r w:rsidRPr="004132AA">
        <w:rPr>
          <w:sz w:val="28"/>
          <w:szCs w:val="28"/>
        </w:rPr>
        <w:t xml:space="preserve">, np., do zasad działania banków. Ich </w:t>
      </w:r>
      <w:r w:rsidRPr="004132AA">
        <w:rPr>
          <w:b/>
          <w:sz w:val="28"/>
          <w:szCs w:val="28"/>
        </w:rPr>
        <w:t>procedury wchłaniają go</w:t>
      </w:r>
      <w:r w:rsidRPr="004132AA">
        <w:rPr>
          <w:sz w:val="28"/>
          <w:szCs w:val="28"/>
        </w:rPr>
        <w:t>. W tej sytuacji, nie znając całości, np. społ</w:t>
      </w:r>
      <w:r w:rsidRPr="004132AA">
        <w:rPr>
          <w:sz w:val="28"/>
          <w:szCs w:val="28"/>
        </w:rPr>
        <w:t>e</w:t>
      </w:r>
      <w:r w:rsidRPr="004132AA">
        <w:rPr>
          <w:sz w:val="28"/>
          <w:szCs w:val="28"/>
        </w:rPr>
        <w:t>czeństwa, jesteśmy nieświadomym „punktem” w nieskończonej prz</w:t>
      </w:r>
      <w:r w:rsidRPr="004132AA">
        <w:rPr>
          <w:sz w:val="28"/>
          <w:szCs w:val="28"/>
        </w:rPr>
        <w:t>e</w:t>
      </w:r>
      <w:r w:rsidRPr="004132AA">
        <w:rPr>
          <w:sz w:val="28"/>
          <w:szCs w:val="28"/>
        </w:rPr>
        <w:t xml:space="preserve">strzeni myśli. </w:t>
      </w:r>
    </w:p>
    <w:p w:rsidR="007B39AC" w:rsidRPr="004132AA" w:rsidRDefault="007B39AC" w:rsidP="007B39AC">
      <w:pPr>
        <w:autoSpaceDE w:val="0"/>
        <w:autoSpaceDN w:val="0"/>
        <w:adjustRightInd w:val="0"/>
        <w:jc w:val="both"/>
        <w:rPr>
          <w:bCs/>
          <w:sz w:val="28"/>
          <w:szCs w:val="28"/>
        </w:rPr>
      </w:pPr>
      <w:r w:rsidRPr="004132AA">
        <w:rPr>
          <w:bCs/>
          <w:sz w:val="28"/>
          <w:szCs w:val="28"/>
        </w:rPr>
        <w:t xml:space="preserve">     </w:t>
      </w:r>
      <w:r w:rsidR="00960CAD">
        <w:rPr>
          <w:bCs/>
          <w:sz w:val="28"/>
          <w:szCs w:val="28"/>
        </w:rPr>
        <w:t xml:space="preserve">Filozofię trzeba więc </w:t>
      </w:r>
      <w:r w:rsidRPr="004132AA">
        <w:rPr>
          <w:bCs/>
          <w:sz w:val="28"/>
          <w:szCs w:val="28"/>
        </w:rPr>
        <w:t>studiowa</w:t>
      </w:r>
      <w:r w:rsidR="00960CAD">
        <w:rPr>
          <w:bCs/>
          <w:sz w:val="28"/>
          <w:szCs w:val="28"/>
        </w:rPr>
        <w:t>ć</w:t>
      </w:r>
      <w:r w:rsidRPr="004132AA">
        <w:rPr>
          <w:bCs/>
          <w:sz w:val="28"/>
          <w:szCs w:val="28"/>
        </w:rPr>
        <w:t xml:space="preserve">. </w:t>
      </w:r>
      <w:r w:rsidR="00960CAD">
        <w:rPr>
          <w:bCs/>
          <w:sz w:val="28"/>
          <w:szCs w:val="28"/>
        </w:rPr>
        <w:t>Jej poznanie</w:t>
      </w:r>
      <w:r w:rsidRPr="004132AA">
        <w:rPr>
          <w:bCs/>
          <w:sz w:val="28"/>
          <w:szCs w:val="28"/>
        </w:rPr>
        <w:t xml:space="preserve"> i, np., pracując w ba</w:t>
      </w:r>
      <w:r w:rsidRPr="004132AA">
        <w:rPr>
          <w:bCs/>
          <w:sz w:val="28"/>
          <w:szCs w:val="28"/>
        </w:rPr>
        <w:t>n</w:t>
      </w:r>
      <w:r w:rsidRPr="004132AA">
        <w:rPr>
          <w:bCs/>
          <w:sz w:val="28"/>
          <w:szCs w:val="28"/>
        </w:rPr>
        <w:t>ku</w:t>
      </w:r>
      <w:r w:rsidR="00161ECE">
        <w:rPr>
          <w:bCs/>
          <w:sz w:val="28"/>
          <w:szCs w:val="28"/>
        </w:rPr>
        <w:t>,</w:t>
      </w:r>
      <w:r w:rsidRPr="004132AA">
        <w:rPr>
          <w:bCs/>
          <w:sz w:val="28"/>
          <w:szCs w:val="28"/>
        </w:rPr>
        <w:t xml:space="preserve"> </w:t>
      </w:r>
      <w:r w:rsidR="00960CAD">
        <w:rPr>
          <w:bCs/>
          <w:sz w:val="28"/>
          <w:szCs w:val="28"/>
        </w:rPr>
        <w:t xml:space="preserve">pozwala </w:t>
      </w:r>
      <w:r w:rsidRPr="004132AA">
        <w:rPr>
          <w:bCs/>
          <w:sz w:val="28"/>
          <w:szCs w:val="28"/>
        </w:rPr>
        <w:t xml:space="preserve">wiedzieć, </w:t>
      </w:r>
      <w:r w:rsidRPr="004132AA">
        <w:rPr>
          <w:b/>
          <w:bCs/>
          <w:sz w:val="28"/>
          <w:szCs w:val="28"/>
        </w:rPr>
        <w:t>czy zajęcie bankiera jest moralne</w:t>
      </w:r>
      <w:r w:rsidR="00C41888" w:rsidRPr="004132AA">
        <w:rPr>
          <w:b/>
          <w:bCs/>
          <w:sz w:val="28"/>
          <w:szCs w:val="28"/>
        </w:rPr>
        <w:t>?</w:t>
      </w:r>
      <w:r w:rsidR="007F1D52" w:rsidRPr="004132AA">
        <w:rPr>
          <w:b/>
          <w:bCs/>
          <w:sz w:val="28"/>
          <w:szCs w:val="28"/>
        </w:rPr>
        <w:t xml:space="preserve"> </w:t>
      </w:r>
      <w:r w:rsidRPr="004132AA">
        <w:rPr>
          <w:bCs/>
          <w:sz w:val="28"/>
          <w:szCs w:val="28"/>
        </w:rPr>
        <w:t xml:space="preserve">Kto i kiedy kwalifikował te czynności jako niemoralne. </w:t>
      </w:r>
    </w:p>
    <w:p w:rsidR="007B39AC" w:rsidRPr="004132AA" w:rsidRDefault="007B39AC" w:rsidP="007B39AC">
      <w:pPr>
        <w:autoSpaceDE w:val="0"/>
        <w:autoSpaceDN w:val="0"/>
        <w:adjustRightInd w:val="0"/>
        <w:jc w:val="both"/>
        <w:rPr>
          <w:bCs/>
          <w:sz w:val="28"/>
          <w:szCs w:val="28"/>
        </w:rPr>
      </w:pPr>
      <w:r w:rsidRPr="004132AA">
        <w:rPr>
          <w:bCs/>
          <w:sz w:val="28"/>
          <w:szCs w:val="28"/>
        </w:rPr>
        <w:t xml:space="preserve">     To samo dotyczy, np., techniki. Kto </w:t>
      </w:r>
      <w:r w:rsidR="002134C5" w:rsidRPr="004132AA">
        <w:rPr>
          <w:bCs/>
          <w:sz w:val="28"/>
          <w:szCs w:val="28"/>
        </w:rPr>
        <w:t>powinien odpowiedzieć przed sądami za</w:t>
      </w:r>
      <w:r w:rsidRPr="004132AA">
        <w:rPr>
          <w:bCs/>
          <w:sz w:val="28"/>
          <w:szCs w:val="28"/>
        </w:rPr>
        <w:t xml:space="preserve"> zabici</w:t>
      </w:r>
      <w:r w:rsidR="002134C5" w:rsidRPr="004132AA">
        <w:rPr>
          <w:bCs/>
          <w:sz w:val="28"/>
          <w:szCs w:val="28"/>
        </w:rPr>
        <w:t>e</w:t>
      </w:r>
      <w:r w:rsidRPr="004132AA">
        <w:rPr>
          <w:bCs/>
          <w:sz w:val="28"/>
          <w:szCs w:val="28"/>
        </w:rPr>
        <w:t xml:space="preserve"> mieszkańców Hiroszimy i Nagasaki w 1945 roku? Czy </w:t>
      </w:r>
      <w:r w:rsidRPr="004132AA">
        <w:rPr>
          <w:bCs/>
          <w:sz w:val="28"/>
          <w:szCs w:val="28"/>
        </w:rPr>
        <w:lastRenderedPageBreak/>
        <w:t>Amerykańscy naukowcy; czy producenci broni atomowej; czy prezydent USA Truman, który nakazał użyć tej broni? A co sądzić o pilot</w:t>
      </w:r>
      <w:r w:rsidR="00D50412">
        <w:rPr>
          <w:bCs/>
          <w:sz w:val="28"/>
          <w:szCs w:val="28"/>
        </w:rPr>
        <w:t>ach</w:t>
      </w:r>
      <w:r w:rsidRPr="004132AA">
        <w:rPr>
          <w:bCs/>
          <w:sz w:val="28"/>
          <w:szCs w:val="28"/>
        </w:rPr>
        <w:t xml:space="preserve"> sam</w:t>
      </w:r>
      <w:r w:rsidRPr="004132AA">
        <w:rPr>
          <w:bCs/>
          <w:sz w:val="28"/>
          <w:szCs w:val="28"/>
        </w:rPr>
        <w:t>o</w:t>
      </w:r>
      <w:r w:rsidRPr="004132AA">
        <w:rPr>
          <w:bCs/>
          <w:sz w:val="28"/>
          <w:szCs w:val="28"/>
        </w:rPr>
        <w:t>lot</w:t>
      </w:r>
      <w:r w:rsidR="00D50412">
        <w:rPr>
          <w:bCs/>
          <w:sz w:val="28"/>
          <w:szCs w:val="28"/>
        </w:rPr>
        <w:t>ów</w:t>
      </w:r>
      <w:r w:rsidRPr="004132AA">
        <w:rPr>
          <w:bCs/>
          <w:sz w:val="28"/>
          <w:szCs w:val="28"/>
        </w:rPr>
        <w:t>?</w:t>
      </w:r>
    </w:p>
    <w:p w:rsidR="007B39AC" w:rsidRPr="004132AA" w:rsidRDefault="007B39AC" w:rsidP="007B39AC">
      <w:pPr>
        <w:autoSpaceDE w:val="0"/>
        <w:autoSpaceDN w:val="0"/>
        <w:adjustRightInd w:val="0"/>
        <w:jc w:val="both"/>
        <w:rPr>
          <w:bCs/>
          <w:sz w:val="28"/>
          <w:szCs w:val="28"/>
        </w:rPr>
      </w:pPr>
      <w:r w:rsidRPr="004132AA">
        <w:rPr>
          <w:bCs/>
          <w:sz w:val="28"/>
          <w:szCs w:val="28"/>
        </w:rPr>
        <w:t xml:space="preserve">     Bez wskazanych tu zasad studi</w:t>
      </w:r>
      <w:r w:rsidR="00471BAC" w:rsidRPr="004132AA">
        <w:rPr>
          <w:bCs/>
          <w:sz w:val="28"/>
          <w:szCs w:val="28"/>
        </w:rPr>
        <w:t>owania</w:t>
      </w:r>
      <w:r w:rsidRPr="004132AA">
        <w:rPr>
          <w:bCs/>
          <w:sz w:val="28"/>
          <w:szCs w:val="28"/>
        </w:rPr>
        <w:t xml:space="preserve"> filozofi</w:t>
      </w:r>
      <w:r w:rsidR="00471BAC" w:rsidRPr="004132AA">
        <w:rPr>
          <w:bCs/>
          <w:sz w:val="28"/>
          <w:szCs w:val="28"/>
        </w:rPr>
        <w:t>i</w:t>
      </w:r>
      <w:r w:rsidRPr="004132AA">
        <w:rPr>
          <w:bCs/>
          <w:sz w:val="28"/>
          <w:szCs w:val="28"/>
        </w:rPr>
        <w:t xml:space="preserve"> nie ma odpowiedzi na te pytania. A po co ich szukać?</w:t>
      </w:r>
      <w:r w:rsidR="00376121" w:rsidRPr="004132AA">
        <w:rPr>
          <w:bCs/>
          <w:sz w:val="28"/>
          <w:szCs w:val="28"/>
        </w:rPr>
        <w:t xml:space="preserve"> – ktoś zapyta.</w:t>
      </w:r>
      <w:r w:rsidRPr="004132AA">
        <w:rPr>
          <w:bCs/>
          <w:sz w:val="28"/>
          <w:szCs w:val="28"/>
        </w:rPr>
        <w:t xml:space="preserve"> </w:t>
      </w:r>
      <w:r w:rsidR="00471BAC" w:rsidRPr="004132AA">
        <w:rPr>
          <w:bCs/>
          <w:sz w:val="28"/>
          <w:szCs w:val="28"/>
        </w:rPr>
        <w:t>P</w:t>
      </w:r>
      <w:r w:rsidRPr="004132AA">
        <w:rPr>
          <w:bCs/>
          <w:sz w:val="28"/>
          <w:szCs w:val="28"/>
        </w:rPr>
        <w:t>o to, by w przyszłości błędów przeszłości nie po</w:t>
      </w:r>
      <w:r w:rsidR="00471BAC" w:rsidRPr="004132AA">
        <w:rPr>
          <w:bCs/>
          <w:sz w:val="28"/>
          <w:szCs w:val="28"/>
        </w:rPr>
        <w:t>pełnia</w:t>
      </w:r>
      <w:r w:rsidRPr="004132AA">
        <w:rPr>
          <w:bCs/>
          <w:sz w:val="28"/>
          <w:szCs w:val="28"/>
        </w:rPr>
        <w:t>ć. Człowiek</w:t>
      </w:r>
      <w:r w:rsidR="007F1D52" w:rsidRPr="004132AA">
        <w:rPr>
          <w:bCs/>
          <w:sz w:val="28"/>
          <w:szCs w:val="28"/>
        </w:rPr>
        <w:t xml:space="preserve"> </w:t>
      </w:r>
      <w:r w:rsidR="00471BAC" w:rsidRPr="004132AA">
        <w:rPr>
          <w:bCs/>
          <w:sz w:val="28"/>
          <w:szCs w:val="28"/>
        </w:rPr>
        <w:t>błądzi</w:t>
      </w:r>
      <w:r w:rsidR="007F1D52" w:rsidRPr="004132AA">
        <w:rPr>
          <w:bCs/>
          <w:sz w:val="28"/>
          <w:szCs w:val="28"/>
        </w:rPr>
        <w:t xml:space="preserve"> </w:t>
      </w:r>
      <w:r w:rsidR="00471BAC" w:rsidRPr="004132AA">
        <w:rPr>
          <w:bCs/>
          <w:sz w:val="28"/>
          <w:szCs w:val="28"/>
        </w:rPr>
        <w:t>dzięki</w:t>
      </w:r>
      <w:r w:rsidRPr="004132AA">
        <w:rPr>
          <w:bCs/>
          <w:sz w:val="28"/>
          <w:szCs w:val="28"/>
        </w:rPr>
        <w:t xml:space="preserve"> swojej </w:t>
      </w:r>
      <w:r w:rsidRPr="004132AA">
        <w:rPr>
          <w:b/>
          <w:bCs/>
          <w:sz w:val="28"/>
          <w:szCs w:val="28"/>
        </w:rPr>
        <w:t>niepe</w:t>
      </w:r>
      <w:r w:rsidRPr="004132AA">
        <w:rPr>
          <w:b/>
          <w:bCs/>
          <w:sz w:val="28"/>
          <w:szCs w:val="28"/>
        </w:rPr>
        <w:t>ł</w:t>
      </w:r>
      <w:r w:rsidRPr="004132AA">
        <w:rPr>
          <w:b/>
          <w:bCs/>
          <w:sz w:val="28"/>
          <w:szCs w:val="28"/>
        </w:rPr>
        <w:t>nej wiedzy</w:t>
      </w:r>
      <w:r w:rsidRPr="004132AA">
        <w:rPr>
          <w:bCs/>
          <w:sz w:val="28"/>
          <w:szCs w:val="28"/>
        </w:rPr>
        <w:t xml:space="preserve">. </w:t>
      </w:r>
      <w:r w:rsidRPr="004132AA">
        <w:rPr>
          <w:b/>
          <w:bCs/>
          <w:sz w:val="28"/>
          <w:szCs w:val="28"/>
        </w:rPr>
        <w:t>Błądzić jest rzeczą ludzką</w:t>
      </w:r>
      <w:r w:rsidRPr="004132AA">
        <w:rPr>
          <w:bCs/>
          <w:sz w:val="28"/>
          <w:szCs w:val="28"/>
        </w:rPr>
        <w:t xml:space="preserve">. Ale, </w:t>
      </w:r>
      <w:r w:rsidR="00471BAC" w:rsidRPr="004132AA">
        <w:rPr>
          <w:bCs/>
          <w:sz w:val="28"/>
          <w:szCs w:val="28"/>
        </w:rPr>
        <w:t xml:space="preserve">gdy </w:t>
      </w:r>
      <w:r w:rsidRPr="004132AA">
        <w:rPr>
          <w:bCs/>
          <w:sz w:val="28"/>
          <w:szCs w:val="28"/>
        </w:rPr>
        <w:t xml:space="preserve">błędy powtarza się, to działanie to jest nieludzkie. Wtedy człowiek traci swoją </w:t>
      </w:r>
      <w:r w:rsidRPr="004132AA">
        <w:rPr>
          <w:b/>
          <w:bCs/>
          <w:sz w:val="28"/>
          <w:szCs w:val="28"/>
        </w:rPr>
        <w:t>człowiecze</w:t>
      </w:r>
      <w:r w:rsidRPr="004132AA">
        <w:rPr>
          <w:b/>
          <w:bCs/>
          <w:sz w:val="28"/>
          <w:szCs w:val="28"/>
        </w:rPr>
        <w:t>ń</w:t>
      </w:r>
      <w:r w:rsidRPr="004132AA">
        <w:rPr>
          <w:b/>
          <w:bCs/>
          <w:sz w:val="28"/>
          <w:szCs w:val="28"/>
        </w:rPr>
        <w:t>skoś</w:t>
      </w:r>
      <w:r w:rsidR="00376121" w:rsidRPr="004132AA">
        <w:rPr>
          <w:b/>
          <w:bCs/>
          <w:sz w:val="28"/>
          <w:szCs w:val="28"/>
        </w:rPr>
        <w:t>ć</w:t>
      </w:r>
      <w:r w:rsidRPr="004132AA">
        <w:rPr>
          <w:bCs/>
          <w:sz w:val="28"/>
          <w:szCs w:val="28"/>
        </w:rPr>
        <w:t>.</w:t>
      </w:r>
    </w:p>
    <w:p w:rsidR="007B39AC" w:rsidRPr="004132AA" w:rsidRDefault="00CC72FB" w:rsidP="007B39AC">
      <w:pPr>
        <w:jc w:val="both"/>
        <w:rPr>
          <w:sz w:val="28"/>
          <w:szCs w:val="28"/>
        </w:rPr>
      </w:pPr>
      <w:r w:rsidRPr="004132AA">
        <w:rPr>
          <w:sz w:val="28"/>
          <w:szCs w:val="28"/>
        </w:rPr>
        <w:t xml:space="preserve">     </w:t>
      </w:r>
      <w:r w:rsidR="00376121" w:rsidRPr="004132AA">
        <w:rPr>
          <w:sz w:val="28"/>
          <w:szCs w:val="28"/>
        </w:rPr>
        <w:t>My, ludzie g</w:t>
      </w:r>
      <w:r w:rsidR="007B39AC" w:rsidRPr="004132AA">
        <w:rPr>
          <w:sz w:val="28"/>
          <w:szCs w:val="28"/>
        </w:rPr>
        <w:t>łosimy</w:t>
      </w:r>
      <w:r w:rsidR="00471BAC" w:rsidRPr="004132AA">
        <w:rPr>
          <w:sz w:val="28"/>
          <w:szCs w:val="28"/>
        </w:rPr>
        <w:t xml:space="preserve"> też</w:t>
      </w:r>
      <w:r w:rsidR="007B39AC" w:rsidRPr="004132AA">
        <w:rPr>
          <w:sz w:val="28"/>
          <w:szCs w:val="28"/>
        </w:rPr>
        <w:t xml:space="preserve">, że </w:t>
      </w:r>
      <w:r w:rsidR="00471BAC" w:rsidRPr="004132AA">
        <w:rPr>
          <w:sz w:val="28"/>
          <w:szCs w:val="28"/>
        </w:rPr>
        <w:t>jesteśm</w:t>
      </w:r>
      <w:r w:rsidR="007E6A2E" w:rsidRPr="004132AA">
        <w:rPr>
          <w:sz w:val="28"/>
          <w:szCs w:val="28"/>
        </w:rPr>
        <w:t xml:space="preserve">y </w:t>
      </w:r>
      <w:r w:rsidR="007B39AC" w:rsidRPr="004132AA">
        <w:rPr>
          <w:b/>
          <w:sz w:val="28"/>
          <w:szCs w:val="28"/>
        </w:rPr>
        <w:t>panami tej Ziemi.</w:t>
      </w:r>
      <w:r w:rsidR="007B39AC" w:rsidRPr="004132AA">
        <w:rPr>
          <w:sz w:val="28"/>
          <w:szCs w:val="28"/>
        </w:rPr>
        <w:t xml:space="preserve"> Tę tezę lud</w:t>
      </w:r>
      <w:r w:rsidR="007B39AC" w:rsidRPr="004132AA">
        <w:rPr>
          <w:sz w:val="28"/>
          <w:szCs w:val="28"/>
        </w:rPr>
        <w:t>z</w:t>
      </w:r>
      <w:r w:rsidR="007B39AC" w:rsidRPr="004132AA">
        <w:rPr>
          <w:sz w:val="28"/>
          <w:szCs w:val="28"/>
        </w:rPr>
        <w:t>ki</w:t>
      </w:r>
      <w:r w:rsidR="00471BAC" w:rsidRPr="004132AA">
        <w:rPr>
          <w:sz w:val="28"/>
          <w:szCs w:val="28"/>
        </w:rPr>
        <w:t>ego</w:t>
      </w:r>
      <w:r w:rsidR="007B39AC" w:rsidRPr="004132AA">
        <w:rPr>
          <w:sz w:val="28"/>
          <w:szCs w:val="28"/>
        </w:rPr>
        <w:t xml:space="preserve"> myśleni</w:t>
      </w:r>
      <w:r w:rsidR="00471BAC" w:rsidRPr="004132AA">
        <w:rPr>
          <w:sz w:val="28"/>
          <w:szCs w:val="28"/>
        </w:rPr>
        <w:t>a</w:t>
      </w:r>
      <w:r w:rsidR="007B39AC" w:rsidRPr="004132AA">
        <w:rPr>
          <w:sz w:val="28"/>
          <w:szCs w:val="28"/>
        </w:rPr>
        <w:t xml:space="preserve"> </w:t>
      </w:r>
      <w:r w:rsidR="00960CAD">
        <w:rPr>
          <w:sz w:val="28"/>
          <w:szCs w:val="28"/>
        </w:rPr>
        <w:t xml:space="preserve">trzeba </w:t>
      </w:r>
      <w:r w:rsidR="007B39AC" w:rsidRPr="004132AA">
        <w:rPr>
          <w:sz w:val="28"/>
          <w:szCs w:val="28"/>
        </w:rPr>
        <w:t xml:space="preserve">odrzucić. Jej miejsce zajmuje </w:t>
      </w:r>
      <w:r w:rsidR="007B39AC" w:rsidRPr="004132AA">
        <w:rPr>
          <w:b/>
          <w:sz w:val="28"/>
          <w:szCs w:val="28"/>
        </w:rPr>
        <w:t>nie panowanie, ale współbycie</w:t>
      </w:r>
      <w:r w:rsidR="007B39AC" w:rsidRPr="004132AA">
        <w:rPr>
          <w:sz w:val="28"/>
          <w:szCs w:val="28"/>
        </w:rPr>
        <w:t xml:space="preserve"> z dostępną przestrzenią społeczno – przyrodniczą. Nakaz ten znajdujemy, m. in., w encyklice </w:t>
      </w:r>
      <w:r w:rsidR="007B39AC" w:rsidRPr="004132AA">
        <w:rPr>
          <w:b/>
          <w:i/>
          <w:sz w:val="28"/>
          <w:szCs w:val="28"/>
        </w:rPr>
        <w:t>Laudato Si’</w:t>
      </w:r>
      <w:r w:rsidR="007B39AC" w:rsidRPr="004132AA">
        <w:rPr>
          <w:sz w:val="28"/>
          <w:szCs w:val="28"/>
        </w:rPr>
        <w:t xml:space="preserve"> Ojca Św. Franciszka z dnia </w:t>
      </w:r>
      <w:r w:rsidR="007B39AC" w:rsidRPr="004132AA">
        <w:rPr>
          <w:b/>
          <w:sz w:val="28"/>
          <w:szCs w:val="28"/>
        </w:rPr>
        <w:t xml:space="preserve">24 maja 2015 </w:t>
      </w:r>
      <w:r w:rsidR="007B39AC" w:rsidRPr="004132AA">
        <w:rPr>
          <w:sz w:val="28"/>
          <w:szCs w:val="28"/>
        </w:rPr>
        <w:t>r., poświęconej trosce o wspólny dom.</w:t>
      </w:r>
    </w:p>
    <w:p w:rsidR="007B39AC" w:rsidRPr="004132AA" w:rsidRDefault="007B39AC" w:rsidP="007B39AC">
      <w:pPr>
        <w:pStyle w:val="Tekstprzypisudolnego"/>
        <w:jc w:val="both"/>
        <w:rPr>
          <w:sz w:val="28"/>
          <w:szCs w:val="28"/>
        </w:rPr>
      </w:pPr>
      <w:r w:rsidRPr="004132AA">
        <w:rPr>
          <w:sz w:val="28"/>
          <w:szCs w:val="28"/>
        </w:rPr>
        <w:t xml:space="preserve">     </w:t>
      </w:r>
      <w:r w:rsidR="00960CAD">
        <w:rPr>
          <w:sz w:val="28"/>
          <w:szCs w:val="28"/>
        </w:rPr>
        <w:t>A zatem,</w:t>
      </w:r>
      <w:r w:rsidRPr="004132AA">
        <w:rPr>
          <w:sz w:val="28"/>
          <w:szCs w:val="28"/>
        </w:rPr>
        <w:t xml:space="preserve"> studia nad filozofią </w:t>
      </w:r>
      <w:r w:rsidR="00960CAD">
        <w:rPr>
          <w:sz w:val="28"/>
          <w:szCs w:val="28"/>
        </w:rPr>
        <w:t xml:space="preserve">zaczynamy </w:t>
      </w:r>
      <w:r w:rsidRPr="004132AA">
        <w:rPr>
          <w:sz w:val="28"/>
          <w:szCs w:val="28"/>
        </w:rPr>
        <w:t>od poznania kategorii, tych tu</w:t>
      </w:r>
      <w:r w:rsidR="00D50412">
        <w:rPr>
          <w:sz w:val="28"/>
          <w:szCs w:val="28"/>
        </w:rPr>
        <w:t>taj</w:t>
      </w:r>
      <w:r w:rsidRPr="004132AA">
        <w:rPr>
          <w:sz w:val="28"/>
          <w:szCs w:val="28"/>
        </w:rPr>
        <w:t xml:space="preserve"> i innych, opisanych w słownikach. Są to kategorie: </w:t>
      </w:r>
    </w:p>
    <w:p w:rsidR="00FD3787" w:rsidRPr="00DE23C6" w:rsidRDefault="00DE23C6" w:rsidP="00DE23C6">
      <w:pPr>
        <w:tabs>
          <w:tab w:val="left" w:pos="426"/>
        </w:tabs>
        <w:rPr>
          <w:sz w:val="28"/>
          <w:szCs w:val="28"/>
        </w:rPr>
      </w:pPr>
      <w:r>
        <w:rPr>
          <w:b/>
          <w:sz w:val="28"/>
          <w:szCs w:val="28"/>
        </w:rPr>
        <w:t xml:space="preserve">1. </w:t>
      </w:r>
      <w:r w:rsidR="007E1A3B" w:rsidRPr="00DE23C6">
        <w:rPr>
          <w:b/>
          <w:sz w:val="28"/>
          <w:szCs w:val="28"/>
        </w:rPr>
        <w:t>materii</w:t>
      </w:r>
      <w:r w:rsidR="007E1A3B" w:rsidRPr="00DE23C6">
        <w:rPr>
          <w:sz w:val="28"/>
          <w:szCs w:val="28"/>
        </w:rPr>
        <w:t xml:space="preserve"> –</w:t>
      </w:r>
      <w:r w:rsidR="000B211E" w:rsidRPr="00DE23C6">
        <w:rPr>
          <w:sz w:val="28"/>
          <w:szCs w:val="28"/>
        </w:rPr>
        <w:t xml:space="preserve"> opisuj</w:t>
      </w:r>
      <w:r w:rsidR="00635B08" w:rsidRPr="00DE23C6">
        <w:rPr>
          <w:sz w:val="28"/>
          <w:szCs w:val="28"/>
        </w:rPr>
        <w:t>ącej</w:t>
      </w:r>
      <w:r w:rsidR="007E1A3B" w:rsidRPr="00DE23C6">
        <w:rPr>
          <w:sz w:val="28"/>
          <w:szCs w:val="28"/>
        </w:rPr>
        <w:t xml:space="preserve"> rzeczywistość współistniejąc</w:t>
      </w:r>
      <w:r w:rsidR="000B211E" w:rsidRPr="00DE23C6">
        <w:rPr>
          <w:sz w:val="28"/>
          <w:szCs w:val="28"/>
        </w:rPr>
        <w:t>ą</w:t>
      </w:r>
      <w:r w:rsidR="007E1A3B" w:rsidRPr="00DE23C6">
        <w:rPr>
          <w:sz w:val="28"/>
          <w:szCs w:val="28"/>
        </w:rPr>
        <w:t xml:space="preserve"> w postaci:</w:t>
      </w:r>
      <w:r w:rsidR="009F0D9C" w:rsidRPr="00DE23C6">
        <w:rPr>
          <w:sz w:val="28"/>
          <w:szCs w:val="28"/>
        </w:rPr>
        <w:t xml:space="preserve">  </w:t>
      </w:r>
    </w:p>
    <w:p w:rsidR="00D50412" w:rsidRDefault="00FD3787" w:rsidP="00254BFD">
      <w:pPr>
        <w:pStyle w:val="Akapitzlist"/>
        <w:tabs>
          <w:tab w:val="left" w:pos="426"/>
        </w:tabs>
        <w:ind w:left="142" w:firstLine="0"/>
        <w:rPr>
          <w:rFonts w:ascii="Times New Roman" w:hAnsi="Times New Roman" w:cs="Times New Roman"/>
          <w:b/>
          <w:sz w:val="28"/>
          <w:szCs w:val="28"/>
        </w:rPr>
      </w:pPr>
      <w:r w:rsidRPr="004132AA">
        <w:rPr>
          <w:rFonts w:ascii="Times New Roman" w:hAnsi="Times New Roman" w:cs="Times New Roman"/>
          <w:b/>
          <w:sz w:val="28"/>
          <w:szCs w:val="28"/>
        </w:rPr>
        <w:t xml:space="preserve">     </w:t>
      </w:r>
      <w:r w:rsidR="007E1A3B" w:rsidRPr="004132AA">
        <w:rPr>
          <w:rFonts w:ascii="Times New Roman" w:hAnsi="Times New Roman" w:cs="Times New Roman"/>
          <w:b/>
          <w:sz w:val="28"/>
          <w:szCs w:val="28"/>
        </w:rPr>
        <w:t>a</w:t>
      </w:r>
      <w:r w:rsidR="007E1A3B" w:rsidRPr="004132AA">
        <w:rPr>
          <w:rFonts w:ascii="Times New Roman" w:hAnsi="Times New Roman" w:cs="Times New Roman"/>
          <w:sz w:val="28"/>
          <w:szCs w:val="28"/>
        </w:rPr>
        <w:t xml:space="preserve">. </w:t>
      </w:r>
      <w:r w:rsidR="007E1A3B" w:rsidRPr="004132AA">
        <w:rPr>
          <w:rFonts w:ascii="Times New Roman" w:hAnsi="Times New Roman" w:cs="Times New Roman"/>
          <w:b/>
          <w:sz w:val="28"/>
          <w:szCs w:val="28"/>
        </w:rPr>
        <w:t xml:space="preserve">nieznanej w całości, </w:t>
      </w:r>
      <w:r w:rsidR="009F0D9C">
        <w:rPr>
          <w:rFonts w:ascii="Times New Roman" w:hAnsi="Times New Roman" w:cs="Times New Roman"/>
          <w:b/>
          <w:sz w:val="28"/>
          <w:szCs w:val="28"/>
        </w:rPr>
        <w:t xml:space="preserve">ale w jakiejś części poznawanej </w:t>
      </w:r>
    </w:p>
    <w:p w:rsidR="00D50412" w:rsidRDefault="00D50412" w:rsidP="00FD3787">
      <w:pPr>
        <w:pStyle w:val="Akapitzlist"/>
        <w:tabs>
          <w:tab w:val="left" w:pos="426"/>
        </w:tabs>
        <w:ind w:left="142" w:firstLine="0"/>
        <w:rPr>
          <w:rFonts w:ascii="Times New Roman" w:hAnsi="Times New Roman" w:cs="Times New Roman"/>
          <w:b/>
          <w:sz w:val="28"/>
          <w:szCs w:val="28"/>
        </w:rPr>
      </w:pPr>
      <w:r>
        <w:rPr>
          <w:rFonts w:ascii="Times New Roman" w:hAnsi="Times New Roman" w:cs="Times New Roman"/>
          <w:b/>
          <w:sz w:val="28"/>
          <w:szCs w:val="28"/>
        </w:rPr>
        <w:t xml:space="preserve">     </w:t>
      </w:r>
      <w:r w:rsidR="007E6A2E" w:rsidRPr="004132AA">
        <w:rPr>
          <w:rFonts w:ascii="Times New Roman" w:hAnsi="Times New Roman" w:cs="Times New Roman"/>
          <w:sz w:val="28"/>
          <w:szCs w:val="28"/>
        </w:rPr>
        <w:t>du</w:t>
      </w:r>
      <w:r w:rsidR="007E1A3B" w:rsidRPr="004132AA">
        <w:rPr>
          <w:rFonts w:ascii="Times New Roman" w:hAnsi="Times New Roman" w:cs="Times New Roman"/>
          <w:sz w:val="28"/>
          <w:szCs w:val="28"/>
        </w:rPr>
        <w:t>chowo</w:t>
      </w:r>
      <w:r w:rsidR="007E1A3B" w:rsidRPr="004132AA">
        <w:rPr>
          <w:rFonts w:ascii="Times New Roman" w:hAnsi="Times New Roman" w:cs="Times New Roman"/>
          <w:b/>
          <w:sz w:val="28"/>
          <w:szCs w:val="28"/>
        </w:rPr>
        <w:t>–</w:t>
      </w:r>
      <w:r w:rsidR="00960CAD" w:rsidRPr="00960CAD">
        <w:rPr>
          <w:rFonts w:ascii="Times New Roman" w:hAnsi="Times New Roman" w:cs="Times New Roman"/>
          <w:sz w:val="28"/>
          <w:szCs w:val="28"/>
        </w:rPr>
        <w:t>b</w:t>
      </w:r>
      <w:r w:rsidR="007E1A3B" w:rsidRPr="004132AA">
        <w:rPr>
          <w:rFonts w:ascii="Times New Roman" w:hAnsi="Times New Roman" w:cs="Times New Roman"/>
          <w:sz w:val="28"/>
          <w:szCs w:val="28"/>
        </w:rPr>
        <w:t xml:space="preserve">iologicznej treści </w:t>
      </w:r>
      <w:r w:rsidR="009F0D9C">
        <w:rPr>
          <w:rFonts w:ascii="Times New Roman" w:hAnsi="Times New Roman" w:cs="Times New Roman"/>
          <w:sz w:val="28"/>
          <w:szCs w:val="28"/>
        </w:rPr>
        <w:t xml:space="preserve">świata </w:t>
      </w:r>
      <w:r w:rsidR="007E1A3B" w:rsidRPr="004132AA">
        <w:rPr>
          <w:rFonts w:ascii="Times New Roman" w:hAnsi="Times New Roman" w:cs="Times New Roman"/>
          <w:sz w:val="28"/>
          <w:szCs w:val="28"/>
        </w:rPr>
        <w:t xml:space="preserve">człowieka; </w:t>
      </w:r>
      <w:r w:rsidR="007E1A3B" w:rsidRPr="004132AA">
        <w:rPr>
          <w:rFonts w:ascii="Times New Roman" w:hAnsi="Times New Roman" w:cs="Times New Roman"/>
          <w:b/>
          <w:sz w:val="28"/>
          <w:szCs w:val="28"/>
        </w:rPr>
        <w:t>b. je</w:t>
      </w:r>
      <w:r w:rsidR="009F0D9C">
        <w:rPr>
          <w:rFonts w:ascii="Times New Roman" w:hAnsi="Times New Roman" w:cs="Times New Roman"/>
          <w:b/>
          <w:sz w:val="28"/>
          <w:szCs w:val="28"/>
        </w:rPr>
        <w:t>go</w:t>
      </w:r>
      <w:r w:rsidR="007E1A3B" w:rsidRPr="004132AA">
        <w:rPr>
          <w:rFonts w:ascii="Times New Roman" w:hAnsi="Times New Roman" w:cs="Times New Roman"/>
          <w:b/>
          <w:sz w:val="28"/>
          <w:szCs w:val="28"/>
        </w:rPr>
        <w:t xml:space="preserve"> treści </w:t>
      </w:r>
      <w:r>
        <w:rPr>
          <w:rFonts w:ascii="Times New Roman" w:hAnsi="Times New Roman" w:cs="Times New Roman"/>
          <w:b/>
          <w:sz w:val="28"/>
          <w:szCs w:val="28"/>
        </w:rPr>
        <w:t xml:space="preserve"> </w:t>
      </w:r>
    </w:p>
    <w:p w:rsidR="00D50412" w:rsidRDefault="00D50412" w:rsidP="00D50412">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b/>
          <w:sz w:val="28"/>
          <w:szCs w:val="28"/>
        </w:rPr>
        <w:t xml:space="preserve">    </w:t>
      </w:r>
      <w:r w:rsidR="007E1A3B" w:rsidRPr="004132AA">
        <w:rPr>
          <w:rFonts w:ascii="Times New Roman" w:hAnsi="Times New Roman" w:cs="Times New Roman"/>
          <w:b/>
          <w:sz w:val="28"/>
          <w:szCs w:val="28"/>
        </w:rPr>
        <w:t>poznanej</w:t>
      </w:r>
      <w:r w:rsidR="007F1D52" w:rsidRPr="004132AA">
        <w:rPr>
          <w:rFonts w:ascii="Times New Roman" w:hAnsi="Times New Roman" w:cs="Times New Roman"/>
          <w:b/>
          <w:sz w:val="28"/>
          <w:szCs w:val="28"/>
        </w:rPr>
        <w:t xml:space="preserve"> </w:t>
      </w:r>
      <w:r w:rsidR="007E6A2E" w:rsidRPr="00960CAD">
        <w:rPr>
          <w:rFonts w:ascii="Times New Roman" w:hAnsi="Times New Roman" w:cs="Times New Roman"/>
          <w:sz w:val="28"/>
          <w:szCs w:val="28"/>
        </w:rPr>
        <w:t>i</w:t>
      </w:r>
      <w:r w:rsidR="007E1A3B" w:rsidRPr="004132AA">
        <w:rPr>
          <w:rFonts w:ascii="Times New Roman" w:hAnsi="Times New Roman" w:cs="Times New Roman"/>
          <w:sz w:val="28"/>
          <w:szCs w:val="28"/>
        </w:rPr>
        <w:t xml:space="preserve"> doświadczanej w świecie człowieka, jego kultury;</w:t>
      </w:r>
      <w:r w:rsidR="007F1D52" w:rsidRPr="004132AA">
        <w:rPr>
          <w:rFonts w:ascii="Times New Roman" w:hAnsi="Times New Roman" w:cs="Times New Roman"/>
          <w:sz w:val="28"/>
          <w:szCs w:val="28"/>
        </w:rPr>
        <w:t xml:space="preserve"> </w:t>
      </w:r>
    </w:p>
    <w:p w:rsidR="00D50412" w:rsidRDefault="00D50412" w:rsidP="00FD3787">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b/>
          <w:sz w:val="28"/>
          <w:szCs w:val="28"/>
        </w:rPr>
        <w:t xml:space="preserve">     </w:t>
      </w:r>
      <w:r w:rsidR="007E1A3B" w:rsidRPr="004132AA">
        <w:rPr>
          <w:rFonts w:ascii="Times New Roman" w:hAnsi="Times New Roman" w:cs="Times New Roman"/>
          <w:b/>
          <w:sz w:val="28"/>
          <w:szCs w:val="28"/>
        </w:rPr>
        <w:t>c. duchowości jednostek ludzkich</w:t>
      </w:r>
      <w:r w:rsidR="007F1D52" w:rsidRPr="004132AA">
        <w:rPr>
          <w:rFonts w:ascii="Times New Roman" w:hAnsi="Times New Roman" w:cs="Times New Roman"/>
          <w:b/>
          <w:sz w:val="28"/>
          <w:szCs w:val="28"/>
        </w:rPr>
        <w:t xml:space="preserve"> </w:t>
      </w:r>
      <w:r w:rsidR="007E1A3B" w:rsidRPr="004132AA">
        <w:rPr>
          <w:rFonts w:ascii="Times New Roman" w:hAnsi="Times New Roman" w:cs="Times New Roman"/>
          <w:sz w:val="28"/>
          <w:szCs w:val="28"/>
        </w:rPr>
        <w:t xml:space="preserve">z odpowiednimi treściami </w:t>
      </w:r>
    </w:p>
    <w:p w:rsidR="00D50412" w:rsidRDefault="00D50412" w:rsidP="00FD3787">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b/>
          <w:sz w:val="28"/>
          <w:szCs w:val="28"/>
        </w:rPr>
        <w:t xml:space="preserve">     </w:t>
      </w:r>
      <w:r w:rsidR="007E1A3B" w:rsidRPr="004132AA">
        <w:rPr>
          <w:rFonts w:ascii="Times New Roman" w:hAnsi="Times New Roman" w:cs="Times New Roman"/>
          <w:sz w:val="28"/>
          <w:szCs w:val="28"/>
        </w:rPr>
        <w:t>atrybutów: doświadczenia</w:t>
      </w:r>
      <w:r w:rsidR="007F1D52" w:rsidRPr="004132AA">
        <w:rPr>
          <w:rFonts w:ascii="Times New Roman" w:hAnsi="Times New Roman" w:cs="Times New Roman"/>
          <w:sz w:val="28"/>
          <w:szCs w:val="28"/>
        </w:rPr>
        <w:t xml:space="preserve"> </w:t>
      </w:r>
      <w:r w:rsidR="007E1A3B" w:rsidRPr="004132AA">
        <w:rPr>
          <w:rFonts w:ascii="Times New Roman" w:hAnsi="Times New Roman" w:cs="Times New Roman"/>
          <w:sz w:val="28"/>
          <w:szCs w:val="28"/>
        </w:rPr>
        <w:t>jednostkowości,</w:t>
      </w:r>
      <w:r w:rsidR="00254BFD">
        <w:rPr>
          <w:rFonts w:ascii="Times New Roman" w:hAnsi="Times New Roman" w:cs="Times New Roman"/>
          <w:sz w:val="28"/>
          <w:szCs w:val="28"/>
        </w:rPr>
        <w:t xml:space="preserve"> </w:t>
      </w:r>
      <w:r w:rsidR="007E6A2E" w:rsidRPr="004132AA">
        <w:rPr>
          <w:rFonts w:ascii="Times New Roman" w:hAnsi="Times New Roman" w:cs="Times New Roman"/>
          <w:sz w:val="28"/>
          <w:szCs w:val="28"/>
        </w:rPr>
        <w:t>w</w:t>
      </w:r>
      <w:r w:rsidR="007E1A3B" w:rsidRPr="004132AA">
        <w:rPr>
          <w:rFonts w:ascii="Times New Roman" w:hAnsi="Times New Roman" w:cs="Times New Roman"/>
          <w:sz w:val="28"/>
          <w:szCs w:val="28"/>
        </w:rPr>
        <w:t xml:space="preserve">spólnotowości, </w:t>
      </w:r>
    </w:p>
    <w:p w:rsidR="00D50412" w:rsidRDefault="00D50412" w:rsidP="00FD3787">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sz w:val="28"/>
          <w:szCs w:val="28"/>
        </w:rPr>
        <w:t xml:space="preserve">     </w:t>
      </w:r>
      <w:r w:rsidR="007E1A3B" w:rsidRPr="004132AA">
        <w:rPr>
          <w:rFonts w:ascii="Times New Roman" w:hAnsi="Times New Roman" w:cs="Times New Roman"/>
          <w:sz w:val="28"/>
          <w:szCs w:val="28"/>
        </w:rPr>
        <w:t xml:space="preserve">duchowości </w:t>
      </w:r>
      <w:r>
        <w:rPr>
          <w:rFonts w:ascii="Times New Roman" w:hAnsi="Times New Roman" w:cs="Times New Roman"/>
          <w:sz w:val="28"/>
          <w:szCs w:val="28"/>
        </w:rPr>
        <w:t>s</w:t>
      </w:r>
      <w:r w:rsidR="000B211E" w:rsidRPr="004132AA">
        <w:rPr>
          <w:rFonts w:ascii="Times New Roman" w:hAnsi="Times New Roman" w:cs="Times New Roman"/>
          <w:sz w:val="28"/>
          <w:szCs w:val="28"/>
        </w:rPr>
        <w:t>p</w:t>
      </w:r>
      <w:r w:rsidR="007E1A3B" w:rsidRPr="004132AA">
        <w:rPr>
          <w:rFonts w:ascii="Times New Roman" w:hAnsi="Times New Roman" w:cs="Times New Roman"/>
          <w:sz w:val="28"/>
          <w:szCs w:val="28"/>
        </w:rPr>
        <w:t>ontaniczno–kreacyjnej, intuicyjno–refleksyjnej,</w:t>
      </w:r>
      <w:r w:rsidR="00125286" w:rsidRPr="004132AA">
        <w:rPr>
          <w:rFonts w:ascii="Times New Roman" w:hAnsi="Times New Roman" w:cs="Times New Roman"/>
          <w:sz w:val="28"/>
          <w:szCs w:val="28"/>
        </w:rPr>
        <w:t xml:space="preserve"> </w:t>
      </w:r>
    </w:p>
    <w:p w:rsidR="00D50412" w:rsidRDefault="00D50412" w:rsidP="00FD3787">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sz w:val="28"/>
          <w:szCs w:val="28"/>
        </w:rPr>
        <w:t xml:space="preserve">     </w:t>
      </w:r>
      <w:r w:rsidR="007E1A3B" w:rsidRPr="004132AA">
        <w:rPr>
          <w:rFonts w:ascii="Times New Roman" w:hAnsi="Times New Roman" w:cs="Times New Roman"/>
          <w:sz w:val="28"/>
          <w:szCs w:val="28"/>
        </w:rPr>
        <w:t>dobra tu i teraz i dobra</w:t>
      </w:r>
      <w:r w:rsidR="00125286" w:rsidRPr="004132AA">
        <w:rPr>
          <w:rFonts w:ascii="Times New Roman" w:hAnsi="Times New Roman" w:cs="Times New Roman"/>
          <w:sz w:val="28"/>
          <w:szCs w:val="28"/>
        </w:rPr>
        <w:t xml:space="preserve"> </w:t>
      </w:r>
      <w:r w:rsidR="007E1A3B" w:rsidRPr="004132AA">
        <w:rPr>
          <w:rFonts w:ascii="Times New Roman" w:hAnsi="Times New Roman" w:cs="Times New Roman"/>
          <w:sz w:val="28"/>
          <w:szCs w:val="28"/>
        </w:rPr>
        <w:t>transcendentnego, wolności</w:t>
      </w:r>
      <w:r w:rsidR="00254BFD">
        <w:rPr>
          <w:rFonts w:ascii="Times New Roman" w:hAnsi="Times New Roman" w:cs="Times New Roman"/>
          <w:sz w:val="28"/>
          <w:szCs w:val="28"/>
        </w:rPr>
        <w:t xml:space="preserve"> </w:t>
      </w:r>
    </w:p>
    <w:p w:rsidR="00D50412" w:rsidRDefault="00D50412" w:rsidP="00D50412">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sz w:val="28"/>
          <w:szCs w:val="28"/>
        </w:rPr>
        <w:t xml:space="preserve">     </w:t>
      </w:r>
      <w:r w:rsidR="00254BFD">
        <w:rPr>
          <w:rFonts w:ascii="Times New Roman" w:hAnsi="Times New Roman" w:cs="Times New Roman"/>
          <w:sz w:val="28"/>
          <w:szCs w:val="28"/>
        </w:rPr>
        <w:t>i</w:t>
      </w:r>
      <w:r w:rsidR="007E1A3B" w:rsidRPr="004132AA">
        <w:rPr>
          <w:rFonts w:ascii="Times New Roman" w:hAnsi="Times New Roman" w:cs="Times New Roman"/>
          <w:sz w:val="28"/>
          <w:szCs w:val="28"/>
        </w:rPr>
        <w:t xml:space="preserve"> odpowiedzialności. Są to trzy (a; b; c;) elementy </w:t>
      </w:r>
    </w:p>
    <w:p w:rsidR="007E1A3B" w:rsidRPr="004132AA" w:rsidRDefault="00D50412" w:rsidP="00D50412">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sz w:val="28"/>
          <w:szCs w:val="28"/>
        </w:rPr>
        <w:t xml:space="preserve">     </w:t>
      </w:r>
      <w:r w:rsidR="007E1A3B" w:rsidRPr="004132AA">
        <w:rPr>
          <w:rFonts w:ascii="Times New Roman" w:hAnsi="Times New Roman" w:cs="Times New Roman"/>
          <w:sz w:val="28"/>
          <w:szCs w:val="28"/>
        </w:rPr>
        <w:t>współistniejącej rzeczywistości; zob. rys. nr 8;</w:t>
      </w:r>
    </w:p>
    <w:p w:rsidR="007E1A3B" w:rsidRPr="004132AA" w:rsidRDefault="007E1A3B" w:rsidP="00D50412">
      <w:pPr>
        <w:ind w:left="426" w:hanging="426"/>
        <w:rPr>
          <w:sz w:val="28"/>
          <w:szCs w:val="28"/>
        </w:rPr>
      </w:pPr>
      <w:r w:rsidRPr="004132AA">
        <w:rPr>
          <w:b/>
          <w:sz w:val="28"/>
          <w:szCs w:val="28"/>
        </w:rPr>
        <w:t>2</w:t>
      </w:r>
      <w:r w:rsidRPr="004132AA">
        <w:rPr>
          <w:sz w:val="28"/>
          <w:szCs w:val="28"/>
        </w:rPr>
        <w:t xml:space="preserve">. </w:t>
      </w:r>
      <w:r w:rsidRPr="004132AA">
        <w:rPr>
          <w:b/>
          <w:sz w:val="28"/>
          <w:szCs w:val="28"/>
        </w:rPr>
        <w:t>współistnienia</w:t>
      </w:r>
      <w:r w:rsidRPr="004132AA">
        <w:rPr>
          <w:sz w:val="28"/>
          <w:szCs w:val="28"/>
        </w:rPr>
        <w:t xml:space="preserve"> („razem, ale osobno”), współpracy, współdziałania</w:t>
      </w:r>
      <w:r w:rsidR="00254BFD">
        <w:rPr>
          <w:sz w:val="28"/>
          <w:szCs w:val="28"/>
        </w:rPr>
        <w:t xml:space="preserve"> </w:t>
      </w:r>
      <w:r w:rsidRPr="004132AA">
        <w:rPr>
          <w:b/>
          <w:sz w:val="28"/>
          <w:szCs w:val="28"/>
        </w:rPr>
        <w:t>przyporządkowywanych</w:t>
      </w:r>
      <w:r w:rsidRPr="004132AA">
        <w:rPr>
          <w:sz w:val="28"/>
          <w:szCs w:val="28"/>
        </w:rPr>
        <w:t xml:space="preserve"> elementów. Ten sposób tworzenia wspó</w:t>
      </w:r>
      <w:r w:rsidRPr="004132AA">
        <w:rPr>
          <w:sz w:val="28"/>
          <w:szCs w:val="28"/>
        </w:rPr>
        <w:t>l</w:t>
      </w:r>
      <w:r w:rsidRPr="004132AA">
        <w:rPr>
          <w:sz w:val="28"/>
          <w:szCs w:val="28"/>
        </w:rPr>
        <w:t>noty odrzuca podporządkowanie: poddaństwo, zysk – stratę zastęp</w:t>
      </w:r>
      <w:r w:rsidRPr="004132AA">
        <w:rPr>
          <w:sz w:val="28"/>
          <w:szCs w:val="28"/>
        </w:rPr>
        <w:t>u</w:t>
      </w:r>
      <w:r w:rsidRPr="004132AA">
        <w:rPr>
          <w:sz w:val="28"/>
          <w:szCs w:val="28"/>
        </w:rPr>
        <w:t>jąc je relacją zysk - zysk. Alternatyw</w:t>
      </w:r>
      <w:r w:rsidR="00DE23C6">
        <w:rPr>
          <w:sz w:val="28"/>
          <w:szCs w:val="28"/>
        </w:rPr>
        <w:t>ę</w:t>
      </w:r>
      <w:r w:rsidRPr="004132AA">
        <w:rPr>
          <w:sz w:val="28"/>
          <w:szCs w:val="28"/>
        </w:rPr>
        <w:t xml:space="preserve"> za</w:t>
      </w:r>
      <w:r w:rsidR="008363A9">
        <w:rPr>
          <w:sz w:val="28"/>
          <w:szCs w:val="28"/>
        </w:rPr>
        <w:t>stępuje</w:t>
      </w:r>
      <w:r w:rsidRPr="004132AA">
        <w:rPr>
          <w:sz w:val="28"/>
          <w:szCs w:val="28"/>
        </w:rPr>
        <w:t xml:space="preserve"> koniunkc</w:t>
      </w:r>
      <w:r w:rsidR="00DE23C6">
        <w:rPr>
          <w:sz w:val="28"/>
          <w:szCs w:val="28"/>
        </w:rPr>
        <w:t>j</w:t>
      </w:r>
      <w:r w:rsidR="008363A9">
        <w:rPr>
          <w:sz w:val="28"/>
          <w:szCs w:val="28"/>
        </w:rPr>
        <w:t>a</w:t>
      </w:r>
      <w:r w:rsidRPr="004132AA">
        <w:rPr>
          <w:sz w:val="28"/>
          <w:szCs w:val="28"/>
        </w:rPr>
        <w:t xml:space="preserve">; </w:t>
      </w:r>
      <w:r w:rsidR="00DE23C6">
        <w:rPr>
          <w:sz w:val="28"/>
          <w:szCs w:val="28"/>
        </w:rPr>
        <w:t>„</w:t>
      </w:r>
      <w:r w:rsidR="00125286" w:rsidRPr="004132AA">
        <w:rPr>
          <w:sz w:val="28"/>
          <w:szCs w:val="28"/>
        </w:rPr>
        <w:t>m</w:t>
      </w:r>
      <w:r w:rsidRPr="004132AA">
        <w:rPr>
          <w:sz w:val="28"/>
          <w:szCs w:val="28"/>
        </w:rPr>
        <w:t>on</w:t>
      </w:r>
      <w:r w:rsidRPr="004132AA">
        <w:rPr>
          <w:sz w:val="28"/>
          <w:szCs w:val="28"/>
        </w:rPr>
        <w:t>o</w:t>
      </w:r>
      <w:r w:rsidRPr="004132AA">
        <w:rPr>
          <w:sz w:val="28"/>
          <w:szCs w:val="28"/>
        </w:rPr>
        <w:t>polarność</w:t>
      </w:r>
      <w:r w:rsidR="00DE23C6">
        <w:rPr>
          <w:sz w:val="28"/>
          <w:szCs w:val="28"/>
        </w:rPr>
        <w:t>” „</w:t>
      </w:r>
      <w:r w:rsidRPr="004132AA">
        <w:rPr>
          <w:sz w:val="28"/>
          <w:szCs w:val="28"/>
        </w:rPr>
        <w:t>wielopolarnoś</w:t>
      </w:r>
      <w:r w:rsidR="00DE23C6">
        <w:rPr>
          <w:sz w:val="28"/>
          <w:szCs w:val="28"/>
        </w:rPr>
        <w:t>ć”</w:t>
      </w:r>
      <w:r w:rsidRPr="004132AA">
        <w:rPr>
          <w:sz w:val="28"/>
          <w:szCs w:val="28"/>
        </w:rPr>
        <w:t>;</w:t>
      </w:r>
    </w:p>
    <w:p w:rsidR="00635B08" w:rsidRPr="004132AA" w:rsidRDefault="007E1A3B" w:rsidP="00D50412">
      <w:pPr>
        <w:pStyle w:val="Akapitzlist"/>
        <w:ind w:left="0" w:firstLine="0"/>
        <w:rPr>
          <w:rFonts w:ascii="Times New Roman" w:hAnsi="Times New Roman" w:cs="Times New Roman"/>
          <w:sz w:val="28"/>
          <w:szCs w:val="28"/>
        </w:rPr>
      </w:pPr>
      <w:r w:rsidRPr="004132AA">
        <w:rPr>
          <w:rFonts w:ascii="Times New Roman" w:hAnsi="Times New Roman" w:cs="Times New Roman"/>
          <w:b/>
          <w:sz w:val="28"/>
          <w:szCs w:val="28"/>
        </w:rPr>
        <w:t>3</w:t>
      </w:r>
      <w:r w:rsidRPr="004132AA">
        <w:rPr>
          <w:rFonts w:ascii="Times New Roman" w:hAnsi="Times New Roman" w:cs="Times New Roman"/>
          <w:sz w:val="28"/>
          <w:szCs w:val="28"/>
        </w:rPr>
        <w:t xml:space="preserve">. </w:t>
      </w:r>
      <w:r w:rsidRPr="004132AA">
        <w:rPr>
          <w:rFonts w:ascii="Times New Roman" w:hAnsi="Times New Roman" w:cs="Times New Roman"/>
          <w:b/>
          <w:sz w:val="28"/>
          <w:szCs w:val="28"/>
        </w:rPr>
        <w:t>jednoś</w:t>
      </w:r>
      <w:r w:rsidR="003E7325" w:rsidRPr="004132AA">
        <w:rPr>
          <w:rFonts w:ascii="Times New Roman" w:hAnsi="Times New Roman" w:cs="Times New Roman"/>
          <w:b/>
          <w:sz w:val="28"/>
          <w:szCs w:val="28"/>
        </w:rPr>
        <w:t>ci</w:t>
      </w:r>
      <w:r w:rsidR="001F37DD" w:rsidRPr="004132AA">
        <w:rPr>
          <w:rFonts w:ascii="Times New Roman" w:hAnsi="Times New Roman" w:cs="Times New Roman"/>
          <w:b/>
          <w:sz w:val="28"/>
          <w:szCs w:val="28"/>
        </w:rPr>
        <w:t xml:space="preserve"> </w:t>
      </w:r>
      <w:r w:rsidR="00635B08" w:rsidRPr="004132AA">
        <w:rPr>
          <w:rFonts w:ascii="Times New Roman" w:hAnsi="Times New Roman" w:cs="Times New Roman"/>
          <w:sz w:val="28"/>
          <w:szCs w:val="28"/>
        </w:rPr>
        <w:t>duchowości i materialności;</w:t>
      </w:r>
    </w:p>
    <w:p w:rsidR="007E1A3B" w:rsidRPr="004132AA" w:rsidRDefault="00635B08" w:rsidP="00D50412">
      <w:pPr>
        <w:pStyle w:val="Akapitzlist"/>
        <w:ind w:left="0" w:firstLine="0"/>
        <w:rPr>
          <w:rFonts w:ascii="Times New Roman" w:hAnsi="Times New Roman" w:cs="Times New Roman"/>
          <w:sz w:val="28"/>
          <w:szCs w:val="28"/>
        </w:rPr>
      </w:pPr>
      <w:r w:rsidRPr="004132AA">
        <w:rPr>
          <w:rFonts w:ascii="Times New Roman" w:hAnsi="Times New Roman" w:cs="Times New Roman"/>
          <w:b/>
          <w:sz w:val="28"/>
          <w:szCs w:val="28"/>
        </w:rPr>
        <w:t>4. jednoś</w:t>
      </w:r>
      <w:r w:rsidR="003E7325" w:rsidRPr="004132AA">
        <w:rPr>
          <w:rFonts w:ascii="Times New Roman" w:hAnsi="Times New Roman" w:cs="Times New Roman"/>
          <w:b/>
          <w:sz w:val="28"/>
          <w:szCs w:val="28"/>
        </w:rPr>
        <w:t>ci</w:t>
      </w:r>
      <w:r w:rsidR="001F37DD" w:rsidRPr="004132AA">
        <w:rPr>
          <w:rFonts w:ascii="Times New Roman" w:hAnsi="Times New Roman" w:cs="Times New Roman"/>
          <w:b/>
          <w:sz w:val="28"/>
          <w:szCs w:val="28"/>
        </w:rPr>
        <w:t xml:space="preserve"> </w:t>
      </w:r>
      <w:r w:rsidR="007E1A3B" w:rsidRPr="004132AA">
        <w:rPr>
          <w:rFonts w:ascii="Times New Roman" w:hAnsi="Times New Roman" w:cs="Times New Roman"/>
          <w:b/>
          <w:sz w:val="28"/>
          <w:szCs w:val="28"/>
        </w:rPr>
        <w:t xml:space="preserve">istotowości </w:t>
      </w:r>
      <w:r w:rsidR="00DE23C6" w:rsidRPr="00DE23C6">
        <w:rPr>
          <w:rFonts w:ascii="Times New Roman" w:hAnsi="Times New Roman" w:cs="Times New Roman"/>
          <w:sz w:val="28"/>
          <w:szCs w:val="28"/>
        </w:rPr>
        <w:t>i</w:t>
      </w:r>
      <w:r w:rsidR="007E1A3B" w:rsidRPr="00DE23C6">
        <w:rPr>
          <w:rFonts w:ascii="Times New Roman" w:hAnsi="Times New Roman" w:cs="Times New Roman"/>
          <w:sz w:val="28"/>
          <w:szCs w:val="28"/>
        </w:rPr>
        <w:t xml:space="preserve"> </w:t>
      </w:r>
      <w:r w:rsidR="007E1A3B" w:rsidRPr="004132AA">
        <w:rPr>
          <w:rFonts w:ascii="Times New Roman" w:hAnsi="Times New Roman" w:cs="Times New Roman"/>
          <w:b/>
          <w:sz w:val="28"/>
          <w:szCs w:val="28"/>
        </w:rPr>
        <w:t>przejawowości</w:t>
      </w:r>
      <w:r w:rsidRPr="004132AA">
        <w:rPr>
          <w:rFonts w:ascii="Times New Roman" w:hAnsi="Times New Roman" w:cs="Times New Roman"/>
          <w:b/>
          <w:sz w:val="28"/>
          <w:szCs w:val="28"/>
        </w:rPr>
        <w:t xml:space="preserve"> </w:t>
      </w:r>
      <w:r w:rsidR="00DE23C6">
        <w:rPr>
          <w:rFonts w:ascii="Times New Roman" w:hAnsi="Times New Roman" w:cs="Times New Roman"/>
          <w:b/>
          <w:sz w:val="28"/>
          <w:szCs w:val="28"/>
        </w:rPr>
        <w:t xml:space="preserve">konkretności </w:t>
      </w:r>
      <w:r w:rsidRPr="004132AA">
        <w:rPr>
          <w:rFonts w:ascii="Times New Roman" w:hAnsi="Times New Roman" w:cs="Times New Roman"/>
          <w:b/>
          <w:sz w:val="28"/>
          <w:szCs w:val="28"/>
        </w:rPr>
        <w:t>rzeczy</w:t>
      </w:r>
      <w:r w:rsidR="007E1A3B" w:rsidRPr="004132AA">
        <w:rPr>
          <w:rFonts w:ascii="Times New Roman" w:hAnsi="Times New Roman" w:cs="Times New Roman"/>
          <w:sz w:val="28"/>
          <w:szCs w:val="28"/>
        </w:rPr>
        <w:t>;</w:t>
      </w:r>
    </w:p>
    <w:p w:rsidR="007E1A3B" w:rsidRPr="004132AA" w:rsidRDefault="00DE23C6" w:rsidP="00D50412">
      <w:pPr>
        <w:rPr>
          <w:sz w:val="28"/>
          <w:szCs w:val="28"/>
        </w:rPr>
      </w:pPr>
      <w:r>
        <w:rPr>
          <w:b/>
          <w:sz w:val="28"/>
          <w:szCs w:val="28"/>
        </w:rPr>
        <w:t>5</w:t>
      </w:r>
      <w:r w:rsidR="007E1A3B" w:rsidRPr="004132AA">
        <w:rPr>
          <w:b/>
          <w:sz w:val="28"/>
          <w:szCs w:val="28"/>
        </w:rPr>
        <w:t>. możliwości</w:t>
      </w:r>
      <w:r w:rsidR="007E1A3B" w:rsidRPr="004132AA">
        <w:rPr>
          <w:rStyle w:val="Odwoanieprzypisudolnego"/>
          <w:sz w:val="28"/>
          <w:szCs w:val="28"/>
        </w:rPr>
        <w:footnoteReference w:id="24"/>
      </w:r>
      <w:r w:rsidR="007E1A3B" w:rsidRPr="004132AA">
        <w:rPr>
          <w:sz w:val="28"/>
          <w:szCs w:val="28"/>
        </w:rPr>
        <w:t>;</w:t>
      </w:r>
    </w:p>
    <w:p w:rsidR="007E1A3B" w:rsidRPr="004132AA" w:rsidRDefault="00DE23C6" w:rsidP="00D50412">
      <w:pPr>
        <w:rPr>
          <w:sz w:val="28"/>
          <w:szCs w:val="28"/>
        </w:rPr>
      </w:pPr>
      <w:r w:rsidRPr="00DE23C6">
        <w:rPr>
          <w:b/>
          <w:sz w:val="28"/>
          <w:szCs w:val="28"/>
        </w:rPr>
        <w:t>6</w:t>
      </w:r>
      <w:r w:rsidR="007E1A3B" w:rsidRPr="004132AA">
        <w:rPr>
          <w:sz w:val="28"/>
          <w:szCs w:val="28"/>
        </w:rPr>
        <w:t xml:space="preserve">. </w:t>
      </w:r>
      <w:r w:rsidR="007E1A3B" w:rsidRPr="004132AA">
        <w:rPr>
          <w:b/>
          <w:sz w:val="28"/>
          <w:szCs w:val="28"/>
        </w:rPr>
        <w:t>przyczyny; tendencji</w:t>
      </w:r>
      <w:r w:rsidR="007E1A3B" w:rsidRPr="004132AA">
        <w:rPr>
          <w:sz w:val="28"/>
          <w:szCs w:val="28"/>
        </w:rPr>
        <w:t>, możliwych scenariuszy przyszłości;</w:t>
      </w:r>
    </w:p>
    <w:p w:rsidR="00161ECE" w:rsidRDefault="00DE23C6" w:rsidP="00D50412">
      <w:pPr>
        <w:rPr>
          <w:sz w:val="28"/>
          <w:szCs w:val="28"/>
        </w:rPr>
      </w:pPr>
      <w:r>
        <w:rPr>
          <w:b/>
          <w:sz w:val="28"/>
          <w:szCs w:val="28"/>
        </w:rPr>
        <w:t>7</w:t>
      </w:r>
      <w:r w:rsidR="007E1A3B" w:rsidRPr="004132AA">
        <w:rPr>
          <w:sz w:val="28"/>
          <w:szCs w:val="28"/>
        </w:rPr>
        <w:t xml:space="preserve">. </w:t>
      </w:r>
      <w:r w:rsidR="007E1A3B" w:rsidRPr="004132AA">
        <w:rPr>
          <w:b/>
          <w:sz w:val="28"/>
          <w:szCs w:val="28"/>
        </w:rPr>
        <w:t>ruchu, opisują</w:t>
      </w:r>
      <w:r>
        <w:rPr>
          <w:b/>
          <w:sz w:val="28"/>
          <w:szCs w:val="28"/>
        </w:rPr>
        <w:t>cego</w:t>
      </w:r>
      <w:r w:rsidR="007E1A3B" w:rsidRPr="004132AA">
        <w:rPr>
          <w:b/>
          <w:sz w:val="28"/>
          <w:szCs w:val="28"/>
        </w:rPr>
        <w:t xml:space="preserve"> </w:t>
      </w:r>
      <w:r w:rsidR="006E28FE" w:rsidRPr="004132AA">
        <w:rPr>
          <w:b/>
          <w:sz w:val="28"/>
          <w:szCs w:val="28"/>
        </w:rPr>
        <w:t xml:space="preserve">prawa - </w:t>
      </w:r>
      <w:r w:rsidR="007E1A3B" w:rsidRPr="004132AA">
        <w:rPr>
          <w:b/>
          <w:sz w:val="28"/>
          <w:szCs w:val="28"/>
        </w:rPr>
        <w:t>zasady</w:t>
      </w:r>
      <w:r w:rsidR="007E1A3B" w:rsidRPr="004132AA">
        <w:rPr>
          <w:sz w:val="28"/>
          <w:szCs w:val="28"/>
        </w:rPr>
        <w:t xml:space="preserve">: negacja negacji (negacja </w:t>
      </w:r>
    </w:p>
    <w:p w:rsidR="00DE23C6" w:rsidRDefault="00161ECE" w:rsidP="00254BFD">
      <w:pPr>
        <w:ind w:firstLine="142"/>
        <w:rPr>
          <w:sz w:val="28"/>
          <w:szCs w:val="28"/>
        </w:rPr>
      </w:pPr>
      <w:r>
        <w:rPr>
          <w:sz w:val="28"/>
          <w:szCs w:val="28"/>
        </w:rPr>
        <w:t xml:space="preserve">    </w:t>
      </w:r>
      <w:r w:rsidR="007E1A3B" w:rsidRPr="004132AA">
        <w:rPr>
          <w:sz w:val="28"/>
          <w:szCs w:val="28"/>
        </w:rPr>
        <w:t xml:space="preserve">i kontynuacja), </w:t>
      </w:r>
      <w:r w:rsidR="006E28FE" w:rsidRPr="004132AA">
        <w:rPr>
          <w:sz w:val="28"/>
          <w:szCs w:val="28"/>
        </w:rPr>
        <w:t>j</w:t>
      </w:r>
      <w:r w:rsidR="007E1A3B" w:rsidRPr="004132AA">
        <w:rPr>
          <w:sz w:val="28"/>
          <w:szCs w:val="28"/>
        </w:rPr>
        <w:t>ednoś</w:t>
      </w:r>
      <w:r w:rsidR="006E28FE" w:rsidRPr="004132AA">
        <w:rPr>
          <w:sz w:val="28"/>
          <w:szCs w:val="28"/>
        </w:rPr>
        <w:t xml:space="preserve">ci </w:t>
      </w:r>
      <w:r w:rsidR="007E1A3B" w:rsidRPr="004132AA">
        <w:rPr>
          <w:sz w:val="28"/>
          <w:szCs w:val="28"/>
        </w:rPr>
        <w:t>i walk</w:t>
      </w:r>
      <w:r w:rsidR="003E7325" w:rsidRPr="004132AA">
        <w:rPr>
          <w:sz w:val="28"/>
          <w:szCs w:val="28"/>
        </w:rPr>
        <w:t>i</w:t>
      </w:r>
      <w:r w:rsidR="007E1A3B" w:rsidRPr="004132AA">
        <w:rPr>
          <w:sz w:val="28"/>
          <w:szCs w:val="28"/>
        </w:rPr>
        <w:t xml:space="preserve"> przeciwieństw, przechodzenie </w:t>
      </w:r>
    </w:p>
    <w:p w:rsidR="007E1A3B" w:rsidRPr="004132AA" w:rsidRDefault="00DE23C6" w:rsidP="00254BFD">
      <w:pPr>
        <w:ind w:firstLine="142"/>
        <w:rPr>
          <w:sz w:val="28"/>
          <w:szCs w:val="28"/>
        </w:rPr>
      </w:pPr>
      <w:r>
        <w:rPr>
          <w:sz w:val="28"/>
          <w:szCs w:val="28"/>
        </w:rPr>
        <w:t xml:space="preserve">       </w:t>
      </w:r>
      <w:r w:rsidR="007E1A3B" w:rsidRPr="004132AA">
        <w:rPr>
          <w:sz w:val="28"/>
          <w:szCs w:val="28"/>
        </w:rPr>
        <w:t>zmian ilościowych</w:t>
      </w:r>
      <w:r>
        <w:rPr>
          <w:sz w:val="28"/>
          <w:szCs w:val="28"/>
        </w:rPr>
        <w:t xml:space="preserve"> </w:t>
      </w:r>
      <w:r w:rsidR="007E1A3B" w:rsidRPr="004132AA">
        <w:rPr>
          <w:sz w:val="28"/>
          <w:szCs w:val="28"/>
        </w:rPr>
        <w:t>w jakościowe w praktyce społecznej</w:t>
      </w:r>
      <w:r w:rsidR="006E28FE" w:rsidRPr="004132AA">
        <w:rPr>
          <w:sz w:val="28"/>
          <w:szCs w:val="28"/>
        </w:rPr>
        <w:t xml:space="preserve">; </w:t>
      </w:r>
    </w:p>
    <w:p w:rsidR="007E1A3B" w:rsidRPr="004132AA" w:rsidRDefault="00DE23C6" w:rsidP="00D50412">
      <w:pPr>
        <w:rPr>
          <w:sz w:val="28"/>
          <w:szCs w:val="28"/>
        </w:rPr>
      </w:pPr>
      <w:r w:rsidRPr="00DE23C6">
        <w:rPr>
          <w:b/>
          <w:sz w:val="28"/>
          <w:szCs w:val="28"/>
        </w:rPr>
        <w:t>8</w:t>
      </w:r>
      <w:r w:rsidR="007E1A3B" w:rsidRPr="004132AA">
        <w:rPr>
          <w:sz w:val="28"/>
          <w:szCs w:val="28"/>
        </w:rPr>
        <w:t xml:space="preserve">. </w:t>
      </w:r>
      <w:r w:rsidR="007E1A3B" w:rsidRPr="004132AA">
        <w:rPr>
          <w:b/>
          <w:sz w:val="28"/>
          <w:szCs w:val="28"/>
        </w:rPr>
        <w:t>ilości i jakości</w:t>
      </w:r>
      <w:r w:rsidR="007E1A3B" w:rsidRPr="004132AA">
        <w:rPr>
          <w:sz w:val="28"/>
          <w:szCs w:val="28"/>
        </w:rPr>
        <w:t>;</w:t>
      </w:r>
    </w:p>
    <w:p w:rsidR="007E1A3B" w:rsidRPr="004132AA" w:rsidRDefault="00DE23C6" w:rsidP="00D50412">
      <w:pPr>
        <w:rPr>
          <w:sz w:val="28"/>
          <w:szCs w:val="28"/>
        </w:rPr>
      </w:pPr>
      <w:r w:rsidRPr="00DE23C6">
        <w:rPr>
          <w:b/>
          <w:sz w:val="28"/>
          <w:szCs w:val="28"/>
        </w:rPr>
        <w:t>9</w:t>
      </w:r>
      <w:r w:rsidR="007E1A3B" w:rsidRPr="004132AA">
        <w:rPr>
          <w:sz w:val="28"/>
          <w:szCs w:val="28"/>
        </w:rPr>
        <w:t xml:space="preserve">. </w:t>
      </w:r>
      <w:r w:rsidR="007E1A3B" w:rsidRPr="004132AA">
        <w:rPr>
          <w:b/>
          <w:sz w:val="28"/>
          <w:szCs w:val="28"/>
        </w:rPr>
        <w:t>jednostkowości, szczegółowości, istotowści i abstrahowania</w:t>
      </w:r>
      <w:r w:rsidR="007E1A3B" w:rsidRPr="004132AA">
        <w:rPr>
          <w:sz w:val="28"/>
          <w:szCs w:val="28"/>
        </w:rPr>
        <w:t>;</w:t>
      </w:r>
    </w:p>
    <w:p w:rsidR="007E1A3B" w:rsidRPr="004132AA" w:rsidRDefault="00DE23C6" w:rsidP="00DE23C6">
      <w:pPr>
        <w:rPr>
          <w:sz w:val="28"/>
          <w:szCs w:val="28"/>
        </w:rPr>
      </w:pPr>
      <w:r w:rsidRPr="00DE23C6">
        <w:rPr>
          <w:b/>
          <w:sz w:val="28"/>
          <w:szCs w:val="28"/>
        </w:rPr>
        <w:t>10</w:t>
      </w:r>
      <w:r w:rsidR="007E1A3B" w:rsidRPr="004132AA">
        <w:rPr>
          <w:sz w:val="28"/>
          <w:szCs w:val="28"/>
        </w:rPr>
        <w:t xml:space="preserve">. </w:t>
      </w:r>
      <w:r w:rsidR="007E1A3B" w:rsidRPr="004132AA">
        <w:rPr>
          <w:b/>
          <w:sz w:val="28"/>
          <w:szCs w:val="28"/>
        </w:rPr>
        <w:t>konieczności, przypadkowości</w:t>
      </w:r>
      <w:r w:rsidR="007E1A3B" w:rsidRPr="004132AA">
        <w:rPr>
          <w:sz w:val="28"/>
          <w:szCs w:val="28"/>
        </w:rPr>
        <w:t xml:space="preserve">; </w:t>
      </w:r>
    </w:p>
    <w:p w:rsidR="00D50412" w:rsidRDefault="007E1A3B" w:rsidP="007E1A3B">
      <w:pPr>
        <w:rPr>
          <w:b/>
          <w:sz w:val="28"/>
          <w:szCs w:val="28"/>
        </w:rPr>
      </w:pPr>
      <w:r w:rsidRPr="004132AA">
        <w:rPr>
          <w:b/>
          <w:sz w:val="28"/>
          <w:szCs w:val="28"/>
        </w:rPr>
        <w:t>1</w:t>
      </w:r>
      <w:r w:rsidR="00DE23C6">
        <w:rPr>
          <w:b/>
          <w:sz w:val="28"/>
          <w:szCs w:val="28"/>
        </w:rPr>
        <w:t>1</w:t>
      </w:r>
      <w:r w:rsidRPr="004132AA">
        <w:rPr>
          <w:sz w:val="28"/>
          <w:szCs w:val="28"/>
        </w:rPr>
        <w:t xml:space="preserve">. </w:t>
      </w:r>
      <w:r w:rsidR="003E7325" w:rsidRPr="004132AA">
        <w:rPr>
          <w:b/>
          <w:sz w:val="28"/>
          <w:szCs w:val="28"/>
        </w:rPr>
        <w:t>jedności</w:t>
      </w:r>
      <w:r w:rsidR="006E28FE" w:rsidRPr="004132AA">
        <w:rPr>
          <w:b/>
          <w:sz w:val="28"/>
          <w:szCs w:val="28"/>
        </w:rPr>
        <w:t xml:space="preserve"> </w:t>
      </w:r>
      <w:r w:rsidRPr="004132AA">
        <w:rPr>
          <w:b/>
          <w:sz w:val="28"/>
          <w:szCs w:val="28"/>
        </w:rPr>
        <w:t>formy</w:t>
      </w:r>
      <w:r w:rsidR="003E7325" w:rsidRPr="004132AA">
        <w:rPr>
          <w:b/>
          <w:sz w:val="28"/>
          <w:szCs w:val="28"/>
        </w:rPr>
        <w:t xml:space="preserve"> i treści</w:t>
      </w:r>
      <w:r w:rsidR="009F0D9C">
        <w:rPr>
          <w:b/>
          <w:sz w:val="28"/>
          <w:szCs w:val="28"/>
        </w:rPr>
        <w:t xml:space="preserve"> </w:t>
      </w:r>
      <w:r w:rsidR="00DE23C6">
        <w:rPr>
          <w:b/>
          <w:sz w:val="28"/>
          <w:szCs w:val="28"/>
        </w:rPr>
        <w:t>wra</w:t>
      </w:r>
      <w:r w:rsidR="003E7325" w:rsidRPr="004132AA">
        <w:rPr>
          <w:b/>
          <w:sz w:val="28"/>
          <w:szCs w:val="28"/>
        </w:rPr>
        <w:t xml:space="preserve">z </w:t>
      </w:r>
      <w:r w:rsidR="00DE23C6">
        <w:rPr>
          <w:b/>
          <w:sz w:val="28"/>
          <w:szCs w:val="28"/>
        </w:rPr>
        <w:t xml:space="preserve">z </w:t>
      </w:r>
      <w:r w:rsidRPr="004132AA">
        <w:rPr>
          <w:b/>
          <w:sz w:val="28"/>
          <w:szCs w:val="28"/>
        </w:rPr>
        <w:t>istot</w:t>
      </w:r>
      <w:r w:rsidR="003E7325" w:rsidRPr="004132AA">
        <w:rPr>
          <w:b/>
          <w:sz w:val="28"/>
          <w:szCs w:val="28"/>
        </w:rPr>
        <w:t>ą</w:t>
      </w:r>
      <w:r w:rsidR="009F0D9C">
        <w:rPr>
          <w:b/>
          <w:sz w:val="28"/>
          <w:szCs w:val="28"/>
        </w:rPr>
        <w:t xml:space="preserve"> </w:t>
      </w:r>
      <w:r w:rsidR="003E7325" w:rsidRPr="004132AA">
        <w:rPr>
          <w:b/>
          <w:sz w:val="28"/>
          <w:szCs w:val="28"/>
        </w:rPr>
        <w:t>naturalną</w:t>
      </w:r>
      <w:r w:rsidR="00161ECE">
        <w:rPr>
          <w:b/>
          <w:sz w:val="28"/>
          <w:szCs w:val="28"/>
        </w:rPr>
        <w:t xml:space="preserve"> </w:t>
      </w:r>
      <w:r w:rsidR="003E7325" w:rsidRPr="004132AA">
        <w:rPr>
          <w:b/>
          <w:sz w:val="28"/>
          <w:szCs w:val="28"/>
        </w:rPr>
        <w:t xml:space="preserve">i </w:t>
      </w:r>
      <w:r w:rsidRPr="004132AA">
        <w:rPr>
          <w:b/>
          <w:sz w:val="28"/>
          <w:szCs w:val="28"/>
        </w:rPr>
        <w:t>myślan</w:t>
      </w:r>
      <w:r w:rsidR="003E7325" w:rsidRPr="004132AA">
        <w:rPr>
          <w:b/>
          <w:sz w:val="28"/>
          <w:szCs w:val="28"/>
        </w:rPr>
        <w:t xml:space="preserve">ą </w:t>
      </w:r>
    </w:p>
    <w:p w:rsidR="007E1A3B" w:rsidRPr="004132AA" w:rsidRDefault="00D50412" w:rsidP="007E1A3B">
      <w:pPr>
        <w:rPr>
          <w:b/>
          <w:sz w:val="28"/>
          <w:szCs w:val="28"/>
        </w:rPr>
      </w:pPr>
      <w:r>
        <w:rPr>
          <w:b/>
          <w:sz w:val="28"/>
          <w:szCs w:val="28"/>
        </w:rPr>
        <w:t xml:space="preserve">       </w:t>
      </w:r>
      <w:r w:rsidR="00DE23C6">
        <w:rPr>
          <w:b/>
          <w:sz w:val="28"/>
          <w:szCs w:val="28"/>
        </w:rPr>
        <w:t>oraz</w:t>
      </w:r>
      <w:r w:rsidR="003E7325" w:rsidRPr="004132AA">
        <w:rPr>
          <w:b/>
          <w:sz w:val="28"/>
          <w:szCs w:val="28"/>
        </w:rPr>
        <w:t xml:space="preserve"> jej</w:t>
      </w:r>
      <w:r w:rsidR="007E1A3B" w:rsidRPr="004132AA">
        <w:rPr>
          <w:b/>
          <w:sz w:val="28"/>
          <w:szCs w:val="28"/>
        </w:rPr>
        <w:t>, przejawowości</w:t>
      </w:r>
      <w:r w:rsidR="003E7325" w:rsidRPr="004132AA">
        <w:rPr>
          <w:b/>
          <w:sz w:val="28"/>
          <w:szCs w:val="28"/>
        </w:rPr>
        <w:t>ą</w:t>
      </w:r>
      <w:r w:rsidR="007E1A3B" w:rsidRPr="004132AA">
        <w:rPr>
          <w:b/>
          <w:sz w:val="28"/>
          <w:szCs w:val="28"/>
        </w:rPr>
        <w:t>;</w:t>
      </w:r>
    </w:p>
    <w:p w:rsidR="007E1A3B" w:rsidRPr="004132AA" w:rsidRDefault="007E1A3B" w:rsidP="007E1A3B">
      <w:pPr>
        <w:rPr>
          <w:b/>
          <w:sz w:val="28"/>
          <w:szCs w:val="28"/>
        </w:rPr>
      </w:pPr>
      <w:r w:rsidRPr="004132AA">
        <w:rPr>
          <w:b/>
          <w:sz w:val="28"/>
          <w:szCs w:val="28"/>
        </w:rPr>
        <w:t>1</w:t>
      </w:r>
      <w:r w:rsidR="00DE23C6">
        <w:rPr>
          <w:b/>
          <w:sz w:val="28"/>
          <w:szCs w:val="28"/>
        </w:rPr>
        <w:t>2</w:t>
      </w:r>
      <w:r w:rsidRPr="004132AA">
        <w:rPr>
          <w:b/>
          <w:sz w:val="28"/>
          <w:szCs w:val="28"/>
        </w:rPr>
        <w:t>. struktury;</w:t>
      </w:r>
    </w:p>
    <w:p w:rsidR="007E1A3B" w:rsidRPr="004132AA" w:rsidRDefault="007E1A3B" w:rsidP="007E1A3B">
      <w:pPr>
        <w:rPr>
          <w:sz w:val="28"/>
          <w:szCs w:val="28"/>
        </w:rPr>
      </w:pPr>
      <w:r w:rsidRPr="004132AA">
        <w:rPr>
          <w:b/>
          <w:sz w:val="28"/>
          <w:szCs w:val="28"/>
        </w:rPr>
        <w:lastRenderedPageBreak/>
        <w:t>1</w:t>
      </w:r>
      <w:r w:rsidR="00DE23C6">
        <w:rPr>
          <w:b/>
          <w:sz w:val="28"/>
          <w:szCs w:val="28"/>
        </w:rPr>
        <w:t>3</w:t>
      </w:r>
      <w:r w:rsidRPr="004132AA">
        <w:rPr>
          <w:b/>
          <w:sz w:val="28"/>
          <w:szCs w:val="28"/>
        </w:rPr>
        <w:t>. skutku, aktu, faktu</w:t>
      </w:r>
      <w:r w:rsidRPr="004132AA">
        <w:rPr>
          <w:sz w:val="28"/>
          <w:szCs w:val="28"/>
        </w:rPr>
        <w:t>;</w:t>
      </w:r>
    </w:p>
    <w:p w:rsidR="00D50412" w:rsidRDefault="007E1A3B" w:rsidP="007E1A3B">
      <w:pPr>
        <w:rPr>
          <w:b/>
          <w:sz w:val="28"/>
          <w:szCs w:val="28"/>
        </w:rPr>
      </w:pPr>
      <w:r w:rsidRPr="004132AA">
        <w:rPr>
          <w:b/>
          <w:sz w:val="28"/>
          <w:szCs w:val="28"/>
        </w:rPr>
        <w:t>1</w:t>
      </w:r>
      <w:r w:rsidR="00DE23C6">
        <w:rPr>
          <w:b/>
          <w:sz w:val="28"/>
          <w:szCs w:val="28"/>
        </w:rPr>
        <w:t>4</w:t>
      </w:r>
      <w:r w:rsidRPr="004132AA">
        <w:rPr>
          <w:sz w:val="28"/>
          <w:szCs w:val="28"/>
        </w:rPr>
        <w:t>.</w:t>
      </w:r>
      <w:r w:rsidR="001F37DD" w:rsidRPr="004132AA">
        <w:rPr>
          <w:sz w:val="28"/>
          <w:szCs w:val="28"/>
        </w:rPr>
        <w:t xml:space="preserve"> </w:t>
      </w:r>
      <w:r w:rsidR="003E7325" w:rsidRPr="004132AA">
        <w:rPr>
          <w:b/>
          <w:sz w:val="28"/>
          <w:szCs w:val="28"/>
        </w:rPr>
        <w:t>jedność</w:t>
      </w:r>
      <w:r w:rsidR="001F37DD" w:rsidRPr="004132AA">
        <w:rPr>
          <w:b/>
          <w:sz w:val="28"/>
          <w:szCs w:val="28"/>
        </w:rPr>
        <w:t xml:space="preserve"> </w:t>
      </w:r>
      <w:r w:rsidRPr="004132AA">
        <w:rPr>
          <w:b/>
          <w:sz w:val="28"/>
          <w:szCs w:val="28"/>
        </w:rPr>
        <w:t xml:space="preserve">dominującego i zdominowanego; </w:t>
      </w:r>
    </w:p>
    <w:p w:rsidR="007E1A3B" w:rsidRPr="004132AA" w:rsidRDefault="00D50412" w:rsidP="007E1A3B">
      <w:pPr>
        <w:rPr>
          <w:sz w:val="28"/>
          <w:szCs w:val="28"/>
        </w:rPr>
      </w:pPr>
      <w:r>
        <w:rPr>
          <w:b/>
          <w:sz w:val="28"/>
          <w:szCs w:val="28"/>
        </w:rPr>
        <w:t xml:space="preserve">        p</w:t>
      </w:r>
      <w:r w:rsidR="007E1A3B" w:rsidRPr="004132AA">
        <w:rPr>
          <w:b/>
          <w:sz w:val="28"/>
          <w:szCs w:val="28"/>
        </w:rPr>
        <w:t>odporządkowanego</w:t>
      </w:r>
      <w:r>
        <w:rPr>
          <w:b/>
          <w:sz w:val="28"/>
          <w:szCs w:val="28"/>
        </w:rPr>
        <w:t xml:space="preserve"> </w:t>
      </w:r>
      <w:r w:rsidR="007E1A3B" w:rsidRPr="004132AA">
        <w:rPr>
          <w:b/>
          <w:sz w:val="28"/>
          <w:szCs w:val="28"/>
        </w:rPr>
        <w:t>i przyporządkow</w:t>
      </w:r>
      <w:r w:rsidR="00DE23C6">
        <w:rPr>
          <w:b/>
          <w:sz w:val="28"/>
          <w:szCs w:val="28"/>
        </w:rPr>
        <w:t>ywa</w:t>
      </w:r>
      <w:r w:rsidR="007E1A3B" w:rsidRPr="004132AA">
        <w:rPr>
          <w:b/>
          <w:sz w:val="28"/>
          <w:szCs w:val="28"/>
        </w:rPr>
        <w:t>nego;</w:t>
      </w:r>
    </w:p>
    <w:p w:rsidR="00D50412" w:rsidRDefault="007E1A3B" w:rsidP="007E1A3B">
      <w:pPr>
        <w:rPr>
          <w:b/>
          <w:sz w:val="28"/>
          <w:szCs w:val="28"/>
        </w:rPr>
      </w:pPr>
      <w:r w:rsidRPr="004132AA">
        <w:rPr>
          <w:b/>
          <w:sz w:val="28"/>
          <w:szCs w:val="28"/>
        </w:rPr>
        <w:t>1</w:t>
      </w:r>
      <w:r w:rsidR="00DE23C6">
        <w:rPr>
          <w:b/>
          <w:sz w:val="28"/>
          <w:szCs w:val="28"/>
        </w:rPr>
        <w:t>5</w:t>
      </w:r>
      <w:r w:rsidRPr="004132AA">
        <w:rPr>
          <w:b/>
          <w:sz w:val="28"/>
          <w:szCs w:val="28"/>
        </w:rPr>
        <w:t xml:space="preserve">. stosunku, </w:t>
      </w:r>
      <w:r w:rsidR="00DE23C6">
        <w:rPr>
          <w:b/>
          <w:sz w:val="28"/>
          <w:szCs w:val="28"/>
        </w:rPr>
        <w:t>w tyn</w:t>
      </w:r>
      <w:r w:rsidRPr="004132AA">
        <w:rPr>
          <w:b/>
          <w:sz w:val="28"/>
          <w:szCs w:val="28"/>
        </w:rPr>
        <w:t xml:space="preserve"> społecznego, indywidualizmu, </w:t>
      </w:r>
    </w:p>
    <w:p w:rsidR="007E1A3B" w:rsidRPr="004132AA" w:rsidRDefault="00D50412" w:rsidP="007E1A3B">
      <w:pPr>
        <w:rPr>
          <w:sz w:val="28"/>
          <w:szCs w:val="28"/>
        </w:rPr>
      </w:pPr>
      <w:r>
        <w:rPr>
          <w:b/>
          <w:sz w:val="28"/>
          <w:szCs w:val="28"/>
        </w:rPr>
        <w:t xml:space="preserve">        </w:t>
      </w:r>
      <w:r w:rsidR="007E1A3B" w:rsidRPr="004132AA">
        <w:rPr>
          <w:b/>
          <w:sz w:val="28"/>
          <w:szCs w:val="28"/>
        </w:rPr>
        <w:t>wspólnotowości</w:t>
      </w:r>
      <w:r w:rsidR="007E1A3B" w:rsidRPr="004132AA">
        <w:rPr>
          <w:sz w:val="28"/>
          <w:szCs w:val="28"/>
        </w:rPr>
        <w:t>;</w:t>
      </w:r>
    </w:p>
    <w:p w:rsidR="00161ECE" w:rsidRDefault="007E1A3B" w:rsidP="007E1A3B">
      <w:pPr>
        <w:rPr>
          <w:sz w:val="28"/>
          <w:szCs w:val="28"/>
        </w:rPr>
      </w:pPr>
      <w:r w:rsidRPr="004132AA">
        <w:rPr>
          <w:b/>
          <w:sz w:val="28"/>
          <w:szCs w:val="28"/>
        </w:rPr>
        <w:t>1</w:t>
      </w:r>
      <w:r w:rsidR="00DE23C6">
        <w:rPr>
          <w:b/>
          <w:sz w:val="28"/>
          <w:szCs w:val="28"/>
        </w:rPr>
        <w:t>6</w:t>
      </w:r>
      <w:r w:rsidRPr="004132AA">
        <w:rPr>
          <w:sz w:val="28"/>
          <w:szCs w:val="28"/>
        </w:rPr>
        <w:t xml:space="preserve">. </w:t>
      </w:r>
      <w:r w:rsidRPr="004132AA">
        <w:rPr>
          <w:b/>
          <w:sz w:val="28"/>
          <w:szCs w:val="28"/>
        </w:rPr>
        <w:t>współistniejącego bycia</w:t>
      </w:r>
      <w:r w:rsidRPr="004132AA">
        <w:rPr>
          <w:sz w:val="28"/>
          <w:szCs w:val="28"/>
        </w:rPr>
        <w:t xml:space="preserve"> społecznego struktur i </w:t>
      </w:r>
      <w:r w:rsidRPr="004132AA">
        <w:rPr>
          <w:b/>
          <w:sz w:val="28"/>
          <w:szCs w:val="28"/>
        </w:rPr>
        <w:t>alienacji</w:t>
      </w:r>
      <w:r w:rsidRPr="004132AA">
        <w:rPr>
          <w:sz w:val="28"/>
          <w:szCs w:val="28"/>
        </w:rPr>
        <w:t xml:space="preserve"> </w:t>
      </w:r>
      <w:r w:rsidR="00161ECE">
        <w:rPr>
          <w:sz w:val="28"/>
          <w:szCs w:val="28"/>
        </w:rPr>
        <w:t>ich</w:t>
      </w:r>
    </w:p>
    <w:p w:rsidR="007E1A3B" w:rsidRPr="004132AA" w:rsidRDefault="00161ECE" w:rsidP="007E1A3B">
      <w:pPr>
        <w:rPr>
          <w:sz w:val="28"/>
          <w:szCs w:val="28"/>
        </w:rPr>
      </w:pPr>
      <w:r>
        <w:rPr>
          <w:sz w:val="28"/>
          <w:szCs w:val="28"/>
        </w:rPr>
        <w:t xml:space="preserve">       </w:t>
      </w:r>
      <w:r w:rsidR="007E1A3B" w:rsidRPr="004132AA">
        <w:rPr>
          <w:sz w:val="28"/>
          <w:szCs w:val="28"/>
        </w:rPr>
        <w:t xml:space="preserve"> elementów;</w:t>
      </w:r>
    </w:p>
    <w:p w:rsidR="00D50412" w:rsidRDefault="007E1A3B" w:rsidP="007E1A3B">
      <w:pPr>
        <w:rPr>
          <w:b/>
          <w:sz w:val="28"/>
          <w:szCs w:val="28"/>
        </w:rPr>
      </w:pPr>
      <w:r w:rsidRPr="004132AA">
        <w:rPr>
          <w:b/>
          <w:sz w:val="28"/>
          <w:szCs w:val="28"/>
        </w:rPr>
        <w:t>1</w:t>
      </w:r>
      <w:r w:rsidR="009C0FD4">
        <w:rPr>
          <w:b/>
          <w:sz w:val="28"/>
          <w:szCs w:val="28"/>
        </w:rPr>
        <w:t>7</w:t>
      </w:r>
      <w:r w:rsidRPr="004132AA">
        <w:rPr>
          <w:sz w:val="28"/>
          <w:szCs w:val="28"/>
        </w:rPr>
        <w:t xml:space="preserve">. </w:t>
      </w:r>
      <w:r w:rsidRPr="004132AA">
        <w:rPr>
          <w:b/>
          <w:sz w:val="28"/>
          <w:szCs w:val="28"/>
        </w:rPr>
        <w:t xml:space="preserve">człowieczeńskości; </w:t>
      </w:r>
      <w:r w:rsidR="003E7325" w:rsidRPr="004132AA">
        <w:rPr>
          <w:b/>
          <w:sz w:val="28"/>
          <w:szCs w:val="28"/>
        </w:rPr>
        <w:t xml:space="preserve">jej </w:t>
      </w:r>
      <w:r w:rsidRPr="004132AA">
        <w:rPr>
          <w:b/>
          <w:sz w:val="28"/>
          <w:szCs w:val="28"/>
        </w:rPr>
        <w:t>wartości</w:t>
      </w:r>
      <w:r w:rsidR="003E7325" w:rsidRPr="004132AA">
        <w:rPr>
          <w:b/>
          <w:sz w:val="28"/>
          <w:szCs w:val="28"/>
        </w:rPr>
        <w:t xml:space="preserve"> i</w:t>
      </w:r>
      <w:r w:rsidRPr="004132AA">
        <w:rPr>
          <w:b/>
          <w:sz w:val="28"/>
          <w:szCs w:val="28"/>
        </w:rPr>
        <w:t xml:space="preserve"> etycznego patosu </w:t>
      </w:r>
    </w:p>
    <w:p w:rsidR="007E1A3B" w:rsidRPr="004132AA" w:rsidRDefault="00D50412" w:rsidP="007E1A3B">
      <w:pPr>
        <w:rPr>
          <w:sz w:val="28"/>
          <w:szCs w:val="28"/>
        </w:rPr>
      </w:pPr>
      <w:r>
        <w:rPr>
          <w:b/>
          <w:sz w:val="28"/>
          <w:szCs w:val="28"/>
        </w:rPr>
        <w:t xml:space="preserve">        </w:t>
      </w:r>
      <w:r w:rsidR="007E1A3B" w:rsidRPr="004132AA">
        <w:rPr>
          <w:b/>
          <w:sz w:val="28"/>
          <w:szCs w:val="28"/>
        </w:rPr>
        <w:t>krytycznego</w:t>
      </w:r>
      <w:r w:rsidR="007E1A3B" w:rsidRPr="004132AA">
        <w:rPr>
          <w:sz w:val="28"/>
          <w:szCs w:val="28"/>
        </w:rPr>
        <w:t>;</w:t>
      </w:r>
    </w:p>
    <w:p w:rsidR="00CA1D39" w:rsidRPr="004132AA" w:rsidRDefault="007E1A3B" w:rsidP="007E1A3B">
      <w:pPr>
        <w:rPr>
          <w:sz w:val="28"/>
          <w:szCs w:val="28"/>
        </w:rPr>
      </w:pPr>
      <w:r w:rsidRPr="004132AA">
        <w:rPr>
          <w:b/>
          <w:sz w:val="28"/>
          <w:szCs w:val="28"/>
        </w:rPr>
        <w:t>1</w:t>
      </w:r>
      <w:r w:rsidR="009C0FD4">
        <w:rPr>
          <w:b/>
          <w:sz w:val="28"/>
          <w:szCs w:val="28"/>
        </w:rPr>
        <w:t>8</w:t>
      </w:r>
      <w:r w:rsidRPr="004132AA">
        <w:rPr>
          <w:sz w:val="28"/>
          <w:szCs w:val="28"/>
        </w:rPr>
        <w:t xml:space="preserve">. </w:t>
      </w:r>
      <w:r w:rsidRPr="004132AA">
        <w:rPr>
          <w:b/>
          <w:sz w:val="28"/>
          <w:szCs w:val="28"/>
        </w:rPr>
        <w:t>kapitału</w:t>
      </w:r>
      <w:r w:rsidRPr="004132AA">
        <w:rPr>
          <w:sz w:val="28"/>
          <w:szCs w:val="28"/>
        </w:rPr>
        <w:t xml:space="preserve">, jego form: fabrycznego, wolnokonkurencyjnego, </w:t>
      </w:r>
    </w:p>
    <w:p w:rsidR="007E1A3B" w:rsidRPr="004132AA" w:rsidRDefault="00CA1D39" w:rsidP="007E1A3B">
      <w:pPr>
        <w:rPr>
          <w:sz w:val="28"/>
          <w:szCs w:val="28"/>
        </w:rPr>
      </w:pPr>
      <w:r w:rsidRPr="004132AA">
        <w:rPr>
          <w:sz w:val="28"/>
          <w:szCs w:val="28"/>
        </w:rPr>
        <w:t xml:space="preserve">      </w:t>
      </w:r>
      <w:r w:rsidR="007E1A3B" w:rsidRPr="004132AA">
        <w:rPr>
          <w:sz w:val="28"/>
          <w:szCs w:val="28"/>
        </w:rPr>
        <w:t>finansowego;</w:t>
      </w:r>
      <w:r w:rsidRPr="004132AA">
        <w:rPr>
          <w:sz w:val="28"/>
          <w:szCs w:val="28"/>
        </w:rPr>
        <w:t xml:space="preserve"> </w:t>
      </w:r>
      <w:r w:rsidR="003E7325" w:rsidRPr="004132AA">
        <w:rPr>
          <w:sz w:val="28"/>
          <w:szCs w:val="28"/>
        </w:rPr>
        <w:t>państwowego</w:t>
      </w:r>
      <w:r w:rsidR="009F0D9C">
        <w:rPr>
          <w:sz w:val="28"/>
          <w:szCs w:val="28"/>
        </w:rPr>
        <w:t>, wspólnotowego</w:t>
      </w:r>
      <w:r w:rsidR="003E7325" w:rsidRPr="004132AA">
        <w:rPr>
          <w:sz w:val="28"/>
          <w:szCs w:val="28"/>
        </w:rPr>
        <w:t xml:space="preserve"> i spółdzielczego;</w:t>
      </w:r>
    </w:p>
    <w:p w:rsidR="00D50412" w:rsidRDefault="007E1A3B" w:rsidP="007E1A3B">
      <w:pPr>
        <w:rPr>
          <w:sz w:val="28"/>
          <w:szCs w:val="28"/>
        </w:rPr>
      </w:pPr>
      <w:r w:rsidRPr="004132AA">
        <w:rPr>
          <w:b/>
          <w:sz w:val="28"/>
          <w:szCs w:val="28"/>
        </w:rPr>
        <w:t>1</w:t>
      </w:r>
      <w:r w:rsidR="009C0FD4">
        <w:rPr>
          <w:b/>
          <w:sz w:val="28"/>
          <w:szCs w:val="28"/>
        </w:rPr>
        <w:t>9</w:t>
      </w:r>
      <w:r w:rsidRPr="004132AA">
        <w:rPr>
          <w:sz w:val="28"/>
          <w:szCs w:val="28"/>
        </w:rPr>
        <w:t xml:space="preserve">. </w:t>
      </w:r>
      <w:r w:rsidRPr="004132AA">
        <w:rPr>
          <w:b/>
          <w:sz w:val="28"/>
          <w:szCs w:val="28"/>
        </w:rPr>
        <w:t>alienacyjnoś</w:t>
      </w:r>
      <w:r w:rsidR="00134CC4" w:rsidRPr="004132AA">
        <w:rPr>
          <w:b/>
          <w:sz w:val="28"/>
          <w:szCs w:val="28"/>
        </w:rPr>
        <w:t>ć</w:t>
      </w:r>
      <w:r w:rsidRPr="004132AA">
        <w:rPr>
          <w:b/>
          <w:sz w:val="28"/>
          <w:szCs w:val="28"/>
        </w:rPr>
        <w:t xml:space="preserve"> kapitalistycznego bycia</w:t>
      </w:r>
      <w:r w:rsidRPr="004132AA">
        <w:rPr>
          <w:sz w:val="28"/>
          <w:szCs w:val="28"/>
        </w:rPr>
        <w:t xml:space="preserve">; panowania jego </w:t>
      </w:r>
    </w:p>
    <w:p w:rsidR="007E1A3B" w:rsidRPr="004132AA" w:rsidRDefault="00D50412" w:rsidP="007E1A3B">
      <w:pPr>
        <w:rPr>
          <w:sz w:val="28"/>
          <w:szCs w:val="28"/>
        </w:rPr>
      </w:pPr>
      <w:r>
        <w:rPr>
          <w:sz w:val="28"/>
          <w:szCs w:val="28"/>
        </w:rPr>
        <w:t xml:space="preserve">        </w:t>
      </w:r>
      <w:r w:rsidR="007E1A3B" w:rsidRPr="004132AA">
        <w:rPr>
          <w:sz w:val="28"/>
          <w:szCs w:val="28"/>
        </w:rPr>
        <w:t xml:space="preserve">elementów nad człowiekiem; </w:t>
      </w:r>
    </w:p>
    <w:p w:rsidR="007E1A3B" w:rsidRPr="004132AA" w:rsidRDefault="009C0FD4" w:rsidP="007E1A3B">
      <w:pPr>
        <w:rPr>
          <w:sz w:val="28"/>
          <w:szCs w:val="28"/>
        </w:rPr>
      </w:pPr>
      <w:r>
        <w:rPr>
          <w:b/>
          <w:sz w:val="28"/>
          <w:szCs w:val="28"/>
        </w:rPr>
        <w:t>20</w:t>
      </w:r>
      <w:r w:rsidR="007E1A3B" w:rsidRPr="004132AA">
        <w:rPr>
          <w:b/>
          <w:sz w:val="28"/>
          <w:szCs w:val="28"/>
        </w:rPr>
        <w:t>. rewolucji i kontrrewolucji</w:t>
      </w:r>
      <w:r w:rsidR="007E1A3B" w:rsidRPr="004132AA">
        <w:rPr>
          <w:sz w:val="28"/>
          <w:szCs w:val="28"/>
        </w:rPr>
        <w:t xml:space="preserve">; </w:t>
      </w:r>
    </w:p>
    <w:p w:rsidR="00CE5411" w:rsidRDefault="007E1A3B" w:rsidP="000E0427">
      <w:pPr>
        <w:rPr>
          <w:sz w:val="28"/>
          <w:szCs w:val="28"/>
        </w:rPr>
      </w:pPr>
      <w:r w:rsidRPr="004132AA">
        <w:rPr>
          <w:b/>
          <w:sz w:val="28"/>
          <w:szCs w:val="28"/>
        </w:rPr>
        <w:t>2</w:t>
      </w:r>
      <w:r w:rsidR="009C0FD4">
        <w:rPr>
          <w:b/>
          <w:sz w:val="28"/>
          <w:szCs w:val="28"/>
        </w:rPr>
        <w:t>1</w:t>
      </w:r>
      <w:r w:rsidRPr="004132AA">
        <w:rPr>
          <w:b/>
          <w:sz w:val="28"/>
          <w:szCs w:val="28"/>
        </w:rPr>
        <w:t xml:space="preserve">. </w:t>
      </w:r>
      <w:r w:rsidRPr="004132AA">
        <w:rPr>
          <w:sz w:val="28"/>
          <w:szCs w:val="28"/>
        </w:rPr>
        <w:t>rozw</w:t>
      </w:r>
      <w:r w:rsidR="003E7325" w:rsidRPr="004132AA">
        <w:rPr>
          <w:sz w:val="28"/>
          <w:szCs w:val="28"/>
        </w:rPr>
        <w:t>o</w:t>
      </w:r>
      <w:r w:rsidRPr="004132AA">
        <w:rPr>
          <w:sz w:val="28"/>
          <w:szCs w:val="28"/>
        </w:rPr>
        <w:t>j</w:t>
      </w:r>
      <w:r w:rsidR="003E7325" w:rsidRPr="004132AA">
        <w:rPr>
          <w:sz w:val="28"/>
          <w:szCs w:val="28"/>
        </w:rPr>
        <w:t>u</w:t>
      </w:r>
      <w:r w:rsidRPr="004132AA">
        <w:rPr>
          <w:sz w:val="28"/>
          <w:szCs w:val="28"/>
        </w:rPr>
        <w:t xml:space="preserve"> zasad </w:t>
      </w:r>
      <w:r w:rsidRPr="004132AA">
        <w:rPr>
          <w:b/>
          <w:sz w:val="28"/>
          <w:szCs w:val="28"/>
        </w:rPr>
        <w:t>ludzkiego bycia</w:t>
      </w:r>
      <w:r w:rsidRPr="004132AA">
        <w:rPr>
          <w:sz w:val="28"/>
          <w:szCs w:val="28"/>
        </w:rPr>
        <w:t xml:space="preserve">: kapitalistyczną żywiołowość </w:t>
      </w:r>
    </w:p>
    <w:p w:rsidR="008866AC" w:rsidRDefault="00CE5411" w:rsidP="000E0427">
      <w:pPr>
        <w:rPr>
          <w:sz w:val="28"/>
          <w:szCs w:val="28"/>
        </w:rPr>
      </w:pPr>
      <w:r>
        <w:rPr>
          <w:sz w:val="28"/>
          <w:szCs w:val="28"/>
        </w:rPr>
        <w:t xml:space="preserve">     </w:t>
      </w:r>
      <w:r w:rsidR="008866AC">
        <w:rPr>
          <w:sz w:val="28"/>
          <w:szCs w:val="28"/>
        </w:rPr>
        <w:t xml:space="preserve"> </w:t>
      </w:r>
      <w:r>
        <w:rPr>
          <w:sz w:val="28"/>
          <w:szCs w:val="28"/>
        </w:rPr>
        <w:t xml:space="preserve"> </w:t>
      </w:r>
      <w:r w:rsidR="006F6544" w:rsidRPr="004132AA">
        <w:rPr>
          <w:sz w:val="28"/>
          <w:szCs w:val="28"/>
        </w:rPr>
        <w:t>b</w:t>
      </w:r>
      <w:r w:rsidR="007E1A3B" w:rsidRPr="004132AA">
        <w:rPr>
          <w:sz w:val="28"/>
          <w:szCs w:val="28"/>
        </w:rPr>
        <w:t>iologiczności</w:t>
      </w:r>
      <w:r w:rsidR="001F37DD" w:rsidRPr="004132AA">
        <w:rPr>
          <w:sz w:val="28"/>
          <w:szCs w:val="28"/>
        </w:rPr>
        <w:t xml:space="preserve"> </w:t>
      </w:r>
      <w:r w:rsidR="007E1A3B" w:rsidRPr="004132AA">
        <w:rPr>
          <w:sz w:val="28"/>
          <w:szCs w:val="28"/>
        </w:rPr>
        <w:t xml:space="preserve">(byt społeczny kształtuje świadomość społeczną) </w:t>
      </w:r>
    </w:p>
    <w:p w:rsidR="008866AC" w:rsidRDefault="008866AC" w:rsidP="000E0427">
      <w:pPr>
        <w:rPr>
          <w:sz w:val="28"/>
          <w:szCs w:val="28"/>
        </w:rPr>
      </w:pPr>
      <w:r>
        <w:rPr>
          <w:sz w:val="28"/>
          <w:szCs w:val="28"/>
        </w:rPr>
        <w:t xml:space="preserve">       </w:t>
      </w:r>
      <w:r w:rsidR="00134CC4" w:rsidRPr="004132AA">
        <w:rPr>
          <w:sz w:val="28"/>
          <w:szCs w:val="28"/>
        </w:rPr>
        <w:t>zwycięża</w:t>
      </w:r>
      <w:r w:rsidR="003E7325" w:rsidRPr="004132AA">
        <w:rPr>
          <w:sz w:val="28"/>
          <w:szCs w:val="28"/>
        </w:rPr>
        <w:t>nia</w:t>
      </w:r>
      <w:r w:rsidR="00134CC4" w:rsidRPr="004132AA">
        <w:rPr>
          <w:sz w:val="28"/>
          <w:szCs w:val="28"/>
        </w:rPr>
        <w:t xml:space="preserve"> duch</w:t>
      </w:r>
      <w:r w:rsidR="003E7325" w:rsidRPr="004132AA">
        <w:rPr>
          <w:sz w:val="28"/>
          <w:szCs w:val="28"/>
        </w:rPr>
        <w:t>a</w:t>
      </w:r>
      <w:r w:rsidR="00134CC4" w:rsidRPr="004132AA">
        <w:rPr>
          <w:sz w:val="28"/>
          <w:szCs w:val="28"/>
        </w:rPr>
        <w:t xml:space="preserve"> ludzki</w:t>
      </w:r>
      <w:r w:rsidR="003E7325" w:rsidRPr="004132AA">
        <w:rPr>
          <w:sz w:val="28"/>
          <w:szCs w:val="28"/>
        </w:rPr>
        <w:t>ego</w:t>
      </w:r>
      <w:r w:rsidR="00134CC4" w:rsidRPr="004132AA">
        <w:rPr>
          <w:sz w:val="28"/>
          <w:szCs w:val="28"/>
        </w:rPr>
        <w:t xml:space="preserve"> budując</w:t>
      </w:r>
      <w:r w:rsidR="003E7325" w:rsidRPr="004132AA">
        <w:rPr>
          <w:sz w:val="28"/>
          <w:szCs w:val="28"/>
        </w:rPr>
        <w:t>ego</w:t>
      </w:r>
      <w:r w:rsidR="00186299" w:rsidRPr="004132AA">
        <w:rPr>
          <w:sz w:val="28"/>
          <w:szCs w:val="28"/>
        </w:rPr>
        <w:t xml:space="preserve"> </w:t>
      </w:r>
      <w:r w:rsidR="007E1A3B" w:rsidRPr="004132AA">
        <w:rPr>
          <w:sz w:val="28"/>
          <w:szCs w:val="28"/>
        </w:rPr>
        <w:t xml:space="preserve">socjalistyczne </w:t>
      </w:r>
      <w:r w:rsidR="00CA1D39" w:rsidRPr="004132AA">
        <w:rPr>
          <w:sz w:val="28"/>
          <w:szCs w:val="28"/>
        </w:rPr>
        <w:t>współ</w:t>
      </w:r>
      <w:r w:rsidR="007E1A3B" w:rsidRPr="004132AA">
        <w:rPr>
          <w:sz w:val="28"/>
          <w:szCs w:val="28"/>
        </w:rPr>
        <w:t>b</w:t>
      </w:r>
      <w:r w:rsidR="007E1A3B" w:rsidRPr="004132AA">
        <w:rPr>
          <w:sz w:val="28"/>
          <w:szCs w:val="28"/>
        </w:rPr>
        <w:t>y</w:t>
      </w:r>
      <w:r w:rsidR="007E1A3B" w:rsidRPr="004132AA">
        <w:rPr>
          <w:sz w:val="28"/>
          <w:szCs w:val="28"/>
        </w:rPr>
        <w:t xml:space="preserve">cie </w:t>
      </w:r>
    </w:p>
    <w:p w:rsidR="008866AC" w:rsidRDefault="008866AC" w:rsidP="000E0427">
      <w:pPr>
        <w:rPr>
          <w:sz w:val="28"/>
          <w:szCs w:val="28"/>
        </w:rPr>
      </w:pPr>
      <w:r>
        <w:rPr>
          <w:sz w:val="28"/>
          <w:szCs w:val="28"/>
        </w:rPr>
        <w:t xml:space="preserve">       </w:t>
      </w:r>
      <w:r w:rsidR="000E0427" w:rsidRPr="004132AA">
        <w:rPr>
          <w:sz w:val="28"/>
          <w:szCs w:val="28"/>
        </w:rPr>
        <w:t>s</w:t>
      </w:r>
      <w:r w:rsidR="007E1A3B" w:rsidRPr="004132AA">
        <w:rPr>
          <w:sz w:val="28"/>
          <w:szCs w:val="28"/>
        </w:rPr>
        <w:t>połeczne</w:t>
      </w:r>
      <w:r w:rsidR="00134CC4" w:rsidRPr="004132AA">
        <w:rPr>
          <w:sz w:val="28"/>
          <w:szCs w:val="28"/>
        </w:rPr>
        <w:t>. W nim</w:t>
      </w:r>
      <w:r w:rsidR="00CE5411">
        <w:rPr>
          <w:sz w:val="28"/>
          <w:szCs w:val="28"/>
        </w:rPr>
        <w:t xml:space="preserve"> </w:t>
      </w:r>
      <w:r w:rsidR="007E1A3B" w:rsidRPr="004132AA">
        <w:rPr>
          <w:sz w:val="28"/>
          <w:szCs w:val="28"/>
        </w:rPr>
        <w:t xml:space="preserve">świadomość przyporządkowuje sobie </w:t>
      </w:r>
    </w:p>
    <w:p w:rsidR="007E1A3B" w:rsidRPr="004132AA" w:rsidRDefault="008866AC" w:rsidP="000E0427">
      <w:pPr>
        <w:rPr>
          <w:sz w:val="28"/>
          <w:szCs w:val="28"/>
        </w:rPr>
      </w:pPr>
      <w:r>
        <w:rPr>
          <w:sz w:val="28"/>
          <w:szCs w:val="28"/>
        </w:rPr>
        <w:t xml:space="preserve">       </w:t>
      </w:r>
      <w:r w:rsidR="007E1A3B" w:rsidRPr="004132AA">
        <w:rPr>
          <w:sz w:val="28"/>
          <w:szCs w:val="28"/>
        </w:rPr>
        <w:t>biologic</w:t>
      </w:r>
      <w:r w:rsidR="007E1A3B" w:rsidRPr="004132AA">
        <w:rPr>
          <w:sz w:val="28"/>
          <w:szCs w:val="28"/>
        </w:rPr>
        <w:t>z</w:t>
      </w:r>
      <w:r w:rsidR="007E1A3B" w:rsidRPr="004132AA">
        <w:rPr>
          <w:sz w:val="28"/>
          <w:szCs w:val="28"/>
        </w:rPr>
        <w:t>ność, potęgując</w:t>
      </w:r>
      <w:r>
        <w:rPr>
          <w:sz w:val="28"/>
          <w:szCs w:val="28"/>
        </w:rPr>
        <w:t xml:space="preserve"> </w:t>
      </w:r>
      <w:r w:rsidR="007E1A3B" w:rsidRPr="004132AA">
        <w:rPr>
          <w:sz w:val="28"/>
          <w:szCs w:val="28"/>
        </w:rPr>
        <w:t>zaspokojeni</w:t>
      </w:r>
      <w:r w:rsidR="00134CC4" w:rsidRPr="004132AA">
        <w:rPr>
          <w:sz w:val="28"/>
          <w:szCs w:val="28"/>
        </w:rPr>
        <w:t xml:space="preserve">e </w:t>
      </w:r>
      <w:r w:rsidR="007E1A3B" w:rsidRPr="004132AA">
        <w:rPr>
          <w:sz w:val="28"/>
          <w:szCs w:val="28"/>
        </w:rPr>
        <w:t>potrzeb życia;</w:t>
      </w:r>
    </w:p>
    <w:p w:rsidR="009C0FD4" w:rsidRDefault="007E1A3B" w:rsidP="007E1A3B">
      <w:pPr>
        <w:rPr>
          <w:sz w:val="28"/>
          <w:szCs w:val="28"/>
        </w:rPr>
      </w:pPr>
      <w:r w:rsidRPr="004132AA">
        <w:rPr>
          <w:b/>
          <w:sz w:val="28"/>
          <w:szCs w:val="28"/>
        </w:rPr>
        <w:t>2</w:t>
      </w:r>
      <w:r w:rsidR="009C0FD4">
        <w:rPr>
          <w:b/>
          <w:sz w:val="28"/>
          <w:szCs w:val="28"/>
        </w:rPr>
        <w:t>2</w:t>
      </w:r>
      <w:r w:rsidRPr="004132AA">
        <w:rPr>
          <w:sz w:val="28"/>
          <w:szCs w:val="28"/>
        </w:rPr>
        <w:t xml:space="preserve">. </w:t>
      </w:r>
      <w:r w:rsidRPr="004132AA">
        <w:rPr>
          <w:b/>
          <w:sz w:val="28"/>
          <w:szCs w:val="28"/>
        </w:rPr>
        <w:t>kryzysu kultury</w:t>
      </w:r>
      <w:r w:rsidR="009C0FD4">
        <w:rPr>
          <w:b/>
          <w:sz w:val="28"/>
          <w:szCs w:val="28"/>
        </w:rPr>
        <w:t xml:space="preserve"> przekształcającego ją w antykulturę</w:t>
      </w:r>
      <w:r w:rsidRPr="004132AA">
        <w:rPr>
          <w:sz w:val="28"/>
          <w:szCs w:val="28"/>
        </w:rPr>
        <w:t xml:space="preserve"> </w:t>
      </w:r>
    </w:p>
    <w:p w:rsidR="007E1A3B" w:rsidRPr="004132AA" w:rsidRDefault="009C0FD4" w:rsidP="007E1A3B">
      <w:pPr>
        <w:rPr>
          <w:sz w:val="28"/>
          <w:szCs w:val="28"/>
        </w:rPr>
      </w:pPr>
      <w:r>
        <w:rPr>
          <w:sz w:val="28"/>
          <w:szCs w:val="28"/>
        </w:rPr>
        <w:t xml:space="preserve">        </w:t>
      </w:r>
      <w:r w:rsidR="007E1A3B" w:rsidRPr="004132AA">
        <w:rPr>
          <w:sz w:val="28"/>
          <w:szCs w:val="28"/>
        </w:rPr>
        <w:t>(prehistoria/historia) - przyroda zwycięża</w:t>
      </w:r>
      <w:r w:rsidR="009F0D9C">
        <w:rPr>
          <w:sz w:val="28"/>
          <w:szCs w:val="28"/>
        </w:rPr>
        <w:t>jąca</w:t>
      </w:r>
      <w:r w:rsidR="007E1A3B" w:rsidRPr="004132AA">
        <w:rPr>
          <w:sz w:val="28"/>
          <w:szCs w:val="28"/>
        </w:rPr>
        <w:t xml:space="preserve"> ducha; </w:t>
      </w:r>
    </w:p>
    <w:p w:rsidR="00513B95" w:rsidRDefault="007E1A3B" w:rsidP="007E1A3B">
      <w:pPr>
        <w:rPr>
          <w:sz w:val="28"/>
          <w:szCs w:val="28"/>
        </w:rPr>
      </w:pPr>
      <w:r w:rsidRPr="004132AA">
        <w:rPr>
          <w:b/>
          <w:sz w:val="28"/>
          <w:szCs w:val="28"/>
        </w:rPr>
        <w:t>2</w:t>
      </w:r>
      <w:r w:rsidR="009C0FD4">
        <w:rPr>
          <w:b/>
          <w:sz w:val="28"/>
          <w:szCs w:val="28"/>
        </w:rPr>
        <w:t>3</w:t>
      </w:r>
      <w:r w:rsidRPr="004132AA">
        <w:rPr>
          <w:sz w:val="28"/>
          <w:szCs w:val="28"/>
        </w:rPr>
        <w:t xml:space="preserve">. </w:t>
      </w:r>
      <w:r w:rsidRPr="004132AA">
        <w:rPr>
          <w:b/>
          <w:sz w:val="28"/>
          <w:szCs w:val="28"/>
        </w:rPr>
        <w:t>ekologiczności;</w:t>
      </w:r>
      <w:r w:rsidRPr="004132AA">
        <w:rPr>
          <w:sz w:val="28"/>
          <w:szCs w:val="28"/>
        </w:rPr>
        <w:t xml:space="preserve"> duch </w:t>
      </w:r>
      <w:r w:rsidR="00134CC4" w:rsidRPr="004132AA">
        <w:rPr>
          <w:sz w:val="28"/>
          <w:szCs w:val="28"/>
        </w:rPr>
        <w:t xml:space="preserve">pozostaje w jedności </w:t>
      </w:r>
      <w:r w:rsidRPr="004132AA">
        <w:rPr>
          <w:sz w:val="28"/>
          <w:szCs w:val="28"/>
        </w:rPr>
        <w:t xml:space="preserve">z tym, co </w:t>
      </w:r>
    </w:p>
    <w:p w:rsidR="007E1A3B" w:rsidRPr="004132AA" w:rsidRDefault="00513B95" w:rsidP="007E1A3B">
      <w:pPr>
        <w:rPr>
          <w:sz w:val="28"/>
          <w:szCs w:val="28"/>
        </w:rPr>
      </w:pPr>
      <w:r>
        <w:rPr>
          <w:sz w:val="28"/>
          <w:szCs w:val="28"/>
        </w:rPr>
        <w:t xml:space="preserve">         </w:t>
      </w:r>
      <w:r w:rsidR="007E1A3B" w:rsidRPr="004132AA">
        <w:rPr>
          <w:sz w:val="28"/>
          <w:szCs w:val="28"/>
        </w:rPr>
        <w:t>przyrodnicze;</w:t>
      </w:r>
    </w:p>
    <w:p w:rsidR="007E1A3B" w:rsidRPr="004132AA" w:rsidRDefault="007E1A3B" w:rsidP="007E1A3B">
      <w:pPr>
        <w:rPr>
          <w:sz w:val="28"/>
          <w:szCs w:val="28"/>
        </w:rPr>
      </w:pPr>
      <w:r w:rsidRPr="004132AA">
        <w:rPr>
          <w:b/>
          <w:sz w:val="28"/>
          <w:szCs w:val="28"/>
        </w:rPr>
        <w:t>2</w:t>
      </w:r>
      <w:r w:rsidR="009C0FD4">
        <w:rPr>
          <w:b/>
          <w:sz w:val="28"/>
          <w:szCs w:val="28"/>
        </w:rPr>
        <w:t>4</w:t>
      </w:r>
      <w:r w:rsidRPr="004132AA">
        <w:rPr>
          <w:sz w:val="28"/>
          <w:szCs w:val="28"/>
        </w:rPr>
        <w:t xml:space="preserve">. </w:t>
      </w:r>
      <w:r w:rsidRPr="004132AA">
        <w:rPr>
          <w:b/>
          <w:sz w:val="28"/>
          <w:szCs w:val="28"/>
        </w:rPr>
        <w:t>klasowości społeczeństwa</w:t>
      </w:r>
      <w:r w:rsidRPr="004132AA">
        <w:rPr>
          <w:sz w:val="28"/>
          <w:szCs w:val="28"/>
        </w:rPr>
        <w:t>;</w:t>
      </w:r>
    </w:p>
    <w:p w:rsidR="008866AC" w:rsidRDefault="007E1A3B" w:rsidP="007E1A3B">
      <w:pPr>
        <w:rPr>
          <w:sz w:val="28"/>
          <w:szCs w:val="28"/>
        </w:rPr>
      </w:pPr>
      <w:r w:rsidRPr="004132AA">
        <w:rPr>
          <w:b/>
          <w:sz w:val="28"/>
          <w:szCs w:val="28"/>
        </w:rPr>
        <w:t>2</w:t>
      </w:r>
      <w:r w:rsidR="009C0FD4">
        <w:rPr>
          <w:b/>
          <w:sz w:val="28"/>
          <w:szCs w:val="28"/>
        </w:rPr>
        <w:t>5</w:t>
      </w:r>
      <w:r w:rsidRPr="004132AA">
        <w:rPr>
          <w:b/>
          <w:sz w:val="28"/>
          <w:szCs w:val="28"/>
        </w:rPr>
        <w:t>. państwa</w:t>
      </w:r>
      <w:r w:rsidRPr="004132AA">
        <w:rPr>
          <w:sz w:val="28"/>
          <w:szCs w:val="28"/>
        </w:rPr>
        <w:t xml:space="preserve"> – komitet</w:t>
      </w:r>
      <w:r w:rsidR="00134CC4" w:rsidRPr="004132AA">
        <w:rPr>
          <w:sz w:val="28"/>
          <w:szCs w:val="28"/>
        </w:rPr>
        <w:t>u</w:t>
      </w:r>
      <w:r w:rsidRPr="004132AA">
        <w:rPr>
          <w:sz w:val="28"/>
          <w:szCs w:val="28"/>
        </w:rPr>
        <w:t xml:space="preserve"> wykonawcz</w:t>
      </w:r>
      <w:r w:rsidR="00134CC4" w:rsidRPr="004132AA">
        <w:rPr>
          <w:sz w:val="28"/>
          <w:szCs w:val="28"/>
        </w:rPr>
        <w:t>ego</w:t>
      </w:r>
      <w:r w:rsidRPr="004132AA">
        <w:rPr>
          <w:sz w:val="28"/>
          <w:szCs w:val="28"/>
        </w:rPr>
        <w:t xml:space="preserve"> klas posiadających </w:t>
      </w:r>
    </w:p>
    <w:p w:rsidR="007E1A3B" w:rsidRPr="004132AA" w:rsidRDefault="008866AC" w:rsidP="007E1A3B">
      <w:pPr>
        <w:rPr>
          <w:sz w:val="28"/>
          <w:szCs w:val="28"/>
        </w:rPr>
      </w:pPr>
      <w:r>
        <w:rPr>
          <w:sz w:val="28"/>
          <w:szCs w:val="28"/>
        </w:rPr>
        <w:t xml:space="preserve">          </w:t>
      </w:r>
      <w:r w:rsidR="007E1A3B" w:rsidRPr="004132AA">
        <w:rPr>
          <w:sz w:val="28"/>
          <w:szCs w:val="28"/>
        </w:rPr>
        <w:t>i rządz</w:t>
      </w:r>
      <w:r w:rsidR="007E1A3B" w:rsidRPr="004132AA">
        <w:rPr>
          <w:sz w:val="28"/>
          <w:szCs w:val="28"/>
        </w:rPr>
        <w:t>ą</w:t>
      </w:r>
      <w:r w:rsidR="007E1A3B" w:rsidRPr="004132AA">
        <w:rPr>
          <w:sz w:val="28"/>
          <w:szCs w:val="28"/>
        </w:rPr>
        <w:t>cych;</w:t>
      </w:r>
    </w:p>
    <w:p w:rsidR="00513B95" w:rsidRDefault="007E1A3B" w:rsidP="007E1A3B">
      <w:pPr>
        <w:rPr>
          <w:sz w:val="28"/>
          <w:szCs w:val="28"/>
        </w:rPr>
      </w:pPr>
      <w:r w:rsidRPr="004132AA">
        <w:rPr>
          <w:b/>
          <w:sz w:val="28"/>
          <w:szCs w:val="28"/>
        </w:rPr>
        <w:t>2</w:t>
      </w:r>
      <w:r w:rsidR="009C0FD4">
        <w:rPr>
          <w:b/>
          <w:sz w:val="28"/>
          <w:szCs w:val="28"/>
        </w:rPr>
        <w:t>6</w:t>
      </w:r>
      <w:r w:rsidRPr="004132AA">
        <w:rPr>
          <w:b/>
          <w:sz w:val="28"/>
          <w:szCs w:val="28"/>
        </w:rPr>
        <w:t>. ideologiczności życia społecznego</w:t>
      </w:r>
      <w:r w:rsidRPr="004132AA">
        <w:rPr>
          <w:sz w:val="28"/>
          <w:szCs w:val="28"/>
        </w:rPr>
        <w:t>, ideologie wyra</w:t>
      </w:r>
      <w:r w:rsidR="007E232A" w:rsidRPr="004132AA">
        <w:rPr>
          <w:sz w:val="28"/>
          <w:szCs w:val="28"/>
        </w:rPr>
        <w:t xml:space="preserve">żają </w:t>
      </w:r>
    </w:p>
    <w:p w:rsidR="007E1A3B" w:rsidRPr="004132AA" w:rsidRDefault="00513B95" w:rsidP="007E1A3B">
      <w:pPr>
        <w:rPr>
          <w:sz w:val="28"/>
          <w:szCs w:val="28"/>
        </w:rPr>
      </w:pPr>
      <w:r>
        <w:rPr>
          <w:sz w:val="28"/>
          <w:szCs w:val="28"/>
        </w:rPr>
        <w:t xml:space="preserve">         </w:t>
      </w:r>
      <w:r w:rsidR="007E1A3B" w:rsidRPr="004132AA">
        <w:rPr>
          <w:sz w:val="28"/>
          <w:szCs w:val="28"/>
        </w:rPr>
        <w:t>interes</w:t>
      </w:r>
      <w:r w:rsidR="007E232A" w:rsidRPr="004132AA">
        <w:rPr>
          <w:sz w:val="28"/>
          <w:szCs w:val="28"/>
        </w:rPr>
        <w:t>y</w:t>
      </w:r>
      <w:r w:rsidR="007E1A3B" w:rsidRPr="004132AA">
        <w:rPr>
          <w:sz w:val="28"/>
          <w:szCs w:val="28"/>
        </w:rPr>
        <w:t xml:space="preserve"> klas posiadających;</w:t>
      </w:r>
    </w:p>
    <w:p w:rsidR="00513B95" w:rsidRDefault="007E1A3B" w:rsidP="006F6544">
      <w:pPr>
        <w:rPr>
          <w:sz w:val="28"/>
          <w:szCs w:val="28"/>
        </w:rPr>
      </w:pPr>
      <w:r w:rsidRPr="004132AA">
        <w:rPr>
          <w:b/>
          <w:sz w:val="28"/>
          <w:szCs w:val="28"/>
        </w:rPr>
        <w:t>2</w:t>
      </w:r>
      <w:r w:rsidR="009C0FD4">
        <w:rPr>
          <w:b/>
          <w:sz w:val="28"/>
          <w:szCs w:val="28"/>
        </w:rPr>
        <w:t>7</w:t>
      </w:r>
      <w:r w:rsidRPr="004132AA">
        <w:rPr>
          <w:sz w:val="28"/>
          <w:szCs w:val="28"/>
        </w:rPr>
        <w:t xml:space="preserve">. </w:t>
      </w:r>
      <w:r w:rsidRPr="004132AA">
        <w:rPr>
          <w:b/>
          <w:sz w:val="28"/>
          <w:szCs w:val="28"/>
        </w:rPr>
        <w:t>ludzkości</w:t>
      </w:r>
      <w:r w:rsidR="007E232A" w:rsidRPr="004132AA">
        <w:rPr>
          <w:sz w:val="28"/>
          <w:szCs w:val="28"/>
        </w:rPr>
        <w:t>, tj.</w:t>
      </w:r>
      <w:r w:rsidRPr="004132AA">
        <w:rPr>
          <w:sz w:val="28"/>
          <w:szCs w:val="28"/>
        </w:rPr>
        <w:t>wolnoś</w:t>
      </w:r>
      <w:r w:rsidR="007E232A" w:rsidRPr="004132AA">
        <w:rPr>
          <w:sz w:val="28"/>
          <w:szCs w:val="28"/>
        </w:rPr>
        <w:t>ci</w:t>
      </w:r>
      <w:r w:rsidRPr="004132AA">
        <w:rPr>
          <w:sz w:val="28"/>
          <w:szCs w:val="28"/>
        </w:rPr>
        <w:t xml:space="preserve"> i świadomoś</w:t>
      </w:r>
      <w:r w:rsidR="009C0FD4">
        <w:rPr>
          <w:sz w:val="28"/>
          <w:szCs w:val="28"/>
        </w:rPr>
        <w:t>ci</w:t>
      </w:r>
      <w:r w:rsidRPr="004132AA">
        <w:rPr>
          <w:sz w:val="28"/>
          <w:szCs w:val="28"/>
        </w:rPr>
        <w:t xml:space="preserve"> odpowiedzialności. </w:t>
      </w:r>
    </w:p>
    <w:p w:rsidR="00513B95" w:rsidRDefault="00513B95" w:rsidP="006F6544">
      <w:pPr>
        <w:rPr>
          <w:sz w:val="28"/>
          <w:szCs w:val="28"/>
        </w:rPr>
      </w:pPr>
      <w:r>
        <w:rPr>
          <w:sz w:val="28"/>
          <w:szCs w:val="28"/>
        </w:rPr>
        <w:t xml:space="preserve">        </w:t>
      </w:r>
      <w:r w:rsidR="007E1A3B" w:rsidRPr="004132AA">
        <w:rPr>
          <w:sz w:val="28"/>
          <w:szCs w:val="28"/>
        </w:rPr>
        <w:t xml:space="preserve">Dobra wspólnego jako </w:t>
      </w:r>
      <w:r w:rsidR="006F6544" w:rsidRPr="009F0D9C">
        <w:rPr>
          <w:b/>
          <w:sz w:val="28"/>
          <w:szCs w:val="28"/>
        </w:rPr>
        <w:t>u</w:t>
      </w:r>
      <w:r w:rsidR="007E1A3B" w:rsidRPr="009F0D9C">
        <w:rPr>
          <w:b/>
          <w:sz w:val="28"/>
          <w:szCs w:val="28"/>
        </w:rPr>
        <w:t>podmiotawiającej</w:t>
      </w:r>
      <w:r w:rsidR="006F6544" w:rsidRPr="009F0D9C">
        <w:rPr>
          <w:b/>
          <w:sz w:val="28"/>
          <w:szCs w:val="28"/>
        </w:rPr>
        <w:t xml:space="preserve"> p</w:t>
      </w:r>
      <w:r w:rsidR="007E1A3B" w:rsidRPr="009F0D9C">
        <w:rPr>
          <w:b/>
          <w:sz w:val="28"/>
          <w:szCs w:val="28"/>
        </w:rPr>
        <w:t>rzyszłości</w:t>
      </w:r>
      <w:r w:rsidR="007E1A3B" w:rsidRPr="004132AA">
        <w:rPr>
          <w:sz w:val="28"/>
          <w:szCs w:val="28"/>
        </w:rPr>
        <w:t xml:space="preserve">: </w:t>
      </w:r>
    </w:p>
    <w:p w:rsidR="00513B95" w:rsidRDefault="00513B95" w:rsidP="006F6544">
      <w:pPr>
        <w:rPr>
          <w:sz w:val="28"/>
          <w:szCs w:val="28"/>
        </w:rPr>
      </w:pPr>
      <w:r>
        <w:rPr>
          <w:sz w:val="28"/>
          <w:szCs w:val="28"/>
        </w:rPr>
        <w:t xml:space="preserve">        </w:t>
      </w:r>
      <w:r w:rsidR="00254BFD">
        <w:rPr>
          <w:sz w:val="28"/>
          <w:szCs w:val="28"/>
        </w:rPr>
        <w:t>s</w:t>
      </w:r>
      <w:r w:rsidR="007E1A3B" w:rsidRPr="004132AA">
        <w:rPr>
          <w:sz w:val="28"/>
          <w:szCs w:val="28"/>
        </w:rPr>
        <w:t>połeczeństwa</w:t>
      </w:r>
      <w:r w:rsidR="00254BFD">
        <w:rPr>
          <w:sz w:val="28"/>
          <w:szCs w:val="28"/>
        </w:rPr>
        <w:t xml:space="preserve"> </w:t>
      </w:r>
      <w:r w:rsidR="007E1A3B" w:rsidRPr="004132AA">
        <w:rPr>
          <w:sz w:val="28"/>
          <w:szCs w:val="28"/>
        </w:rPr>
        <w:t xml:space="preserve">bezklasowego, potrzeby życia zaspokajane </w:t>
      </w:r>
    </w:p>
    <w:p w:rsidR="00513B95" w:rsidRDefault="00513B95" w:rsidP="006F6544">
      <w:pPr>
        <w:rPr>
          <w:sz w:val="28"/>
          <w:szCs w:val="28"/>
        </w:rPr>
      </w:pPr>
      <w:r>
        <w:rPr>
          <w:sz w:val="28"/>
          <w:szCs w:val="28"/>
        </w:rPr>
        <w:t xml:space="preserve">        </w:t>
      </w:r>
      <w:r w:rsidR="007E1A3B" w:rsidRPr="004132AA">
        <w:rPr>
          <w:sz w:val="28"/>
          <w:szCs w:val="28"/>
        </w:rPr>
        <w:t xml:space="preserve">przez przyrodniczych agentów pracy produkcyjnej, </w:t>
      </w:r>
    </w:p>
    <w:p w:rsidR="00513B95" w:rsidRDefault="00513B95" w:rsidP="006F6544">
      <w:pPr>
        <w:rPr>
          <w:sz w:val="28"/>
          <w:szCs w:val="28"/>
        </w:rPr>
      </w:pPr>
      <w:r>
        <w:rPr>
          <w:sz w:val="28"/>
          <w:szCs w:val="28"/>
        </w:rPr>
        <w:t xml:space="preserve">        </w:t>
      </w:r>
      <w:r w:rsidR="007E1A3B" w:rsidRPr="004132AA">
        <w:rPr>
          <w:sz w:val="28"/>
          <w:szCs w:val="28"/>
        </w:rPr>
        <w:t xml:space="preserve">gościnności </w:t>
      </w:r>
      <w:r w:rsidR="007E232A" w:rsidRPr="004132AA">
        <w:rPr>
          <w:sz w:val="28"/>
          <w:szCs w:val="28"/>
        </w:rPr>
        <w:t>prawo,</w:t>
      </w:r>
      <w:r w:rsidR="006E28FE" w:rsidRPr="004132AA">
        <w:rPr>
          <w:sz w:val="28"/>
          <w:szCs w:val="28"/>
        </w:rPr>
        <w:t xml:space="preserve"> </w:t>
      </w:r>
      <w:r w:rsidR="007E232A" w:rsidRPr="004132AA">
        <w:rPr>
          <w:sz w:val="28"/>
          <w:szCs w:val="28"/>
        </w:rPr>
        <w:t xml:space="preserve">kreacyjność </w:t>
      </w:r>
      <w:r w:rsidR="007E1A3B" w:rsidRPr="004132AA">
        <w:rPr>
          <w:sz w:val="28"/>
          <w:szCs w:val="28"/>
        </w:rPr>
        <w:t>prac</w:t>
      </w:r>
      <w:r w:rsidR="007E232A" w:rsidRPr="004132AA">
        <w:rPr>
          <w:sz w:val="28"/>
          <w:szCs w:val="28"/>
        </w:rPr>
        <w:t>y</w:t>
      </w:r>
      <w:r w:rsidR="007E1A3B" w:rsidRPr="004132AA">
        <w:rPr>
          <w:sz w:val="28"/>
          <w:szCs w:val="28"/>
        </w:rPr>
        <w:t>,</w:t>
      </w:r>
      <w:r w:rsidR="009C0FD4">
        <w:rPr>
          <w:sz w:val="28"/>
          <w:szCs w:val="28"/>
        </w:rPr>
        <w:t xml:space="preserve"> </w:t>
      </w:r>
      <w:r w:rsidR="007E1A3B" w:rsidRPr="004132AA">
        <w:rPr>
          <w:sz w:val="28"/>
          <w:szCs w:val="28"/>
        </w:rPr>
        <w:t>według praw piękna</w:t>
      </w:r>
      <w:r w:rsidR="006E28FE" w:rsidRPr="004132AA">
        <w:rPr>
          <w:sz w:val="28"/>
          <w:szCs w:val="28"/>
        </w:rPr>
        <w:t xml:space="preserve"> </w:t>
      </w:r>
    </w:p>
    <w:p w:rsidR="007E1A3B" w:rsidRPr="004132AA" w:rsidRDefault="00513B95" w:rsidP="006F6544">
      <w:pPr>
        <w:rPr>
          <w:sz w:val="28"/>
          <w:szCs w:val="28"/>
        </w:rPr>
      </w:pPr>
      <w:r>
        <w:rPr>
          <w:sz w:val="28"/>
          <w:szCs w:val="28"/>
        </w:rPr>
        <w:t xml:space="preserve">        </w:t>
      </w:r>
      <w:r w:rsidR="007E1A3B" w:rsidRPr="004132AA">
        <w:rPr>
          <w:sz w:val="28"/>
          <w:szCs w:val="28"/>
        </w:rPr>
        <w:t>sensem bycia jednostek</w:t>
      </w:r>
      <w:r w:rsidR="000E0427" w:rsidRPr="004132AA">
        <w:rPr>
          <w:sz w:val="28"/>
          <w:szCs w:val="28"/>
        </w:rPr>
        <w:t xml:space="preserve"> </w:t>
      </w:r>
      <w:r w:rsidR="007E1A3B" w:rsidRPr="004132AA">
        <w:rPr>
          <w:sz w:val="28"/>
          <w:szCs w:val="28"/>
        </w:rPr>
        <w:t>ludzkich;</w:t>
      </w:r>
    </w:p>
    <w:p w:rsidR="009C0FD4" w:rsidRDefault="007E1A3B" w:rsidP="007E1A3B">
      <w:pPr>
        <w:rPr>
          <w:sz w:val="28"/>
          <w:szCs w:val="28"/>
        </w:rPr>
      </w:pPr>
      <w:r w:rsidRPr="004132AA">
        <w:rPr>
          <w:b/>
          <w:sz w:val="28"/>
          <w:szCs w:val="28"/>
        </w:rPr>
        <w:t>2</w:t>
      </w:r>
      <w:r w:rsidR="009C0FD4">
        <w:rPr>
          <w:b/>
          <w:sz w:val="28"/>
          <w:szCs w:val="28"/>
        </w:rPr>
        <w:t>8</w:t>
      </w:r>
      <w:r w:rsidRPr="004132AA">
        <w:rPr>
          <w:b/>
          <w:sz w:val="28"/>
          <w:szCs w:val="28"/>
        </w:rPr>
        <w:t>. pięciowymiarowość człowieka</w:t>
      </w:r>
      <w:r w:rsidR="007E232A" w:rsidRPr="004132AA">
        <w:rPr>
          <w:b/>
          <w:sz w:val="28"/>
          <w:szCs w:val="28"/>
        </w:rPr>
        <w:t xml:space="preserve"> i jego bycia</w:t>
      </w:r>
      <w:r w:rsidRPr="004132AA">
        <w:rPr>
          <w:sz w:val="28"/>
          <w:szCs w:val="28"/>
        </w:rPr>
        <w:t xml:space="preserve">: wartości „tamtej </w:t>
      </w:r>
    </w:p>
    <w:p w:rsidR="009C0FD4" w:rsidRDefault="009C0FD4" w:rsidP="007E1A3B">
      <w:pPr>
        <w:rPr>
          <w:sz w:val="28"/>
          <w:szCs w:val="28"/>
        </w:rPr>
      </w:pPr>
      <w:r>
        <w:rPr>
          <w:sz w:val="28"/>
          <w:szCs w:val="28"/>
        </w:rPr>
        <w:t xml:space="preserve">        </w:t>
      </w:r>
      <w:r w:rsidR="007E1A3B" w:rsidRPr="004132AA">
        <w:rPr>
          <w:sz w:val="28"/>
          <w:szCs w:val="28"/>
        </w:rPr>
        <w:t>strony”, diachronii, synchronii, pól</w:t>
      </w:r>
      <w:r w:rsidR="006E28FE" w:rsidRPr="004132AA">
        <w:rPr>
          <w:sz w:val="28"/>
          <w:szCs w:val="28"/>
        </w:rPr>
        <w:t xml:space="preserve"> </w:t>
      </w:r>
      <w:r w:rsidR="007E1A3B" w:rsidRPr="004132AA">
        <w:rPr>
          <w:sz w:val="28"/>
          <w:szCs w:val="28"/>
        </w:rPr>
        <w:t xml:space="preserve">współistnienia oraz dobra </w:t>
      </w:r>
    </w:p>
    <w:p w:rsidR="007E1A3B" w:rsidRPr="004132AA" w:rsidRDefault="009C0FD4" w:rsidP="007E1A3B">
      <w:pPr>
        <w:rPr>
          <w:sz w:val="28"/>
          <w:szCs w:val="28"/>
        </w:rPr>
      </w:pPr>
      <w:r>
        <w:rPr>
          <w:sz w:val="28"/>
          <w:szCs w:val="28"/>
        </w:rPr>
        <w:t xml:space="preserve">        </w:t>
      </w:r>
      <w:r w:rsidR="007E1A3B" w:rsidRPr="004132AA">
        <w:rPr>
          <w:sz w:val="28"/>
          <w:szCs w:val="28"/>
        </w:rPr>
        <w:t xml:space="preserve">wspólnego; </w:t>
      </w:r>
    </w:p>
    <w:p w:rsidR="007E1A3B" w:rsidRPr="004132AA" w:rsidRDefault="007E1A3B" w:rsidP="007E1A3B">
      <w:pPr>
        <w:rPr>
          <w:sz w:val="28"/>
          <w:szCs w:val="28"/>
        </w:rPr>
      </w:pPr>
      <w:r w:rsidRPr="004132AA">
        <w:rPr>
          <w:b/>
          <w:sz w:val="28"/>
          <w:szCs w:val="28"/>
        </w:rPr>
        <w:t>2</w:t>
      </w:r>
      <w:r w:rsidR="009C0FD4">
        <w:rPr>
          <w:b/>
          <w:sz w:val="28"/>
          <w:szCs w:val="28"/>
        </w:rPr>
        <w:t>9</w:t>
      </w:r>
      <w:r w:rsidRPr="004132AA">
        <w:rPr>
          <w:sz w:val="28"/>
          <w:szCs w:val="28"/>
        </w:rPr>
        <w:t xml:space="preserve">. </w:t>
      </w:r>
      <w:r w:rsidR="003E7325" w:rsidRPr="004132AA">
        <w:rPr>
          <w:b/>
          <w:sz w:val="28"/>
          <w:szCs w:val="28"/>
        </w:rPr>
        <w:t>wy</w:t>
      </w:r>
      <w:r w:rsidRPr="004132AA">
        <w:rPr>
          <w:b/>
          <w:sz w:val="28"/>
          <w:szCs w:val="28"/>
        </w:rPr>
        <w:t>poczynku</w:t>
      </w:r>
      <w:r w:rsidRPr="004132AA">
        <w:rPr>
          <w:sz w:val="28"/>
          <w:szCs w:val="28"/>
        </w:rPr>
        <w:t>;</w:t>
      </w:r>
    </w:p>
    <w:p w:rsidR="007E1A3B" w:rsidRPr="004132AA" w:rsidRDefault="009C0FD4" w:rsidP="007E1A3B">
      <w:pPr>
        <w:rPr>
          <w:sz w:val="28"/>
          <w:szCs w:val="28"/>
        </w:rPr>
      </w:pPr>
      <w:r>
        <w:rPr>
          <w:b/>
          <w:sz w:val="28"/>
          <w:szCs w:val="28"/>
        </w:rPr>
        <w:t>30</w:t>
      </w:r>
      <w:r w:rsidR="007E1A3B" w:rsidRPr="004132AA">
        <w:rPr>
          <w:b/>
          <w:sz w:val="28"/>
          <w:szCs w:val="28"/>
        </w:rPr>
        <w:t>. zasada upodmiotawiającej przyszłości</w:t>
      </w:r>
      <w:r>
        <w:rPr>
          <w:b/>
          <w:sz w:val="28"/>
          <w:szCs w:val="28"/>
        </w:rPr>
        <w:t>.</w:t>
      </w:r>
    </w:p>
    <w:p w:rsidR="009C0FD4" w:rsidRDefault="009C0FD4" w:rsidP="001848D8">
      <w:pPr>
        <w:pStyle w:val="Tekstprzypisudolnego"/>
        <w:jc w:val="center"/>
        <w:rPr>
          <w:b/>
          <w:sz w:val="28"/>
          <w:szCs w:val="28"/>
        </w:rPr>
      </w:pPr>
    </w:p>
    <w:p w:rsidR="00802C57" w:rsidRDefault="00BF4F76" w:rsidP="001848D8">
      <w:pPr>
        <w:pStyle w:val="Tekstprzypisudolnego"/>
        <w:jc w:val="center"/>
        <w:rPr>
          <w:b/>
          <w:sz w:val="28"/>
          <w:szCs w:val="28"/>
        </w:rPr>
      </w:pPr>
      <w:r w:rsidRPr="004132AA">
        <w:rPr>
          <w:b/>
          <w:sz w:val="28"/>
          <w:szCs w:val="28"/>
        </w:rPr>
        <w:t>1</w:t>
      </w:r>
      <w:r w:rsidR="007B39AC" w:rsidRPr="004132AA">
        <w:rPr>
          <w:b/>
          <w:sz w:val="28"/>
          <w:szCs w:val="28"/>
        </w:rPr>
        <w:t>. Filozofia w ujęciu etymologicznym</w:t>
      </w:r>
    </w:p>
    <w:p w:rsidR="007B39AC" w:rsidRPr="004132AA" w:rsidRDefault="007B39AC" w:rsidP="001848D8">
      <w:pPr>
        <w:pStyle w:val="Tekstprzypisudolnego"/>
        <w:jc w:val="center"/>
        <w:rPr>
          <w:b/>
          <w:sz w:val="28"/>
          <w:szCs w:val="28"/>
        </w:rPr>
      </w:pPr>
      <w:r w:rsidRPr="004132AA">
        <w:rPr>
          <w:b/>
          <w:sz w:val="28"/>
          <w:szCs w:val="28"/>
        </w:rPr>
        <w:t xml:space="preserve"> i współczesnym.</w:t>
      </w:r>
    </w:p>
    <w:p w:rsidR="007B39AC" w:rsidRPr="004132AA" w:rsidRDefault="007B39AC" w:rsidP="00471BAC">
      <w:pPr>
        <w:tabs>
          <w:tab w:val="left" w:pos="9000"/>
          <w:tab w:val="left" w:pos="9720"/>
        </w:tabs>
        <w:jc w:val="center"/>
        <w:rPr>
          <w:b/>
          <w:sz w:val="28"/>
          <w:szCs w:val="28"/>
        </w:rPr>
      </w:pPr>
      <w:r w:rsidRPr="004132AA">
        <w:rPr>
          <w:b/>
          <w:sz w:val="28"/>
          <w:szCs w:val="28"/>
        </w:rPr>
        <w:t>Czym jest filozofia jako kategoria?</w:t>
      </w:r>
    </w:p>
    <w:p w:rsidR="007B39AC" w:rsidRPr="004132AA" w:rsidRDefault="007B39AC" w:rsidP="00BF285A">
      <w:pPr>
        <w:pStyle w:val="Tekstpodstawowyzwciciem"/>
        <w:spacing w:after="0"/>
        <w:ind w:firstLine="0"/>
        <w:jc w:val="both"/>
        <w:rPr>
          <w:sz w:val="28"/>
          <w:szCs w:val="28"/>
        </w:rPr>
      </w:pPr>
      <w:r w:rsidRPr="004132AA">
        <w:rPr>
          <w:sz w:val="28"/>
          <w:szCs w:val="28"/>
        </w:rPr>
        <w:t xml:space="preserve">     Filozofia - (gr. </w:t>
      </w:r>
      <w:r w:rsidRPr="004132AA">
        <w:rPr>
          <w:i/>
          <w:sz w:val="28"/>
          <w:szCs w:val="28"/>
        </w:rPr>
        <w:t>philia</w:t>
      </w:r>
      <w:r w:rsidRPr="004132AA">
        <w:rPr>
          <w:sz w:val="28"/>
          <w:szCs w:val="28"/>
        </w:rPr>
        <w:t xml:space="preserve"> = miłość, </w:t>
      </w:r>
      <w:r w:rsidRPr="004132AA">
        <w:rPr>
          <w:i/>
          <w:sz w:val="28"/>
          <w:szCs w:val="28"/>
        </w:rPr>
        <w:t>sophia</w:t>
      </w:r>
      <w:r w:rsidRPr="004132AA">
        <w:rPr>
          <w:sz w:val="28"/>
          <w:szCs w:val="28"/>
        </w:rPr>
        <w:t xml:space="preserve"> = mądrość) - jest umiłowaniem </w:t>
      </w:r>
      <w:r w:rsidRPr="004132AA">
        <w:rPr>
          <w:b/>
          <w:sz w:val="28"/>
          <w:szCs w:val="28"/>
        </w:rPr>
        <w:t>mądrości</w:t>
      </w:r>
      <w:r w:rsidRPr="004132AA">
        <w:rPr>
          <w:sz w:val="28"/>
          <w:szCs w:val="28"/>
        </w:rPr>
        <w:t xml:space="preserve">, </w:t>
      </w:r>
      <w:r w:rsidR="001848D8" w:rsidRPr="004132AA">
        <w:rPr>
          <w:sz w:val="28"/>
          <w:szCs w:val="28"/>
        </w:rPr>
        <w:t>tj. wiedzy</w:t>
      </w:r>
      <w:r w:rsidRPr="004132AA">
        <w:rPr>
          <w:sz w:val="28"/>
          <w:szCs w:val="28"/>
        </w:rPr>
        <w:t xml:space="preserve">, że </w:t>
      </w:r>
      <w:r w:rsidRPr="004132AA">
        <w:rPr>
          <w:b/>
          <w:sz w:val="28"/>
          <w:szCs w:val="28"/>
        </w:rPr>
        <w:t>dobro jest dobrem, a zło jest złem</w:t>
      </w:r>
      <w:r w:rsidRPr="004132AA">
        <w:rPr>
          <w:sz w:val="28"/>
          <w:szCs w:val="28"/>
        </w:rPr>
        <w:t>. Jak t</w:t>
      </w:r>
      <w:r w:rsidR="0099198D" w:rsidRPr="004132AA">
        <w:rPr>
          <w:sz w:val="28"/>
          <w:szCs w:val="28"/>
        </w:rPr>
        <w:t>o</w:t>
      </w:r>
      <w:r w:rsidRPr="004132AA">
        <w:rPr>
          <w:sz w:val="28"/>
          <w:szCs w:val="28"/>
        </w:rPr>
        <w:t xml:space="preserve"> r</w:t>
      </w:r>
      <w:r w:rsidRPr="004132AA">
        <w:rPr>
          <w:sz w:val="28"/>
          <w:szCs w:val="28"/>
        </w:rPr>
        <w:t>o</w:t>
      </w:r>
      <w:r w:rsidRPr="004132AA">
        <w:rPr>
          <w:sz w:val="28"/>
          <w:szCs w:val="28"/>
        </w:rPr>
        <w:lastRenderedPageBreak/>
        <w:t xml:space="preserve">zumieć? </w:t>
      </w:r>
      <w:r w:rsidR="00043EB3">
        <w:rPr>
          <w:sz w:val="28"/>
          <w:szCs w:val="28"/>
        </w:rPr>
        <w:t>Poznając świat zawsze rozpoczynamy od</w:t>
      </w:r>
      <w:r w:rsidRPr="004132AA">
        <w:rPr>
          <w:sz w:val="28"/>
          <w:szCs w:val="28"/>
        </w:rPr>
        <w:t xml:space="preserve"> </w:t>
      </w:r>
      <w:r w:rsidRPr="004132AA">
        <w:rPr>
          <w:b/>
          <w:sz w:val="28"/>
          <w:szCs w:val="28"/>
        </w:rPr>
        <w:t>akt</w:t>
      </w:r>
      <w:r w:rsidR="00043EB3">
        <w:rPr>
          <w:b/>
          <w:sz w:val="28"/>
          <w:szCs w:val="28"/>
        </w:rPr>
        <w:t>u</w:t>
      </w:r>
      <w:r w:rsidRPr="004132AA">
        <w:rPr>
          <w:b/>
          <w:sz w:val="28"/>
          <w:szCs w:val="28"/>
        </w:rPr>
        <w:t xml:space="preserve"> jednostkow</w:t>
      </w:r>
      <w:r w:rsidR="00043EB3">
        <w:rPr>
          <w:b/>
          <w:sz w:val="28"/>
          <w:szCs w:val="28"/>
        </w:rPr>
        <w:t>ego</w:t>
      </w:r>
      <w:r w:rsidRPr="004132AA">
        <w:rPr>
          <w:sz w:val="28"/>
          <w:szCs w:val="28"/>
        </w:rPr>
        <w:t xml:space="preserve">, od którego </w:t>
      </w:r>
      <w:r w:rsidRPr="004132AA">
        <w:rPr>
          <w:b/>
          <w:sz w:val="28"/>
          <w:szCs w:val="28"/>
        </w:rPr>
        <w:t>abstrahując</w:t>
      </w:r>
      <w:r w:rsidR="001848D8" w:rsidRPr="004132AA">
        <w:rPr>
          <w:b/>
          <w:sz w:val="28"/>
          <w:szCs w:val="28"/>
        </w:rPr>
        <w:t xml:space="preserve">, </w:t>
      </w:r>
      <w:r w:rsidR="001848D8" w:rsidRPr="004132AA">
        <w:rPr>
          <w:sz w:val="28"/>
          <w:szCs w:val="28"/>
        </w:rPr>
        <w:t>tj.</w:t>
      </w:r>
      <w:r w:rsidRPr="004132AA">
        <w:rPr>
          <w:sz w:val="28"/>
          <w:szCs w:val="28"/>
        </w:rPr>
        <w:t xml:space="preserve"> pomijając </w:t>
      </w:r>
      <w:r w:rsidRPr="004132AA">
        <w:rPr>
          <w:b/>
          <w:sz w:val="28"/>
          <w:szCs w:val="28"/>
        </w:rPr>
        <w:t>cechy przejawowe</w:t>
      </w:r>
      <w:r w:rsidRPr="004132AA">
        <w:rPr>
          <w:sz w:val="28"/>
          <w:szCs w:val="28"/>
        </w:rPr>
        <w:t xml:space="preserve"> </w:t>
      </w:r>
      <w:r w:rsidR="00043EB3">
        <w:rPr>
          <w:sz w:val="28"/>
          <w:szCs w:val="28"/>
        </w:rPr>
        <w:t>kreujemy ist</w:t>
      </w:r>
      <w:r w:rsidR="00043EB3">
        <w:rPr>
          <w:sz w:val="28"/>
          <w:szCs w:val="28"/>
        </w:rPr>
        <w:t>o</w:t>
      </w:r>
      <w:r w:rsidR="00043EB3">
        <w:rPr>
          <w:sz w:val="28"/>
          <w:szCs w:val="28"/>
        </w:rPr>
        <w:t xml:space="preserve">ty </w:t>
      </w:r>
      <w:r w:rsidRPr="004132AA">
        <w:rPr>
          <w:b/>
          <w:sz w:val="28"/>
          <w:szCs w:val="28"/>
        </w:rPr>
        <w:t>abstrak</w:t>
      </w:r>
      <w:r w:rsidR="00043EB3">
        <w:rPr>
          <w:b/>
          <w:sz w:val="28"/>
          <w:szCs w:val="28"/>
        </w:rPr>
        <w:t>cyjne, abstrakty</w:t>
      </w:r>
      <w:r w:rsidRPr="004132AA">
        <w:rPr>
          <w:sz w:val="28"/>
          <w:szCs w:val="28"/>
        </w:rPr>
        <w:t xml:space="preserve">, </w:t>
      </w:r>
      <w:r w:rsidR="001848D8" w:rsidRPr="004132AA">
        <w:rPr>
          <w:sz w:val="28"/>
          <w:szCs w:val="28"/>
        </w:rPr>
        <w:t>opis</w:t>
      </w:r>
      <w:r w:rsidRPr="004132AA">
        <w:rPr>
          <w:sz w:val="28"/>
          <w:szCs w:val="28"/>
        </w:rPr>
        <w:t xml:space="preserve">ujące nieskończoną ilość </w:t>
      </w:r>
      <w:r w:rsidR="00043EB3">
        <w:rPr>
          <w:sz w:val="28"/>
          <w:szCs w:val="28"/>
        </w:rPr>
        <w:t>konkretów, z których składa się świat</w:t>
      </w:r>
      <w:r w:rsidRPr="004132AA">
        <w:rPr>
          <w:sz w:val="28"/>
          <w:szCs w:val="28"/>
        </w:rPr>
        <w:t>.</w:t>
      </w:r>
    </w:p>
    <w:p w:rsidR="0099198D" w:rsidRPr="004132AA" w:rsidRDefault="007B39AC" w:rsidP="001545AC">
      <w:pPr>
        <w:pStyle w:val="Tekstpodstawowyzwciciem"/>
        <w:spacing w:after="0"/>
        <w:ind w:firstLine="0"/>
        <w:jc w:val="both"/>
        <w:rPr>
          <w:sz w:val="28"/>
          <w:szCs w:val="28"/>
        </w:rPr>
      </w:pPr>
      <w:r w:rsidRPr="004132AA">
        <w:rPr>
          <w:sz w:val="28"/>
          <w:szCs w:val="28"/>
        </w:rPr>
        <w:t xml:space="preserve">     Miłością, z kolei, jest dążenie jednostek ludzkich, społeczeństwa do </w:t>
      </w:r>
      <w:r w:rsidRPr="004132AA">
        <w:rPr>
          <w:b/>
          <w:sz w:val="28"/>
          <w:szCs w:val="28"/>
        </w:rPr>
        <w:t>dobra; obdarowywanie kogoś dobrem.</w:t>
      </w:r>
      <w:r w:rsidRPr="004132AA">
        <w:rPr>
          <w:sz w:val="28"/>
          <w:szCs w:val="28"/>
        </w:rPr>
        <w:t xml:space="preserve"> </w:t>
      </w:r>
      <w:r w:rsidR="000075EB">
        <w:rPr>
          <w:sz w:val="28"/>
          <w:szCs w:val="28"/>
        </w:rPr>
        <w:t xml:space="preserve">Dobro jest stanem, do którego dążymy w zaspokajaniu potrzeb ludzkich. </w:t>
      </w:r>
      <w:r w:rsidRPr="004132AA">
        <w:rPr>
          <w:sz w:val="28"/>
          <w:szCs w:val="28"/>
        </w:rPr>
        <w:t xml:space="preserve">Filozofia tworzy zasady tego dążenia. Jest spełnianiem się </w:t>
      </w:r>
      <w:r w:rsidRPr="004132AA">
        <w:rPr>
          <w:b/>
          <w:sz w:val="28"/>
          <w:szCs w:val="28"/>
        </w:rPr>
        <w:t>jedności duchowo-cielesnej</w:t>
      </w:r>
      <w:r w:rsidRPr="004132AA">
        <w:rPr>
          <w:sz w:val="28"/>
          <w:szCs w:val="28"/>
        </w:rPr>
        <w:t xml:space="preserve"> poprzez </w:t>
      </w:r>
      <w:r w:rsidRPr="004132AA">
        <w:rPr>
          <w:b/>
          <w:sz w:val="28"/>
          <w:szCs w:val="28"/>
        </w:rPr>
        <w:t>akty woli</w:t>
      </w:r>
      <w:r w:rsidRPr="004132AA">
        <w:rPr>
          <w:sz w:val="28"/>
          <w:szCs w:val="28"/>
        </w:rPr>
        <w:t xml:space="preserve"> ukierunkowanej na dobro, jako cel ludzkiego działania</w:t>
      </w:r>
      <w:r w:rsidR="00D947A8">
        <w:rPr>
          <w:sz w:val="28"/>
          <w:szCs w:val="28"/>
        </w:rPr>
        <w:t>; ludzkiego, tj. wolnego i świadomego</w:t>
      </w:r>
      <w:r w:rsidRPr="004132AA">
        <w:rPr>
          <w:sz w:val="28"/>
          <w:szCs w:val="28"/>
        </w:rPr>
        <w:t xml:space="preserve">. Dobro </w:t>
      </w:r>
      <w:r w:rsidR="00680FAE" w:rsidRPr="004132AA">
        <w:rPr>
          <w:sz w:val="28"/>
          <w:szCs w:val="28"/>
        </w:rPr>
        <w:t>-</w:t>
      </w:r>
      <w:r w:rsidRPr="004132AA">
        <w:rPr>
          <w:sz w:val="28"/>
          <w:szCs w:val="28"/>
        </w:rPr>
        <w:t xml:space="preserve"> przedmiot miłości staje się w proc</w:t>
      </w:r>
      <w:r w:rsidRPr="004132AA">
        <w:rPr>
          <w:sz w:val="28"/>
          <w:szCs w:val="28"/>
        </w:rPr>
        <w:t>e</w:t>
      </w:r>
      <w:r w:rsidRPr="004132AA">
        <w:rPr>
          <w:sz w:val="28"/>
          <w:szCs w:val="28"/>
        </w:rPr>
        <w:t xml:space="preserve">sie </w:t>
      </w:r>
      <w:r w:rsidR="00D947A8">
        <w:rPr>
          <w:sz w:val="28"/>
          <w:szCs w:val="28"/>
        </w:rPr>
        <w:t xml:space="preserve">wzrastania ku </w:t>
      </w:r>
      <w:r w:rsidR="00D947A8" w:rsidRPr="00FB6FF1">
        <w:rPr>
          <w:b/>
          <w:sz w:val="28"/>
          <w:szCs w:val="28"/>
        </w:rPr>
        <w:t xml:space="preserve">upodmotawiajacej </w:t>
      </w:r>
      <w:r w:rsidR="00FB6FF1" w:rsidRPr="00FB6FF1">
        <w:rPr>
          <w:b/>
          <w:sz w:val="28"/>
          <w:szCs w:val="28"/>
        </w:rPr>
        <w:t>przyszłości</w:t>
      </w:r>
      <w:r w:rsidRPr="004132AA">
        <w:rPr>
          <w:sz w:val="28"/>
          <w:szCs w:val="28"/>
        </w:rPr>
        <w:t>.</w:t>
      </w:r>
    </w:p>
    <w:p w:rsidR="0099198D" w:rsidRDefault="0099198D" w:rsidP="001545AC">
      <w:pPr>
        <w:pStyle w:val="Tekstpodstawowyzwciciem"/>
        <w:spacing w:after="0"/>
        <w:ind w:firstLine="0"/>
        <w:jc w:val="both"/>
        <w:rPr>
          <w:sz w:val="28"/>
          <w:szCs w:val="28"/>
        </w:rPr>
      </w:pPr>
      <w:r w:rsidRPr="004132AA">
        <w:rPr>
          <w:sz w:val="28"/>
          <w:szCs w:val="28"/>
        </w:rPr>
        <w:t xml:space="preserve">      Filozofia szuka</w:t>
      </w:r>
      <w:r w:rsidR="00186299" w:rsidRPr="004132AA">
        <w:rPr>
          <w:sz w:val="28"/>
          <w:szCs w:val="28"/>
        </w:rPr>
        <w:t xml:space="preserve"> </w:t>
      </w:r>
      <w:r w:rsidRPr="004132AA">
        <w:rPr>
          <w:b/>
          <w:sz w:val="28"/>
          <w:szCs w:val="28"/>
        </w:rPr>
        <w:t xml:space="preserve">prawdy, </w:t>
      </w:r>
      <w:r w:rsidRPr="004132AA">
        <w:rPr>
          <w:sz w:val="28"/>
          <w:szCs w:val="28"/>
        </w:rPr>
        <w:t>tj. adekwatności myśli do rzeczy, o której dana myśl myśli</w:t>
      </w:r>
      <w:r w:rsidR="00045C68" w:rsidRPr="004132AA">
        <w:rPr>
          <w:sz w:val="28"/>
          <w:szCs w:val="28"/>
        </w:rPr>
        <w:t>; jej zgodność z tradycją i treścią osoby konstytuującej prawdę.</w:t>
      </w:r>
      <w:r w:rsidRPr="004132AA">
        <w:rPr>
          <w:sz w:val="28"/>
          <w:szCs w:val="28"/>
        </w:rPr>
        <w:t xml:space="preserve"> </w:t>
      </w:r>
      <w:r w:rsidRPr="004132AA">
        <w:rPr>
          <w:b/>
          <w:sz w:val="28"/>
          <w:szCs w:val="28"/>
        </w:rPr>
        <w:t xml:space="preserve">Prawda </w:t>
      </w:r>
      <w:r w:rsidRPr="004132AA">
        <w:rPr>
          <w:sz w:val="28"/>
          <w:szCs w:val="28"/>
        </w:rPr>
        <w:t xml:space="preserve">jest </w:t>
      </w:r>
      <w:r w:rsidR="009C0FD4">
        <w:rPr>
          <w:sz w:val="28"/>
          <w:szCs w:val="28"/>
        </w:rPr>
        <w:t>więc</w:t>
      </w:r>
      <w:r w:rsidRPr="004132AA">
        <w:rPr>
          <w:sz w:val="28"/>
          <w:szCs w:val="28"/>
        </w:rPr>
        <w:t xml:space="preserve"> jednością </w:t>
      </w:r>
      <w:r w:rsidRPr="004132AA">
        <w:rPr>
          <w:b/>
          <w:sz w:val="28"/>
          <w:szCs w:val="28"/>
        </w:rPr>
        <w:t>ontogenetycznego</w:t>
      </w:r>
      <w:r w:rsidRPr="004132AA">
        <w:rPr>
          <w:rStyle w:val="Odwoanieprzypisudolnego"/>
          <w:sz w:val="28"/>
          <w:szCs w:val="28"/>
        </w:rPr>
        <w:footnoteReference w:id="25"/>
      </w:r>
      <w:r w:rsidRPr="004132AA">
        <w:rPr>
          <w:sz w:val="28"/>
          <w:szCs w:val="28"/>
        </w:rPr>
        <w:t xml:space="preserve"> i </w:t>
      </w:r>
      <w:r w:rsidRPr="004132AA">
        <w:rPr>
          <w:b/>
          <w:sz w:val="28"/>
          <w:szCs w:val="28"/>
        </w:rPr>
        <w:t>filogen</w:t>
      </w:r>
      <w:r w:rsidRPr="004132AA">
        <w:rPr>
          <w:b/>
          <w:sz w:val="28"/>
          <w:szCs w:val="28"/>
        </w:rPr>
        <w:t>e</w:t>
      </w:r>
      <w:r w:rsidRPr="004132AA">
        <w:rPr>
          <w:b/>
          <w:sz w:val="28"/>
          <w:szCs w:val="28"/>
        </w:rPr>
        <w:t>tycznego</w:t>
      </w:r>
      <w:r w:rsidRPr="004132AA">
        <w:rPr>
          <w:sz w:val="28"/>
          <w:szCs w:val="28"/>
        </w:rPr>
        <w:t xml:space="preserve"> rozwoju jednostek ludzkich oraz </w:t>
      </w:r>
      <w:r w:rsidRPr="004132AA">
        <w:rPr>
          <w:b/>
          <w:sz w:val="28"/>
          <w:szCs w:val="28"/>
        </w:rPr>
        <w:t>człowieka – istoty gatunk</w:t>
      </w:r>
      <w:r w:rsidRPr="004132AA">
        <w:rPr>
          <w:b/>
          <w:sz w:val="28"/>
          <w:szCs w:val="28"/>
        </w:rPr>
        <w:t>o</w:t>
      </w:r>
      <w:r w:rsidRPr="004132AA">
        <w:rPr>
          <w:b/>
          <w:sz w:val="28"/>
          <w:szCs w:val="28"/>
        </w:rPr>
        <w:t>wej</w:t>
      </w:r>
      <w:r w:rsidRPr="004132AA">
        <w:rPr>
          <w:sz w:val="28"/>
          <w:szCs w:val="28"/>
        </w:rPr>
        <w:t xml:space="preserve">: począwszy od stanu pierwotnego, zwanego </w:t>
      </w:r>
      <w:r w:rsidRPr="004132AA">
        <w:rPr>
          <w:b/>
          <w:i/>
          <w:sz w:val="28"/>
          <w:szCs w:val="28"/>
        </w:rPr>
        <w:t>ecce homo</w:t>
      </w:r>
      <w:r w:rsidR="009C0FD4">
        <w:rPr>
          <w:b/>
          <w:i/>
          <w:sz w:val="28"/>
          <w:szCs w:val="28"/>
        </w:rPr>
        <w:t xml:space="preserve"> </w:t>
      </w:r>
      <w:r w:rsidR="009C0FD4" w:rsidRPr="004132AA">
        <w:rPr>
          <w:sz w:val="28"/>
          <w:szCs w:val="28"/>
        </w:rPr>
        <w:t>(łac.)</w:t>
      </w:r>
      <w:r w:rsidRPr="004132AA">
        <w:rPr>
          <w:b/>
          <w:i/>
          <w:sz w:val="28"/>
          <w:szCs w:val="28"/>
        </w:rPr>
        <w:t>,</w:t>
      </w:r>
      <w:r w:rsidRPr="004132AA">
        <w:rPr>
          <w:b/>
          <w:sz w:val="28"/>
          <w:szCs w:val="28"/>
        </w:rPr>
        <w:t xml:space="preserve"> „oto człowiek”</w:t>
      </w:r>
      <w:r w:rsidRPr="004132AA">
        <w:rPr>
          <w:sz w:val="28"/>
          <w:szCs w:val="28"/>
        </w:rPr>
        <w:t>, do dzisiaj. Prawda odpowiada, np., na pytanie: czy staruszka zasługuje na wyróżnienie, jakie dano w przykładzie</w:t>
      </w:r>
      <w:r w:rsidR="00FB6FF1">
        <w:rPr>
          <w:sz w:val="28"/>
          <w:szCs w:val="28"/>
        </w:rPr>
        <w:t xml:space="preserve"> poniżej</w:t>
      </w:r>
      <w:r w:rsidRPr="004132AA">
        <w:rPr>
          <w:sz w:val="28"/>
          <w:szCs w:val="28"/>
        </w:rPr>
        <w:t xml:space="preserve">? </w:t>
      </w:r>
    </w:p>
    <w:p w:rsidR="007B39AC" w:rsidRPr="00FB6FF1" w:rsidRDefault="00CF06BC" w:rsidP="00784025">
      <w:pPr>
        <w:pStyle w:val="Tekstpodstawowyzwciciem"/>
        <w:rPr>
          <w:sz w:val="20"/>
          <w:szCs w:val="20"/>
        </w:rPr>
      </w:pPr>
      <w:r w:rsidRPr="00CF06BC">
        <w:rPr>
          <w:noProof/>
          <w:sz w:val="28"/>
          <w:szCs w:val="28"/>
        </w:rPr>
        <w:pict>
          <v:shapetype id="_x0000_t32" coordsize="21600,21600" o:spt="32" o:oned="t" path="m,l21600,21600e" filled="f">
            <v:path arrowok="t" fillok="f" o:connecttype="none"/>
            <o:lock v:ext="edit" shapetype="t"/>
          </v:shapetype>
          <v:shape id="_x0000_s1239" type="#_x0000_t32" style="position:absolute;left:0;text-align:left;margin-left:221.95pt;margin-top:16.85pt;width:0;height:9.6pt;z-index:252111872" o:connectortype="straight"/>
        </w:pict>
      </w:r>
      <w:r w:rsidRPr="00CF06BC">
        <w:rPr>
          <w:noProof/>
          <w:sz w:val="28"/>
          <w:szCs w:val="28"/>
        </w:rPr>
        <w:pict>
          <v:shape id="_x0000_s1238" type="#_x0000_t32" style="position:absolute;left:0;text-align:left;margin-left:207.9pt;margin-top:16.85pt;width:0;height:9.6pt;z-index:252110848" o:connectortype="straight"/>
        </w:pict>
      </w:r>
      <w:r w:rsidRPr="00CF06BC">
        <w:rPr>
          <w:noProof/>
          <w:sz w:val="28"/>
          <w:szCs w:val="28"/>
        </w:rPr>
        <w:pict>
          <v:shape id="_x0000_s1235" type="#_x0000_t32" style="position:absolute;left:0;text-align:left;margin-left:207.9pt;margin-top:16.45pt;width:14.05pt;height:.4pt;z-index:252108800" o:connectortype="straight"/>
        </w:pict>
      </w:r>
      <w:r w:rsidR="007933C4" w:rsidRPr="004132AA">
        <w:rPr>
          <w:sz w:val="28"/>
          <w:szCs w:val="28"/>
        </w:rPr>
        <w:t xml:space="preserve">                       </w:t>
      </w:r>
      <w:r w:rsidR="00FB6FF1">
        <w:rPr>
          <w:sz w:val="28"/>
          <w:szCs w:val="28"/>
        </w:rPr>
        <w:t xml:space="preserve">   </w:t>
      </w:r>
      <w:r w:rsidR="00045C68" w:rsidRPr="004132AA">
        <w:rPr>
          <w:sz w:val="28"/>
          <w:szCs w:val="28"/>
        </w:rPr>
        <w:t xml:space="preserve">       </w:t>
      </w:r>
      <w:r w:rsidR="007933C4" w:rsidRPr="004132AA">
        <w:rPr>
          <w:sz w:val="28"/>
          <w:szCs w:val="28"/>
        </w:rPr>
        <w:t xml:space="preserve"> </w:t>
      </w:r>
      <w:r w:rsidR="007933C4" w:rsidRPr="00FB6FF1">
        <w:rPr>
          <w:sz w:val="20"/>
          <w:szCs w:val="20"/>
        </w:rPr>
        <w:t>ab</w:t>
      </w:r>
      <w:r w:rsidR="007B39AC" w:rsidRPr="00FB6FF1">
        <w:rPr>
          <w:sz w:val="20"/>
          <w:szCs w:val="20"/>
        </w:rPr>
        <w:t>strakcja: dobro, jako dobro</w:t>
      </w:r>
    </w:p>
    <w:p w:rsidR="007B39AC" w:rsidRPr="004132AA" w:rsidRDefault="00CF06BC" w:rsidP="00784025">
      <w:pPr>
        <w:pStyle w:val="Tekstpodstawowyzwciciem"/>
        <w:rPr>
          <w:sz w:val="28"/>
          <w:szCs w:val="28"/>
        </w:rPr>
      </w:pPr>
      <w:r>
        <w:rPr>
          <w:noProof/>
          <w:sz w:val="28"/>
          <w:szCs w:val="28"/>
        </w:rPr>
        <w:pict>
          <v:shape id="_x0000_s1259" type="#_x0000_t32" style="position:absolute;left:0;text-align:left;margin-left:184.6pt;margin-top:6.65pt;width:31.2pt;height:38.25pt;flip:x;z-index:252131328" o:connectortype="straight">
            <v:stroke endarrow="block"/>
          </v:shape>
        </w:pict>
      </w:r>
      <w:r>
        <w:rPr>
          <w:noProof/>
          <w:sz w:val="28"/>
          <w:szCs w:val="28"/>
        </w:rPr>
        <w:pict>
          <v:shape id="_x0000_s1258" type="#_x0000_t32" style="position:absolute;left:0;text-align:left;margin-left:215.8pt;margin-top:6.65pt;width:0;height:37.85pt;z-index:252130304" o:connectortype="straight">
            <v:stroke endarrow="block"/>
          </v:shape>
        </w:pict>
      </w:r>
      <w:r>
        <w:rPr>
          <w:noProof/>
          <w:sz w:val="28"/>
          <w:szCs w:val="28"/>
        </w:rPr>
        <w:pict>
          <v:shape id="_x0000_s1257" type="#_x0000_t32" style="position:absolute;left:0;text-align:left;margin-left:215.8pt;margin-top:6.65pt;width:16.3pt;height:38.25pt;z-index:252129280" o:connectortype="straight">
            <v:stroke endarrow="block"/>
          </v:shape>
        </w:pict>
      </w:r>
      <w:r>
        <w:rPr>
          <w:noProof/>
          <w:sz w:val="28"/>
          <w:szCs w:val="28"/>
        </w:rPr>
        <w:pict>
          <v:shape id="_x0000_s1256" type="#_x0000_t32" style="position:absolute;left:0;text-align:left;margin-left:215.8pt;margin-top:6.65pt;width:22.9pt;height:38.25pt;flip:x y;z-index:252128256" o:connectortype="straight">
            <v:stroke endarrow="block"/>
          </v:shape>
        </w:pict>
      </w:r>
      <w:r>
        <w:rPr>
          <w:noProof/>
          <w:sz w:val="28"/>
          <w:szCs w:val="28"/>
        </w:rPr>
        <w:pict>
          <v:shape id="_x0000_s1255" type="#_x0000_t32" style="position:absolute;left:0;text-align:left;margin-left:207.9pt;margin-top:6.65pt;width:5.4pt;height:38.25pt;flip:y;z-index:252127232" o:connectortype="straight">
            <v:stroke endarrow="block"/>
          </v:shape>
        </w:pict>
      </w:r>
      <w:r>
        <w:rPr>
          <w:noProof/>
          <w:sz w:val="28"/>
          <w:szCs w:val="28"/>
        </w:rPr>
        <w:pict>
          <v:shape id="_x0000_s1253" type="#_x0000_t32" style="position:absolute;left:0;text-align:left;margin-left:179.2pt;margin-top:6.65pt;width:36.6pt;height:38.25pt;flip:y;z-index:252125184" o:connectortype="straight">
            <v:stroke endarrow="block"/>
          </v:shape>
        </w:pict>
      </w:r>
      <w:r>
        <w:rPr>
          <w:noProof/>
          <w:sz w:val="28"/>
          <w:szCs w:val="28"/>
        </w:rPr>
        <w:pict>
          <v:shape id="_x0000_s1237" type="#_x0000_t32" style="position:absolute;left:0;text-align:left;margin-left:207.9pt;margin-top:6.65pt;width:14.05pt;height:0;z-index:252109824" o:connectortype="straight"/>
        </w:pict>
      </w:r>
      <w:r w:rsidR="00045C68" w:rsidRPr="004132AA">
        <w:rPr>
          <w:sz w:val="28"/>
          <w:szCs w:val="28"/>
        </w:rPr>
        <w:t xml:space="preserve">                                                                  </w:t>
      </w:r>
    </w:p>
    <w:p w:rsidR="007B39AC" w:rsidRPr="004132AA" w:rsidRDefault="007B39AC" w:rsidP="00784025">
      <w:pPr>
        <w:pStyle w:val="Tekstpodstawowyzwciciem"/>
        <w:rPr>
          <w:sz w:val="28"/>
          <w:szCs w:val="28"/>
        </w:rPr>
      </w:pPr>
    </w:p>
    <w:p w:rsidR="00045C68" w:rsidRPr="004132AA" w:rsidRDefault="00CF06BC" w:rsidP="00784025">
      <w:pPr>
        <w:pStyle w:val="Tekstpodstawowyzwciciem"/>
        <w:rPr>
          <w:sz w:val="28"/>
          <w:szCs w:val="28"/>
        </w:rPr>
      </w:pPr>
      <w:r>
        <w:rPr>
          <w:noProof/>
          <w:sz w:val="28"/>
          <w:szCs w:val="28"/>
        </w:rPr>
        <w:pict>
          <v:shape id="_x0000_s1254" type="#_x0000_t32" style="position:absolute;left:0;text-align:left;margin-left:207.9pt;margin-top:4.9pt;width:0;height:0;z-index:252126208" o:connectortype="straight">
            <v:stroke endarrow="block"/>
          </v:shape>
        </w:pict>
      </w:r>
      <w:r>
        <w:rPr>
          <w:noProof/>
          <w:sz w:val="28"/>
          <w:szCs w:val="28"/>
        </w:rPr>
        <w:pict>
          <v:shape id="_x0000_s1252" type="#_x0000_t32" style="position:absolute;left:0;text-align:left;margin-left:244.95pt;margin-top:5.3pt;width:0;height:12.5pt;z-index:252124160" o:connectortype="straight"/>
        </w:pict>
      </w:r>
      <w:r>
        <w:rPr>
          <w:noProof/>
          <w:sz w:val="28"/>
          <w:szCs w:val="28"/>
        </w:rPr>
        <w:pict>
          <v:shape id="_x0000_s1251" type="#_x0000_t32" style="position:absolute;left:0;text-align:left;margin-left:232.1pt;margin-top:5.3pt;width:0;height:12.5pt;z-index:252123136" o:connectortype="straight"/>
        </w:pict>
      </w:r>
      <w:r>
        <w:rPr>
          <w:noProof/>
          <w:sz w:val="28"/>
          <w:szCs w:val="28"/>
        </w:rPr>
        <w:pict>
          <v:shape id="_x0000_s1250" type="#_x0000_t32" style="position:absolute;left:0;text-align:left;margin-left:215.8pt;margin-top:4.9pt;width:0;height:12.9pt;z-index:252122112" o:connectortype="straight"/>
        </w:pict>
      </w:r>
      <w:r>
        <w:rPr>
          <w:noProof/>
          <w:sz w:val="28"/>
          <w:szCs w:val="28"/>
        </w:rPr>
        <w:pict>
          <v:shape id="_x0000_s1249" type="#_x0000_t32" style="position:absolute;left:0;text-align:left;margin-left:184.6pt;margin-top:5.3pt;width:0;height:12.5pt;z-index:252121088" o:connectortype="straight"/>
        </w:pict>
      </w:r>
      <w:r>
        <w:rPr>
          <w:noProof/>
          <w:sz w:val="28"/>
          <w:szCs w:val="28"/>
        </w:rPr>
        <w:pict>
          <v:shape id="_x0000_s1248" type="#_x0000_t32" style="position:absolute;left:0;text-align:left;margin-left:202.05pt;margin-top:4.9pt;width:0;height:12.9pt;z-index:252120064" o:connectortype="straight"/>
        </w:pict>
      </w:r>
      <w:r>
        <w:rPr>
          <w:noProof/>
          <w:sz w:val="28"/>
          <w:szCs w:val="28"/>
        </w:rPr>
        <w:pict>
          <v:shape id="_x0000_s1247" type="#_x0000_t32" style="position:absolute;left:0;text-align:left;margin-left:173.35pt;margin-top:4.9pt;width:0;height:12.5pt;z-index:252119040" o:connectortype="straight"/>
        </w:pict>
      </w:r>
      <w:r>
        <w:rPr>
          <w:noProof/>
          <w:sz w:val="28"/>
          <w:szCs w:val="28"/>
        </w:rPr>
        <w:pict>
          <v:shape id="_x0000_s1246" type="#_x0000_t32" style="position:absolute;left:0;text-align:left;margin-left:232.1pt;margin-top:17.8pt;width:12.85pt;height:0;z-index:252118016" o:connectortype="straight"/>
        </w:pict>
      </w:r>
      <w:r>
        <w:rPr>
          <w:noProof/>
          <w:sz w:val="28"/>
          <w:szCs w:val="28"/>
        </w:rPr>
        <w:pict>
          <v:shape id="_x0000_s1244" type="#_x0000_t32" style="position:absolute;left:0;text-align:left;margin-left:202.05pt;margin-top:17.8pt;width:13.75pt;height:0;z-index:252116992" o:connectortype="straight"/>
        </w:pict>
      </w:r>
      <w:r>
        <w:rPr>
          <w:noProof/>
          <w:sz w:val="28"/>
          <w:szCs w:val="28"/>
        </w:rPr>
        <w:pict>
          <v:shape id="_x0000_s1243" type="#_x0000_t32" style="position:absolute;left:0;text-align:left;margin-left:173.35pt;margin-top:17.4pt;width:11.25pt;height:.4pt;z-index:252115968" o:connectortype="straight"/>
        </w:pict>
      </w:r>
      <w:r>
        <w:rPr>
          <w:noProof/>
          <w:sz w:val="28"/>
          <w:szCs w:val="28"/>
        </w:rPr>
        <w:pict>
          <v:shape id="_x0000_s1242" type="#_x0000_t32" style="position:absolute;left:0;text-align:left;margin-left:232.1pt;margin-top:5.3pt;width:12.85pt;height:0;z-index:252114944" o:connectortype="straight"/>
        </w:pict>
      </w:r>
      <w:r>
        <w:rPr>
          <w:noProof/>
          <w:sz w:val="28"/>
          <w:szCs w:val="28"/>
        </w:rPr>
        <w:pict>
          <v:shape id="_x0000_s1241" type="#_x0000_t32" style="position:absolute;left:0;text-align:left;margin-left:202.05pt;margin-top:4.9pt;width:13.75pt;height:0;z-index:252113920" o:connectortype="straight"/>
        </w:pict>
      </w:r>
      <w:r>
        <w:rPr>
          <w:noProof/>
          <w:sz w:val="28"/>
          <w:szCs w:val="28"/>
        </w:rPr>
        <w:pict>
          <v:shape id="_x0000_s1240" type="#_x0000_t32" style="position:absolute;left:0;text-align:left;margin-left:173.35pt;margin-top:4.9pt;width:11.25pt;height:.4pt;z-index:252112896" o:connectortype="straight"/>
        </w:pict>
      </w:r>
    </w:p>
    <w:p w:rsidR="007B39AC" w:rsidRPr="00FB6FF1" w:rsidRDefault="00CF06BC" w:rsidP="001545AC">
      <w:pPr>
        <w:pStyle w:val="Tekstpodstawowyzwciciem"/>
        <w:jc w:val="center"/>
        <w:rPr>
          <w:sz w:val="20"/>
          <w:szCs w:val="20"/>
        </w:rPr>
      </w:pPr>
      <w:r>
        <w:rPr>
          <w:noProof/>
          <w:sz w:val="20"/>
          <w:szCs w:val="20"/>
        </w:rPr>
        <w:pict>
          <v:shape id="_x0000_s1190" type="#_x0000_t32" style="position:absolute;left:0;text-align:left;margin-left:224.95pt;margin-top:11.75pt;width:7.15pt;height:0;z-index:252066816" o:connectortype="straight"/>
        </w:pict>
      </w:r>
      <w:r w:rsidR="007B39AC" w:rsidRPr="00FB6FF1">
        <w:rPr>
          <w:sz w:val="20"/>
          <w:szCs w:val="20"/>
        </w:rPr>
        <w:t>konkretn</w:t>
      </w:r>
      <w:r w:rsidR="00045C68" w:rsidRPr="00FB6FF1">
        <w:rPr>
          <w:sz w:val="20"/>
          <w:szCs w:val="20"/>
        </w:rPr>
        <w:t>e</w:t>
      </w:r>
      <w:r w:rsidR="007B39AC" w:rsidRPr="00FB6FF1">
        <w:rPr>
          <w:sz w:val="20"/>
          <w:szCs w:val="20"/>
        </w:rPr>
        <w:t xml:space="preserve"> akt</w:t>
      </w:r>
      <w:r w:rsidR="00045C68" w:rsidRPr="00FB6FF1">
        <w:rPr>
          <w:sz w:val="20"/>
          <w:szCs w:val="20"/>
        </w:rPr>
        <w:t>y</w:t>
      </w:r>
      <w:r w:rsidR="007B39AC" w:rsidRPr="00FB6FF1">
        <w:rPr>
          <w:sz w:val="20"/>
          <w:szCs w:val="20"/>
        </w:rPr>
        <w:t xml:space="preserve"> dobra, np.</w:t>
      </w:r>
      <w:r w:rsidR="00A72AAA" w:rsidRPr="00FB6FF1">
        <w:rPr>
          <w:sz w:val="20"/>
          <w:szCs w:val="20"/>
        </w:rPr>
        <w:t>,</w:t>
      </w:r>
      <w:r w:rsidR="007B39AC" w:rsidRPr="00FB6FF1">
        <w:rPr>
          <w:sz w:val="20"/>
          <w:szCs w:val="20"/>
        </w:rPr>
        <w:t xml:space="preserve"> ustąpien</w:t>
      </w:r>
      <w:r w:rsidR="006D1B3B" w:rsidRPr="00FB6FF1">
        <w:rPr>
          <w:sz w:val="20"/>
          <w:szCs w:val="20"/>
        </w:rPr>
        <w:t>ie</w:t>
      </w:r>
      <w:r w:rsidR="007B39AC" w:rsidRPr="00FB6FF1">
        <w:rPr>
          <w:sz w:val="20"/>
          <w:szCs w:val="20"/>
        </w:rPr>
        <w:t xml:space="preserve"> staruszce miejsca w tramwaju</w:t>
      </w:r>
    </w:p>
    <w:p w:rsidR="007B39AC" w:rsidRPr="00FB6FF1" w:rsidRDefault="007B39AC" w:rsidP="001545AC">
      <w:pPr>
        <w:pStyle w:val="Tekstpodstawowyzwciciem"/>
        <w:jc w:val="center"/>
        <w:rPr>
          <w:sz w:val="20"/>
          <w:szCs w:val="20"/>
        </w:rPr>
      </w:pPr>
      <w:r w:rsidRPr="00FB6FF1">
        <w:rPr>
          <w:sz w:val="20"/>
          <w:szCs w:val="20"/>
        </w:rPr>
        <w:t>Rys. nr 1. Wędrówka od konkretu do abstrakcji i od niej do konkretu</w:t>
      </w:r>
    </w:p>
    <w:p w:rsidR="007B39AC" w:rsidRPr="004132AA" w:rsidRDefault="007B39AC" w:rsidP="001545AC">
      <w:pPr>
        <w:pStyle w:val="Tekstpodstawowyzwciciem"/>
        <w:spacing w:after="0"/>
        <w:ind w:firstLine="0"/>
        <w:jc w:val="both"/>
        <w:rPr>
          <w:sz w:val="28"/>
          <w:szCs w:val="28"/>
        </w:rPr>
      </w:pPr>
      <w:r w:rsidRPr="004132AA">
        <w:rPr>
          <w:sz w:val="28"/>
          <w:szCs w:val="28"/>
        </w:rPr>
        <w:t xml:space="preserve">    A dlaczego pytamy? Bo mit bogini </w:t>
      </w:r>
      <w:r w:rsidRPr="004132AA">
        <w:rPr>
          <w:b/>
          <w:sz w:val="28"/>
          <w:szCs w:val="28"/>
        </w:rPr>
        <w:t xml:space="preserve">Hestii </w:t>
      </w:r>
      <w:r w:rsidRPr="004132AA">
        <w:rPr>
          <w:sz w:val="28"/>
          <w:szCs w:val="28"/>
        </w:rPr>
        <w:t xml:space="preserve">(łac. </w:t>
      </w:r>
      <w:r w:rsidRPr="004132AA">
        <w:rPr>
          <w:rStyle w:val="Uwydatnienie"/>
          <w:rFonts w:eastAsia="Palatino Linotype"/>
          <w:sz w:val="28"/>
          <w:szCs w:val="28"/>
          <w:lang w:val="la-Latn"/>
        </w:rPr>
        <w:t>Vesta</w:t>
      </w:r>
      <w:r w:rsidRPr="004132AA">
        <w:rPr>
          <w:sz w:val="28"/>
          <w:szCs w:val="28"/>
        </w:rPr>
        <w:t xml:space="preserve">) </w:t>
      </w:r>
      <w:r w:rsidR="006C60C1" w:rsidRPr="004132AA">
        <w:rPr>
          <w:sz w:val="28"/>
          <w:szCs w:val="28"/>
        </w:rPr>
        <w:t>nakazuje</w:t>
      </w:r>
      <w:r w:rsidRPr="004132AA">
        <w:rPr>
          <w:sz w:val="28"/>
          <w:szCs w:val="28"/>
        </w:rPr>
        <w:t xml:space="preserve"> szac</w:t>
      </w:r>
      <w:r w:rsidRPr="004132AA">
        <w:rPr>
          <w:sz w:val="28"/>
          <w:szCs w:val="28"/>
        </w:rPr>
        <w:t>u</w:t>
      </w:r>
      <w:r w:rsidRPr="004132AA">
        <w:rPr>
          <w:sz w:val="28"/>
          <w:szCs w:val="28"/>
        </w:rPr>
        <w:t>n</w:t>
      </w:r>
      <w:r w:rsidR="006C60C1" w:rsidRPr="004132AA">
        <w:rPr>
          <w:sz w:val="28"/>
          <w:szCs w:val="28"/>
        </w:rPr>
        <w:t>e</w:t>
      </w:r>
      <w:r w:rsidRPr="004132AA">
        <w:rPr>
          <w:sz w:val="28"/>
          <w:szCs w:val="28"/>
        </w:rPr>
        <w:t xml:space="preserve">k dla kobiety – opiekunki domostwa, rodziny. </w:t>
      </w:r>
      <w:r w:rsidR="001545AC" w:rsidRPr="004132AA">
        <w:rPr>
          <w:sz w:val="28"/>
          <w:szCs w:val="28"/>
        </w:rPr>
        <w:t xml:space="preserve">Staruszce należy się więc od społeczeństwa, </w:t>
      </w:r>
      <w:r w:rsidR="009C0FD4">
        <w:rPr>
          <w:sz w:val="28"/>
          <w:szCs w:val="28"/>
        </w:rPr>
        <w:t>od</w:t>
      </w:r>
      <w:r w:rsidR="001545AC" w:rsidRPr="004132AA">
        <w:rPr>
          <w:sz w:val="28"/>
          <w:szCs w:val="28"/>
        </w:rPr>
        <w:t xml:space="preserve"> młodzieży, szacunek i uznanie za włożony wysiłek w wychowanie własnych dzieci lub dzieci jej powierzonych.</w:t>
      </w:r>
      <w:r w:rsidR="001545AC" w:rsidRPr="004132AA">
        <w:rPr>
          <w:rStyle w:val="Odwoaniedokomentarza"/>
          <w:color w:val="auto"/>
          <w:sz w:val="28"/>
          <w:szCs w:val="28"/>
        </w:rPr>
        <w:commentReference w:id="0"/>
      </w:r>
    </w:p>
    <w:p w:rsidR="007B39AC" w:rsidRPr="004132AA" w:rsidRDefault="007B39AC" w:rsidP="001545AC">
      <w:pPr>
        <w:jc w:val="both"/>
        <w:rPr>
          <w:sz w:val="28"/>
          <w:szCs w:val="28"/>
        </w:rPr>
      </w:pPr>
      <w:r w:rsidRPr="004132AA">
        <w:rPr>
          <w:sz w:val="28"/>
          <w:szCs w:val="28"/>
        </w:rPr>
        <w:t xml:space="preserve">     Filozofia poznaje więc </w:t>
      </w:r>
      <w:r w:rsidRPr="004132AA">
        <w:rPr>
          <w:b/>
          <w:sz w:val="28"/>
          <w:szCs w:val="28"/>
        </w:rPr>
        <w:t>istotę</w:t>
      </w:r>
      <w:r w:rsidR="007933C4" w:rsidRPr="004132AA">
        <w:rPr>
          <w:b/>
          <w:sz w:val="28"/>
          <w:szCs w:val="28"/>
        </w:rPr>
        <w:t xml:space="preserve"> </w:t>
      </w:r>
      <w:r w:rsidR="00B20518" w:rsidRPr="004132AA">
        <w:rPr>
          <w:sz w:val="28"/>
          <w:szCs w:val="28"/>
        </w:rPr>
        <w:t>-</w:t>
      </w:r>
      <w:r w:rsidRPr="004132AA">
        <w:rPr>
          <w:sz w:val="28"/>
          <w:szCs w:val="28"/>
        </w:rPr>
        <w:t xml:space="preserve"> (łac. </w:t>
      </w:r>
      <w:r w:rsidRPr="004132AA">
        <w:rPr>
          <w:i/>
          <w:sz w:val="28"/>
          <w:szCs w:val="28"/>
        </w:rPr>
        <w:t>essentia)</w:t>
      </w:r>
      <w:r w:rsidRPr="004132AA">
        <w:rPr>
          <w:sz w:val="28"/>
          <w:szCs w:val="28"/>
        </w:rPr>
        <w:t xml:space="preserve"> - esencj</w:t>
      </w:r>
      <w:r w:rsidR="003273C8" w:rsidRPr="004132AA">
        <w:rPr>
          <w:sz w:val="28"/>
          <w:szCs w:val="28"/>
        </w:rPr>
        <w:t>ę</w:t>
      </w:r>
      <w:r w:rsidRPr="004132AA">
        <w:rPr>
          <w:sz w:val="28"/>
          <w:szCs w:val="28"/>
        </w:rPr>
        <w:t>, natur</w:t>
      </w:r>
      <w:r w:rsidR="003273C8" w:rsidRPr="004132AA">
        <w:rPr>
          <w:sz w:val="28"/>
          <w:szCs w:val="28"/>
        </w:rPr>
        <w:t>ę</w:t>
      </w:r>
      <w:r w:rsidRPr="004132AA">
        <w:rPr>
          <w:sz w:val="28"/>
          <w:szCs w:val="28"/>
        </w:rPr>
        <w:t xml:space="preserve"> bytu, bycia opisywan</w:t>
      </w:r>
      <w:r w:rsidR="003273C8" w:rsidRPr="004132AA">
        <w:rPr>
          <w:sz w:val="28"/>
          <w:szCs w:val="28"/>
        </w:rPr>
        <w:t>ą</w:t>
      </w:r>
      <w:r w:rsidRPr="004132AA">
        <w:rPr>
          <w:sz w:val="28"/>
          <w:szCs w:val="28"/>
        </w:rPr>
        <w:t xml:space="preserve"> przez </w:t>
      </w:r>
      <w:r w:rsidRPr="004132AA">
        <w:rPr>
          <w:b/>
          <w:sz w:val="28"/>
          <w:szCs w:val="28"/>
        </w:rPr>
        <w:t>atrybuty</w:t>
      </w:r>
      <w:r w:rsidRPr="004132AA">
        <w:rPr>
          <w:sz w:val="28"/>
          <w:szCs w:val="28"/>
        </w:rPr>
        <w:t xml:space="preserve">. Istota </w:t>
      </w:r>
      <w:r w:rsidRPr="004132AA">
        <w:rPr>
          <w:b/>
          <w:sz w:val="28"/>
          <w:szCs w:val="28"/>
        </w:rPr>
        <w:t>sta</w:t>
      </w:r>
      <w:r w:rsidR="0099198D" w:rsidRPr="004132AA">
        <w:rPr>
          <w:b/>
          <w:sz w:val="28"/>
          <w:szCs w:val="28"/>
        </w:rPr>
        <w:t>je</w:t>
      </w:r>
      <w:r w:rsidRPr="004132AA">
        <w:rPr>
          <w:b/>
          <w:sz w:val="28"/>
          <w:szCs w:val="28"/>
        </w:rPr>
        <w:t xml:space="preserve"> się</w:t>
      </w:r>
      <w:r w:rsidRPr="004132AA">
        <w:rPr>
          <w:rStyle w:val="Odwoanieprzypisudolnego"/>
          <w:sz w:val="28"/>
          <w:szCs w:val="28"/>
        </w:rPr>
        <w:footnoteReference w:id="26"/>
      </w:r>
      <w:r w:rsidRPr="004132AA">
        <w:rPr>
          <w:sz w:val="28"/>
          <w:szCs w:val="28"/>
        </w:rPr>
        <w:t xml:space="preserve">. </w:t>
      </w:r>
      <w:r w:rsidR="00B20518" w:rsidRPr="004132AA">
        <w:rPr>
          <w:sz w:val="28"/>
          <w:szCs w:val="28"/>
        </w:rPr>
        <w:t>Różnicowanie się j</w:t>
      </w:r>
      <w:r w:rsidRPr="004132AA">
        <w:rPr>
          <w:sz w:val="28"/>
          <w:szCs w:val="28"/>
        </w:rPr>
        <w:t>ej różn</w:t>
      </w:r>
      <w:r w:rsidR="00B20518" w:rsidRPr="004132AA">
        <w:rPr>
          <w:sz w:val="28"/>
          <w:szCs w:val="28"/>
        </w:rPr>
        <w:t>ych</w:t>
      </w:r>
      <w:r w:rsidRPr="004132AA">
        <w:rPr>
          <w:sz w:val="28"/>
          <w:szCs w:val="28"/>
        </w:rPr>
        <w:t xml:space="preserve"> treści stanowi o jej doskonałości. Najwyższym jest </w:t>
      </w:r>
      <w:r w:rsidRPr="004132AA">
        <w:rPr>
          <w:b/>
          <w:sz w:val="28"/>
          <w:szCs w:val="28"/>
        </w:rPr>
        <w:t>duch ludzki. Jest on siłą człowieka</w:t>
      </w:r>
      <w:r w:rsidRPr="004132AA">
        <w:rPr>
          <w:rStyle w:val="Odwoanieprzypisudolnego"/>
          <w:sz w:val="28"/>
          <w:szCs w:val="28"/>
        </w:rPr>
        <w:footnoteReference w:id="27"/>
      </w:r>
      <w:r w:rsidRPr="004132AA">
        <w:rPr>
          <w:b/>
          <w:sz w:val="28"/>
          <w:szCs w:val="28"/>
        </w:rPr>
        <w:t>, jego indywiduum, decydując</w:t>
      </w:r>
      <w:r w:rsidR="0099198D" w:rsidRPr="004132AA">
        <w:rPr>
          <w:b/>
          <w:sz w:val="28"/>
          <w:szCs w:val="28"/>
        </w:rPr>
        <w:t>ym</w:t>
      </w:r>
      <w:r w:rsidRPr="004132AA">
        <w:rPr>
          <w:b/>
          <w:sz w:val="28"/>
          <w:szCs w:val="28"/>
        </w:rPr>
        <w:t xml:space="preserve"> o jego wa</w:t>
      </w:r>
      <w:r w:rsidRPr="004132AA">
        <w:rPr>
          <w:b/>
          <w:sz w:val="28"/>
          <w:szCs w:val="28"/>
        </w:rPr>
        <w:t>r</w:t>
      </w:r>
      <w:r w:rsidRPr="004132AA">
        <w:rPr>
          <w:b/>
          <w:sz w:val="28"/>
          <w:szCs w:val="28"/>
        </w:rPr>
        <w:t xml:space="preserve">tości. </w:t>
      </w:r>
    </w:p>
    <w:p w:rsidR="007B39AC" w:rsidRPr="004132AA" w:rsidRDefault="007B39AC" w:rsidP="001545AC">
      <w:pPr>
        <w:jc w:val="both"/>
        <w:rPr>
          <w:sz w:val="28"/>
          <w:szCs w:val="28"/>
        </w:rPr>
      </w:pPr>
      <w:r w:rsidRPr="004132AA">
        <w:rPr>
          <w:b/>
          <w:sz w:val="28"/>
          <w:szCs w:val="28"/>
        </w:rPr>
        <w:lastRenderedPageBreak/>
        <w:t xml:space="preserve">     Kategorie: istota i przejaw </w:t>
      </w:r>
      <w:r w:rsidR="00FB6FF1" w:rsidRPr="00586C3E">
        <w:rPr>
          <w:sz w:val="28"/>
          <w:szCs w:val="28"/>
        </w:rPr>
        <w:t>opisują</w:t>
      </w:r>
      <w:r w:rsidR="00FB6FF1">
        <w:rPr>
          <w:b/>
          <w:sz w:val="28"/>
          <w:szCs w:val="28"/>
        </w:rPr>
        <w:t xml:space="preserve"> </w:t>
      </w:r>
      <w:r w:rsidRPr="004132AA">
        <w:rPr>
          <w:sz w:val="28"/>
          <w:szCs w:val="28"/>
        </w:rPr>
        <w:t>filozoficzny ogląd rzeczy, świ</w:t>
      </w:r>
      <w:r w:rsidRPr="004132AA">
        <w:rPr>
          <w:sz w:val="28"/>
          <w:szCs w:val="28"/>
        </w:rPr>
        <w:t>a</w:t>
      </w:r>
      <w:r w:rsidRPr="004132AA">
        <w:rPr>
          <w:sz w:val="28"/>
          <w:szCs w:val="28"/>
        </w:rPr>
        <w:t>ta. Istot</w:t>
      </w:r>
      <w:r w:rsidR="00B20518" w:rsidRPr="004132AA">
        <w:rPr>
          <w:sz w:val="28"/>
          <w:szCs w:val="28"/>
        </w:rPr>
        <w:t>ą</w:t>
      </w:r>
      <w:r w:rsidRPr="004132AA">
        <w:rPr>
          <w:sz w:val="28"/>
          <w:szCs w:val="28"/>
        </w:rPr>
        <w:t xml:space="preserve"> są wewnętrzne, atrybutywne, powtarzalne treści rzeczy; zaś przejawem jest to, </w:t>
      </w:r>
      <w:r w:rsidRPr="004132AA">
        <w:rPr>
          <w:b/>
          <w:sz w:val="28"/>
          <w:szCs w:val="28"/>
        </w:rPr>
        <w:t>w czym istota się przejawia</w:t>
      </w:r>
      <w:r w:rsidRPr="004132AA">
        <w:rPr>
          <w:sz w:val="28"/>
          <w:szCs w:val="28"/>
        </w:rPr>
        <w:t xml:space="preserve">. Jest to zewnętrzna, zmienna treść rzeczywistości, którą człowiek zmysłowo doświadcza. </w:t>
      </w:r>
    </w:p>
    <w:p w:rsidR="0038595E" w:rsidRDefault="007B39AC" w:rsidP="0038595E">
      <w:pPr>
        <w:jc w:val="both"/>
        <w:rPr>
          <w:sz w:val="28"/>
          <w:szCs w:val="28"/>
        </w:rPr>
      </w:pPr>
      <w:r w:rsidRPr="004132AA">
        <w:rPr>
          <w:sz w:val="28"/>
          <w:szCs w:val="28"/>
        </w:rPr>
        <w:t xml:space="preserve">     Do istoty docieramy </w:t>
      </w:r>
      <w:r w:rsidRPr="004132AA">
        <w:rPr>
          <w:b/>
          <w:sz w:val="28"/>
          <w:szCs w:val="28"/>
        </w:rPr>
        <w:t>abstrahując</w:t>
      </w:r>
      <w:r w:rsidRPr="004132AA">
        <w:rPr>
          <w:sz w:val="28"/>
          <w:szCs w:val="28"/>
        </w:rPr>
        <w:t>, t</w:t>
      </w:r>
      <w:r w:rsidR="007E232A" w:rsidRPr="004132AA">
        <w:rPr>
          <w:sz w:val="28"/>
          <w:szCs w:val="28"/>
        </w:rPr>
        <w:t>zn.</w:t>
      </w:r>
      <w:r w:rsidR="00186299" w:rsidRPr="004132AA">
        <w:rPr>
          <w:sz w:val="28"/>
          <w:szCs w:val="28"/>
        </w:rPr>
        <w:t xml:space="preserve"> </w:t>
      </w:r>
      <w:r w:rsidR="00B20518" w:rsidRPr="004132AA">
        <w:rPr>
          <w:sz w:val="28"/>
          <w:szCs w:val="28"/>
        </w:rPr>
        <w:t>spełniając</w:t>
      </w:r>
      <w:r w:rsidR="00186299" w:rsidRPr="004132AA">
        <w:rPr>
          <w:sz w:val="28"/>
          <w:szCs w:val="28"/>
        </w:rPr>
        <w:t xml:space="preserve"> </w:t>
      </w:r>
      <w:r w:rsidRPr="004132AA">
        <w:rPr>
          <w:sz w:val="28"/>
          <w:szCs w:val="28"/>
        </w:rPr>
        <w:t xml:space="preserve">wysiłek umysłowy, w którym odrywamy treści przejawowe, a koncentrujmy się na istocie rzeczy. Wyniki </w:t>
      </w:r>
      <w:r w:rsidRPr="004132AA">
        <w:rPr>
          <w:b/>
          <w:sz w:val="28"/>
          <w:szCs w:val="28"/>
        </w:rPr>
        <w:t xml:space="preserve">abstrahowania </w:t>
      </w:r>
      <w:r w:rsidRPr="004132AA">
        <w:rPr>
          <w:sz w:val="28"/>
          <w:szCs w:val="28"/>
        </w:rPr>
        <w:t xml:space="preserve">są </w:t>
      </w:r>
      <w:r w:rsidRPr="004132AA">
        <w:rPr>
          <w:b/>
          <w:sz w:val="28"/>
          <w:szCs w:val="28"/>
        </w:rPr>
        <w:t>wiedz</w:t>
      </w:r>
      <w:r w:rsidR="007E232A" w:rsidRPr="004132AA">
        <w:rPr>
          <w:b/>
          <w:sz w:val="28"/>
          <w:szCs w:val="28"/>
        </w:rPr>
        <w:t>ą</w:t>
      </w:r>
      <w:r w:rsidRPr="004132AA">
        <w:rPr>
          <w:sz w:val="28"/>
          <w:szCs w:val="28"/>
        </w:rPr>
        <w:t>, tj. ludzki</w:t>
      </w:r>
      <w:r w:rsidR="007E232A" w:rsidRPr="004132AA">
        <w:rPr>
          <w:sz w:val="28"/>
          <w:szCs w:val="28"/>
        </w:rPr>
        <w:t>m</w:t>
      </w:r>
      <w:r w:rsidRPr="004132AA">
        <w:rPr>
          <w:sz w:val="28"/>
          <w:szCs w:val="28"/>
        </w:rPr>
        <w:t xml:space="preserve"> świat</w:t>
      </w:r>
      <w:r w:rsidR="007E232A" w:rsidRPr="004132AA">
        <w:rPr>
          <w:sz w:val="28"/>
          <w:szCs w:val="28"/>
        </w:rPr>
        <w:t>em</w:t>
      </w:r>
      <w:r w:rsidRPr="004132AA">
        <w:rPr>
          <w:sz w:val="28"/>
          <w:szCs w:val="28"/>
        </w:rPr>
        <w:t xml:space="preserve"> menta</w:t>
      </w:r>
      <w:r w:rsidRPr="004132AA">
        <w:rPr>
          <w:sz w:val="28"/>
          <w:szCs w:val="28"/>
        </w:rPr>
        <w:t>l</w:t>
      </w:r>
      <w:r w:rsidRPr="004132AA">
        <w:rPr>
          <w:sz w:val="28"/>
          <w:szCs w:val="28"/>
        </w:rPr>
        <w:t>ny</w:t>
      </w:r>
      <w:r w:rsidR="007E232A" w:rsidRPr="004132AA">
        <w:rPr>
          <w:sz w:val="28"/>
          <w:szCs w:val="28"/>
        </w:rPr>
        <w:t>m</w:t>
      </w:r>
      <w:r w:rsidRPr="004132AA">
        <w:rPr>
          <w:sz w:val="28"/>
          <w:szCs w:val="28"/>
        </w:rPr>
        <w:t xml:space="preserve">, który przystaje do świata </w:t>
      </w:r>
      <w:r w:rsidRPr="004132AA">
        <w:rPr>
          <w:b/>
          <w:sz w:val="28"/>
          <w:szCs w:val="28"/>
        </w:rPr>
        <w:t>obiektywnego,</w:t>
      </w:r>
      <w:r w:rsidR="00186299" w:rsidRPr="004132AA">
        <w:rPr>
          <w:b/>
          <w:sz w:val="28"/>
          <w:szCs w:val="28"/>
        </w:rPr>
        <w:t xml:space="preserve"> </w:t>
      </w:r>
      <w:r w:rsidR="005D2F51" w:rsidRPr="004132AA">
        <w:rPr>
          <w:sz w:val="28"/>
          <w:szCs w:val="28"/>
        </w:rPr>
        <w:t xml:space="preserve">tj. </w:t>
      </w:r>
      <w:r w:rsidR="007E232A" w:rsidRPr="004132AA">
        <w:rPr>
          <w:sz w:val="28"/>
          <w:szCs w:val="28"/>
        </w:rPr>
        <w:t xml:space="preserve">do tego, co </w:t>
      </w:r>
      <w:r w:rsidRPr="004132AA">
        <w:rPr>
          <w:sz w:val="28"/>
          <w:szCs w:val="28"/>
        </w:rPr>
        <w:t>istnieje niezależnie od ludzkiego „chcenia”. A zatem istota jest poznawalna, chociaż nie może być ostatecznie poznana, bo jest procese</w:t>
      </w:r>
      <w:r w:rsidR="008B67CB" w:rsidRPr="004132AA">
        <w:rPr>
          <w:sz w:val="28"/>
          <w:szCs w:val="28"/>
        </w:rPr>
        <w:t xml:space="preserve">m </w:t>
      </w:r>
      <w:r w:rsidR="00B20518" w:rsidRPr="004132AA">
        <w:rPr>
          <w:sz w:val="28"/>
          <w:szCs w:val="28"/>
        </w:rPr>
        <w:t>współistni</w:t>
      </w:r>
      <w:r w:rsidR="00B20518" w:rsidRPr="004132AA">
        <w:rPr>
          <w:sz w:val="28"/>
          <w:szCs w:val="28"/>
        </w:rPr>
        <w:t>e</w:t>
      </w:r>
      <w:r w:rsidR="00B20518" w:rsidRPr="004132AA">
        <w:rPr>
          <w:sz w:val="28"/>
          <w:szCs w:val="28"/>
        </w:rPr>
        <w:t xml:space="preserve">jącego stawania się </w:t>
      </w:r>
      <w:r w:rsidR="00586C3E">
        <w:rPr>
          <w:sz w:val="28"/>
          <w:szCs w:val="28"/>
        </w:rPr>
        <w:t xml:space="preserve">opisanego </w:t>
      </w:r>
      <w:r w:rsidR="00B20518" w:rsidRPr="004132AA">
        <w:rPr>
          <w:sz w:val="28"/>
          <w:szCs w:val="28"/>
        </w:rPr>
        <w:t xml:space="preserve">przez </w:t>
      </w:r>
      <w:r w:rsidR="00B20518" w:rsidRPr="004132AA">
        <w:rPr>
          <w:b/>
          <w:sz w:val="28"/>
          <w:szCs w:val="28"/>
        </w:rPr>
        <w:t>historyzm</w:t>
      </w:r>
      <w:r w:rsidR="00B20518" w:rsidRPr="004132AA">
        <w:rPr>
          <w:rStyle w:val="Odwoanieprzypisudolnego"/>
          <w:b/>
          <w:sz w:val="28"/>
          <w:szCs w:val="28"/>
        </w:rPr>
        <w:footnoteReference w:id="28"/>
      </w:r>
      <w:r w:rsidR="00B20518" w:rsidRPr="004132AA">
        <w:rPr>
          <w:sz w:val="28"/>
          <w:szCs w:val="28"/>
        </w:rPr>
        <w:t>. To ujęcie jest prz</w:t>
      </w:r>
      <w:r w:rsidR="00B20518" w:rsidRPr="004132AA">
        <w:rPr>
          <w:sz w:val="28"/>
          <w:szCs w:val="28"/>
        </w:rPr>
        <w:t>e</w:t>
      </w:r>
      <w:r w:rsidR="00B20518" w:rsidRPr="004132AA">
        <w:rPr>
          <w:sz w:val="28"/>
          <w:szCs w:val="28"/>
        </w:rPr>
        <w:t xml:space="preserve">ciwne tezom E. Kanta (1724 – 1804) z Królewca. Dla niego </w:t>
      </w:r>
      <w:r w:rsidR="00B20518" w:rsidRPr="004132AA">
        <w:rPr>
          <w:b/>
          <w:sz w:val="28"/>
          <w:szCs w:val="28"/>
        </w:rPr>
        <w:t>istota, Ding</w:t>
      </w:r>
      <w:r w:rsidR="007933C4" w:rsidRPr="004132AA">
        <w:rPr>
          <w:b/>
          <w:sz w:val="28"/>
          <w:szCs w:val="28"/>
        </w:rPr>
        <w:t xml:space="preserve"> </w:t>
      </w:r>
      <w:r w:rsidR="00B20518" w:rsidRPr="004132AA">
        <w:rPr>
          <w:b/>
          <w:sz w:val="28"/>
          <w:szCs w:val="28"/>
        </w:rPr>
        <w:t>an</w:t>
      </w:r>
      <w:r w:rsidR="007933C4" w:rsidRPr="004132AA">
        <w:rPr>
          <w:b/>
          <w:sz w:val="28"/>
          <w:szCs w:val="28"/>
        </w:rPr>
        <w:t xml:space="preserve"> </w:t>
      </w:r>
      <w:r w:rsidR="00B20518" w:rsidRPr="004132AA">
        <w:rPr>
          <w:b/>
          <w:sz w:val="28"/>
          <w:szCs w:val="28"/>
        </w:rPr>
        <w:t>sic</w:t>
      </w:r>
      <w:r w:rsidR="008B67CB" w:rsidRPr="004132AA">
        <w:rPr>
          <w:b/>
          <w:sz w:val="28"/>
          <w:szCs w:val="28"/>
        </w:rPr>
        <w:t>h</w:t>
      </w:r>
      <w:r w:rsidR="007933C4" w:rsidRPr="004132AA">
        <w:rPr>
          <w:b/>
          <w:sz w:val="28"/>
          <w:szCs w:val="28"/>
        </w:rPr>
        <w:t xml:space="preserve"> </w:t>
      </w:r>
      <w:r w:rsidR="00B20518" w:rsidRPr="004132AA">
        <w:rPr>
          <w:b/>
          <w:sz w:val="28"/>
          <w:szCs w:val="28"/>
        </w:rPr>
        <w:t>selbst</w:t>
      </w:r>
      <w:r w:rsidR="007933C4" w:rsidRPr="004132AA">
        <w:rPr>
          <w:b/>
          <w:sz w:val="28"/>
          <w:szCs w:val="28"/>
        </w:rPr>
        <w:t xml:space="preserve"> </w:t>
      </w:r>
      <w:r w:rsidR="00B20518" w:rsidRPr="004132AA">
        <w:rPr>
          <w:sz w:val="28"/>
          <w:szCs w:val="28"/>
        </w:rPr>
        <w:t>(rzecz sama w sobie), jest niepoznawalna.</w:t>
      </w:r>
    </w:p>
    <w:p w:rsidR="00C3217A" w:rsidRDefault="007B39AC" w:rsidP="00C3217A">
      <w:pPr>
        <w:jc w:val="center"/>
        <w:rPr>
          <w:sz w:val="28"/>
          <w:szCs w:val="28"/>
        </w:rPr>
      </w:pPr>
      <w:r w:rsidRPr="004132AA">
        <w:rPr>
          <w:noProof/>
          <w:sz w:val="28"/>
          <w:szCs w:val="28"/>
        </w:rPr>
        <w:drawing>
          <wp:inline distT="0" distB="0" distL="0" distR="0">
            <wp:extent cx="926145" cy="778380"/>
            <wp:effectExtent l="19050" t="0" r="7305"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a:stretch>
                      <a:fillRect/>
                    </a:stretch>
                  </pic:blipFill>
                  <pic:spPr bwMode="auto">
                    <a:xfrm>
                      <a:off x="0" y="0"/>
                      <a:ext cx="948401" cy="797085"/>
                    </a:xfrm>
                    <a:prstGeom prst="rect">
                      <a:avLst/>
                    </a:prstGeom>
                    <a:noFill/>
                    <a:ln w="9525">
                      <a:noFill/>
                      <a:miter lim="800000"/>
                      <a:headEnd/>
                      <a:tailEnd/>
                    </a:ln>
                  </pic:spPr>
                </pic:pic>
              </a:graphicData>
            </a:graphic>
          </wp:inline>
        </w:drawing>
      </w:r>
    </w:p>
    <w:p w:rsidR="0038595E" w:rsidRPr="00CC5EDB" w:rsidRDefault="0038595E" w:rsidP="0038595E">
      <w:pPr>
        <w:pStyle w:val="Nagwek4"/>
        <w:spacing w:before="0"/>
        <w:ind w:firstLine="0"/>
        <w:rPr>
          <w:b/>
          <w:i/>
          <w:color w:val="auto"/>
          <w:sz w:val="20"/>
          <w:szCs w:val="20"/>
        </w:rPr>
      </w:pPr>
      <w:r w:rsidRPr="00CC5EDB">
        <w:rPr>
          <w:color w:val="auto"/>
          <w:sz w:val="20"/>
          <w:szCs w:val="20"/>
        </w:rPr>
        <w:t>Rys. nr 2. Dwie strony każdej rzeczy</w:t>
      </w:r>
      <w:r w:rsidRPr="00CC5EDB">
        <w:rPr>
          <w:rStyle w:val="Odwoanieprzypisudolnego"/>
          <w:color w:val="auto"/>
          <w:sz w:val="20"/>
          <w:szCs w:val="20"/>
        </w:rPr>
        <w:footnoteReference w:id="29"/>
      </w:r>
      <w:r w:rsidRPr="00CC5EDB">
        <w:rPr>
          <w:color w:val="auto"/>
          <w:sz w:val="20"/>
          <w:szCs w:val="20"/>
        </w:rPr>
        <w:t>. Źródło: opr. własne</w:t>
      </w:r>
    </w:p>
    <w:p w:rsidR="007B39AC" w:rsidRPr="004132AA" w:rsidRDefault="007B39AC" w:rsidP="007B39AC">
      <w:pPr>
        <w:jc w:val="both"/>
        <w:rPr>
          <w:sz w:val="28"/>
          <w:szCs w:val="28"/>
        </w:rPr>
      </w:pPr>
      <w:r w:rsidRPr="004132AA">
        <w:rPr>
          <w:sz w:val="28"/>
          <w:szCs w:val="28"/>
        </w:rPr>
        <w:t xml:space="preserve">      Filozofia jest też umiejętnością poprawnego myślenia</w:t>
      </w:r>
      <w:r w:rsidRPr="004132AA">
        <w:rPr>
          <w:b/>
          <w:sz w:val="28"/>
          <w:szCs w:val="28"/>
        </w:rPr>
        <w:t xml:space="preserve">. </w:t>
      </w:r>
      <w:r w:rsidRPr="004132AA">
        <w:rPr>
          <w:sz w:val="28"/>
          <w:szCs w:val="28"/>
        </w:rPr>
        <w:t xml:space="preserve">Jest nauką przestrzegającą zasad </w:t>
      </w:r>
      <w:r w:rsidRPr="004132AA">
        <w:rPr>
          <w:b/>
          <w:sz w:val="28"/>
          <w:szCs w:val="28"/>
        </w:rPr>
        <w:t>logiki</w:t>
      </w:r>
      <w:r w:rsidRPr="004132AA">
        <w:rPr>
          <w:rStyle w:val="Odwoanieprzypisudolnego"/>
          <w:sz w:val="28"/>
          <w:szCs w:val="28"/>
        </w:rPr>
        <w:footnoteReference w:id="30"/>
      </w:r>
      <w:r w:rsidRPr="004132AA">
        <w:rPr>
          <w:b/>
          <w:sz w:val="28"/>
          <w:szCs w:val="28"/>
        </w:rPr>
        <w:t xml:space="preserve">, </w:t>
      </w:r>
      <w:r w:rsidRPr="004132AA">
        <w:rPr>
          <w:sz w:val="28"/>
          <w:szCs w:val="28"/>
        </w:rPr>
        <w:t>stosowanych w szukaniu przyczyn rz</w:t>
      </w:r>
      <w:r w:rsidRPr="004132AA">
        <w:rPr>
          <w:sz w:val="28"/>
          <w:szCs w:val="28"/>
        </w:rPr>
        <w:t>e</w:t>
      </w:r>
      <w:r w:rsidRPr="004132AA">
        <w:rPr>
          <w:sz w:val="28"/>
          <w:szCs w:val="28"/>
        </w:rPr>
        <w:t xml:space="preserve">czy, oraz odpowiedzi na pytanie: </w:t>
      </w:r>
      <w:r w:rsidRPr="004132AA">
        <w:rPr>
          <w:b/>
          <w:sz w:val="28"/>
          <w:szCs w:val="28"/>
        </w:rPr>
        <w:t>Dlaczego?</w:t>
      </w:r>
      <w:r w:rsidRPr="004132AA">
        <w:rPr>
          <w:sz w:val="28"/>
          <w:szCs w:val="28"/>
        </w:rPr>
        <w:t xml:space="preserve"> Filozofia jest </w:t>
      </w:r>
      <w:r w:rsidRPr="004132AA">
        <w:rPr>
          <w:b/>
          <w:sz w:val="28"/>
          <w:szCs w:val="28"/>
        </w:rPr>
        <w:t>sztuką</w:t>
      </w:r>
      <w:r w:rsidRPr="004132AA">
        <w:rPr>
          <w:sz w:val="28"/>
          <w:szCs w:val="28"/>
        </w:rPr>
        <w:t>. Ten jest mądry, kto umie, „</w:t>
      </w:r>
      <w:r w:rsidRPr="004132AA">
        <w:rPr>
          <w:b/>
          <w:sz w:val="28"/>
          <w:szCs w:val="28"/>
        </w:rPr>
        <w:t>się-umie</w:t>
      </w:r>
      <w:r w:rsidRPr="004132AA">
        <w:rPr>
          <w:sz w:val="28"/>
          <w:szCs w:val="28"/>
        </w:rPr>
        <w:t>” sprawiać mądrość, aby duch tworzy</w:t>
      </w:r>
      <w:r w:rsidR="0084571C" w:rsidRPr="004132AA">
        <w:rPr>
          <w:sz w:val="28"/>
          <w:szCs w:val="28"/>
        </w:rPr>
        <w:t>ł</w:t>
      </w:r>
      <w:r w:rsidRPr="004132AA">
        <w:rPr>
          <w:sz w:val="28"/>
          <w:szCs w:val="28"/>
        </w:rPr>
        <w:t xml:space="preserve"> syntezy takie, jakich dotąd nie było. </w:t>
      </w:r>
    </w:p>
    <w:p w:rsidR="007B39AC" w:rsidRPr="004132AA" w:rsidRDefault="007B39AC" w:rsidP="00B45912">
      <w:pPr>
        <w:pStyle w:val="Tekstpodstawowyzwciciem"/>
        <w:spacing w:after="0"/>
        <w:ind w:firstLine="0"/>
        <w:jc w:val="both"/>
        <w:rPr>
          <w:sz w:val="28"/>
          <w:szCs w:val="28"/>
        </w:rPr>
      </w:pPr>
      <w:r w:rsidRPr="004132AA">
        <w:rPr>
          <w:sz w:val="28"/>
          <w:szCs w:val="28"/>
        </w:rPr>
        <w:t xml:space="preserve">    Każdy człowiek jest z </w:t>
      </w:r>
      <w:r w:rsidRPr="004132AA">
        <w:rPr>
          <w:b/>
          <w:sz w:val="28"/>
          <w:szCs w:val="28"/>
        </w:rPr>
        <w:t>natury filozofem</w:t>
      </w:r>
      <w:r w:rsidRPr="004132AA">
        <w:rPr>
          <w:sz w:val="28"/>
          <w:szCs w:val="28"/>
        </w:rPr>
        <w:t xml:space="preserve">. Ale </w:t>
      </w:r>
      <w:r w:rsidRPr="004132AA">
        <w:rPr>
          <w:b/>
          <w:sz w:val="28"/>
          <w:szCs w:val="28"/>
        </w:rPr>
        <w:t>natura</w:t>
      </w:r>
      <w:r w:rsidRPr="004132AA">
        <w:rPr>
          <w:sz w:val="28"/>
          <w:szCs w:val="28"/>
        </w:rPr>
        <w:t xml:space="preserve"> nie jest </w:t>
      </w:r>
      <w:r w:rsidRPr="004132AA">
        <w:rPr>
          <w:b/>
          <w:sz w:val="28"/>
          <w:szCs w:val="28"/>
        </w:rPr>
        <w:t>umieję</w:t>
      </w:r>
      <w:r w:rsidRPr="004132AA">
        <w:rPr>
          <w:b/>
          <w:sz w:val="28"/>
          <w:szCs w:val="28"/>
        </w:rPr>
        <w:t>t</w:t>
      </w:r>
      <w:r w:rsidRPr="004132AA">
        <w:rPr>
          <w:b/>
          <w:sz w:val="28"/>
          <w:szCs w:val="28"/>
        </w:rPr>
        <w:t xml:space="preserve">nością. </w:t>
      </w:r>
      <w:r w:rsidRPr="004132AA">
        <w:rPr>
          <w:sz w:val="28"/>
          <w:szCs w:val="28"/>
        </w:rPr>
        <w:t>Każdy ma oczy, ale nie każdy umie patrzeć. Nie wszyscy są zdoln</w:t>
      </w:r>
      <w:r w:rsidR="007814FF" w:rsidRPr="004132AA">
        <w:rPr>
          <w:sz w:val="28"/>
          <w:szCs w:val="28"/>
        </w:rPr>
        <w:t>i</w:t>
      </w:r>
      <w:r w:rsidRPr="004132AA">
        <w:rPr>
          <w:sz w:val="28"/>
          <w:szCs w:val="28"/>
        </w:rPr>
        <w:t xml:space="preserve"> do tw</w:t>
      </w:r>
      <w:r w:rsidR="00586C3E">
        <w:rPr>
          <w:sz w:val="28"/>
          <w:szCs w:val="28"/>
        </w:rPr>
        <w:t>orzenia</w:t>
      </w:r>
      <w:r w:rsidRPr="004132AA">
        <w:rPr>
          <w:sz w:val="28"/>
          <w:szCs w:val="28"/>
        </w:rPr>
        <w:t xml:space="preserve"> rzeczy. Trzeba umieć </w:t>
      </w:r>
      <w:r w:rsidR="007814FF" w:rsidRPr="004132AA">
        <w:rPr>
          <w:sz w:val="28"/>
          <w:szCs w:val="28"/>
        </w:rPr>
        <w:t xml:space="preserve">konstruować </w:t>
      </w:r>
      <w:r w:rsidRPr="004132AA">
        <w:rPr>
          <w:sz w:val="28"/>
          <w:szCs w:val="28"/>
        </w:rPr>
        <w:t>zasoby kultur</w:t>
      </w:r>
      <w:r w:rsidRPr="004132AA">
        <w:rPr>
          <w:sz w:val="28"/>
          <w:szCs w:val="28"/>
        </w:rPr>
        <w:t>o</w:t>
      </w:r>
      <w:r w:rsidRPr="004132AA">
        <w:rPr>
          <w:sz w:val="28"/>
          <w:szCs w:val="28"/>
        </w:rPr>
        <w:t xml:space="preserve">we, duchowe, i korzystać </w:t>
      </w:r>
      <w:r w:rsidR="007814FF" w:rsidRPr="004132AA">
        <w:rPr>
          <w:sz w:val="28"/>
          <w:szCs w:val="28"/>
        </w:rPr>
        <w:t>z nich</w:t>
      </w:r>
      <w:r w:rsidR="00B45912" w:rsidRPr="004132AA">
        <w:rPr>
          <w:sz w:val="28"/>
          <w:szCs w:val="28"/>
        </w:rPr>
        <w:t xml:space="preserve"> </w:t>
      </w:r>
      <w:r w:rsidR="007814FF" w:rsidRPr="004132AA">
        <w:rPr>
          <w:sz w:val="28"/>
          <w:szCs w:val="28"/>
        </w:rPr>
        <w:t>w</w:t>
      </w:r>
      <w:r w:rsidR="00B45912" w:rsidRPr="004132AA">
        <w:rPr>
          <w:sz w:val="28"/>
          <w:szCs w:val="28"/>
        </w:rPr>
        <w:t xml:space="preserve"> </w:t>
      </w:r>
      <w:r w:rsidRPr="004132AA">
        <w:rPr>
          <w:sz w:val="28"/>
          <w:szCs w:val="28"/>
        </w:rPr>
        <w:t>schemat</w:t>
      </w:r>
      <w:r w:rsidR="007814FF" w:rsidRPr="004132AA">
        <w:rPr>
          <w:sz w:val="28"/>
          <w:szCs w:val="28"/>
        </w:rPr>
        <w:t>ach</w:t>
      </w:r>
      <w:r w:rsidRPr="004132AA">
        <w:rPr>
          <w:sz w:val="28"/>
          <w:szCs w:val="28"/>
        </w:rPr>
        <w:t xml:space="preserve"> sytuacj</w:t>
      </w:r>
      <w:r w:rsidR="007814FF" w:rsidRPr="004132AA">
        <w:rPr>
          <w:sz w:val="28"/>
          <w:szCs w:val="28"/>
        </w:rPr>
        <w:t>i</w:t>
      </w:r>
      <w:r w:rsidRPr="004132AA">
        <w:rPr>
          <w:sz w:val="28"/>
          <w:szCs w:val="28"/>
        </w:rPr>
        <w:t xml:space="preserve"> społecznych. N</w:t>
      </w:r>
      <w:r w:rsidRPr="004132AA">
        <w:rPr>
          <w:sz w:val="28"/>
          <w:szCs w:val="28"/>
        </w:rPr>
        <w:t>a</w:t>
      </w:r>
      <w:r w:rsidRPr="004132AA">
        <w:rPr>
          <w:sz w:val="28"/>
          <w:szCs w:val="28"/>
        </w:rPr>
        <w:t xml:space="preserve">tura jest surowcem, który po wydobyciu trzeba </w:t>
      </w:r>
      <w:r w:rsidR="007814FF" w:rsidRPr="004132AA">
        <w:rPr>
          <w:sz w:val="28"/>
          <w:szCs w:val="28"/>
        </w:rPr>
        <w:t xml:space="preserve">dopiero </w:t>
      </w:r>
      <w:r w:rsidRPr="004132AA">
        <w:rPr>
          <w:sz w:val="28"/>
          <w:szCs w:val="28"/>
        </w:rPr>
        <w:t xml:space="preserve">„urobić”. </w:t>
      </w:r>
    </w:p>
    <w:p w:rsidR="007B39AC" w:rsidRPr="004132AA" w:rsidRDefault="007B39AC" w:rsidP="00B45912">
      <w:pPr>
        <w:pStyle w:val="Tekstpodstawowyzwciciem"/>
        <w:spacing w:after="0"/>
        <w:ind w:firstLine="0"/>
        <w:jc w:val="both"/>
        <w:rPr>
          <w:sz w:val="28"/>
          <w:szCs w:val="28"/>
        </w:rPr>
      </w:pPr>
      <w:r w:rsidRPr="004132AA">
        <w:rPr>
          <w:b/>
          <w:sz w:val="28"/>
          <w:szCs w:val="28"/>
        </w:rPr>
        <w:t xml:space="preserve">      Dla A. Mickiewicza</w:t>
      </w:r>
      <w:r w:rsidRPr="004132AA">
        <w:rPr>
          <w:sz w:val="28"/>
          <w:szCs w:val="28"/>
        </w:rPr>
        <w:t xml:space="preserve"> (1798 - 1855) </w:t>
      </w:r>
      <w:r w:rsidRPr="004132AA">
        <w:rPr>
          <w:b/>
          <w:sz w:val="28"/>
          <w:szCs w:val="28"/>
        </w:rPr>
        <w:t>filozofia jest „wyrobem</w:t>
      </w:r>
      <w:r w:rsidR="00183794" w:rsidRPr="004132AA">
        <w:rPr>
          <w:b/>
          <w:sz w:val="28"/>
          <w:szCs w:val="28"/>
        </w:rPr>
        <w:t>”</w:t>
      </w:r>
      <w:r w:rsidRPr="004132AA">
        <w:rPr>
          <w:sz w:val="28"/>
          <w:szCs w:val="28"/>
        </w:rPr>
        <w:t xml:space="preserve">. Ale, aby ów „wyrób” był ukształtowany, trzeba znać </w:t>
      </w:r>
      <w:r w:rsidRPr="004132AA">
        <w:rPr>
          <w:b/>
          <w:sz w:val="28"/>
          <w:szCs w:val="28"/>
        </w:rPr>
        <w:t>cele,</w:t>
      </w:r>
      <w:r w:rsidRPr="004132AA">
        <w:rPr>
          <w:sz w:val="28"/>
          <w:szCs w:val="28"/>
        </w:rPr>
        <w:t xml:space="preserve"> dla których się to robi, co się robi i czy </w:t>
      </w:r>
      <w:r w:rsidR="00A54BBE">
        <w:rPr>
          <w:sz w:val="28"/>
          <w:szCs w:val="28"/>
        </w:rPr>
        <w:t xml:space="preserve">jest </w:t>
      </w:r>
      <w:r w:rsidRPr="004132AA">
        <w:rPr>
          <w:sz w:val="28"/>
          <w:szCs w:val="28"/>
        </w:rPr>
        <w:t xml:space="preserve">dla nich </w:t>
      </w:r>
      <w:r w:rsidRPr="004132AA">
        <w:rPr>
          <w:b/>
          <w:sz w:val="28"/>
          <w:szCs w:val="28"/>
        </w:rPr>
        <w:t>miejsce w obrazie świata</w:t>
      </w:r>
      <w:r w:rsidR="005D0F3A" w:rsidRPr="004132AA">
        <w:rPr>
          <w:b/>
          <w:sz w:val="28"/>
          <w:szCs w:val="28"/>
        </w:rPr>
        <w:t xml:space="preserve"> jako cał</w:t>
      </w:r>
      <w:r w:rsidR="005D0F3A" w:rsidRPr="004132AA">
        <w:rPr>
          <w:b/>
          <w:sz w:val="28"/>
          <w:szCs w:val="28"/>
        </w:rPr>
        <w:t>o</w:t>
      </w:r>
      <w:r w:rsidR="005D0F3A" w:rsidRPr="004132AA">
        <w:rPr>
          <w:b/>
          <w:sz w:val="28"/>
          <w:szCs w:val="28"/>
        </w:rPr>
        <w:t>ści</w:t>
      </w:r>
      <w:r w:rsidRPr="004132AA">
        <w:rPr>
          <w:sz w:val="28"/>
          <w:szCs w:val="28"/>
        </w:rPr>
        <w:t xml:space="preserve">. </w:t>
      </w:r>
      <w:r w:rsidR="00A54BBE">
        <w:rPr>
          <w:sz w:val="28"/>
          <w:szCs w:val="28"/>
        </w:rPr>
        <w:t>Trzeba</w:t>
      </w:r>
      <w:r w:rsidRPr="004132AA">
        <w:rPr>
          <w:sz w:val="28"/>
          <w:szCs w:val="28"/>
        </w:rPr>
        <w:t xml:space="preserve"> </w:t>
      </w:r>
      <w:r w:rsidR="00183794" w:rsidRPr="004132AA">
        <w:rPr>
          <w:sz w:val="28"/>
          <w:szCs w:val="28"/>
        </w:rPr>
        <w:t xml:space="preserve">skorzystać ze </w:t>
      </w:r>
      <w:r w:rsidRPr="004132AA">
        <w:rPr>
          <w:sz w:val="28"/>
          <w:szCs w:val="28"/>
        </w:rPr>
        <w:t>„</w:t>
      </w:r>
      <w:r w:rsidRPr="004132AA">
        <w:rPr>
          <w:b/>
          <w:sz w:val="28"/>
          <w:szCs w:val="28"/>
        </w:rPr>
        <w:t>skrzynk</w:t>
      </w:r>
      <w:r w:rsidR="00183794" w:rsidRPr="004132AA">
        <w:rPr>
          <w:b/>
          <w:sz w:val="28"/>
          <w:szCs w:val="28"/>
        </w:rPr>
        <w:t>i</w:t>
      </w:r>
      <w:r w:rsidRPr="004132AA">
        <w:rPr>
          <w:b/>
          <w:sz w:val="28"/>
          <w:szCs w:val="28"/>
        </w:rPr>
        <w:t xml:space="preserve"> narzędzi metodologicznych</w:t>
      </w:r>
      <w:r w:rsidRPr="004132AA">
        <w:rPr>
          <w:sz w:val="28"/>
          <w:szCs w:val="28"/>
        </w:rPr>
        <w:t>”, ni</w:t>
      </w:r>
      <w:r w:rsidRPr="004132AA">
        <w:rPr>
          <w:sz w:val="28"/>
          <w:szCs w:val="28"/>
        </w:rPr>
        <w:t>e</w:t>
      </w:r>
      <w:r w:rsidRPr="004132AA">
        <w:rPr>
          <w:sz w:val="28"/>
          <w:szCs w:val="28"/>
        </w:rPr>
        <w:t xml:space="preserve">zbędnych w tworzeniu i osiąganiu celu działania. </w:t>
      </w:r>
    </w:p>
    <w:p w:rsidR="007B39AC" w:rsidRPr="004132AA" w:rsidRDefault="007B39AC" w:rsidP="00B45912">
      <w:pPr>
        <w:pStyle w:val="Tekstpodstawowyzwciciem"/>
        <w:spacing w:after="0"/>
        <w:ind w:firstLine="0"/>
        <w:jc w:val="both"/>
        <w:rPr>
          <w:sz w:val="28"/>
          <w:szCs w:val="28"/>
        </w:rPr>
      </w:pPr>
      <w:r w:rsidRPr="004132AA">
        <w:rPr>
          <w:sz w:val="28"/>
          <w:szCs w:val="28"/>
        </w:rPr>
        <w:t xml:space="preserve">     Ponadto, wiemy, że w wysiłku tym niezbędna jest „</w:t>
      </w:r>
      <w:r w:rsidRPr="004132AA">
        <w:rPr>
          <w:b/>
          <w:sz w:val="28"/>
          <w:szCs w:val="28"/>
        </w:rPr>
        <w:t>pomoc mistrza”</w:t>
      </w:r>
      <w:r w:rsidRPr="004132AA">
        <w:rPr>
          <w:sz w:val="28"/>
          <w:szCs w:val="28"/>
        </w:rPr>
        <w:t xml:space="preserve">. Jest on wzorem, osobą wskazującą drogę w kształceniu danych nam przez naturę predyspozycji. Ale, drogowskazy po drogach nie chodzą. </w:t>
      </w:r>
      <w:r w:rsidRPr="004132AA">
        <w:rPr>
          <w:sz w:val="28"/>
          <w:szCs w:val="28"/>
        </w:rPr>
        <w:lastRenderedPageBreak/>
        <w:t>Mądrość</w:t>
      </w:r>
      <w:r w:rsidR="0074125A">
        <w:rPr>
          <w:rStyle w:val="Odwoanieprzypisudolnego"/>
          <w:sz w:val="28"/>
          <w:szCs w:val="28"/>
        </w:rPr>
        <w:footnoteReference w:id="31"/>
      </w:r>
      <w:r w:rsidRPr="004132AA">
        <w:rPr>
          <w:sz w:val="28"/>
          <w:szCs w:val="28"/>
        </w:rPr>
        <w:t xml:space="preserve"> nie jest dana nam raz na zawsze, wraz z urodzeniem. </w:t>
      </w:r>
      <w:r w:rsidR="00513B95">
        <w:rPr>
          <w:sz w:val="28"/>
          <w:szCs w:val="28"/>
        </w:rPr>
        <w:t>W</w:t>
      </w:r>
      <w:r w:rsidRPr="004132AA">
        <w:rPr>
          <w:sz w:val="28"/>
          <w:szCs w:val="28"/>
        </w:rPr>
        <w:t>ędr</w:t>
      </w:r>
      <w:r w:rsidRPr="004132AA">
        <w:rPr>
          <w:sz w:val="28"/>
          <w:szCs w:val="28"/>
        </w:rPr>
        <w:t>u</w:t>
      </w:r>
      <w:r w:rsidRPr="004132AA">
        <w:rPr>
          <w:sz w:val="28"/>
          <w:szCs w:val="28"/>
        </w:rPr>
        <w:t xml:space="preserve">jąc przez życie uczymy się ją tworzyć. </w:t>
      </w:r>
    </w:p>
    <w:p w:rsidR="00DD75CB" w:rsidRDefault="007B39AC" w:rsidP="00B45912">
      <w:pPr>
        <w:pStyle w:val="Tekstpodstawowyzwciciem"/>
        <w:spacing w:after="0"/>
        <w:ind w:firstLine="0"/>
        <w:jc w:val="both"/>
        <w:rPr>
          <w:sz w:val="28"/>
          <w:szCs w:val="28"/>
        </w:rPr>
      </w:pPr>
      <w:r w:rsidRPr="004132AA">
        <w:rPr>
          <w:sz w:val="28"/>
          <w:szCs w:val="28"/>
        </w:rPr>
        <w:t xml:space="preserve">    Poznając dzieła filozofów, i to, jak oni mądrość uprawiają, </w:t>
      </w:r>
      <w:r w:rsidRPr="004132AA">
        <w:rPr>
          <w:b/>
          <w:sz w:val="28"/>
          <w:szCs w:val="28"/>
        </w:rPr>
        <w:t>nie naśl</w:t>
      </w:r>
      <w:r w:rsidRPr="004132AA">
        <w:rPr>
          <w:b/>
          <w:sz w:val="28"/>
          <w:szCs w:val="28"/>
        </w:rPr>
        <w:t>a</w:t>
      </w:r>
      <w:r w:rsidRPr="004132AA">
        <w:rPr>
          <w:b/>
          <w:sz w:val="28"/>
          <w:szCs w:val="28"/>
        </w:rPr>
        <w:t xml:space="preserve">dujmy ich! Naśladowanie, </w:t>
      </w:r>
      <w:r w:rsidRPr="004132AA">
        <w:rPr>
          <w:sz w:val="28"/>
          <w:szCs w:val="28"/>
        </w:rPr>
        <w:t xml:space="preserve">jest bowiem dziecięcą formą uczenia się. W nim ograniczamy swoją mądrość do tego, co już jest znane, co już inni wynaleźli i dali nam do przyjęcia. Przeciwnie, w filozoficznej </w:t>
      </w:r>
      <w:r w:rsidRPr="004132AA">
        <w:rPr>
          <w:b/>
          <w:sz w:val="28"/>
          <w:szCs w:val="28"/>
        </w:rPr>
        <w:t>praktyce społecznej</w:t>
      </w:r>
      <w:r w:rsidRPr="004132AA">
        <w:rPr>
          <w:sz w:val="28"/>
          <w:szCs w:val="28"/>
        </w:rPr>
        <w:t xml:space="preserve"> powinniśmy </w:t>
      </w:r>
      <w:r w:rsidRPr="004132AA">
        <w:rPr>
          <w:b/>
          <w:sz w:val="28"/>
          <w:szCs w:val="28"/>
        </w:rPr>
        <w:t xml:space="preserve">innowacyjnie </w:t>
      </w:r>
      <w:r w:rsidRPr="004132AA">
        <w:rPr>
          <w:sz w:val="28"/>
          <w:szCs w:val="28"/>
        </w:rPr>
        <w:t>szukać nowych sposobów bycia mądrym, w swoim, a nie obcym życiu. Łatwo jest podpowiadać innym, trudniej jest owe dla innych podpowiedzi, wdrażać samemu. Porad dla innych mamy dużo! A ile ich mamy dla siebie?</w:t>
      </w:r>
    </w:p>
    <w:p w:rsidR="007B39AC" w:rsidRPr="004132AA" w:rsidRDefault="007B39AC" w:rsidP="00B45912">
      <w:pPr>
        <w:pStyle w:val="Tekstpodstawowyzwciciem"/>
        <w:spacing w:after="0"/>
        <w:ind w:firstLine="0"/>
        <w:jc w:val="both"/>
        <w:rPr>
          <w:sz w:val="28"/>
          <w:szCs w:val="28"/>
        </w:rPr>
      </w:pPr>
      <w:r w:rsidRPr="004132AA">
        <w:rPr>
          <w:sz w:val="28"/>
          <w:szCs w:val="28"/>
        </w:rPr>
        <w:t xml:space="preserve">      Termin filozofia - &lt;</w:t>
      </w:r>
      <w:r w:rsidRPr="004132AA">
        <w:rPr>
          <w:i/>
          <w:iCs/>
          <w:sz w:val="28"/>
          <w:szCs w:val="28"/>
        </w:rPr>
        <w:t>φιλοσοφία</w:t>
      </w:r>
      <w:r w:rsidRPr="004132AA">
        <w:rPr>
          <w:sz w:val="28"/>
          <w:szCs w:val="28"/>
        </w:rPr>
        <w:t xml:space="preserve"> [philosophia] oraz </w:t>
      </w:r>
      <w:r w:rsidRPr="004132AA">
        <w:rPr>
          <w:i/>
          <w:iCs/>
          <w:sz w:val="28"/>
          <w:szCs w:val="28"/>
        </w:rPr>
        <w:t>φιλόσοφος</w:t>
      </w:r>
      <w:r w:rsidRPr="004132AA">
        <w:rPr>
          <w:sz w:val="28"/>
          <w:szCs w:val="28"/>
        </w:rPr>
        <w:t xml:space="preserve"> [ph</w:t>
      </w:r>
      <w:r w:rsidRPr="004132AA">
        <w:rPr>
          <w:sz w:val="28"/>
          <w:szCs w:val="28"/>
        </w:rPr>
        <w:t>i</w:t>
      </w:r>
      <w:r w:rsidRPr="004132AA">
        <w:rPr>
          <w:sz w:val="28"/>
          <w:szCs w:val="28"/>
        </w:rPr>
        <w:t xml:space="preserve">lόsophos]&gt; - umiłowanie mądrości - pojawił się w Grecji, ok. VI/V w. p. n. e. w dwóch znaczeniach. Pierwsze z nich występuje u </w:t>
      </w:r>
      <w:r w:rsidRPr="004132AA">
        <w:rPr>
          <w:b/>
          <w:sz w:val="28"/>
          <w:szCs w:val="28"/>
        </w:rPr>
        <w:t>Homera</w:t>
      </w:r>
      <w:r w:rsidRPr="004132AA">
        <w:rPr>
          <w:rStyle w:val="Odwoanieprzypisudolnego"/>
          <w:sz w:val="28"/>
          <w:szCs w:val="28"/>
        </w:rPr>
        <w:footnoteReference w:id="32"/>
      </w:r>
      <w:r w:rsidRPr="004132AA">
        <w:rPr>
          <w:sz w:val="28"/>
          <w:szCs w:val="28"/>
        </w:rPr>
        <w:t xml:space="preserve"> (VIII w. p. n. e.) i </w:t>
      </w:r>
      <w:r w:rsidRPr="004132AA">
        <w:rPr>
          <w:b/>
          <w:sz w:val="28"/>
          <w:szCs w:val="28"/>
        </w:rPr>
        <w:t>Hezjoda</w:t>
      </w:r>
      <w:r w:rsidRPr="004132AA">
        <w:rPr>
          <w:rStyle w:val="Odwoanieprzypisudolnego"/>
          <w:sz w:val="28"/>
          <w:szCs w:val="28"/>
        </w:rPr>
        <w:footnoteReference w:id="33"/>
      </w:r>
      <w:r w:rsidRPr="004132AA">
        <w:rPr>
          <w:sz w:val="28"/>
          <w:szCs w:val="28"/>
        </w:rPr>
        <w:t xml:space="preserve"> (VIII/VII w. p. n. e.) i oznacza ciekawość, wzb</w:t>
      </w:r>
      <w:r w:rsidRPr="004132AA">
        <w:rPr>
          <w:sz w:val="28"/>
          <w:szCs w:val="28"/>
        </w:rPr>
        <w:t>o</w:t>
      </w:r>
      <w:r w:rsidRPr="004132AA">
        <w:rPr>
          <w:sz w:val="28"/>
          <w:szCs w:val="28"/>
        </w:rPr>
        <w:t>gacającą wiedzę pomagającą żyć. Szkoda, że zachwyceni Homera op</w:t>
      </w:r>
      <w:r w:rsidRPr="004132AA">
        <w:rPr>
          <w:sz w:val="28"/>
          <w:szCs w:val="28"/>
        </w:rPr>
        <w:t>i</w:t>
      </w:r>
      <w:r w:rsidRPr="004132AA">
        <w:rPr>
          <w:sz w:val="28"/>
          <w:szCs w:val="28"/>
        </w:rPr>
        <w:t>sem rycerskich czynów herosów pomijamy Hezjoda sentencj</w:t>
      </w:r>
      <w:r w:rsidR="00513B95">
        <w:rPr>
          <w:sz w:val="28"/>
          <w:szCs w:val="28"/>
        </w:rPr>
        <w:t>e</w:t>
      </w:r>
      <w:r w:rsidRPr="004132AA">
        <w:rPr>
          <w:sz w:val="28"/>
          <w:szCs w:val="28"/>
        </w:rPr>
        <w:t>:</w:t>
      </w:r>
      <w:r w:rsidRPr="004132AA">
        <w:rPr>
          <w:b/>
          <w:sz w:val="28"/>
          <w:szCs w:val="28"/>
        </w:rPr>
        <w:t xml:space="preserve"> „a gdy oko Twoje się ku bogactwu obraca, ja ci radzę praca, praca, praca</w:t>
      </w:r>
      <w:r w:rsidRPr="004132AA">
        <w:rPr>
          <w:sz w:val="28"/>
          <w:szCs w:val="28"/>
        </w:rPr>
        <w:t>”</w:t>
      </w:r>
      <w:r w:rsidR="00513B95">
        <w:rPr>
          <w:sz w:val="28"/>
          <w:szCs w:val="28"/>
        </w:rPr>
        <w:t xml:space="preserve"> (</w:t>
      </w:r>
      <w:r w:rsidR="00513B95" w:rsidRPr="004132AA">
        <w:rPr>
          <w:i/>
          <w:sz w:val="28"/>
          <w:szCs w:val="28"/>
        </w:rPr>
        <w:t>Prace i dnie</w:t>
      </w:r>
      <w:r w:rsidR="00513B95">
        <w:rPr>
          <w:sz w:val="28"/>
          <w:szCs w:val="28"/>
        </w:rPr>
        <w:t>)</w:t>
      </w:r>
      <w:r w:rsidRPr="004132AA">
        <w:rPr>
          <w:sz w:val="28"/>
          <w:szCs w:val="28"/>
        </w:rPr>
        <w:t>.</w:t>
      </w:r>
    </w:p>
    <w:p w:rsidR="007B39AC" w:rsidRPr="004132AA" w:rsidRDefault="007B39AC" w:rsidP="00B45912">
      <w:pPr>
        <w:pStyle w:val="Tekstpodstawowyzwciciem"/>
        <w:spacing w:after="0"/>
        <w:ind w:firstLine="0"/>
        <w:jc w:val="both"/>
        <w:rPr>
          <w:sz w:val="28"/>
          <w:szCs w:val="28"/>
        </w:rPr>
      </w:pPr>
      <w:r w:rsidRPr="004132AA">
        <w:rPr>
          <w:sz w:val="28"/>
          <w:szCs w:val="28"/>
        </w:rPr>
        <w:t xml:space="preserve">    Drugie ujęcie filozofii </w:t>
      </w:r>
      <w:r w:rsidR="00070819">
        <w:rPr>
          <w:sz w:val="28"/>
          <w:szCs w:val="28"/>
        </w:rPr>
        <w:t>jest u</w:t>
      </w:r>
      <w:r w:rsidRPr="004132AA">
        <w:rPr>
          <w:sz w:val="28"/>
          <w:szCs w:val="28"/>
        </w:rPr>
        <w:t xml:space="preserve"> </w:t>
      </w:r>
      <w:r w:rsidRPr="004132AA">
        <w:rPr>
          <w:b/>
          <w:sz w:val="28"/>
          <w:szCs w:val="28"/>
        </w:rPr>
        <w:t>Pitagoras</w:t>
      </w:r>
      <w:r w:rsidR="00070819">
        <w:rPr>
          <w:b/>
          <w:sz w:val="28"/>
          <w:szCs w:val="28"/>
        </w:rPr>
        <w:t>a</w:t>
      </w:r>
      <w:r w:rsidRPr="004132AA">
        <w:rPr>
          <w:sz w:val="28"/>
          <w:szCs w:val="28"/>
        </w:rPr>
        <w:t xml:space="preserve"> (ok. 582 – 500 r. p. n. e.). Na pytanie </w:t>
      </w:r>
      <w:r w:rsidRPr="004132AA">
        <w:rPr>
          <w:b/>
          <w:sz w:val="28"/>
          <w:szCs w:val="28"/>
        </w:rPr>
        <w:t>Leona, tyrana Fliuntu</w:t>
      </w:r>
      <w:r w:rsidRPr="004132AA">
        <w:rPr>
          <w:sz w:val="28"/>
          <w:szCs w:val="28"/>
        </w:rPr>
        <w:t>, k</w:t>
      </w:r>
      <w:r w:rsidR="00070819">
        <w:rPr>
          <w:sz w:val="28"/>
          <w:szCs w:val="28"/>
        </w:rPr>
        <w:t>im</w:t>
      </w:r>
      <w:r w:rsidRPr="004132AA">
        <w:rPr>
          <w:sz w:val="28"/>
          <w:szCs w:val="28"/>
        </w:rPr>
        <w:t xml:space="preserve"> są filozofowie? rzekł: „…życie jest podobne do święta ludowego; jedni idą na nie, po to, by wziąć udział w igrzyskach, inni – by handlować, a jeszcze inni, najlepsi, jako widzowie. Podobnie jest w życiu, jedni są niewolnikami sławy, inni władzy, inni zaś są filozofami i szukają prawdy”. Ci są najszlachetniejsi, nie szukają poklasku, ani zysku, lecz przybyli, by przy</w:t>
      </w:r>
      <w:r w:rsidR="00070819">
        <w:rPr>
          <w:sz w:val="28"/>
          <w:szCs w:val="28"/>
        </w:rPr>
        <w:t>j</w:t>
      </w:r>
      <w:r w:rsidRPr="004132AA">
        <w:rPr>
          <w:sz w:val="28"/>
          <w:szCs w:val="28"/>
        </w:rPr>
        <w:t>rze</w:t>
      </w:r>
      <w:r w:rsidR="00070819">
        <w:rPr>
          <w:sz w:val="28"/>
          <w:szCs w:val="28"/>
        </w:rPr>
        <w:t>c</w:t>
      </w:r>
      <w:r w:rsidRPr="004132AA">
        <w:rPr>
          <w:sz w:val="28"/>
          <w:szCs w:val="28"/>
        </w:rPr>
        <w:t xml:space="preserve"> się, co i w jaki sposób się tam odbywa. Za nic mają sławę, pieniądze, tylko, dociekają </w:t>
      </w:r>
      <w:r w:rsidRPr="004132AA">
        <w:rPr>
          <w:b/>
          <w:sz w:val="28"/>
          <w:szCs w:val="28"/>
          <w:u w:val="single"/>
        </w:rPr>
        <w:t>istoty rzeczy</w:t>
      </w:r>
      <w:r w:rsidRPr="004132AA">
        <w:rPr>
          <w:sz w:val="28"/>
          <w:szCs w:val="28"/>
        </w:rPr>
        <w:t xml:space="preserve">. </w:t>
      </w:r>
      <w:r w:rsidRPr="004132AA">
        <w:rPr>
          <w:b/>
          <w:sz w:val="28"/>
          <w:szCs w:val="28"/>
        </w:rPr>
        <w:t>Ci kochają</w:t>
      </w:r>
      <w:r w:rsidR="00232127" w:rsidRPr="004132AA">
        <w:rPr>
          <w:b/>
          <w:sz w:val="28"/>
          <w:szCs w:val="28"/>
        </w:rPr>
        <w:t xml:space="preserve"> </w:t>
      </w:r>
      <w:r w:rsidRPr="004132AA">
        <w:rPr>
          <w:b/>
          <w:sz w:val="28"/>
          <w:szCs w:val="28"/>
        </w:rPr>
        <w:t>mądrość, są więc filozofami</w:t>
      </w:r>
      <w:r w:rsidR="00070819">
        <w:rPr>
          <w:b/>
          <w:sz w:val="28"/>
          <w:szCs w:val="28"/>
        </w:rPr>
        <w:t>”</w:t>
      </w:r>
      <w:r w:rsidRPr="004132AA">
        <w:rPr>
          <w:rStyle w:val="Odwoanieprzypisudolnego"/>
          <w:b/>
          <w:sz w:val="28"/>
          <w:szCs w:val="28"/>
        </w:rPr>
        <w:footnoteReference w:id="34"/>
      </w:r>
      <w:r w:rsidRPr="004132AA">
        <w:rPr>
          <w:sz w:val="28"/>
          <w:szCs w:val="28"/>
        </w:rPr>
        <w:t>.</w:t>
      </w:r>
    </w:p>
    <w:p w:rsidR="007B39AC" w:rsidRDefault="007B39AC" w:rsidP="00B45912">
      <w:pPr>
        <w:pStyle w:val="Tekstpodstawowyzwciciem"/>
        <w:spacing w:after="0"/>
        <w:ind w:firstLine="0"/>
        <w:jc w:val="both"/>
        <w:rPr>
          <w:sz w:val="28"/>
          <w:szCs w:val="28"/>
        </w:rPr>
      </w:pPr>
      <w:r w:rsidRPr="004132AA">
        <w:rPr>
          <w:sz w:val="28"/>
          <w:szCs w:val="28"/>
        </w:rPr>
        <w:t xml:space="preserve">     Są to jednakże </w:t>
      </w:r>
      <w:r w:rsidRPr="004132AA">
        <w:rPr>
          <w:b/>
          <w:sz w:val="28"/>
          <w:szCs w:val="28"/>
        </w:rPr>
        <w:t>etymologiczne</w:t>
      </w:r>
      <w:r w:rsidRPr="004132AA">
        <w:rPr>
          <w:rStyle w:val="Odwoanieprzypisudolnego"/>
          <w:b/>
          <w:sz w:val="28"/>
          <w:szCs w:val="28"/>
        </w:rPr>
        <w:footnoteReference w:id="35"/>
      </w:r>
      <w:r w:rsidR="007933C4" w:rsidRPr="004132AA">
        <w:rPr>
          <w:b/>
          <w:sz w:val="28"/>
          <w:szCs w:val="28"/>
        </w:rPr>
        <w:t xml:space="preserve"> </w:t>
      </w:r>
      <w:r w:rsidRPr="004132AA">
        <w:rPr>
          <w:sz w:val="28"/>
          <w:szCs w:val="28"/>
        </w:rPr>
        <w:t xml:space="preserve">definicje filozofii. Dlatego </w:t>
      </w:r>
      <w:r w:rsidR="00A37B01">
        <w:rPr>
          <w:sz w:val="28"/>
          <w:szCs w:val="28"/>
        </w:rPr>
        <w:t xml:space="preserve">znajdując się we współczesności </w:t>
      </w:r>
      <w:r w:rsidRPr="004132AA">
        <w:rPr>
          <w:sz w:val="28"/>
          <w:szCs w:val="28"/>
        </w:rPr>
        <w:t xml:space="preserve">przyjmijmy, że </w:t>
      </w:r>
      <w:r w:rsidRPr="004132AA">
        <w:rPr>
          <w:b/>
          <w:sz w:val="28"/>
          <w:szCs w:val="28"/>
        </w:rPr>
        <w:t>filozofia</w:t>
      </w:r>
      <w:r w:rsidRPr="004132AA">
        <w:rPr>
          <w:sz w:val="28"/>
          <w:szCs w:val="28"/>
        </w:rPr>
        <w:t xml:space="preserve"> jest to </w:t>
      </w:r>
      <w:r w:rsidRPr="004132AA">
        <w:rPr>
          <w:b/>
          <w:sz w:val="28"/>
          <w:szCs w:val="28"/>
        </w:rPr>
        <w:t>historycznie</w:t>
      </w:r>
      <w:r w:rsidRPr="004132AA">
        <w:rPr>
          <w:sz w:val="28"/>
          <w:szCs w:val="28"/>
        </w:rPr>
        <w:t xml:space="preserve"> zmienna </w:t>
      </w:r>
      <w:r w:rsidRPr="004132AA">
        <w:rPr>
          <w:b/>
          <w:sz w:val="28"/>
          <w:szCs w:val="28"/>
        </w:rPr>
        <w:t xml:space="preserve">całość istotowej wiedzy </w:t>
      </w:r>
      <w:r w:rsidRPr="004132AA">
        <w:rPr>
          <w:sz w:val="28"/>
          <w:szCs w:val="28"/>
        </w:rPr>
        <w:t xml:space="preserve">o otaczającej człowieka </w:t>
      </w:r>
      <w:r w:rsidRPr="004132AA">
        <w:rPr>
          <w:b/>
          <w:sz w:val="28"/>
          <w:szCs w:val="28"/>
        </w:rPr>
        <w:t>rzeczywist</w:t>
      </w:r>
      <w:r w:rsidRPr="004132AA">
        <w:rPr>
          <w:b/>
          <w:sz w:val="28"/>
          <w:szCs w:val="28"/>
        </w:rPr>
        <w:t>o</w:t>
      </w:r>
      <w:r w:rsidRPr="004132AA">
        <w:rPr>
          <w:b/>
          <w:sz w:val="28"/>
          <w:szCs w:val="28"/>
        </w:rPr>
        <w:t>ści</w:t>
      </w:r>
      <w:r w:rsidRPr="004132AA">
        <w:rPr>
          <w:rStyle w:val="Odwoanieprzypisudolnego"/>
          <w:b/>
          <w:sz w:val="28"/>
          <w:szCs w:val="28"/>
        </w:rPr>
        <w:footnoteReference w:id="36"/>
      </w:r>
      <w:r w:rsidRPr="004132AA">
        <w:rPr>
          <w:sz w:val="28"/>
          <w:szCs w:val="28"/>
        </w:rPr>
        <w:t xml:space="preserve">, i jego samego - </w:t>
      </w:r>
      <w:r w:rsidRPr="004132AA">
        <w:rPr>
          <w:b/>
          <w:sz w:val="28"/>
          <w:szCs w:val="28"/>
        </w:rPr>
        <w:t>ontologia</w:t>
      </w:r>
      <w:r w:rsidRPr="004132AA">
        <w:rPr>
          <w:rStyle w:val="Odwoanieprzypisudolnego"/>
          <w:b/>
          <w:sz w:val="28"/>
          <w:szCs w:val="28"/>
        </w:rPr>
        <w:footnoteReference w:id="37"/>
      </w:r>
      <w:r w:rsidRPr="004132AA">
        <w:rPr>
          <w:sz w:val="28"/>
          <w:szCs w:val="28"/>
        </w:rPr>
        <w:t>; o sposobach jej poznawania i prz</w:t>
      </w:r>
      <w:r w:rsidRPr="004132AA">
        <w:rPr>
          <w:sz w:val="28"/>
          <w:szCs w:val="28"/>
        </w:rPr>
        <w:t>e</w:t>
      </w:r>
      <w:r w:rsidRPr="004132AA">
        <w:rPr>
          <w:sz w:val="28"/>
          <w:szCs w:val="28"/>
        </w:rPr>
        <w:lastRenderedPageBreak/>
        <w:t xml:space="preserve">kształcania - </w:t>
      </w:r>
      <w:r w:rsidRPr="004132AA">
        <w:rPr>
          <w:b/>
          <w:sz w:val="28"/>
          <w:szCs w:val="28"/>
        </w:rPr>
        <w:t>gnoseologia, epistemologia</w:t>
      </w:r>
      <w:r w:rsidRPr="004132AA">
        <w:rPr>
          <w:rStyle w:val="Odwoanieprzypisudolnego"/>
          <w:b/>
          <w:sz w:val="28"/>
          <w:szCs w:val="28"/>
        </w:rPr>
        <w:footnoteReference w:id="38"/>
      </w:r>
      <w:r w:rsidRPr="004132AA">
        <w:rPr>
          <w:sz w:val="28"/>
          <w:szCs w:val="28"/>
        </w:rPr>
        <w:t>; o miejscu w</w:t>
      </w:r>
      <w:r w:rsidR="00070819">
        <w:rPr>
          <w:sz w:val="28"/>
          <w:szCs w:val="28"/>
        </w:rPr>
        <w:t xml:space="preserve">wiedzy o </w:t>
      </w:r>
      <w:r w:rsidRPr="004132AA">
        <w:rPr>
          <w:sz w:val="28"/>
          <w:szCs w:val="28"/>
        </w:rPr>
        <w:t>czł</w:t>
      </w:r>
      <w:r w:rsidRPr="004132AA">
        <w:rPr>
          <w:sz w:val="28"/>
          <w:szCs w:val="28"/>
        </w:rPr>
        <w:t>o</w:t>
      </w:r>
      <w:r w:rsidRPr="004132AA">
        <w:rPr>
          <w:sz w:val="28"/>
          <w:szCs w:val="28"/>
        </w:rPr>
        <w:t>wiek</w:t>
      </w:r>
      <w:r w:rsidR="00070819">
        <w:rPr>
          <w:sz w:val="28"/>
          <w:szCs w:val="28"/>
        </w:rPr>
        <w:t>u</w:t>
      </w:r>
      <w:r w:rsidRPr="004132AA">
        <w:rPr>
          <w:sz w:val="28"/>
          <w:szCs w:val="28"/>
        </w:rPr>
        <w:t xml:space="preserve">, o jego sensie bycia, o jego </w:t>
      </w:r>
      <w:r w:rsidRPr="004132AA">
        <w:rPr>
          <w:b/>
          <w:sz w:val="28"/>
          <w:szCs w:val="28"/>
        </w:rPr>
        <w:t>wartościach</w:t>
      </w:r>
      <w:r w:rsidRPr="004132AA">
        <w:rPr>
          <w:rStyle w:val="Odwoanieprzypisudolnego"/>
          <w:sz w:val="28"/>
          <w:szCs w:val="28"/>
        </w:rPr>
        <w:footnoteReference w:id="39"/>
      </w:r>
      <w:r w:rsidRPr="004132AA">
        <w:rPr>
          <w:sz w:val="28"/>
          <w:szCs w:val="28"/>
        </w:rPr>
        <w:t xml:space="preserve">, ku którym zmierza, o jego świecie; sensie jego bycia, o szczęściu i treści jego ducha - </w:t>
      </w:r>
      <w:r w:rsidRPr="004132AA">
        <w:rPr>
          <w:b/>
          <w:sz w:val="28"/>
          <w:szCs w:val="28"/>
        </w:rPr>
        <w:t>antr</w:t>
      </w:r>
      <w:r w:rsidRPr="004132AA">
        <w:rPr>
          <w:b/>
          <w:sz w:val="28"/>
          <w:szCs w:val="28"/>
        </w:rPr>
        <w:t>o</w:t>
      </w:r>
      <w:r w:rsidRPr="004132AA">
        <w:rPr>
          <w:b/>
          <w:sz w:val="28"/>
          <w:szCs w:val="28"/>
        </w:rPr>
        <w:t>pologia filozoficzna</w:t>
      </w:r>
      <w:r w:rsidRPr="004132AA">
        <w:rPr>
          <w:rStyle w:val="Odwoanieprzypisudolnego"/>
          <w:b/>
          <w:sz w:val="28"/>
          <w:szCs w:val="28"/>
        </w:rPr>
        <w:footnoteReference w:id="40"/>
      </w:r>
      <w:r w:rsidRPr="004132AA">
        <w:rPr>
          <w:sz w:val="28"/>
          <w:szCs w:val="28"/>
        </w:rPr>
        <w:t>.</w:t>
      </w:r>
    </w:p>
    <w:p w:rsidR="000A5750" w:rsidRDefault="00CF06BC" w:rsidP="000A5750">
      <w:pPr>
        <w:pStyle w:val="Tekstpodstawowyzwciciem"/>
        <w:spacing w:after="0"/>
        <w:ind w:firstLine="0"/>
        <w:jc w:val="center"/>
        <w:rPr>
          <w:sz w:val="28"/>
          <w:szCs w:val="28"/>
        </w:rPr>
      </w:pPr>
      <w:r>
        <w:rPr>
          <w:noProof/>
          <w:sz w:val="28"/>
          <w:szCs w:val="28"/>
        </w:rPr>
        <w:pict>
          <v:shape id="_x0000_s1322" type="#_x0000_t32" style="position:absolute;left:0;text-align:left;margin-left:202.45pt;margin-top:13.7pt;width:0;height:47.45pt;z-index:252190720" o:connectortype="straight">
            <v:stroke startarrow="block" endarrow="block"/>
          </v:shape>
        </w:pict>
      </w:r>
      <w:r>
        <w:rPr>
          <w:noProof/>
          <w:sz w:val="28"/>
          <w:szCs w:val="28"/>
        </w:rPr>
        <w:pict>
          <v:shape id="_x0000_s1317" type="#_x0000_t32" style="position:absolute;left:0;text-align:left;margin-left:202.45pt;margin-top:13.7pt;width:66.85pt;height:89.4pt;z-index:252185600" o:connectortype="straight">
            <v:stroke startarrow="block" endarrow="block"/>
          </v:shape>
        </w:pict>
      </w:r>
      <w:r>
        <w:rPr>
          <w:noProof/>
          <w:sz w:val="28"/>
          <w:szCs w:val="28"/>
        </w:rPr>
        <w:pict>
          <v:shape id="_x0000_s1315" type="#_x0000_t32" style="position:absolute;left:0;text-align:left;margin-left:123.7pt;margin-top:13.7pt;width:78.75pt;height:89.4pt;flip:x;z-index:252184576" o:connectortype="straight">
            <v:stroke startarrow="block" endarrow="block"/>
          </v:shape>
        </w:pict>
      </w:r>
      <w:r w:rsidR="000A5750">
        <w:rPr>
          <w:sz w:val="28"/>
          <w:szCs w:val="28"/>
        </w:rPr>
        <w:t>ontologia</w:t>
      </w:r>
    </w:p>
    <w:p w:rsidR="000A5750" w:rsidRDefault="000A5750" w:rsidP="00B45912">
      <w:pPr>
        <w:pStyle w:val="Tekstpodstawowyzwciciem"/>
        <w:spacing w:after="0"/>
        <w:ind w:firstLine="0"/>
        <w:jc w:val="both"/>
        <w:rPr>
          <w:sz w:val="28"/>
          <w:szCs w:val="28"/>
        </w:rPr>
      </w:pPr>
    </w:p>
    <w:p w:rsidR="000A5750" w:rsidRDefault="000A5750" w:rsidP="00B45912">
      <w:pPr>
        <w:pStyle w:val="Tekstpodstawowyzwciciem"/>
        <w:spacing w:after="0"/>
        <w:ind w:firstLine="0"/>
        <w:jc w:val="both"/>
        <w:rPr>
          <w:sz w:val="28"/>
          <w:szCs w:val="28"/>
        </w:rPr>
      </w:pPr>
    </w:p>
    <w:p w:rsidR="000A5750" w:rsidRDefault="00CF06BC" w:rsidP="00B45912">
      <w:pPr>
        <w:pStyle w:val="Tekstpodstawowyzwciciem"/>
        <w:spacing w:after="0"/>
        <w:ind w:firstLine="0"/>
        <w:jc w:val="both"/>
        <w:rPr>
          <w:sz w:val="28"/>
          <w:szCs w:val="28"/>
        </w:rPr>
      </w:pPr>
      <w:r>
        <w:rPr>
          <w:noProof/>
          <w:sz w:val="28"/>
          <w:szCs w:val="28"/>
        </w:rPr>
        <w:pict>
          <v:shape id="_x0000_s1321" type="#_x0000_t32" style="position:absolute;left:0;text-align:left;margin-left:123.7pt;margin-top:12.85pt;width:78.75pt;height:41.95pt;flip:x;z-index:252189696" o:connectortype="straight">
            <v:stroke startarrow="block" endarrow="block"/>
          </v:shape>
        </w:pict>
      </w:r>
      <w:r>
        <w:rPr>
          <w:noProof/>
          <w:sz w:val="28"/>
          <w:szCs w:val="28"/>
        </w:rPr>
        <w:pict>
          <v:shape id="_x0000_s1320" type="#_x0000_t32" style="position:absolute;left:0;text-align:left;margin-left:202.45pt;margin-top:12.85pt;width:66.85pt;height:41.95pt;z-index:252188672" o:connectortype="straight">
            <v:stroke startarrow="block" endarrow="block"/>
          </v:shape>
        </w:pict>
      </w:r>
      <w:r w:rsidR="000A5750">
        <w:rPr>
          <w:sz w:val="28"/>
          <w:szCs w:val="28"/>
        </w:rPr>
        <w:t xml:space="preserve">                                                   filozofia </w:t>
      </w:r>
    </w:p>
    <w:p w:rsidR="000A5750" w:rsidRDefault="000A5750" w:rsidP="00B45912">
      <w:pPr>
        <w:pStyle w:val="Tekstpodstawowyzwciciem"/>
        <w:spacing w:after="0"/>
        <w:ind w:firstLine="0"/>
        <w:jc w:val="both"/>
        <w:rPr>
          <w:sz w:val="28"/>
          <w:szCs w:val="28"/>
        </w:rPr>
      </w:pPr>
    </w:p>
    <w:p w:rsidR="000A5750" w:rsidRDefault="000A5750" w:rsidP="00B45912">
      <w:pPr>
        <w:pStyle w:val="Tekstpodstawowyzwciciem"/>
        <w:spacing w:after="0"/>
        <w:ind w:firstLine="0"/>
        <w:jc w:val="both"/>
        <w:rPr>
          <w:sz w:val="28"/>
          <w:szCs w:val="28"/>
        </w:rPr>
      </w:pPr>
    </w:p>
    <w:p w:rsidR="000A5750" w:rsidRDefault="00CF06BC" w:rsidP="00B45912">
      <w:pPr>
        <w:pStyle w:val="Tekstpodstawowyzwciciem"/>
        <w:spacing w:after="0"/>
        <w:ind w:firstLine="0"/>
        <w:jc w:val="both"/>
        <w:rPr>
          <w:sz w:val="28"/>
          <w:szCs w:val="28"/>
        </w:rPr>
      </w:pPr>
      <w:r>
        <w:rPr>
          <w:noProof/>
          <w:sz w:val="28"/>
          <w:szCs w:val="28"/>
        </w:rPr>
        <w:pict>
          <v:shape id="_x0000_s1318" type="#_x0000_t32" style="position:absolute;left:0;text-align:left;margin-left:189pt;margin-top:9.25pt;width:49.05pt;height:.4pt;z-index:252186624" o:connectortype="straight">
            <v:stroke startarrow="block" endarrow="block"/>
          </v:shape>
        </w:pict>
      </w:r>
      <w:r w:rsidR="000A5750">
        <w:rPr>
          <w:sz w:val="28"/>
          <w:szCs w:val="28"/>
        </w:rPr>
        <w:t xml:space="preserve">                                  antropologia             gnoseologia</w:t>
      </w:r>
    </w:p>
    <w:p w:rsidR="00E16EA8" w:rsidRDefault="000A5750" w:rsidP="00B45912">
      <w:pPr>
        <w:pStyle w:val="Tekstpodstawowyzwciciem"/>
        <w:spacing w:after="0"/>
        <w:ind w:firstLine="0"/>
        <w:jc w:val="both"/>
        <w:rPr>
          <w:sz w:val="28"/>
          <w:szCs w:val="28"/>
        </w:rPr>
      </w:pPr>
      <w:r>
        <w:rPr>
          <w:sz w:val="28"/>
          <w:szCs w:val="28"/>
        </w:rPr>
        <w:t xml:space="preserve">                                  filozoficzna        </w:t>
      </w:r>
    </w:p>
    <w:p w:rsidR="000A5750" w:rsidRPr="00E16EA8" w:rsidRDefault="00E16EA8" w:rsidP="00E16EA8">
      <w:pPr>
        <w:pStyle w:val="Nagwek4"/>
        <w:spacing w:before="0"/>
        <w:ind w:firstLine="0"/>
        <w:rPr>
          <w:b/>
          <w:i/>
          <w:color w:val="auto"/>
          <w:sz w:val="20"/>
          <w:szCs w:val="20"/>
        </w:rPr>
      </w:pPr>
      <w:r w:rsidRPr="00CC5EDB">
        <w:rPr>
          <w:color w:val="auto"/>
          <w:sz w:val="20"/>
          <w:szCs w:val="20"/>
        </w:rPr>
        <w:t>Rys. nr 3. Struktura filozofii. Źródło: opr. własne</w:t>
      </w:r>
      <w:r w:rsidR="000A5750">
        <w:t xml:space="preserve">               </w:t>
      </w:r>
    </w:p>
    <w:p w:rsidR="008F4D1E" w:rsidRPr="00AC5D30" w:rsidRDefault="008F4D1E" w:rsidP="008F4D1E">
      <w:pPr>
        <w:pStyle w:val="Tekstpodstawowyzwciciem"/>
        <w:spacing w:after="0"/>
        <w:ind w:firstLine="0"/>
        <w:jc w:val="both"/>
        <w:rPr>
          <w:sz w:val="28"/>
          <w:szCs w:val="28"/>
        </w:rPr>
      </w:pPr>
      <w:r>
        <w:rPr>
          <w:b/>
          <w:sz w:val="28"/>
          <w:szCs w:val="28"/>
        </w:rPr>
        <w:t xml:space="preserve">     </w:t>
      </w:r>
      <w:r w:rsidRPr="008F4D1E">
        <w:rPr>
          <w:sz w:val="28"/>
          <w:szCs w:val="28"/>
        </w:rPr>
        <w:t>Zwróćmy uwagę</w:t>
      </w:r>
      <w:r>
        <w:rPr>
          <w:sz w:val="28"/>
          <w:szCs w:val="28"/>
        </w:rPr>
        <w:t xml:space="preserve"> na</w:t>
      </w:r>
      <w:r>
        <w:rPr>
          <w:b/>
          <w:sz w:val="28"/>
          <w:szCs w:val="28"/>
        </w:rPr>
        <w:t xml:space="preserve"> </w:t>
      </w:r>
      <w:r w:rsidRPr="008F4D1E">
        <w:rPr>
          <w:sz w:val="28"/>
          <w:szCs w:val="28"/>
        </w:rPr>
        <w:t xml:space="preserve">pytania, jakie </w:t>
      </w:r>
      <w:r>
        <w:rPr>
          <w:sz w:val="28"/>
          <w:szCs w:val="28"/>
        </w:rPr>
        <w:t>stawia</w:t>
      </w:r>
      <w:r>
        <w:rPr>
          <w:b/>
          <w:sz w:val="28"/>
          <w:szCs w:val="28"/>
        </w:rPr>
        <w:t xml:space="preserve"> </w:t>
      </w:r>
      <w:r w:rsidRPr="00AC5D30">
        <w:rPr>
          <w:b/>
          <w:sz w:val="28"/>
          <w:szCs w:val="28"/>
        </w:rPr>
        <w:t>J. Piaget</w:t>
      </w:r>
      <w:r w:rsidRPr="00AC5D30">
        <w:rPr>
          <w:sz w:val="28"/>
          <w:szCs w:val="28"/>
        </w:rPr>
        <w:t xml:space="preserve"> (1896 – 1980) </w:t>
      </w:r>
      <w:r>
        <w:rPr>
          <w:sz w:val="28"/>
          <w:szCs w:val="28"/>
        </w:rPr>
        <w:t>f</w:t>
      </w:r>
      <w:r>
        <w:rPr>
          <w:sz w:val="28"/>
          <w:szCs w:val="28"/>
        </w:rPr>
        <w:t>i</w:t>
      </w:r>
      <w:r>
        <w:rPr>
          <w:sz w:val="28"/>
          <w:szCs w:val="28"/>
        </w:rPr>
        <w:t>lozofom. Otóż z</w:t>
      </w:r>
      <w:r w:rsidRPr="00AC5D30">
        <w:rPr>
          <w:sz w:val="28"/>
          <w:szCs w:val="28"/>
        </w:rPr>
        <w:t>apytuje</w:t>
      </w:r>
      <w:r>
        <w:rPr>
          <w:sz w:val="28"/>
          <w:szCs w:val="28"/>
        </w:rPr>
        <w:t xml:space="preserve"> on</w:t>
      </w:r>
      <w:r w:rsidRPr="00AC5D30">
        <w:rPr>
          <w:sz w:val="28"/>
          <w:szCs w:val="28"/>
        </w:rPr>
        <w:t>: „…czy istnieje lub nie jakiś specyficzny sp</w:t>
      </w:r>
      <w:r w:rsidRPr="00AC5D30">
        <w:rPr>
          <w:sz w:val="28"/>
          <w:szCs w:val="28"/>
        </w:rPr>
        <w:t>o</w:t>
      </w:r>
      <w:r w:rsidRPr="00AC5D30">
        <w:rPr>
          <w:sz w:val="28"/>
          <w:szCs w:val="28"/>
        </w:rPr>
        <w:t>sób po</w:t>
      </w:r>
      <w:r w:rsidRPr="00AC5D30">
        <w:rPr>
          <w:sz w:val="28"/>
          <w:szCs w:val="28"/>
        </w:rPr>
        <w:softHyphen/>
        <w:t>znania znamienny dla filozofii, różny od poznania nauko</w:t>
      </w:r>
      <w:r w:rsidRPr="00AC5D30">
        <w:rPr>
          <w:sz w:val="28"/>
          <w:szCs w:val="28"/>
        </w:rPr>
        <w:softHyphen/>
        <w:t>wego, uwzględniający jednak normy oraz metody godne wielkiej nazwy &lt;&lt;p</w:t>
      </w:r>
      <w:r w:rsidRPr="00AC5D30">
        <w:rPr>
          <w:sz w:val="28"/>
          <w:szCs w:val="28"/>
        </w:rPr>
        <w:t>o</w:t>
      </w:r>
      <w:r w:rsidRPr="00AC5D30">
        <w:rPr>
          <w:sz w:val="28"/>
          <w:szCs w:val="28"/>
        </w:rPr>
        <w:t>znanie&gt;&gt;? Jakie są, jeśli zakładamy od</w:t>
      </w:r>
      <w:r w:rsidRPr="00AC5D30">
        <w:rPr>
          <w:sz w:val="28"/>
          <w:szCs w:val="28"/>
        </w:rPr>
        <w:softHyphen/>
        <w:t>powiedź pozytywną, owe normy i kryteria oraz jakie są sposoby weryfikacji, do których one prowadzą? Czy te spo</w:t>
      </w:r>
      <w:r w:rsidRPr="00AC5D30">
        <w:rPr>
          <w:sz w:val="28"/>
          <w:szCs w:val="28"/>
        </w:rPr>
        <w:softHyphen/>
        <w:t>soby sprawdzają się w działaniu i czy kiedykolwiek pozwo</w:t>
      </w:r>
      <w:r w:rsidRPr="00AC5D30">
        <w:rPr>
          <w:sz w:val="28"/>
          <w:szCs w:val="28"/>
        </w:rPr>
        <w:softHyphen/>
        <w:t>liły zamknąć dyskusję przez odrzucenie jednej teorii, która osłabła w oczach współczesnych wskutek uzasadnienia dosta</w:t>
      </w:r>
      <w:r w:rsidRPr="00AC5D30">
        <w:rPr>
          <w:sz w:val="28"/>
          <w:szCs w:val="28"/>
        </w:rPr>
        <w:softHyphen/>
        <w:t>tecznego dla uzyskania je</w:t>
      </w:r>
      <w:r w:rsidRPr="00AC5D30">
        <w:rPr>
          <w:sz w:val="28"/>
          <w:szCs w:val="28"/>
        </w:rPr>
        <w:t>d</w:t>
      </w:r>
      <w:r w:rsidRPr="00AC5D30">
        <w:rPr>
          <w:sz w:val="28"/>
          <w:szCs w:val="28"/>
        </w:rPr>
        <w:t>nomyślności na korzyść innej teo</w:t>
      </w:r>
      <w:r w:rsidRPr="00AC5D30">
        <w:rPr>
          <w:sz w:val="28"/>
          <w:szCs w:val="28"/>
        </w:rPr>
        <w:softHyphen/>
        <w:t>rii, która stała się zwycięska?”</w:t>
      </w:r>
      <w:r w:rsidRPr="00AC5D30">
        <w:rPr>
          <w:rStyle w:val="Odwoanieprzypisudolnego"/>
          <w:sz w:val="28"/>
          <w:szCs w:val="28"/>
        </w:rPr>
        <w:footnoteReference w:id="41"/>
      </w:r>
    </w:p>
    <w:p w:rsidR="008F4D1E" w:rsidRDefault="008F4D1E" w:rsidP="008F4D1E">
      <w:pPr>
        <w:pStyle w:val="Tekstpodstawowyzwciciem"/>
        <w:spacing w:after="0"/>
        <w:ind w:firstLine="0"/>
        <w:jc w:val="both"/>
        <w:rPr>
          <w:sz w:val="28"/>
          <w:szCs w:val="28"/>
        </w:rPr>
      </w:pPr>
      <w:r>
        <w:rPr>
          <w:sz w:val="28"/>
          <w:szCs w:val="28"/>
        </w:rPr>
        <w:lastRenderedPageBreak/>
        <w:t xml:space="preserve">     </w:t>
      </w:r>
      <w:r w:rsidRPr="00AC5D30">
        <w:rPr>
          <w:sz w:val="28"/>
          <w:szCs w:val="28"/>
        </w:rPr>
        <w:t xml:space="preserve">Odpowiedź na </w:t>
      </w:r>
      <w:r w:rsidR="009A4B78">
        <w:rPr>
          <w:sz w:val="28"/>
          <w:szCs w:val="28"/>
        </w:rPr>
        <w:t>te</w:t>
      </w:r>
      <w:r w:rsidRPr="00AC5D30">
        <w:rPr>
          <w:sz w:val="28"/>
          <w:szCs w:val="28"/>
        </w:rPr>
        <w:t xml:space="preserve"> pytania </w:t>
      </w:r>
      <w:r w:rsidR="009A4B78">
        <w:rPr>
          <w:sz w:val="28"/>
          <w:szCs w:val="28"/>
        </w:rPr>
        <w:t>jest</w:t>
      </w:r>
      <w:r w:rsidRPr="00AC5D30">
        <w:rPr>
          <w:sz w:val="28"/>
          <w:szCs w:val="28"/>
        </w:rPr>
        <w:t xml:space="preserve"> w historii filozofii. Zatrzymajmy się tylko nad tym, co powiedział E. Kant. Wskazał on na współistnienie </w:t>
      </w:r>
      <w:r w:rsidRPr="00AC5D30">
        <w:rPr>
          <w:b/>
          <w:sz w:val="28"/>
          <w:szCs w:val="28"/>
        </w:rPr>
        <w:t>dwóch stron rzeczy</w:t>
      </w:r>
      <w:r w:rsidRPr="00AC5D30">
        <w:rPr>
          <w:sz w:val="28"/>
          <w:szCs w:val="28"/>
        </w:rPr>
        <w:t xml:space="preserve">: jej abstrakcyjnej </w:t>
      </w:r>
      <w:r w:rsidRPr="00AC5D30">
        <w:rPr>
          <w:b/>
          <w:sz w:val="28"/>
          <w:szCs w:val="28"/>
        </w:rPr>
        <w:t>istoty</w:t>
      </w:r>
      <w:r w:rsidRPr="00AC5D30">
        <w:rPr>
          <w:sz w:val="28"/>
          <w:szCs w:val="28"/>
        </w:rPr>
        <w:t xml:space="preserve"> oraz jej – istoty konkretn</w:t>
      </w:r>
      <w:r w:rsidRPr="00AC5D30">
        <w:rPr>
          <w:sz w:val="28"/>
          <w:szCs w:val="28"/>
        </w:rPr>
        <w:t>e</w:t>
      </w:r>
      <w:r w:rsidRPr="00AC5D30">
        <w:rPr>
          <w:sz w:val="28"/>
          <w:szCs w:val="28"/>
        </w:rPr>
        <w:t xml:space="preserve">go </w:t>
      </w:r>
      <w:r w:rsidRPr="00AC5D30">
        <w:rPr>
          <w:b/>
          <w:sz w:val="28"/>
          <w:szCs w:val="28"/>
        </w:rPr>
        <w:t>przejawu</w:t>
      </w:r>
      <w:r w:rsidRPr="00AC5D30">
        <w:rPr>
          <w:sz w:val="28"/>
          <w:szCs w:val="28"/>
        </w:rPr>
        <w:t xml:space="preserve"> (zob. rys. nr 4). Są one w </w:t>
      </w:r>
      <w:r w:rsidRPr="00AC5D30">
        <w:rPr>
          <w:b/>
          <w:sz w:val="28"/>
          <w:szCs w:val="28"/>
        </w:rPr>
        <w:t>jedności</w:t>
      </w:r>
      <w:r w:rsidRPr="00AC5D30">
        <w:rPr>
          <w:sz w:val="28"/>
          <w:szCs w:val="28"/>
        </w:rPr>
        <w:t xml:space="preserve">. </w:t>
      </w:r>
    </w:p>
    <w:p w:rsidR="009A4B78" w:rsidRPr="00AC5D30" w:rsidRDefault="009A4B78" w:rsidP="009A4B78">
      <w:pPr>
        <w:pStyle w:val="Tekstpodstawowyzwciciem"/>
        <w:spacing w:after="0"/>
        <w:ind w:firstLine="0"/>
        <w:jc w:val="both"/>
        <w:rPr>
          <w:sz w:val="28"/>
          <w:szCs w:val="28"/>
        </w:rPr>
      </w:pPr>
      <w:r>
        <w:rPr>
          <w:b/>
          <w:sz w:val="28"/>
          <w:szCs w:val="28"/>
        </w:rPr>
        <w:t xml:space="preserve">     </w:t>
      </w:r>
      <w:r w:rsidRPr="00AC5D30">
        <w:rPr>
          <w:b/>
          <w:sz w:val="28"/>
          <w:szCs w:val="28"/>
        </w:rPr>
        <w:t>Nauka</w:t>
      </w:r>
      <w:r w:rsidRPr="00AC5D30">
        <w:rPr>
          <w:sz w:val="28"/>
          <w:szCs w:val="28"/>
        </w:rPr>
        <w:t xml:space="preserve"> </w:t>
      </w:r>
      <w:r>
        <w:rPr>
          <w:sz w:val="28"/>
          <w:szCs w:val="28"/>
        </w:rPr>
        <w:t xml:space="preserve">zaś </w:t>
      </w:r>
      <w:r w:rsidRPr="00AC5D30">
        <w:rPr>
          <w:sz w:val="28"/>
          <w:szCs w:val="28"/>
        </w:rPr>
        <w:t>zajmuje się każdym z przejawów oraz – jako podstawą - pewnymi treściami istotowymi rzeczywistości, np., przyciąganie zie</w:t>
      </w:r>
      <w:r w:rsidRPr="00AC5D30">
        <w:rPr>
          <w:sz w:val="28"/>
          <w:szCs w:val="28"/>
        </w:rPr>
        <w:t>m</w:t>
      </w:r>
      <w:r w:rsidRPr="00AC5D30">
        <w:rPr>
          <w:sz w:val="28"/>
          <w:szCs w:val="28"/>
        </w:rPr>
        <w:t xml:space="preserve">skie. I w tym miejscu tworzy się jedność nauki i filozofii. Filozofia zaś zajmuje się </w:t>
      </w:r>
      <w:r w:rsidRPr="00AC5D30">
        <w:rPr>
          <w:b/>
          <w:sz w:val="28"/>
          <w:szCs w:val="28"/>
          <w:u w:val="single"/>
        </w:rPr>
        <w:t>istotą tego, co współistnieje samo z siebie</w:t>
      </w:r>
      <w:r w:rsidRPr="00AC5D30">
        <w:rPr>
          <w:sz w:val="28"/>
          <w:szCs w:val="28"/>
        </w:rPr>
        <w:t xml:space="preserve"> i t</w:t>
      </w:r>
      <w:r>
        <w:rPr>
          <w:sz w:val="28"/>
          <w:szCs w:val="28"/>
        </w:rPr>
        <w:t>ym różni się od</w:t>
      </w:r>
      <w:r w:rsidRPr="00AC5D30">
        <w:rPr>
          <w:sz w:val="28"/>
          <w:szCs w:val="28"/>
        </w:rPr>
        <w:t xml:space="preserve"> innych nauk oraz spełnia względem nich pewnych funkcji metodol</w:t>
      </w:r>
      <w:r w:rsidRPr="00AC5D30">
        <w:rPr>
          <w:sz w:val="28"/>
          <w:szCs w:val="28"/>
        </w:rPr>
        <w:t>o</w:t>
      </w:r>
      <w:r w:rsidRPr="00AC5D30">
        <w:rPr>
          <w:sz w:val="28"/>
          <w:szCs w:val="28"/>
        </w:rPr>
        <w:t>gicznych. I to jest ten „</w:t>
      </w:r>
      <w:r w:rsidRPr="00AC5D30">
        <w:rPr>
          <w:b/>
          <w:sz w:val="28"/>
          <w:szCs w:val="28"/>
          <w:u w:val="single"/>
        </w:rPr>
        <w:t>specyficzny sposób po</w:t>
      </w:r>
      <w:r w:rsidRPr="00AC5D30">
        <w:rPr>
          <w:b/>
          <w:sz w:val="28"/>
          <w:szCs w:val="28"/>
          <w:u w:val="single"/>
        </w:rPr>
        <w:softHyphen/>
        <w:t>znania odpowiedni dla filozofii</w:t>
      </w:r>
      <w:r w:rsidRPr="00AC5D30">
        <w:rPr>
          <w:b/>
          <w:sz w:val="28"/>
          <w:szCs w:val="28"/>
        </w:rPr>
        <w:t>”, o który pyta J. Piaget.</w:t>
      </w:r>
      <w:r w:rsidRPr="00AC5D30">
        <w:rPr>
          <w:sz w:val="28"/>
          <w:szCs w:val="28"/>
        </w:rPr>
        <w:t xml:space="preserve"> Odpowiedzi na kolejne pytania są formułowane dalej.</w:t>
      </w:r>
    </w:p>
    <w:p w:rsidR="009A4B78" w:rsidRPr="00AC5D30" w:rsidRDefault="009A4B78" w:rsidP="008F4D1E">
      <w:pPr>
        <w:pStyle w:val="Tekstpodstawowyzwciciem"/>
        <w:spacing w:after="0"/>
        <w:ind w:firstLine="0"/>
        <w:jc w:val="both"/>
        <w:rPr>
          <w:sz w:val="28"/>
          <w:szCs w:val="28"/>
        </w:rPr>
      </w:pPr>
    </w:p>
    <w:p w:rsidR="008F4D1E" w:rsidRDefault="008F4D1E" w:rsidP="008F4D1E">
      <w:pPr>
        <w:jc w:val="center"/>
        <w:rPr>
          <w:sz w:val="28"/>
          <w:szCs w:val="28"/>
        </w:rPr>
      </w:pPr>
      <w:r w:rsidRPr="00AC5D30">
        <w:rPr>
          <w:noProof/>
          <w:sz w:val="28"/>
          <w:szCs w:val="28"/>
        </w:rPr>
        <w:drawing>
          <wp:inline distT="0" distB="0" distL="0" distR="0">
            <wp:extent cx="1406570" cy="1185706"/>
            <wp:effectExtent l="19050" t="0" r="3130"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srcRect/>
                    <a:stretch>
                      <a:fillRect/>
                    </a:stretch>
                  </pic:blipFill>
                  <pic:spPr bwMode="auto">
                    <a:xfrm>
                      <a:off x="0" y="0"/>
                      <a:ext cx="1422728" cy="1199327"/>
                    </a:xfrm>
                    <a:prstGeom prst="rect">
                      <a:avLst/>
                    </a:prstGeom>
                    <a:noFill/>
                    <a:ln w="9525">
                      <a:noFill/>
                      <a:miter lim="800000"/>
                      <a:headEnd/>
                      <a:tailEnd/>
                    </a:ln>
                  </pic:spPr>
                </pic:pic>
              </a:graphicData>
            </a:graphic>
          </wp:inline>
        </w:drawing>
      </w:r>
    </w:p>
    <w:p w:rsidR="008F4D1E" w:rsidRPr="00EF2B3A" w:rsidRDefault="008F4D1E" w:rsidP="008F4D1E">
      <w:pPr>
        <w:pStyle w:val="Nagwek4"/>
        <w:spacing w:before="0" w:line="240" w:lineRule="auto"/>
        <w:ind w:left="0" w:right="0" w:firstLine="0"/>
        <w:rPr>
          <w:sz w:val="16"/>
          <w:szCs w:val="16"/>
        </w:rPr>
      </w:pPr>
      <w:r w:rsidRPr="00EF2B3A">
        <w:rPr>
          <w:sz w:val="16"/>
          <w:szCs w:val="16"/>
        </w:rPr>
        <w:t xml:space="preserve">Rys. nr </w:t>
      </w:r>
      <w:r>
        <w:rPr>
          <w:sz w:val="16"/>
          <w:szCs w:val="16"/>
        </w:rPr>
        <w:t>2</w:t>
      </w:r>
      <w:r w:rsidRPr="00EF2B3A">
        <w:rPr>
          <w:sz w:val="16"/>
          <w:szCs w:val="16"/>
        </w:rPr>
        <w:t>. Dwie strony każdej rzeczy</w:t>
      </w:r>
      <w:r w:rsidRPr="00EF2B3A">
        <w:rPr>
          <w:rStyle w:val="Odwoanieprzypisudolnego"/>
          <w:sz w:val="16"/>
          <w:szCs w:val="16"/>
        </w:rPr>
        <w:footnoteReference w:id="42"/>
      </w:r>
      <w:r w:rsidRPr="00EF2B3A">
        <w:rPr>
          <w:sz w:val="16"/>
          <w:szCs w:val="16"/>
        </w:rPr>
        <w:t>. Źródło: opr. własne</w:t>
      </w:r>
    </w:p>
    <w:p w:rsidR="008F4D1E" w:rsidRPr="00AC5D30" w:rsidRDefault="008F4D1E" w:rsidP="008F4D1E">
      <w:pPr>
        <w:pStyle w:val="Tekstpodstawowyzwciciem"/>
        <w:spacing w:after="0"/>
        <w:ind w:firstLine="0"/>
        <w:jc w:val="both"/>
        <w:rPr>
          <w:sz w:val="28"/>
          <w:szCs w:val="28"/>
        </w:rPr>
      </w:pPr>
      <w:r>
        <w:rPr>
          <w:b/>
          <w:sz w:val="28"/>
          <w:szCs w:val="28"/>
        </w:rPr>
        <w:t xml:space="preserve">        </w:t>
      </w:r>
      <w:r w:rsidRPr="00AC5D30">
        <w:rPr>
          <w:b/>
          <w:sz w:val="28"/>
          <w:szCs w:val="28"/>
        </w:rPr>
        <w:t>Nauka</w:t>
      </w:r>
      <w:r w:rsidRPr="00AC5D30">
        <w:rPr>
          <w:sz w:val="28"/>
          <w:szCs w:val="28"/>
        </w:rPr>
        <w:t xml:space="preserve"> zajmuje się przejaw</w:t>
      </w:r>
      <w:r w:rsidR="009A4B78">
        <w:rPr>
          <w:sz w:val="28"/>
          <w:szCs w:val="28"/>
        </w:rPr>
        <w:t>ami</w:t>
      </w:r>
      <w:r w:rsidRPr="00AC5D30">
        <w:rPr>
          <w:sz w:val="28"/>
          <w:szCs w:val="28"/>
        </w:rPr>
        <w:t xml:space="preserve"> oraz – jako podstawą - treściami istotowymi rzeczywistości, np., przyciąganie ziemskie. I w tym miejscu tworzy się jedność nauki i filozofii. Filozofia zaś zajmuje się </w:t>
      </w:r>
      <w:r w:rsidRPr="00AC5D30">
        <w:rPr>
          <w:b/>
          <w:sz w:val="28"/>
          <w:szCs w:val="28"/>
          <w:u w:val="single"/>
        </w:rPr>
        <w:t>istotą tego, co współistnieje samo z siebie</w:t>
      </w:r>
      <w:r w:rsidRPr="00AC5D30">
        <w:rPr>
          <w:sz w:val="28"/>
          <w:szCs w:val="28"/>
        </w:rPr>
        <w:t xml:space="preserve"> i to ją wyróżnia spośród innych nauk oraz umożliwia spełnianie względem nich pewnych funkcji metodol</w:t>
      </w:r>
      <w:r w:rsidRPr="00AC5D30">
        <w:rPr>
          <w:sz w:val="28"/>
          <w:szCs w:val="28"/>
        </w:rPr>
        <w:t>o</w:t>
      </w:r>
      <w:r w:rsidRPr="00AC5D30">
        <w:rPr>
          <w:sz w:val="28"/>
          <w:szCs w:val="28"/>
        </w:rPr>
        <w:t>gicznych. I to jest ten „</w:t>
      </w:r>
      <w:r w:rsidRPr="00AC5D30">
        <w:rPr>
          <w:b/>
          <w:sz w:val="28"/>
          <w:szCs w:val="28"/>
          <w:u w:val="single"/>
        </w:rPr>
        <w:t>specyficzny sposób po</w:t>
      </w:r>
      <w:r w:rsidRPr="00AC5D30">
        <w:rPr>
          <w:b/>
          <w:sz w:val="28"/>
          <w:szCs w:val="28"/>
          <w:u w:val="single"/>
        </w:rPr>
        <w:softHyphen/>
        <w:t>znania odpowiedni dla filozofii</w:t>
      </w:r>
      <w:r w:rsidRPr="00AC5D30">
        <w:rPr>
          <w:b/>
          <w:sz w:val="28"/>
          <w:szCs w:val="28"/>
        </w:rPr>
        <w:t>”, o który pyta J. Piaget.</w:t>
      </w:r>
      <w:r w:rsidRPr="00AC5D30">
        <w:rPr>
          <w:sz w:val="28"/>
          <w:szCs w:val="28"/>
        </w:rPr>
        <w:t xml:space="preserve"> Odpowiedzi na kolejne pytania są formułowane dalej.</w:t>
      </w:r>
    </w:p>
    <w:p w:rsidR="008F4D1E" w:rsidRPr="00AC5D30" w:rsidRDefault="008F4D1E" w:rsidP="008F4D1E">
      <w:pPr>
        <w:pStyle w:val="Tekstpodstawowyzwciciem"/>
        <w:spacing w:after="0"/>
        <w:ind w:firstLine="0"/>
        <w:jc w:val="both"/>
        <w:rPr>
          <w:sz w:val="28"/>
          <w:szCs w:val="28"/>
        </w:rPr>
      </w:pPr>
      <w:r>
        <w:rPr>
          <w:sz w:val="28"/>
          <w:szCs w:val="28"/>
        </w:rPr>
        <w:t xml:space="preserve">       </w:t>
      </w:r>
      <w:r w:rsidRPr="00AC5D30">
        <w:rPr>
          <w:sz w:val="28"/>
          <w:szCs w:val="28"/>
        </w:rPr>
        <w:t xml:space="preserve">E. Kant wyróżniając przejaw </w:t>
      </w:r>
      <w:r w:rsidRPr="00AC5D30">
        <w:rPr>
          <w:b/>
          <w:sz w:val="28"/>
          <w:szCs w:val="28"/>
        </w:rPr>
        <w:t>(</w:t>
      </w:r>
      <w:r w:rsidRPr="00AC5D30">
        <w:rPr>
          <w:b/>
          <w:i/>
          <w:iCs/>
          <w:sz w:val="28"/>
          <w:szCs w:val="28"/>
        </w:rPr>
        <w:t>Erscheinung</w:t>
      </w:r>
      <w:r w:rsidRPr="00AC5D30">
        <w:rPr>
          <w:b/>
          <w:sz w:val="28"/>
          <w:szCs w:val="28"/>
        </w:rPr>
        <w:t xml:space="preserve">) </w:t>
      </w:r>
      <w:r w:rsidRPr="00AC5D30">
        <w:rPr>
          <w:sz w:val="28"/>
          <w:szCs w:val="28"/>
        </w:rPr>
        <w:t>i istotę</w:t>
      </w:r>
      <w:r w:rsidRPr="00AC5D30">
        <w:rPr>
          <w:b/>
          <w:sz w:val="28"/>
          <w:szCs w:val="28"/>
        </w:rPr>
        <w:t xml:space="preserve"> (</w:t>
      </w:r>
      <w:r w:rsidRPr="00AC5D30">
        <w:rPr>
          <w:b/>
          <w:i/>
          <w:iCs/>
          <w:sz w:val="28"/>
          <w:szCs w:val="28"/>
        </w:rPr>
        <w:t>Ding an sich</w:t>
      </w:r>
      <w:r w:rsidRPr="00AC5D30">
        <w:rPr>
          <w:sz w:val="28"/>
          <w:szCs w:val="28"/>
        </w:rPr>
        <w:t>) tłumaczy</w:t>
      </w:r>
      <w:r w:rsidRPr="00AC5D30">
        <w:rPr>
          <w:sz w:val="28"/>
          <w:szCs w:val="28"/>
          <w:lang w:val="de-DE"/>
        </w:rPr>
        <w:t xml:space="preserve">, że istota jest niepoznawalna. </w:t>
      </w:r>
      <w:r w:rsidR="009A4B78">
        <w:rPr>
          <w:sz w:val="28"/>
          <w:szCs w:val="28"/>
          <w:lang w:val="de-DE"/>
        </w:rPr>
        <w:t>T</w:t>
      </w:r>
      <w:r w:rsidR="009A4B78" w:rsidRPr="00AC5D30">
        <w:rPr>
          <w:sz w:val="28"/>
          <w:szCs w:val="28"/>
          <w:lang w:val="de-DE"/>
        </w:rPr>
        <w:t>wierdzę</w:t>
      </w:r>
      <w:r w:rsidR="009A4B78">
        <w:rPr>
          <w:sz w:val="28"/>
          <w:szCs w:val="28"/>
          <w:lang w:val="de-DE"/>
        </w:rPr>
        <w:t xml:space="preserve"> </w:t>
      </w:r>
      <w:r w:rsidR="009A4B78" w:rsidRPr="009A4B78">
        <w:rPr>
          <w:b/>
          <w:sz w:val="28"/>
          <w:szCs w:val="28"/>
          <w:lang w:val="de-DE"/>
        </w:rPr>
        <w:t>p</w:t>
      </w:r>
      <w:r w:rsidRPr="00AC5D30">
        <w:rPr>
          <w:b/>
          <w:sz w:val="28"/>
          <w:szCs w:val="28"/>
          <w:lang w:val="de-DE"/>
        </w:rPr>
        <w:t xml:space="preserve">rzeciwnie, </w:t>
      </w:r>
      <w:r w:rsidRPr="00AC5D30">
        <w:rPr>
          <w:sz w:val="28"/>
          <w:szCs w:val="28"/>
          <w:lang w:val="de-DE"/>
        </w:rPr>
        <w:t xml:space="preserve">że </w:t>
      </w:r>
      <w:r w:rsidRPr="00AC5D30">
        <w:rPr>
          <w:b/>
          <w:sz w:val="28"/>
          <w:szCs w:val="28"/>
          <w:lang w:val="de-DE"/>
        </w:rPr>
        <w:t>istota ta jest poznawalna</w:t>
      </w:r>
      <w:r w:rsidRPr="00AC5D30">
        <w:rPr>
          <w:sz w:val="28"/>
          <w:szCs w:val="28"/>
          <w:lang w:val="de-DE"/>
        </w:rPr>
        <w:t xml:space="preserve">, zawsze w części, w jakimś fragmencie, aczkolwiek nigdy nie będzie poznana w całości. </w:t>
      </w:r>
    </w:p>
    <w:p w:rsidR="008F4D1E" w:rsidRPr="00AC5D30" w:rsidRDefault="008F4D1E" w:rsidP="008F4D1E">
      <w:pPr>
        <w:pStyle w:val="Tekstpodstawowyzwciciem"/>
        <w:spacing w:after="0"/>
        <w:ind w:firstLine="0"/>
        <w:jc w:val="both"/>
        <w:rPr>
          <w:sz w:val="28"/>
          <w:szCs w:val="28"/>
        </w:rPr>
      </w:pPr>
      <w:r>
        <w:rPr>
          <w:b/>
          <w:sz w:val="28"/>
          <w:szCs w:val="28"/>
        </w:rPr>
        <w:t xml:space="preserve">      </w:t>
      </w:r>
      <w:r w:rsidRPr="00AC5D30">
        <w:rPr>
          <w:b/>
          <w:sz w:val="28"/>
          <w:szCs w:val="28"/>
        </w:rPr>
        <w:t>Istotę</w:t>
      </w:r>
      <w:r w:rsidRPr="00AC5D30">
        <w:rPr>
          <w:sz w:val="28"/>
          <w:szCs w:val="28"/>
        </w:rPr>
        <w:t xml:space="preserve"> wyznaczają wewnętrzne, </w:t>
      </w:r>
      <w:r w:rsidRPr="00AC5D30">
        <w:rPr>
          <w:b/>
          <w:sz w:val="28"/>
          <w:szCs w:val="28"/>
        </w:rPr>
        <w:t>atrybutywne</w:t>
      </w:r>
      <w:r w:rsidRPr="00AC5D30">
        <w:rPr>
          <w:sz w:val="28"/>
          <w:szCs w:val="28"/>
        </w:rPr>
        <w:t>, powtarzalne treści rzeczy. Jest to to, co jest ukryte, co się przejawia, czego nie widać, a o czym można tylko myśleć, że jest; jest ukryte i odkrywane myślą. P</w:t>
      </w:r>
      <w:r w:rsidRPr="00AC5D30">
        <w:rPr>
          <w:sz w:val="28"/>
          <w:szCs w:val="28"/>
        </w:rPr>
        <w:t>a</w:t>
      </w:r>
      <w:r w:rsidRPr="00AC5D30">
        <w:rPr>
          <w:sz w:val="28"/>
          <w:szCs w:val="28"/>
        </w:rPr>
        <w:t xml:space="preserve">trząc na </w:t>
      </w:r>
      <w:r w:rsidRPr="00AC5D30">
        <w:rPr>
          <w:b/>
          <w:sz w:val="28"/>
          <w:szCs w:val="28"/>
        </w:rPr>
        <w:t>wodę</w:t>
      </w:r>
      <w:r w:rsidRPr="00AC5D30">
        <w:rPr>
          <w:sz w:val="28"/>
          <w:szCs w:val="28"/>
        </w:rPr>
        <w:t xml:space="preserve"> widzimy ciecz. Dzięki badaniom naukowym odkrywamy dwa atomy wodoru i jeden tlenu (H</w:t>
      </w:r>
      <w:r w:rsidRPr="00AC5D30">
        <w:rPr>
          <w:sz w:val="28"/>
          <w:szCs w:val="28"/>
          <w:vertAlign w:val="subscript"/>
        </w:rPr>
        <w:t>2</w:t>
      </w:r>
      <w:r w:rsidRPr="00AC5D30">
        <w:rPr>
          <w:sz w:val="28"/>
          <w:szCs w:val="28"/>
        </w:rPr>
        <w:t>0).  Odkrywamy więc realne, istni</w:t>
      </w:r>
      <w:r w:rsidRPr="00AC5D30">
        <w:rPr>
          <w:sz w:val="28"/>
          <w:szCs w:val="28"/>
        </w:rPr>
        <w:t>e</w:t>
      </w:r>
      <w:r w:rsidRPr="00AC5D30">
        <w:rPr>
          <w:sz w:val="28"/>
          <w:szCs w:val="28"/>
        </w:rPr>
        <w:t xml:space="preserve">jące jakieś stany materii i nazywamy je. W myślach konstatujemy ich </w:t>
      </w:r>
      <w:r w:rsidRPr="00AC5D30">
        <w:rPr>
          <w:sz w:val="28"/>
          <w:szCs w:val="28"/>
        </w:rPr>
        <w:lastRenderedPageBreak/>
        <w:t>istotę. Ale nie występuje ona samodzielnie; bez przejawu. Przeciwnie, odkryta istota zawsze jakoś się przejawia; np. przez wieki uważaliśmy, że atom jest najdrobniejszym elementem rzeczywistości. Przyrównyw</w:t>
      </w:r>
      <w:r w:rsidRPr="00AC5D30">
        <w:rPr>
          <w:sz w:val="28"/>
          <w:szCs w:val="28"/>
        </w:rPr>
        <w:t>a</w:t>
      </w:r>
      <w:r w:rsidRPr="00AC5D30">
        <w:rPr>
          <w:sz w:val="28"/>
          <w:szCs w:val="28"/>
        </w:rPr>
        <w:t>no go do „cegiełek”, z których zbudowany jest świat. Dopiero M. Skł</w:t>
      </w:r>
      <w:r w:rsidRPr="00AC5D30">
        <w:rPr>
          <w:sz w:val="28"/>
          <w:szCs w:val="28"/>
        </w:rPr>
        <w:t>o</w:t>
      </w:r>
      <w:r w:rsidRPr="00AC5D30">
        <w:rPr>
          <w:sz w:val="28"/>
          <w:szCs w:val="28"/>
        </w:rPr>
        <w:t>dowska-Curie (1867 – 1934) wraz z mężem w 1898 roku odkryli, że atom jest całością złożoną. Rozwinęli teorię promieniotwórczości. Utw</w:t>
      </w:r>
      <w:r w:rsidRPr="00AC5D30">
        <w:rPr>
          <w:sz w:val="28"/>
          <w:szCs w:val="28"/>
        </w:rPr>
        <w:t>o</w:t>
      </w:r>
      <w:r w:rsidRPr="00AC5D30">
        <w:rPr>
          <w:sz w:val="28"/>
          <w:szCs w:val="28"/>
        </w:rPr>
        <w:t xml:space="preserve">rzyli technikę rozdzielania izotopów promieniotwórczych. Odkryli dwa nowe pierwiastki: rad i polon. </w:t>
      </w:r>
    </w:p>
    <w:p w:rsidR="008F4D1E" w:rsidRDefault="008F4D1E" w:rsidP="005D0F3A">
      <w:pPr>
        <w:pStyle w:val="Nagwek4"/>
        <w:spacing w:before="0"/>
        <w:ind w:firstLine="0"/>
        <w:rPr>
          <w:color w:val="auto"/>
          <w:sz w:val="20"/>
          <w:szCs w:val="20"/>
        </w:rPr>
      </w:pPr>
    </w:p>
    <w:p w:rsidR="007B39AC" w:rsidRPr="004132AA" w:rsidRDefault="007B39AC" w:rsidP="005D0F3A">
      <w:pPr>
        <w:jc w:val="center"/>
        <w:rPr>
          <w:sz w:val="28"/>
          <w:szCs w:val="28"/>
        </w:rPr>
      </w:pPr>
      <w:r w:rsidRPr="004132AA">
        <w:rPr>
          <w:noProof/>
          <w:sz w:val="28"/>
          <w:szCs w:val="28"/>
        </w:rPr>
        <w:drawing>
          <wp:inline distT="0" distB="0" distL="0" distR="0">
            <wp:extent cx="989766" cy="1979526"/>
            <wp:effectExtent l="19050" t="0" r="834" b="0"/>
            <wp:docPr id="16" name="Obraz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age1"/>
                    <pic:cNvPicPr>
                      <a:picLocks noChangeAspect="1" noChangeArrowheads="1"/>
                    </pic:cNvPicPr>
                  </pic:nvPicPr>
                  <pic:blipFill>
                    <a:blip r:embed="rId13" cstate="print"/>
                    <a:srcRect/>
                    <a:stretch>
                      <a:fillRect/>
                    </a:stretch>
                  </pic:blipFill>
                  <pic:spPr bwMode="auto">
                    <a:xfrm>
                      <a:off x="0" y="0"/>
                      <a:ext cx="1020170" cy="2040334"/>
                    </a:xfrm>
                    <a:prstGeom prst="rect">
                      <a:avLst/>
                    </a:prstGeom>
                    <a:noFill/>
                    <a:ln w="9525">
                      <a:noFill/>
                      <a:miter lim="800000"/>
                      <a:headEnd/>
                      <a:tailEnd/>
                    </a:ln>
                  </pic:spPr>
                </pic:pic>
              </a:graphicData>
            </a:graphic>
          </wp:inline>
        </w:drawing>
      </w:r>
    </w:p>
    <w:p w:rsidR="007B39AC" w:rsidRPr="00CC5EDB" w:rsidRDefault="007B39AC" w:rsidP="00E872F0">
      <w:pPr>
        <w:jc w:val="center"/>
      </w:pPr>
      <w:r w:rsidRPr="00CC5EDB">
        <w:t>Rys. nr 4. Symbol filozofii. Źródło: opr. własne</w:t>
      </w:r>
    </w:p>
    <w:p w:rsidR="007B39AC" w:rsidRDefault="007B39AC" w:rsidP="007B39AC">
      <w:pPr>
        <w:jc w:val="both"/>
        <w:rPr>
          <w:sz w:val="28"/>
          <w:szCs w:val="28"/>
        </w:rPr>
      </w:pPr>
    </w:p>
    <w:p w:rsidR="007B39AC" w:rsidRPr="004132AA" w:rsidRDefault="00BF4F76" w:rsidP="000A65EE">
      <w:pPr>
        <w:pStyle w:val="Nagwek6"/>
        <w:spacing w:before="0"/>
        <w:jc w:val="center"/>
        <w:rPr>
          <w:b/>
          <w:i/>
        </w:rPr>
      </w:pPr>
      <w:r w:rsidRPr="004132AA">
        <w:rPr>
          <w:b/>
        </w:rPr>
        <w:t>2</w:t>
      </w:r>
      <w:r w:rsidR="007B39AC" w:rsidRPr="004132AA">
        <w:rPr>
          <w:b/>
        </w:rPr>
        <w:t>. Funkcje</w:t>
      </w:r>
      <w:r w:rsidR="007B39AC" w:rsidRPr="004132AA">
        <w:rPr>
          <w:rStyle w:val="Odwoanieprzypisudolnego"/>
        </w:rPr>
        <w:footnoteReference w:id="43"/>
      </w:r>
      <w:r w:rsidR="007B39AC" w:rsidRPr="004132AA">
        <w:rPr>
          <w:b/>
        </w:rPr>
        <w:t xml:space="preserve"> filozofii</w:t>
      </w:r>
    </w:p>
    <w:p w:rsidR="007B39AC" w:rsidRPr="004132AA" w:rsidRDefault="007B39AC" w:rsidP="007B39AC">
      <w:pPr>
        <w:jc w:val="both"/>
        <w:rPr>
          <w:sz w:val="28"/>
          <w:szCs w:val="28"/>
        </w:rPr>
      </w:pPr>
      <w:r w:rsidRPr="004132AA">
        <w:rPr>
          <w:sz w:val="28"/>
          <w:szCs w:val="28"/>
        </w:rPr>
        <w:t xml:space="preserve">      Początkowo, ok. 2500 lat temu, tj. ok. 500 r. p. n. e. filozofia była całością wiedzy człowieka o jego świecie. </w:t>
      </w:r>
      <w:r w:rsidR="000A65EE" w:rsidRPr="004132AA">
        <w:rPr>
          <w:sz w:val="28"/>
          <w:szCs w:val="28"/>
        </w:rPr>
        <w:t xml:space="preserve">Był to </w:t>
      </w:r>
      <w:r w:rsidRPr="004132AA">
        <w:rPr>
          <w:sz w:val="28"/>
          <w:szCs w:val="28"/>
        </w:rPr>
        <w:t>pięknie wyposażony pokój gościnny dla wiedzy filozoficznej. Z czasem komnatę „umiłow</w:t>
      </w:r>
      <w:r w:rsidRPr="004132AA">
        <w:rPr>
          <w:sz w:val="28"/>
          <w:szCs w:val="28"/>
        </w:rPr>
        <w:t>a</w:t>
      </w:r>
      <w:r w:rsidRPr="004132AA">
        <w:rPr>
          <w:sz w:val="28"/>
          <w:szCs w:val="28"/>
        </w:rPr>
        <w:t xml:space="preserve">nej mądrości” zaczęły opuszczać usamodzielnione dziedziny ludzkiej znajomości świata. Na czele wychodzących była </w:t>
      </w:r>
      <w:r w:rsidRPr="004132AA">
        <w:rPr>
          <w:b/>
          <w:sz w:val="28"/>
          <w:szCs w:val="28"/>
        </w:rPr>
        <w:t xml:space="preserve">matematyka. </w:t>
      </w:r>
      <w:r w:rsidRPr="004132AA">
        <w:rPr>
          <w:sz w:val="28"/>
          <w:szCs w:val="28"/>
        </w:rPr>
        <w:t>Wych</w:t>
      </w:r>
      <w:r w:rsidRPr="004132AA">
        <w:rPr>
          <w:sz w:val="28"/>
          <w:szCs w:val="28"/>
        </w:rPr>
        <w:t>o</w:t>
      </w:r>
      <w:r w:rsidRPr="004132AA">
        <w:rPr>
          <w:sz w:val="28"/>
          <w:szCs w:val="28"/>
        </w:rPr>
        <w:t xml:space="preserve">dząc, wzięła pod rękę pannę młodą, zwaną </w:t>
      </w:r>
      <w:r w:rsidRPr="004132AA">
        <w:rPr>
          <w:b/>
          <w:sz w:val="28"/>
          <w:szCs w:val="28"/>
        </w:rPr>
        <w:t>etyk</w:t>
      </w:r>
      <w:r w:rsidR="000A65EE" w:rsidRPr="004132AA">
        <w:rPr>
          <w:b/>
          <w:sz w:val="28"/>
          <w:szCs w:val="28"/>
        </w:rPr>
        <w:t>ą</w:t>
      </w:r>
      <w:r w:rsidRPr="004132AA">
        <w:rPr>
          <w:b/>
          <w:sz w:val="28"/>
          <w:szCs w:val="28"/>
        </w:rPr>
        <w:t xml:space="preserve"> - nauk</w:t>
      </w:r>
      <w:r w:rsidR="000A65EE" w:rsidRPr="004132AA">
        <w:rPr>
          <w:b/>
          <w:sz w:val="28"/>
          <w:szCs w:val="28"/>
        </w:rPr>
        <w:t>ą</w:t>
      </w:r>
      <w:r w:rsidRPr="004132AA">
        <w:rPr>
          <w:b/>
          <w:sz w:val="28"/>
          <w:szCs w:val="28"/>
        </w:rPr>
        <w:t xml:space="preserve"> o moralności</w:t>
      </w:r>
      <w:r w:rsidRPr="004132AA">
        <w:rPr>
          <w:sz w:val="28"/>
          <w:szCs w:val="28"/>
        </w:rPr>
        <w:t xml:space="preserve">. </w:t>
      </w:r>
      <w:r w:rsidRPr="004132AA">
        <w:rPr>
          <w:b/>
          <w:sz w:val="28"/>
          <w:szCs w:val="28"/>
        </w:rPr>
        <w:t>Historia</w:t>
      </w:r>
      <w:r w:rsidRPr="004132AA">
        <w:rPr>
          <w:sz w:val="28"/>
          <w:szCs w:val="28"/>
        </w:rPr>
        <w:t xml:space="preserve"> szła z tyłu podpowiadając, jakie tezy się sprawdziły, a jakie trzeba badać od nowa. Z czasem wyszła na czoło, wysuwając tezy rz</w:t>
      </w:r>
      <w:r w:rsidRPr="004132AA">
        <w:rPr>
          <w:sz w:val="28"/>
          <w:szCs w:val="28"/>
        </w:rPr>
        <w:t>e</w:t>
      </w:r>
      <w:r w:rsidRPr="004132AA">
        <w:rPr>
          <w:sz w:val="28"/>
          <w:szCs w:val="28"/>
        </w:rPr>
        <w:t>komo prawdziwe, żądając poddania im myślenia o tym, co się dzieje. Inne nauki, po cichu, skromn</w:t>
      </w:r>
      <w:r w:rsidR="00070819">
        <w:rPr>
          <w:sz w:val="28"/>
          <w:szCs w:val="28"/>
        </w:rPr>
        <w:t>ie</w:t>
      </w:r>
      <w:r w:rsidRPr="004132AA">
        <w:rPr>
          <w:sz w:val="28"/>
          <w:szCs w:val="28"/>
        </w:rPr>
        <w:t xml:space="preserve"> zajęły się swoimi przedmiotami.</w:t>
      </w:r>
    </w:p>
    <w:p w:rsidR="007B39AC" w:rsidRPr="004132AA" w:rsidRDefault="007B39AC" w:rsidP="00784025">
      <w:pPr>
        <w:pStyle w:val="Tekstpodstawowyzwciciem"/>
        <w:rPr>
          <w:sz w:val="28"/>
          <w:szCs w:val="28"/>
        </w:rPr>
      </w:pPr>
      <w:r w:rsidRPr="004132AA">
        <w:rPr>
          <w:sz w:val="28"/>
          <w:szCs w:val="28"/>
        </w:rPr>
        <w:t xml:space="preserve">  </w:t>
      </w:r>
      <w:r w:rsidR="004132AA">
        <w:rPr>
          <w:sz w:val="28"/>
          <w:szCs w:val="28"/>
        </w:rPr>
        <w:t xml:space="preserve"> </w:t>
      </w:r>
      <w:r w:rsidR="002D767C">
        <w:rPr>
          <w:sz w:val="28"/>
          <w:szCs w:val="28"/>
        </w:rPr>
        <w:t>F</w:t>
      </w:r>
      <w:r w:rsidRPr="004132AA">
        <w:rPr>
          <w:sz w:val="28"/>
          <w:szCs w:val="28"/>
        </w:rPr>
        <w:t>ilozofi</w:t>
      </w:r>
      <w:r w:rsidR="002D767C">
        <w:rPr>
          <w:sz w:val="28"/>
          <w:szCs w:val="28"/>
        </w:rPr>
        <w:t>a</w:t>
      </w:r>
      <w:r w:rsidRPr="004132AA">
        <w:rPr>
          <w:sz w:val="28"/>
          <w:szCs w:val="28"/>
        </w:rPr>
        <w:t xml:space="preserve"> jako nauki o mądrości</w:t>
      </w:r>
      <w:r w:rsidR="004132AA">
        <w:rPr>
          <w:sz w:val="28"/>
          <w:szCs w:val="28"/>
        </w:rPr>
        <w:t xml:space="preserve"> </w:t>
      </w:r>
      <w:r w:rsidR="002D767C" w:rsidRPr="004132AA">
        <w:rPr>
          <w:sz w:val="28"/>
          <w:szCs w:val="28"/>
        </w:rPr>
        <w:t xml:space="preserve">spełnia </w:t>
      </w:r>
      <w:r w:rsidR="002D767C">
        <w:rPr>
          <w:sz w:val="28"/>
          <w:szCs w:val="28"/>
        </w:rPr>
        <w:t xml:space="preserve">następujące </w:t>
      </w:r>
      <w:r w:rsidR="002D767C" w:rsidRPr="004132AA">
        <w:rPr>
          <w:sz w:val="28"/>
          <w:szCs w:val="28"/>
        </w:rPr>
        <w:t xml:space="preserve">funkcje </w:t>
      </w:r>
      <w:r w:rsidRPr="004132AA">
        <w:rPr>
          <w:sz w:val="28"/>
          <w:szCs w:val="28"/>
        </w:rPr>
        <w:t>wobec świata i człowieczeńskości:</w:t>
      </w:r>
    </w:p>
    <w:p w:rsidR="00081C32" w:rsidRDefault="007B39AC" w:rsidP="000A65EE">
      <w:pPr>
        <w:pStyle w:val="Tekstpodstawowyzwciciem2"/>
        <w:spacing w:after="0"/>
        <w:ind w:left="0" w:firstLine="0"/>
        <w:jc w:val="both"/>
        <w:rPr>
          <w:sz w:val="28"/>
          <w:szCs w:val="28"/>
        </w:rPr>
      </w:pPr>
      <w:r w:rsidRPr="004132AA">
        <w:rPr>
          <w:b/>
          <w:sz w:val="28"/>
          <w:szCs w:val="28"/>
        </w:rPr>
        <w:t xml:space="preserve">1. </w:t>
      </w:r>
      <w:r w:rsidRPr="004132AA">
        <w:rPr>
          <w:sz w:val="28"/>
          <w:szCs w:val="28"/>
        </w:rPr>
        <w:t xml:space="preserve">ubogacania </w:t>
      </w:r>
      <w:r w:rsidRPr="004132AA">
        <w:rPr>
          <w:b/>
          <w:sz w:val="28"/>
          <w:szCs w:val="28"/>
        </w:rPr>
        <w:t>istoty</w:t>
      </w:r>
      <w:r w:rsidR="002F4D60" w:rsidRPr="004132AA">
        <w:rPr>
          <w:b/>
          <w:sz w:val="28"/>
          <w:szCs w:val="28"/>
        </w:rPr>
        <w:t xml:space="preserve"> </w:t>
      </w:r>
      <w:r w:rsidRPr="004132AA">
        <w:rPr>
          <w:b/>
          <w:sz w:val="28"/>
          <w:szCs w:val="28"/>
        </w:rPr>
        <w:t>idei człowieczeńskości</w:t>
      </w:r>
      <w:r w:rsidRPr="004132AA">
        <w:rPr>
          <w:sz w:val="28"/>
          <w:szCs w:val="28"/>
        </w:rPr>
        <w:t xml:space="preserve"> i metod jej </w:t>
      </w:r>
    </w:p>
    <w:p w:rsidR="007B39AC" w:rsidRPr="004132AA" w:rsidRDefault="00081C32" w:rsidP="000A65EE">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urzeczywistniania w rozwoju, </w:t>
      </w:r>
      <w:r w:rsidR="000E5D35" w:rsidRPr="004132AA">
        <w:rPr>
          <w:sz w:val="28"/>
          <w:szCs w:val="28"/>
        </w:rPr>
        <w:t xml:space="preserve">w </w:t>
      </w:r>
      <w:r w:rsidR="007B39AC" w:rsidRPr="004132AA">
        <w:rPr>
          <w:sz w:val="28"/>
          <w:szCs w:val="28"/>
        </w:rPr>
        <w:t xml:space="preserve">stawaniu się; </w:t>
      </w:r>
    </w:p>
    <w:p w:rsidR="002D767C" w:rsidRDefault="007B39AC" w:rsidP="000A65EE">
      <w:pPr>
        <w:pStyle w:val="Tekstpodstawowyzwciciem2"/>
        <w:spacing w:after="0"/>
        <w:ind w:left="0" w:firstLine="0"/>
        <w:jc w:val="both"/>
        <w:rPr>
          <w:rFonts w:eastAsia="Calibri"/>
          <w:sz w:val="28"/>
          <w:szCs w:val="28"/>
        </w:rPr>
      </w:pPr>
      <w:r w:rsidRPr="004132AA">
        <w:rPr>
          <w:b/>
          <w:sz w:val="28"/>
          <w:szCs w:val="28"/>
        </w:rPr>
        <w:t>2</w:t>
      </w:r>
      <w:r w:rsidRPr="004132AA">
        <w:rPr>
          <w:sz w:val="28"/>
          <w:szCs w:val="28"/>
        </w:rPr>
        <w:t>.</w:t>
      </w:r>
      <w:r w:rsidRPr="004132AA">
        <w:rPr>
          <w:rFonts w:eastAsia="Calibri"/>
          <w:sz w:val="28"/>
          <w:szCs w:val="28"/>
        </w:rPr>
        <w:t xml:space="preserve"> konstruowania </w:t>
      </w:r>
      <w:r w:rsidRPr="004132AA">
        <w:rPr>
          <w:rFonts w:eastAsia="Calibri"/>
          <w:b/>
          <w:sz w:val="28"/>
          <w:szCs w:val="28"/>
        </w:rPr>
        <w:t>wartości</w:t>
      </w:r>
      <w:r w:rsidRPr="004132AA">
        <w:rPr>
          <w:rFonts w:eastAsia="Calibri"/>
          <w:sz w:val="28"/>
          <w:szCs w:val="28"/>
        </w:rPr>
        <w:t xml:space="preserve"> oraz </w:t>
      </w:r>
      <w:r w:rsidR="000E5D35" w:rsidRPr="004132AA">
        <w:rPr>
          <w:rFonts w:eastAsia="Calibri"/>
          <w:sz w:val="28"/>
          <w:szCs w:val="28"/>
        </w:rPr>
        <w:t xml:space="preserve">metod </w:t>
      </w:r>
      <w:r w:rsidRPr="004132AA">
        <w:rPr>
          <w:rFonts w:eastAsia="Calibri"/>
          <w:sz w:val="28"/>
          <w:szCs w:val="28"/>
        </w:rPr>
        <w:t xml:space="preserve">ich przestrzegania </w:t>
      </w:r>
    </w:p>
    <w:p w:rsidR="002D767C" w:rsidRDefault="002D767C" w:rsidP="000A65EE">
      <w:pPr>
        <w:pStyle w:val="Tekstpodstawowyzwciciem2"/>
        <w:spacing w:after="0"/>
        <w:ind w:left="0" w:firstLine="0"/>
        <w:jc w:val="both"/>
        <w:rPr>
          <w:rFonts w:eastAsia="Calibri"/>
          <w:sz w:val="28"/>
          <w:szCs w:val="28"/>
        </w:rPr>
      </w:pPr>
      <w:r>
        <w:rPr>
          <w:rFonts w:eastAsia="Calibri"/>
          <w:sz w:val="28"/>
          <w:szCs w:val="28"/>
        </w:rPr>
        <w:t xml:space="preserve">       </w:t>
      </w:r>
      <w:r w:rsidR="007B39AC" w:rsidRPr="004132AA">
        <w:rPr>
          <w:rFonts w:eastAsia="Calibri"/>
          <w:sz w:val="28"/>
          <w:szCs w:val="28"/>
        </w:rPr>
        <w:t xml:space="preserve">i wdrażania. Przez to filozofia pomaga człowiekowi stawać </w:t>
      </w:r>
    </w:p>
    <w:p w:rsidR="007B39AC" w:rsidRPr="004132AA" w:rsidRDefault="002D767C" w:rsidP="000A65EE">
      <w:pPr>
        <w:pStyle w:val="Tekstpodstawowyzwciciem2"/>
        <w:spacing w:after="0"/>
        <w:ind w:left="0" w:firstLine="0"/>
        <w:jc w:val="both"/>
        <w:rPr>
          <w:rFonts w:eastAsia="Calibri"/>
          <w:sz w:val="28"/>
          <w:szCs w:val="28"/>
        </w:rPr>
      </w:pPr>
      <w:r>
        <w:rPr>
          <w:rFonts w:eastAsia="Calibri"/>
          <w:sz w:val="28"/>
          <w:szCs w:val="28"/>
        </w:rPr>
        <w:t xml:space="preserve">       </w:t>
      </w:r>
      <w:r w:rsidR="007B39AC" w:rsidRPr="004132AA">
        <w:rPr>
          <w:rFonts w:eastAsia="Calibri"/>
          <w:sz w:val="28"/>
          <w:szCs w:val="28"/>
        </w:rPr>
        <w:t>się bardziej</w:t>
      </w:r>
      <w:r>
        <w:rPr>
          <w:rFonts w:eastAsia="Calibri"/>
          <w:sz w:val="28"/>
          <w:szCs w:val="28"/>
        </w:rPr>
        <w:t xml:space="preserve"> </w:t>
      </w:r>
      <w:r w:rsidR="007B39AC" w:rsidRPr="004132AA">
        <w:rPr>
          <w:rFonts w:eastAsia="Calibri"/>
          <w:sz w:val="28"/>
          <w:szCs w:val="28"/>
        </w:rPr>
        <w:t xml:space="preserve">ludzkim, tj. </w:t>
      </w:r>
      <w:r w:rsidR="007B39AC" w:rsidRPr="004132AA">
        <w:rPr>
          <w:rFonts w:eastAsia="Calibri"/>
          <w:b/>
          <w:sz w:val="28"/>
          <w:szCs w:val="28"/>
        </w:rPr>
        <w:t>istotą więcej wolną i świadomą</w:t>
      </w:r>
      <w:r w:rsidR="007B39AC" w:rsidRPr="004132AA">
        <w:rPr>
          <w:rFonts w:eastAsia="Calibri"/>
          <w:sz w:val="28"/>
          <w:szCs w:val="28"/>
        </w:rPr>
        <w:t>;</w:t>
      </w:r>
    </w:p>
    <w:p w:rsidR="002D767C" w:rsidRDefault="007B39AC" w:rsidP="000A65EE">
      <w:pPr>
        <w:pStyle w:val="Akapitzlist"/>
        <w:tabs>
          <w:tab w:val="left" w:pos="284"/>
        </w:tabs>
        <w:ind w:left="0" w:firstLine="0"/>
        <w:rPr>
          <w:rFonts w:ascii="Times New Roman" w:hAnsi="Times New Roman" w:cs="Times New Roman"/>
          <w:b/>
          <w:sz w:val="28"/>
          <w:szCs w:val="28"/>
        </w:rPr>
      </w:pPr>
      <w:r w:rsidRPr="004132AA">
        <w:rPr>
          <w:rFonts w:ascii="Times New Roman" w:hAnsi="Times New Roman" w:cs="Times New Roman"/>
          <w:b/>
          <w:sz w:val="28"/>
          <w:szCs w:val="28"/>
        </w:rPr>
        <w:t>3.</w:t>
      </w:r>
      <w:r w:rsidRPr="004132AA">
        <w:rPr>
          <w:rFonts w:ascii="Times New Roman" w:hAnsi="Times New Roman" w:cs="Times New Roman"/>
          <w:sz w:val="28"/>
          <w:szCs w:val="28"/>
        </w:rPr>
        <w:t xml:space="preserve"> współtworzenie </w:t>
      </w:r>
      <w:r w:rsidRPr="004132AA">
        <w:rPr>
          <w:rFonts w:ascii="Times New Roman" w:hAnsi="Times New Roman" w:cs="Times New Roman"/>
          <w:b/>
          <w:sz w:val="28"/>
          <w:szCs w:val="28"/>
        </w:rPr>
        <w:t xml:space="preserve">ekologicznego stosunku człowieka do </w:t>
      </w:r>
    </w:p>
    <w:p w:rsidR="002D767C" w:rsidRDefault="002D767C"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7B39AC" w:rsidRPr="004132AA">
        <w:rPr>
          <w:rFonts w:ascii="Times New Roman" w:hAnsi="Times New Roman" w:cs="Times New Roman"/>
          <w:b/>
          <w:sz w:val="28"/>
          <w:szCs w:val="28"/>
        </w:rPr>
        <w:t>przyrody</w:t>
      </w:r>
      <w:r w:rsidR="007B39AC" w:rsidRPr="004132AA">
        <w:rPr>
          <w:rFonts w:ascii="Times New Roman" w:hAnsi="Times New Roman" w:cs="Times New Roman"/>
          <w:sz w:val="28"/>
          <w:szCs w:val="28"/>
        </w:rPr>
        <w:t xml:space="preserve">; </w:t>
      </w:r>
      <w:r w:rsidR="00A54BBE">
        <w:rPr>
          <w:rFonts w:ascii="Times New Roman" w:hAnsi="Times New Roman" w:cs="Times New Roman"/>
          <w:sz w:val="28"/>
          <w:szCs w:val="28"/>
        </w:rPr>
        <w:t>tj. r</w:t>
      </w:r>
      <w:r w:rsidR="007B39AC" w:rsidRPr="004132AA">
        <w:rPr>
          <w:rFonts w:ascii="Times New Roman" w:hAnsi="Times New Roman" w:cs="Times New Roman"/>
          <w:sz w:val="28"/>
          <w:szCs w:val="28"/>
        </w:rPr>
        <w:t xml:space="preserve">elacji współistnienia. Zastępuje ono biblijne </w:t>
      </w:r>
    </w:p>
    <w:p w:rsidR="002D767C" w:rsidRDefault="002D767C"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poddaństwo </w:t>
      </w:r>
      <w:r>
        <w:rPr>
          <w:rFonts w:ascii="Times New Roman" w:hAnsi="Times New Roman" w:cs="Times New Roman"/>
          <w:sz w:val="28"/>
          <w:szCs w:val="28"/>
        </w:rPr>
        <w:t>n</w:t>
      </w:r>
      <w:r w:rsidR="007B39AC" w:rsidRPr="004132AA">
        <w:rPr>
          <w:rFonts w:ascii="Times New Roman" w:hAnsi="Times New Roman" w:cs="Times New Roman"/>
          <w:sz w:val="28"/>
          <w:szCs w:val="28"/>
        </w:rPr>
        <w:t xml:space="preserve">akazujące „czynić sobie Ziemię poddaną” </w:t>
      </w:r>
    </w:p>
    <w:p w:rsidR="002D767C" w:rsidRDefault="002D767C"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umożliwiające</w:t>
      </w: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wzrastanie człowieka w jego </w:t>
      </w:r>
    </w:p>
    <w:p w:rsidR="007B39AC" w:rsidRPr="004132AA" w:rsidRDefault="002D767C"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B39AC" w:rsidRPr="004132AA">
        <w:rPr>
          <w:rFonts w:ascii="Times New Roman" w:hAnsi="Times New Roman" w:cs="Times New Roman"/>
          <w:sz w:val="28"/>
          <w:szCs w:val="28"/>
        </w:rPr>
        <w:t xml:space="preserve">człowieczeńskości, uznającej </w:t>
      </w:r>
      <w:r w:rsidR="007B39AC" w:rsidRPr="004132AA">
        <w:rPr>
          <w:rFonts w:ascii="Times New Roman" w:hAnsi="Times New Roman" w:cs="Times New Roman"/>
          <w:b/>
          <w:sz w:val="28"/>
          <w:szCs w:val="28"/>
        </w:rPr>
        <w:t>antropizm</w:t>
      </w:r>
      <w:r w:rsidR="007B39AC" w:rsidRPr="004132AA">
        <w:rPr>
          <w:rStyle w:val="Odwoanieprzypisudolnego"/>
          <w:rFonts w:ascii="Times New Roman" w:hAnsi="Times New Roman"/>
          <w:b/>
          <w:sz w:val="28"/>
          <w:szCs w:val="28"/>
        </w:rPr>
        <w:footnoteReference w:id="44"/>
      </w:r>
      <w:r w:rsidR="007B39AC" w:rsidRPr="004132AA">
        <w:rPr>
          <w:rFonts w:ascii="Times New Roman" w:hAnsi="Times New Roman" w:cs="Times New Roman"/>
          <w:sz w:val="28"/>
          <w:szCs w:val="28"/>
        </w:rPr>
        <w:t xml:space="preserve"> jako zasadę;</w:t>
      </w:r>
    </w:p>
    <w:p w:rsidR="00A54BBE" w:rsidRDefault="007B39AC" w:rsidP="000A65EE">
      <w:pPr>
        <w:pStyle w:val="Akapitzlist"/>
        <w:tabs>
          <w:tab w:val="left" w:pos="284"/>
        </w:tabs>
        <w:ind w:left="0" w:firstLine="0"/>
        <w:rPr>
          <w:rFonts w:ascii="Times New Roman" w:hAnsi="Times New Roman" w:cs="Times New Roman"/>
          <w:sz w:val="28"/>
          <w:szCs w:val="28"/>
        </w:rPr>
      </w:pPr>
      <w:r w:rsidRPr="004132AA">
        <w:rPr>
          <w:rFonts w:ascii="Times New Roman" w:hAnsi="Times New Roman" w:cs="Times New Roman"/>
          <w:b/>
          <w:sz w:val="28"/>
          <w:szCs w:val="28"/>
        </w:rPr>
        <w:t xml:space="preserve">4. </w:t>
      </w:r>
      <w:r w:rsidRPr="004132AA">
        <w:rPr>
          <w:rFonts w:ascii="Times New Roman" w:hAnsi="Times New Roman" w:cs="Times New Roman"/>
          <w:sz w:val="28"/>
          <w:szCs w:val="28"/>
        </w:rPr>
        <w:t xml:space="preserve">holistycznego, całościowego poznawania i opisywania </w:t>
      </w:r>
    </w:p>
    <w:p w:rsidR="002D767C" w:rsidRDefault="00A54BBE"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rzeczywistości </w:t>
      </w:r>
      <w:r w:rsidR="00B12704" w:rsidRPr="004132AA">
        <w:rPr>
          <w:rFonts w:ascii="Times New Roman" w:hAnsi="Times New Roman" w:cs="Times New Roman"/>
          <w:sz w:val="28"/>
          <w:szCs w:val="28"/>
        </w:rPr>
        <w:t>w</w:t>
      </w:r>
      <w:r w:rsidR="007B39AC" w:rsidRPr="004132AA">
        <w:rPr>
          <w:rFonts w:ascii="Times New Roman" w:hAnsi="Times New Roman" w:cs="Times New Roman"/>
          <w:sz w:val="28"/>
          <w:szCs w:val="28"/>
        </w:rPr>
        <w:t>raz</w:t>
      </w:r>
      <w:r w:rsidR="00B12704" w:rsidRPr="004132AA">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z konkretyzacją zasady Arystotelesa (384 </w:t>
      </w:r>
      <w:r w:rsidR="002D767C">
        <w:rPr>
          <w:rFonts w:ascii="Times New Roman" w:hAnsi="Times New Roman" w:cs="Times New Roman"/>
          <w:sz w:val="28"/>
          <w:szCs w:val="28"/>
        </w:rPr>
        <w:t xml:space="preserve">     </w:t>
      </w:r>
    </w:p>
    <w:p w:rsidR="002D767C" w:rsidRDefault="002D767C" w:rsidP="00B12704">
      <w:pPr>
        <w:pStyle w:val="Akapitzlist"/>
        <w:tabs>
          <w:tab w:val="left" w:pos="284"/>
        </w:tabs>
        <w:ind w:left="0" w:firstLine="0"/>
        <w:rPr>
          <w:rFonts w:ascii="Times New Roman" w:hAnsi="Times New Roman" w:cs="Times New Roman"/>
          <w:b/>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w:t>
      </w:r>
      <w:r>
        <w:rPr>
          <w:rFonts w:ascii="Times New Roman" w:hAnsi="Times New Roman" w:cs="Times New Roman"/>
          <w:sz w:val="28"/>
          <w:szCs w:val="28"/>
        </w:rPr>
        <w:t xml:space="preserve"> </w:t>
      </w:r>
      <w:r w:rsidR="007B39AC" w:rsidRPr="004132AA">
        <w:rPr>
          <w:rFonts w:ascii="Times New Roman" w:hAnsi="Times New Roman" w:cs="Times New Roman"/>
          <w:sz w:val="28"/>
          <w:szCs w:val="28"/>
        </w:rPr>
        <w:t>322 r. p. n. e.): „</w:t>
      </w:r>
      <w:r w:rsidR="007B39AC" w:rsidRPr="004132AA">
        <w:rPr>
          <w:rFonts w:ascii="Times New Roman" w:hAnsi="Times New Roman" w:cs="Times New Roman"/>
          <w:b/>
          <w:sz w:val="28"/>
          <w:szCs w:val="28"/>
        </w:rPr>
        <w:t xml:space="preserve">Nie dom jest dla cegieł, ale cegły dla </w:t>
      </w:r>
    </w:p>
    <w:p w:rsidR="002D767C" w:rsidRDefault="002D767C"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7B39AC" w:rsidRPr="004132AA">
        <w:rPr>
          <w:rFonts w:ascii="Times New Roman" w:hAnsi="Times New Roman" w:cs="Times New Roman"/>
          <w:b/>
          <w:sz w:val="28"/>
          <w:szCs w:val="28"/>
        </w:rPr>
        <w:t>domu”.</w:t>
      </w:r>
      <w:r>
        <w:rPr>
          <w:rFonts w:ascii="Times New Roman" w:hAnsi="Times New Roman" w:cs="Times New Roman"/>
          <w:sz w:val="28"/>
          <w:szCs w:val="28"/>
        </w:rPr>
        <w:t xml:space="preserve"> </w:t>
      </w:r>
      <w:r w:rsidR="007B39AC" w:rsidRPr="004132AA">
        <w:rPr>
          <w:rFonts w:ascii="Times New Roman" w:hAnsi="Times New Roman" w:cs="Times New Roman"/>
          <w:sz w:val="28"/>
          <w:szCs w:val="28"/>
        </w:rPr>
        <w:t>Jeśli t</w:t>
      </w:r>
      <w:r w:rsidR="000E5D35" w:rsidRPr="004132AA">
        <w:rPr>
          <w:rFonts w:ascii="Times New Roman" w:hAnsi="Times New Roman" w:cs="Times New Roman"/>
          <w:sz w:val="28"/>
          <w:szCs w:val="28"/>
        </w:rPr>
        <w:t>o zdanie</w:t>
      </w:r>
      <w:r w:rsidR="007B39AC" w:rsidRPr="004132AA">
        <w:rPr>
          <w:rFonts w:ascii="Times New Roman" w:hAnsi="Times New Roman" w:cs="Times New Roman"/>
          <w:sz w:val="28"/>
          <w:szCs w:val="28"/>
        </w:rPr>
        <w:t xml:space="preserve"> odniesiemy do, np., administracji </w:t>
      </w:r>
    </w:p>
    <w:p w:rsidR="002D767C" w:rsidRDefault="002D767C" w:rsidP="00B12704">
      <w:pPr>
        <w:pStyle w:val="Akapitzlist"/>
        <w:tabs>
          <w:tab w:val="left" w:pos="284"/>
        </w:tabs>
        <w:ind w:left="0" w:firstLine="0"/>
        <w:rPr>
          <w:rFonts w:ascii="Times New Roman" w:hAnsi="Times New Roman" w:cs="Times New Roman"/>
          <w:b/>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publicznej, do urzędów, to potwierdza ona ich </w:t>
      </w:r>
      <w:r w:rsidR="007B39AC" w:rsidRPr="004132AA">
        <w:rPr>
          <w:rFonts w:ascii="Times New Roman" w:hAnsi="Times New Roman" w:cs="Times New Roman"/>
          <w:b/>
          <w:sz w:val="28"/>
          <w:szCs w:val="28"/>
        </w:rPr>
        <w:t xml:space="preserve">stan </w:t>
      </w:r>
    </w:p>
    <w:p w:rsidR="002D767C" w:rsidRDefault="002D767C" w:rsidP="00B12704">
      <w:pPr>
        <w:pStyle w:val="Akapitzlist"/>
        <w:tabs>
          <w:tab w:val="left" w:pos="284"/>
        </w:tabs>
        <w:ind w:left="0" w:firstLine="0"/>
        <w:rPr>
          <w:rFonts w:ascii="Times New Roman" w:hAnsi="Times New Roman" w:cs="Times New Roman"/>
          <w:b/>
          <w:sz w:val="28"/>
          <w:szCs w:val="28"/>
        </w:rPr>
      </w:pPr>
      <w:r>
        <w:rPr>
          <w:rFonts w:ascii="Times New Roman" w:hAnsi="Times New Roman" w:cs="Times New Roman"/>
          <w:b/>
          <w:sz w:val="28"/>
          <w:szCs w:val="28"/>
        </w:rPr>
        <w:t xml:space="preserve">       </w:t>
      </w:r>
      <w:r w:rsidR="007B39AC" w:rsidRPr="004132AA">
        <w:rPr>
          <w:rFonts w:ascii="Times New Roman" w:hAnsi="Times New Roman" w:cs="Times New Roman"/>
          <w:b/>
          <w:sz w:val="28"/>
          <w:szCs w:val="28"/>
        </w:rPr>
        <w:t>alienacyjny</w:t>
      </w:r>
      <w:r w:rsidR="007B39AC" w:rsidRPr="004132AA">
        <w:rPr>
          <w:rFonts w:ascii="Times New Roman" w:hAnsi="Times New Roman" w:cs="Times New Roman"/>
          <w:sz w:val="28"/>
          <w:szCs w:val="28"/>
        </w:rPr>
        <w:t xml:space="preserve">. </w:t>
      </w:r>
      <w:r w:rsidR="007B39AC" w:rsidRPr="004132AA">
        <w:rPr>
          <w:rFonts w:ascii="Times New Roman" w:hAnsi="Times New Roman" w:cs="Times New Roman"/>
          <w:b/>
          <w:sz w:val="28"/>
          <w:szCs w:val="28"/>
        </w:rPr>
        <w:t xml:space="preserve">Nie urząd jest dla obywatela, lecz obywatel </w:t>
      </w:r>
    </w:p>
    <w:p w:rsidR="002D767C" w:rsidRDefault="002D767C"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7B39AC" w:rsidRPr="004132AA">
        <w:rPr>
          <w:rFonts w:ascii="Times New Roman" w:hAnsi="Times New Roman" w:cs="Times New Roman"/>
          <w:b/>
          <w:sz w:val="28"/>
          <w:szCs w:val="28"/>
        </w:rPr>
        <w:t xml:space="preserve">dla urzędu. </w:t>
      </w:r>
      <w:r w:rsidR="007B39AC" w:rsidRPr="004132AA">
        <w:rPr>
          <w:rFonts w:ascii="Times New Roman" w:hAnsi="Times New Roman" w:cs="Times New Roman"/>
          <w:sz w:val="28"/>
          <w:szCs w:val="28"/>
        </w:rPr>
        <w:t xml:space="preserve">Tymczasem w tym konkretnym wypadku, winno </w:t>
      </w:r>
    </w:p>
    <w:p w:rsidR="002D767C" w:rsidRDefault="002D767C" w:rsidP="00B12704">
      <w:pPr>
        <w:pStyle w:val="Akapitzlist"/>
        <w:tabs>
          <w:tab w:val="left" w:pos="284"/>
        </w:tabs>
        <w:ind w:left="0" w:firstLine="0"/>
        <w:rPr>
          <w:rFonts w:ascii="Times New Roman" w:hAnsi="Times New Roman" w:cs="Times New Roman"/>
          <w:b/>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być odwrotnie: </w:t>
      </w:r>
      <w:r w:rsidR="007B39AC" w:rsidRPr="004132AA">
        <w:rPr>
          <w:rFonts w:ascii="Times New Roman" w:hAnsi="Times New Roman" w:cs="Times New Roman"/>
          <w:b/>
          <w:sz w:val="28"/>
          <w:szCs w:val="28"/>
        </w:rPr>
        <w:t xml:space="preserve">nie obywatel dla urzędu, ale urząd dla </w:t>
      </w:r>
    </w:p>
    <w:p w:rsidR="002D767C" w:rsidRDefault="002D767C" w:rsidP="002D767C">
      <w:pPr>
        <w:pStyle w:val="Akapitzlist"/>
        <w:tabs>
          <w:tab w:val="left" w:pos="284"/>
        </w:tabs>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7B39AC" w:rsidRPr="004132AA">
        <w:rPr>
          <w:rFonts w:ascii="Times New Roman" w:hAnsi="Times New Roman" w:cs="Times New Roman"/>
          <w:b/>
          <w:sz w:val="28"/>
          <w:szCs w:val="28"/>
        </w:rPr>
        <w:t>obywatela</w:t>
      </w:r>
      <w:r w:rsidR="007B39AC" w:rsidRPr="004132AA">
        <w:rPr>
          <w:rFonts w:ascii="Times New Roman" w:hAnsi="Times New Roman" w:cs="Times New Roman"/>
          <w:sz w:val="28"/>
          <w:szCs w:val="28"/>
        </w:rPr>
        <w:t>. Jeśli zaś w/w sentencję Arystotelesa zastosuje</w:t>
      </w:r>
      <w:r w:rsidR="00A54BBE">
        <w:rPr>
          <w:rFonts w:ascii="Times New Roman" w:hAnsi="Times New Roman" w:cs="Times New Roman"/>
          <w:sz w:val="28"/>
          <w:szCs w:val="28"/>
        </w:rPr>
        <w:t xml:space="preserve">my </w:t>
      </w:r>
    </w:p>
    <w:p w:rsidR="002D767C" w:rsidRDefault="002D767C" w:rsidP="002D767C">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do zaga</w:t>
      </w:r>
      <w:r w:rsidR="00A54BBE">
        <w:rPr>
          <w:rFonts w:ascii="Times New Roman" w:hAnsi="Times New Roman" w:cs="Times New Roman"/>
          <w:sz w:val="28"/>
          <w:szCs w:val="28"/>
        </w:rPr>
        <w:t>d</w:t>
      </w:r>
      <w:r w:rsidR="007B39AC" w:rsidRPr="004132AA">
        <w:rPr>
          <w:rFonts w:ascii="Times New Roman" w:hAnsi="Times New Roman" w:cs="Times New Roman"/>
          <w:sz w:val="28"/>
          <w:szCs w:val="28"/>
        </w:rPr>
        <w:t xml:space="preserve">nień organizacji </w:t>
      </w:r>
      <w:r w:rsidR="000E5D35" w:rsidRPr="004132AA">
        <w:rPr>
          <w:rFonts w:ascii="Times New Roman" w:hAnsi="Times New Roman" w:cs="Times New Roman"/>
          <w:sz w:val="28"/>
          <w:szCs w:val="28"/>
        </w:rPr>
        <w:t>pracy,</w:t>
      </w:r>
      <w:r w:rsidR="00E872F0" w:rsidRPr="004132AA">
        <w:rPr>
          <w:rFonts w:ascii="Times New Roman" w:hAnsi="Times New Roman" w:cs="Times New Roman"/>
          <w:sz w:val="28"/>
          <w:szCs w:val="28"/>
        </w:rPr>
        <w:t xml:space="preserve"> t</w:t>
      </w:r>
      <w:r w:rsidR="007B39AC" w:rsidRPr="004132AA">
        <w:rPr>
          <w:rFonts w:ascii="Times New Roman" w:hAnsi="Times New Roman" w:cs="Times New Roman"/>
          <w:sz w:val="28"/>
          <w:szCs w:val="28"/>
        </w:rPr>
        <w:t xml:space="preserve">o jest ona godna </w:t>
      </w:r>
    </w:p>
    <w:p w:rsidR="002D767C" w:rsidRDefault="002D767C" w:rsidP="002D767C">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materializacji. </w:t>
      </w:r>
      <w:r>
        <w:rPr>
          <w:rFonts w:ascii="Times New Roman" w:hAnsi="Times New Roman" w:cs="Times New Roman"/>
          <w:sz w:val="28"/>
          <w:szCs w:val="28"/>
        </w:rPr>
        <w:t>W</w:t>
      </w:r>
      <w:r w:rsidR="007B39AC" w:rsidRPr="004132AA">
        <w:rPr>
          <w:rFonts w:ascii="Times New Roman" w:hAnsi="Times New Roman" w:cs="Times New Roman"/>
          <w:sz w:val="28"/>
          <w:szCs w:val="28"/>
        </w:rPr>
        <w:t xml:space="preserve"> niej dominuje </w:t>
      </w:r>
      <w:r w:rsidR="007B39AC" w:rsidRPr="004132AA">
        <w:rPr>
          <w:rFonts w:ascii="Times New Roman" w:hAnsi="Times New Roman" w:cs="Times New Roman"/>
          <w:b/>
          <w:sz w:val="28"/>
          <w:szCs w:val="28"/>
        </w:rPr>
        <w:t>cel, np., projekt domu</w:t>
      </w:r>
      <w:r w:rsidR="007B39AC" w:rsidRPr="004132AA">
        <w:rPr>
          <w:rFonts w:ascii="Times New Roman" w:hAnsi="Times New Roman" w:cs="Times New Roman"/>
          <w:sz w:val="28"/>
          <w:szCs w:val="28"/>
        </w:rPr>
        <w:t xml:space="preserve">, który </w:t>
      </w:r>
    </w:p>
    <w:p w:rsidR="002D767C" w:rsidRDefault="002D767C" w:rsidP="002D767C">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jest urzeczywistniany. Wówczas cel ten wyznacza sens pracy </w:t>
      </w:r>
    </w:p>
    <w:p w:rsidR="007B39AC" w:rsidRPr="004132AA" w:rsidRDefault="002D767C" w:rsidP="002D767C">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budowniczych;</w:t>
      </w:r>
    </w:p>
    <w:p w:rsidR="002D767C" w:rsidRDefault="007B39AC" w:rsidP="000A65EE">
      <w:pPr>
        <w:pStyle w:val="Tekstpodstawowyzwciciem2"/>
        <w:spacing w:after="0"/>
        <w:ind w:left="0" w:firstLine="0"/>
        <w:jc w:val="both"/>
        <w:rPr>
          <w:sz w:val="28"/>
          <w:szCs w:val="28"/>
        </w:rPr>
      </w:pPr>
      <w:r w:rsidRPr="004132AA">
        <w:rPr>
          <w:b/>
          <w:sz w:val="28"/>
          <w:szCs w:val="28"/>
        </w:rPr>
        <w:t xml:space="preserve">5. </w:t>
      </w:r>
      <w:r w:rsidRPr="004132AA">
        <w:rPr>
          <w:sz w:val="28"/>
          <w:szCs w:val="28"/>
        </w:rPr>
        <w:t xml:space="preserve">integracji naukowej wiedzy o świecie i prezentowanie jej </w:t>
      </w:r>
    </w:p>
    <w:p w:rsidR="002D767C" w:rsidRDefault="002D767C" w:rsidP="000A65EE">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w formie </w:t>
      </w:r>
      <w:r w:rsidR="007B39AC" w:rsidRPr="004132AA">
        <w:rPr>
          <w:b/>
          <w:sz w:val="28"/>
          <w:szCs w:val="28"/>
        </w:rPr>
        <w:t xml:space="preserve">systemu. </w:t>
      </w:r>
      <w:r w:rsidR="007B39AC" w:rsidRPr="004132AA">
        <w:rPr>
          <w:sz w:val="28"/>
          <w:szCs w:val="28"/>
        </w:rPr>
        <w:t xml:space="preserve">Jego elementy są sobie </w:t>
      </w:r>
    </w:p>
    <w:p w:rsidR="007B39AC" w:rsidRPr="004132AA" w:rsidRDefault="002D767C" w:rsidP="000A65EE">
      <w:pPr>
        <w:pStyle w:val="Tekstpodstawowyzwciciem2"/>
        <w:spacing w:after="0"/>
        <w:ind w:left="0" w:firstLine="0"/>
        <w:jc w:val="both"/>
        <w:rPr>
          <w:sz w:val="28"/>
          <w:szCs w:val="28"/>
        </w:rPr>
      </w:pPr>
      <w:r>
        <w:rPr>
          <w:sz w:val="28"/>
          <w:szCs w:val="28"/>
        </w:rPr>
        <w:t xml:space="preserve">        </w:t>
      </w:r>
      <w:r w:rsidR="007B39AC" w:rsidRPr="004132AA">
        <w:rPr>
          <w:b/>
          <w:sz w:val="28"/>
          <w:szCs w:val="28"/>
        </w:rPr>
        <w:t>podporządkowane oraz przyporządkowane</w:t>
      </w:r>
      <w:r w:rsidR="007B39AC" w:rsidRPr="004132AA">
        <w:rPr>
          <w:rStyle w:val="Odwoanieprzypisudolnego"/>
          <w:b/>
          <w:sz w:val="28"/>
          <w:szCs w:val="28"/>
        </w:rPr>
        <w:footnoteReference w:id="45"/>
      </w:r>
      <w:r w:rsidR="007B39AC" w:rsidRPr="004132AA">
        <w:rPr>
          <w:sz w:val="28"/>
          <w:szCs w:val="28"/>
        </w:rPr>
        <w:t xml:space="preserve">; </w:t>
      </w:r>
    </w:p>
    <w:p w:rsidR="002D767C" w:rsidRDefault="007B39AC" w:rsidP="000A65EE">
      <w:pPr>
        <w:pStyle w:val="Akapitzlist"/>
        <w:tabs>
          <w:tab w:val="left" w:pos="284"/>
        </w:tabs>
        <w:ind w:left="0" w:firstLine="0"/>
        <w:rPr>
          <w:rFonts w:ascii="Times New Roman" w:hAnsi="Times New Roman" w:cs="Times New Roman"/>
          <w:sz w:val="28"/>
          <w:szCs w:val="28"/>
        </w:rPr>
      </w:pPr>
      <w:r w:rsidRPr="004132AA">
        <w:rPr>
          <w:rFonts w:ascii="Times New Roman" w:hAnsi="Times New Roman" w:cs="Times New Roman"/>
          <w:b/>
          <w:sz w:val="28"/>
          <w:szCs w:val="28"/>
        </w:rPr>
        <w:t xml:space="preserve">6. </w:t>
      </w:r>
      <w:r w:rsidRPr="004132AA">
        <w:rPr>
          <w:rFonts w:ascii="Times New Roman" w:hAnsi="Times New Roman" w:cs="Times New Roman"/>
          <w:sz w:val="28"/>
          <w:szCs w:val="28"/>
        </w:rPr>
        <w:t xml:space="preserve">uznanie, że świat i wiedza o nim </w:t>
      </w:r>
      <w:r w:rsidRPr="004132AA">
        <w:rPr>
          <w:rFonts w:ascii="Times New Roman" w:hAnsi="Times New Roman" w:cs="Times New Roman"/>
          <w:b/>
          <w:sz w:val="28"/>
          <w:szCs w:val="28"/>
        </w:rPr>
        <w:t xml:space="preserve">nie jest </w:t>
      </w:r>
      <w:r w:rsidRPr="004132AA">
        <w:rPr>
          <w:rFonts w:ascii="Times New Roman" w:hAnsi="Times New Roman" w:cs="Times New Roman"/>
          <w:b/>
          <w:i/>
          <w:sz w:val="28"/>
          <w:szCs w:val="28"/>
        </w:rPr>
        <w:t>constans</w:t>
      </w:r>
      <w:r w:rsidRPr="004132AA">
        <w:rPr>
          <w:rFonts w:ascii="Times New Roman" w:hAnsi="Times New Roman" w:cs="Times New Roman"/>
          <w:sz w:val="28"/>
          <w:szCs w:val="28"/>
        </w:rPr>
        <w:t xml:space="preserve">, </w:t>
      </w:r>
    </w:p>
    <w:p w:rsidR="002D767C" w:rsidRDefault="002D767C"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(niezmienna)</w:t>
      </w: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lecz przekształca się </w:t>
      </w:r>
      <w:r w:rsidR="007B39AC" w:rsidRPr="004132AA">
        <w:rPr>
          <w:rFonts w:ascii="Times New Roman" w:hAnsi="Times New Roman" w:cs="Times New Roman"/>
          <w:b/>
          <w:sz w:val="28"/>
          <w:szCs w:val="28"/>
        </w:rPr>
        <w:t>organizmicznie</w:t>
      </w:r>
      <w:r w:rsidR="007B39AC" w:rsidRPr="004132AA">
        <w:rPr>
          <w:rStyle w:val="Odwoanieprzypisudolnego"/>
          <w:rFonts w:ascii="Times New Roman" w:hAnsi="Times New Roman"/>
          <w:b/>
          <w:sz w:val="28"/>
          <w:szCs w:val="28"/>
        </w:rPr>
        <w:footnoteReference w:id="46"/>
      </w:r>
      <w:r w:rsidR="007B39AC" w:rsidRPr="004132AA">
        <w:rPr>
          <w:rFonts w:ascii="Times New Roman" w:hAnsi="Times New Roman" w:cs="Times New Roman"/>
          <w:sz w:val="28"/>
          <w:szCs w:val="28"/>
        </w:rPr>
        <w:t xml:space="preserve">, tj. tak, </w:t>
      </w:r>
    </w:p>
    <w:p w:rsidR="002D767C" w:rsidRDefault="002D767C"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B39AC" w:rsidRPr="004132AA">
        <w:rPr>
          <w:rFonts w:ascii="Times New Roman" w:hAnsi="Times New Roman" w:cs="Times New Roman"/>
          <w:sz w:val="28"/>
          <w:szCs w:val="28"/>
        </w:rPr>
        <w:t xml:space="preserve">jak funkcjonuje istota żywa. Uruchomione przez człowieka </w:t>
      </w:r>
    </w:p>
    <w:p w:rsidR="002D767C" w:rsidRDefault="002D767C"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jedne elementy poruszają inne zmieniając całość. Proces ten </w:t>
      </w:r>
    </w:p>
    <w:p w:rsidR="002D767C" w:rsidRDefault="002D767C"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obejmuje też </w:t>
      </w:r>
      <w:r w:rsidR="00753246" w:rsidRPr="004132AA">
        <w:rPr>
          <w:rFonts w:ascii="Times New Roman" w:hAnsi="Times New Roman" w:cs="Times New Roman"/>
          <w:sz w:val="28"/>
          <w:szCs w:val="28"/>
        </w:rPr>
        <w:t>s</w:t>
      </w:r>
      <w:r w:rsidR="007B39AC" w:rsidRPr="004132AA">
        <w:rPr>
          <w:rFonts w:ascii="Times New Roman" w:hAnsi="Times New Roman" w:cs="Times New Roman"/>
          <w:sz w:val="28"/>
          <w:szCs w:val="28"/>
        </w:rPr>
        <w:t xml:space="preserve">tany </w:t>
      </w:r>
      <w:r w:rsidRPr="002D767C">
        <w:rPr>
          <w:rFonts w:ascii="Times New Roman" w:hAnsi="Times New Roman" w:cs="Times New Roman"/>
          <w:b/>
          <w:sz w:val="28"/>
          <w:szCs w:val="28"/>
        </w:rPr>
        <w:t>e</w:t>
      </w:r>
      <w:r w:rsidR="007B39AC" w:rsidRPr="004132AA">
        <w:rPr>
          <w:rFonts w:ascii="Times New Roman" w:hAnsi="Times New Roman" w:cs="Times New Roman"/>
          <w:b/>
          <w:sz w:val="28"/>
          <w:szCs w:val="28"/>
        </w:rPr>
        <w:t>mergentne</w:t>
      </w:r>
      <w:r w:rsidR="007B39AC" w:rsidRPr="004132AA">
        <w:rPr>
          <w:rStyle w:val="Odwoanieprzypisudolnego"/>
          <w:rFonts w:ascii="Times New Roman" w:hAnsi="Times New Roman"/>
          <w:sz w:val="28"/>
          <w:szCs w:val="28"/>
        </w:rPr>
        <w:footnoteReference w:id="47"/>
      </w:r>
      <w:r w:rsidR="007B39AC" w:rsidRPr="004132AA">
        <w:rPr>
          <w:rFonts w:ascii="Times New Roman" w:hAnsi="Times New Roman" w:cs="Times New Roman"/>
          <w:sz w:val="28"/>
          <w:szCs w:val="28"/>
        </w:rPr>
        <w:t>.</w:t>
      </w:r>
      <w:r w:rsidR="00DB3861" w:rsidRPr="004132AA">
        <w:rPr>
          <w:rFonts w:ascii="Times New Roman" w:hAnsi="Times New Roman" w:cs="Times New Roman"/>
          <w:sz w:val="28"/>
          <w:szCs w:val="28"/>
        </w:rPr>
        <w:t xml:space="preserve"> </w:t>
      </w:r>
      <w:r w:rsidR="000E5D35" w:rsidRPr="004132AA">
        <w:rPr>
          <w:rFonts w:ascii="Times New Roman" w:hAnsi="Times New Roman" w:cs="Times New Roman"/>
          <w:b/>
          <w:sz w:val="28"/>
          <w:szCs w:val="28"/>
        </w:rPr>
        <w:t>E</w:t>
      </w:r>
      <w:r w:rsidR="007B39AC" w:rsidRPr="004132AA">
        <w:rPr>
          <w:rFonts w:ascii="Times New Roman" w:hAnsi="Times New Roman" w:cs="Times New Roman"/>
          <w:b/>
          <w:sz w:val="28"/>
          <w:szCs w:val="28"/>
        </w:rPr>
        <w:t>mergentyzm</w:t>
      </w:r>
      <w:r w:rsidR="00B12704" w:rsidRPr="004132AA">
        <w:rPr>
          <w:rFonts w:ascii="Times New Roman" w:hAnsi="Times New Roman" w:cs="Times New Roman"/>
          <w:sz w:val="28"/>
          <w:szCs w:val="28"/>
        </w:rPr>
        <w:t xml:space="preserve"> żąda nie </w:t>
      </w:r>
    </w:p>
    <w:p w:rsidR="002D767C" w:rsidRDefault="002D767C" w:rsidP="00E872F0">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B12704" w:rsidRPr="004132AA">
        <w:rPr>
          <w:rFonts w:ascii="Times New Roman" w:hAnsi="Times New Roman" w:cs="Times New Roman"/>
          <w:sz w:val="28"/>
          <w:szCs w:val="28"/>
        </w:rPr>
        <w:t>tylko zgodności myśli i rzeczy</w:t>
      </w:r>
      <w:r w:rsidR="007B39AC" w:rsidRPr="004132AA">
        <w:rPr>
          <w:rStyle w:val="Odwoanieprzypisudolnego"/>
          <w:rFonts w:ascii="Times New Roman" w:hAnsi="Times New Roman"/>
          <w:b/>
          <w:sz w:val="28"/>
          <w:szCs w:val="28"/>
        </w:rPr>
        <w:footnoteReference w:id="48"/>
      </w:r>
      <w:r w:rsidR="007B39AC" w:rsidRPr="004132AA">
        <w:rPr>
          <w:rFonts w:ascii="Times New Roman" w:hAnsi="Times New Roman" w:cs="Times New Roman"/>
          <w:sz w:val="28"/>
          <w:szCs w:val="28"/>
        </w:rPr>
        <w:t xml:space="preserve">, której myśl ta dotyczy, ale </w:t>
      </w:r>
    </w:p>
    <w:p w:rsidR="002D767C" w:rsidRDefault="002D767C" w:rsidP="00E872F0">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jej zgodności z rozwijającą się </w:t>
      </w:r>
      <w:r w:rsidR="007B39AC" w:rsidRPr="004132AA">
        <w:rPr>
          <w:rFonts w:ascii="Times New Roman" w:hAnsi="Times New Roman" w:cs="Times New Roman"/>
          <w:b/>
          <w:sz w:val="28"/>
          <w:szCs w:val="28"/>
        </w:rPr>
        <w:t>ideą</w:t>
      </w:r>
      <w:r w:rsidR="007B39AC" w:rsidRPr="004132AA">
        <w:rPr>
          <w:rStyle w:val="Odwoanieprzypisudolnego"/>
          <w:rFonts w:ascii="Times New Roman" w:hAnsi="Times New Roman"/>
          <w:b/>
          <w:sz w:val="28"/>
          <w:szCs w:val="28"/>
        </w:rPr>
        <w:footnoteReference w:id="49"/>
      </w:r>
      <w:r w:rsidR="00B12704" w:rsidRPr="004132AA">
        <w:rPr>
          <w:rFonts w:ascii="Times New Roman" w:hAnsi="Times New Roman" w:cs="Times New Roman"/>
          <w:b/>
          <w:sz w:val="28"/>
          <w:szCs w:val="28"/>
        </w:rPr>
        <w:t xml:space="preserve"> </w:t>
      </w:r>
      <w:r w:rsidR="000E5D35" w:rsidRPr="004132AA">
        <w:rPr>
          <w:rFonts w:ascii="Times New Roman" w:hAnsi="Times New Roman" w:cs="Times New Roman"/>
          <w:sz w:val="28"/>
          <w:szCs w:val="28"/>
        </w:rPr>
        <w:t>w filogenezy</w:t>
      </w:r>
      <w:r w:rsidR="00962054" w:rsidRPr="004132AA">
        <w:rPr>
          <w:rFonts w:ascii="Times New Roman" w:hAnsi="Times New Roman" w:cs="Times New Roman"/>
          <w:sz w:val="28"/>
          <w:szCs w:val="28"/>
        </w:rPr>
        <w:t xml:space="preserve"> </w:t>
      </w:r>
    </w:p>
    <w:p w:rsidR="007B39AC" w:rsidRPr="004132AA" w:rsidRDefault="002D767C" w:rsidP="00E872F0">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B39AC" w:rsidRPr="004132AA">
        <w:rPr>
          <w:rFonts w:ascii="Times New Roman" w:hAnsi="Times New Roman" w:cs="Times New Roman"/>
          <w:b/>
          <w:sz w:val="28"/>
          <w:szCs w:val="28"/>
        </w:rPr>
        <w:t>całokształtu kultury</w:t>
      </w:r>
      <w:r w:rsidR="00962054" w:rsidRPr="004132AA">
        <w:rPr>
          <w:rFonts w:ascii="Times New Roman" w:hAnsi="Times New Roman" w:cs="Times New Roman"/>
          <w:b/>
          <w:sz w:val="28"/>
          <w:szCs w:val="28"/>
        </w:rPr>
        <w:t xml:space="preserve"> </w:t>
      </w:r>
      <w:r w:rsidR="007B39AC" w:rsidRPr="004132AA">
        <w:rPr>
          <w:rFonts w:ascii="Times New Roman" w:hAnsi="Times New Roman" w:cs="Times New Roman"/>
          <w:b/>
          <w:sz w:val="28"/>
          <w:szCs w:val="28"/>
        </w:rPr>
        <w:t>człowieczeńskości</w:t>
      </w:r>
      <w:r w:rsidR="007B39AC" w:rsidRPr="004132AA">
        <w:rPr>
          <w:rFonts w:ascii="Times New Roman" w:hAnsi="Times New Roman" w:cs="Times New Roman"/>
          <w:sz w:val="28"/>
          <w:szCs w:val="28"/>
        </w:rPr>
        <w:t>;</w:t>
      </w:r>
    </w:p>
    <w:p w:rsidR="00A54BBE" w:rsidRDefault="007B39AC" w:rsidP="0085119B">
      <w:pPr>
        <w:pStyle w:val="Tekstpodstawowyzwciciem2"/>
        <w:spacing w:after="0"/>
        <w:ind w:left="0" w:firstLine="0"/>
        <w:jc w:val="both"/>
        <w:rPr>
          <w:sz w:val="28"/>
          <w:szCs w:val="28"/>
        </w:rPr>
      </w:pPr>
      <w:r w:rsidRPr="004132AA">
        <w:rPr>
          <w:b/>
          <w:sz w:val="28"/>
          <w:szCs w:val="28"/>
        </w:rPr>
        <w:t xml:space="preserve">7. </w:t>
      </w:r>
      <w:r w:rsidRPr="004132AA">
        <w:rPr>
          <w:sz w:val="28"/>
          <w:szCs w:val="28"/>
        </w:rPr>
        <w:t xml:space="preserve">zastosowanie metody w myśleniu o świecie polegającej na </w:t>
      </w:r>
    </w:p>
    <w:p w:rsidR="002D767C" w:rsidRDefault="00A54BBE" w:rsidP="0085119B">
      <w:pPr>
        <w:pStyle w:val="Tekstpodstawowyzwciciem2"/>
        <w:spacing w:after="0"/>
        <w:ind w:left="0" w:firstLine="0"/>
        <w:jc w:val="both"/>
        <w:rPr>
          <w:b/>
          <w:sz w:val="28"/>
          <w:szCs w:val="28"/>
        </w:rPr>
      </w:pPr>
      <w:r>
        <w:rPr>
          <w:sz w:val="28"/>
          <w:szCs w:val="28"/>
        </w:rPr>
        <w:t xml:space="preserve">        </w:t>
      </w:r>
      <w:r w:rsidR="007B39AC" w:rsidRPr="004132AA">
        <w:rPr>
          <w:b/>
          <w:sz w:val="28"/>
          <w:szCs w:val="28"/>
        </w:rPr>
        <w:t>wędrówce od konkretu do abstrakcji i od niej z powrotem</w:t>
      </w:r>
      <w:r w:rsidR="00655308">
        <w:rPr>
          <w:b/>
          <w:sz w:val="28"/>
          <w:szCs w:val="28"/>
        </w:rPr>
        <w:t xml:space="preserve"> </w:t>
      </w:r>
    </w:p>
    <w:p w:rsidR="002D767C" w:rsidRDefault="002D767C" w:rsidP="00454ECC">
      <w:pPr>
        <w:pStyle w:val="Tekstpodstawowyzwciciem2"/>
        <w:spacing w:after="0"/>
        <w:ind w:left="0" w:firstLine="0"/>
        <w:jc w:val="both"/>
        <w:rPr>
          <w:sz w:val="28"/>
          <w:szCs w:val="28"/>
        </w:rPr>
      </w:pPr>
      <w:r>
        <w:rPr>
          <w:b/>
          <w:sz w:val="28"/>
          <w:szCs w:val="28"/>
        </w:rPr>
        <w:t xml:space="preserve">        </w:t>
      </w:r>
      <w:r w:rsidR="00655308">
        <w:rPr>
          <w:b/>
          <w:sz w:val="28"/>
          <w:szCs w:val="28"/>
        </w:rPr>
        <w:t>do</w:t>
      </w:r>
      <w:r w:rsidR="007B39AC" w:rsidRPr="004132AA">
        <w:rPr>
          <w:b/>
          <w:sz w:val="28"/>
          <w:szCs w:val="28"/>
        </w:rPr>
        <w:t xml:space="preserve"> konkretu,</w:t>
      </w:r>
      <w:r w:rsidR="007B39AC" w:rsidRPr="004132AA">
        <w:rPr>
          <w:sz w:val="28"/>
          <w:szCs w:val="28"/>
        </w:rPr>
        <w:t xml:space="preserve"> ale „poprawionego”, </w:t>
      </w:r>
      <w:r w:rsidR="00A37B01">
        <w:rPr>
          <w:sz w:val="28"/>
          <w:szCs w:val="28"/>
        </w:rPr>
        <w:t xml:space="preserve">bo </w:t>
      </w:r>
      <w:r w:rsidR="007B39AC" w:rsidRPr="004132AA">
        <w:rPr>
          <w:sz w:val="28"/>
          <w:szCs w:val="28"/>
        </w:rPr>
        <w:t xml:space="preserve">umiejscowionego </w:t>
      </w:r>
    </w:p>
    <w:p w:rsidR="009E36B0" w:rsidRDefault="002D767C" w:rsidP="00454ECC">
      <w:pPr>
        <w:pStyle w:val="Tekstpodstawowyzwciciem2"/>
        <w:spacing w:after="0"/>
        <w:ind w:left="0" w:firstLine="0"/>
        <w:jc w:val="both"/>
        <w:rPr>
          <w:b/>
          <w:sz w:val="28"/>
          <w:szCs w:val="28"/>
        </w:rPr>
      </w:pPr>
      <w:r>
        <w:rPr>
          <w:sz w:val="28"/>
          <w:szCs w:val="28"/>
        </w:rPr>
        <w:t xml:space="preserve">        </w:t>
      </w:r>
      <w:r w:rsidR="00655308">
        <w:rPr>
          <w:sz w:val="28"/>
          <w:szCs w:val="28"/>
        </w:rPr>
        <w:t>w</w:t>
      </w:r>
      <w:r w:rsidR="007B39AC" w:rsidRPr="004132AA">
        <w:rPr>
          <w:sz w:val="28"/>
          <w:szCs w:val="28"/>
        </w:rPr>
        <w:t xml:space="preserve"> systemie ludzkiej wiedzy.</w:t>
      </w:r>
      <w:r w:rsidR="008140A5" w:rsidRPr="004132AA">
        <w:rPr>
          <w:sz w:val="28"/>
          <w:szCs w:val="28"/>
        </w:rPr>
        <w:t xml:space="preserve"> </w:t>
      </w:r>
      <w:r w:rsidR="007B39AC" w:rsidRPr="004132AA">
        <w:rPr>
          <w:sz w:val="28"/>
          <w:szCs w:val="28"/>
        </w:rPr>
        <w:t xml:space="preserve">Konkret jest </w:t>
      </w:r>
      <w:r w:rsidR="007B39AC" w:rsidRPr="004132AA">
        <w:rPr>
          <w:b/>
          <w:sz w:val="28"/>
          <w:szCs w:val="28"/>
        </w:rPr>
        <w:t>aktem</w:t>
      </w:r>
      <w:r w:rsidR="007B39AC" w:rsidRPr="004132AA">
        <w:rPr>
          <w:rStyle w:val="Odwoanieprzypisudolnego"/>
          <w:b/>
          <w:sz w:val="28"/>
          <w:szCs w:val="28"/>
        </w:rPr>
        <w:footnoteReference w:id="50"/>
      </w:r>
      <w:r w:rsidR="008140A5" w:rsidRPr="004132AA">
        <w:rPr>
          <w:b/>
          <w:sz w:val="28"/>
          <w:szCs w:val="28"/>
        </w:rPr>
        <w:t xml:space="preserve"> </w:t>
      </w:r>
    </w:p>
    <w:p w:rsidR="009E36B0" w:rsidRDefault="009E36B0" w:rsidP="00655308">
      <w:pPr>
        <w:pStyle w:val="Tekstpodstawowyzwciciem2"/>
        <w:spacing w:after="0"/>
        <w:ind w:left="0" w:firstLine="0"/>
        <w:jc w:val="both"/>
        <w:rPr>
          <w:sz w:val="28"/>
          <w:szCs w:val="28"/>
        </w:rPr>
      </w:pPr>
      <w:r>
        <w:rPr>
          <w:b/>
          <w:sz w:val="28"/>
          <w:szCs w:val="28"/>
        </w:rPr>
        <w:t xml:space="preserve">        </w:t>
      </w:r>
      <w:r w:rsidR="007B39AC" w:rsidRPr="004132AA">
        <w:rPr>
          <w:sz w:val="28"/>
          <w:szCs w:val="28"/>
        </w:rPr>
        <w:t>biologiczno</w:t>
      </w:r>
      <w:r w:rsidR="0038595E">
        <w:rPr>
          <w:sz w:val="28"/>
          <w:szCs w:val="28"/>
        </w:rPr>
        <w:t>–</w:t>
      </w:r>
      <w:r w:rsidR="00655308">
        <w:rPr>
          <w:sz w:val="28"/>
          <w:szCs w:val="28"/>
        </w:rPr>
        <w:t>duchowym</w:t>
      </w:r>
      <w:r>
        <w:rPr>
          <w:sz w:val="28"/>
          <w:szCs w:val="28"/>
        </w:rPr>
        <w:t xml:space="preserve"> </w:t>
      </w:r>
      <w:r w:rsidR="007B39AC" w:rsidRPr="004132AA">
        <w:rPr>
          <w:sz w:val="28"/>
          <w:szCs w:val="28"/>
        </w:rPr>
        <w:t xml:space="preserve">duchowym. Treścią aktu jest to, co </w:t>
      </w:r>
    </w:p>
    <w:p w:rsidR="009E36B0" w:rsidRDefault="009E36B0"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„uczynion</w:t>
      </w:r>
      <w:r w:rsidR="00655308">
        <w:rPr>
          <w:sz w:val="28"/>
          <w:szCs w:val="28"/>
        </w:rPr>
        <w:t>o</w:t>
      </w:r>
      <w:r w:rsidR="007B39AC" w:rsidRPr="004132AA">
        <w:rPr>
          <w:sz w:val="28"/>
          <w:szCs w:val="28"/>
        </w:rPr>
        <w:t xml:space="preserve">” i co pozwala dojrzeć jego istotowość rzeczy, co </w:t>
      </w:r>
    </w:p>
    <w:p w:rsidR="009E36B0" w:rsidRDefault="009E36B0"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jest warunkiem filozoficznego poznania; np., pieniądz </w:t>
      </w:r>
    </w:p>
    <w:p w:rsidR="009E36B0" w:rsidRDefault="009E36B0" w:rsidP="00AB3BF1">
      <w:pPr>
        <w:pStyle w:val="Tekstpodstawowyzwciciem2"/>
        <w:spacing w:after="0"/>
        <w:ind w:left="0" w:firstLine="0"/>
        <w:jc w:val="both"/>
        <w:rPr>
          <w:b/>
          <w:sz w:val="28"/>
          <w:szCs w:val="28"/>
        </w:rPr>
      </w:pPr>
      <w:r>
        <w:rPr>
          <w:sz w:val="28"/>
          <w:szCs w:val="28"/>
        </w:rPr>
        <w:t xml:space="preserve">        </w:t>
      </w:r>
      <w:r w:rsidR="007B39AC" w:rsidRPr="004132AA">
        <w:rPr>
          <w:sz w:val="28"/>
          <w:szCs w:val="28"/>
        </w:rPr>
        <w:t>zawiera dwie wartości:</w:t>
      </w:r>
      <w:r w:rsidR="00655308">
        <w:rPr>
          <w:sz w:val="28"/>
          <w:szCs w:val="28"/>
        </w:rPr>
        <w:t xml:space="preserve"> </w:t>
      </w:r>
      <w:r w:rsidR="007B39AC" w:rsidRPr="004132AA">
        <w:rPr>
          <w:b/>
          <w:sz w:val="28"/>
          <w:szCs w:val="28"/>
        </w:rPr>
        <w:t>wartość wartości</w:t>
      </w:r>
      <w:r w:rsidR="007B39AC" w:rsidRPr="004132AA">
        <w:rPr>
          <w:sz w:val="28"/>
          <w:szCs w:val="28"/>
        </w:rPr>
        <w:t xml:space="preserve"> oraz </w:t>
      </w:r>
      <w:r w:rsidR="007B39AC" w:rsidRPr="004132AA">
        <w:rPr>
          <w:b/>
          <w:sz w:val="28"/>
          <w:szCs w:val="28"/>
        </w:rPr>
        <w:t xml:space="preserve">wartość </w:t>
      </w:r>
    </w:p>
    <w:p w:rsidR="009E36B0" w:rsidRDefault="009E36B0" w:rsidP="00AB3BF1">
      <w:pPr>
        <w:pStyle w:val="Tekstpodstawowyzwciciem2"/>
        <w:spacing w:after="0"/>
        <w:ind w:left="0" w:firstLine="0"/>
        <w:jc w:val="both"/>
        <w:rPr>
          <w:sz w:val="28"/>
          <w:szCs w:val="28"/>
        </w:rPr>
      </w:pPr>
      <w:r>
        <w:rPr>
          <w:b/>
          <w:sz w:val="28"/>
          <w:szCs w:val="28"/>
        </w:rPr>
        <w:t xml:space="preserve">        </w:t>
      </w:r>
      <w:r w:rsidR="007B39AC" w:rsidRPr="004132AA">
        <w:rPr>
          <w:b/>
          <w:sz w:val="28"/>
          <w:szCs w:val="28"/>
        </w:rPr>
        <w:t>użytkową</w:t>
      </w:r>
      <w:r w:rsidR="007B39AC" w:rsidRPr="004132AA">
        <w:rPr>
          <w:sz w:val="28"/>
          <w:szCs w:val="28"/>
        </w:rPr>
        <w:t xml:space="preserve">. </w:t>
      </w:r>
      <w:r w:rsidR="00A54BBE">
        <w:rPr>
          <w:sz w:val="28"/>
          <w:szCs w:val="28"/>
        </w:rPr>
        <w:t>P</w:t>
      </w:r>
      <w:r w:rsidR="007B39AC" w:rsidRPr="004132AA">
        <w:rPr>
          <w:sz w:val="28"/>
          <w:szCs w:val="28"/>
        </w:rPr>
        <w:t xml:space="preserve">ierwsza jest formalną </w:t>
      </w:r>
      <w:r w:rsidR="00996F69" w:rsidRPr="004132AA">
        <w:rPr>
          <w:sz w:val="28"/>
          <w:szCs w:val="28"/>
        </w:rPr>
        <w:t>p</w:t>
      </w:r>
      <w:r w:rsidR="007B39AC" w:rsidRPr="004132AA">
        <w:rPr>
          <w:sz w:val="28"/>
          <w:szCs w:val="28"/>
        </w:rPr>
        <w:t xml:space="preserve">otencją </w:t>
      </w:r>
      <w:r w:rsidR="00655308">
        <w:rPr>
          <w:sz w:val="28"/>
          <w:szCs w:val="28"/>
        </w:rPr>
        <w:t>–</w:t>
      </w:r>
      <w:r>
        <w:rPr>
          <w:sz w:val="28"/>
          <w:szCs w:val="28"/>
        </w:rPr>
        <w:t xml:space="preserve"> </w:t>
      </w:r>
      <w:r w:rsidR="007B39AC" w:rsidRPr="004132AA">
        <w:rPr>
          <w:sz w:val="28"/>
          <w:szCs w:val="28"/>
        </w:rPr>
        <w:t xml:space="preserve">kupiłem buty za </w:t>
      </w:r>
    </w:p>
    <w:p w:rsidR="009E36B0" w:rsidRDefault="009E36B0"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posiadane</w:t>
      </w:r>
      <w:r w:rsidR="00A54BBE">
        <w:rPr>
          <w:sz w:val="28"/>
          <w:szCs w:val="28"/>
        </w:rPr>
        <w:t xml:space="preserve"> </w:t>
      </w:r>
      <w:r w:rsidR="007B39AC" w:rsidRPr="004132AA">
        <w:rPr>
          <w:sz w:val="28"/>
          <w:szCs w:val="28"/>
        </w:rPr>
        <w:t>pieniądze. Treści t</w:t>
      </w:r>
      <w:r w:rsidR="00454ECC" w:rsidRPr="004132AA">
        <w:rPr>
          <w:sz w:val="28"/>
          <w:szCs w:val="28"/>
        </w:rPr>
        <w:t>ych</w:t>
      </w:r>
      <w:r w:rsidR="007B39AC" w:rsidRPr="004132AA">
        <w:rPr>
          <w:sz w:val="28"/>
          <w:szCs w:val="28"/>
        </w:rPr>
        <w:t xml:space="preserve"> nie wolno</w:t>
      </w:r>
      <w:r>
        <w:rPr>
          <w:sz w:val="28"/>
          <w:szCs w:val="28"/>
        </w:rPr>
        <w:t xml:space="preserve"> </w:t>
      </w:r>
      <w:r w:rsidR="007B39AC" w:rsidRPr="004132AA">
        <w:rPr>
          <w:sz w:val="28"/>
          <w:szCs w:val="28"/>
        </w:rPr>
        <w:t xml:space="preserve">rozrywać bez </w:t>
      </w:r>
    </w:p>
    <w:p w:rsidR="009E36B0" w:rsidRDefault="009E36B0" w:rsidP="00AB3BF1">
      <w:pPr>
        <w:pStyle w:val="Tekstpodstawowyzwciciem2"/>
        <w:spacing w:after="0"/>
        <w:ind w:left="0" w:firstLine="0"/>
        <w:jc w:val="both"/>
        <w:rPr>
          <w:sz w:val="28"/>
          <w:szCs w:val="28"/>
        </w:rPr>
      </w:pPr>
      <w:r>
        <w:rPr>
          <w:sz w:val="28"/>
          <w:szCs w:val="28"/>
        </w:rPr>
        <w:t xml:space="preserve">        </w:t>
      </w:r>
      <w:r w:rsidR="00256E36" w:rsidRPr="004132AA">
        <w:rPr>
          <w:sz w:val="28"/>
          <w:szCs w:val="28"/>
        </w:rPr>
        <w:t xml:space="preserve">konsekwencji dla </w:t>
      </w:r>
      <w:r w:rsidR="00A54BBE">
        <w:rPr>
          <w:sz w:val="28"/>
          <w:szCs w:val="28"/>
        </w:rPr>
        <w:t>c</w:t>
      </w:r>
      <w:r w:rsidR="00256E36" w:rsidRPr="004132AA">
        <w:rPr>
          <w:sz w:val="28"/>
          <w:szCs w:val="28"/>
        </w:rPr>
        <w:t>ałości,</w:t>
      </w:r>
      <w:r w:rsidR="008140A5" w:rsidRPr="004132AA">
        <w:rPr>
          <w:sz w:val="28"/>
          <w:szCs w:val="28"/>
        </w:rPr>
        <w:t xml:space="preserve"> </w:t>
      </w:r>
      <w:r w:rsidR="007B39AC" w:rsidRPr="004132AA">
        <w:rPr>
          <w:sz w:val="28"/>
          <w:szCs w:val="28"/>
        </w:rPr>
        <w:t xml:space="preserve">dla systemów, dla </w:t>
      </w:r>
    </w:p>
    <w:p w:rsidR="007B39AC" w:rsidRPr="004132AA" w:rsidRDefault="009E36B0"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organizmiczności i ekologiczności działania</w:t>
      </w:r>
      <w:r w:rsidR="00102399">
        <w:rPr>
          <w:sz w:val="28"/>
          <w:szCs w:val="28"/>
        </w:rPr>
        <w:t xml:space="preserve"> </w:t>
      </w:r>
      <w:r w:rsidR="007B39AC" w:rsidRPr="004132AA">
        <w:rPr>
          <w:sz w:val="28"/>
          <w:szCs w:val="28"/>
        </w:rPr>
        <w:t>ludzkiego;</w:t>
      </w:r>
    </w:p>
    <w:p w:rsidR="009E36B0" w:rsidRDefault="007B39AC" w:rsidP="0085119B">
      <w:pPr>
        <w:pStyle w:val="Tekstpodstawowyzwciciem2"/>
        <w:spacing w:after="0"/>
        <w:ind w:left="0" w:firstLine="0"/>
        <w:jc w:val="both"/>
        <w:rPr>
          <w:sz w:val="28"/>
          <w:szCs w:val="28"/>
        </w:rPr>
      </w:pPr>
      <w:r w:rsidRPr="004132AA">
        <w:rPr>
          <w:b/>
          <w:sz w:val="28"/>
          <w:szCs w:val="28"/>
        </w:rPr>
        <w:t>8.</w:t>
      </w:r>
      <w:r w:rsidRPr="004132AA">
        <w:rPr>
          <w:sz w:val="28"/>
          <w:szCs w:val="28"/>
        </w:rPr>
        <w:t xml:space="preserve"> rozróżnianie tego, co </w:t>
      </w:r>
      <w:r w:rsidRPr="004132AA">
        <w:rPr>
          <w:b/>
          <w:sz w:val="28"/>
          <w:szCs w:val="28"/>
        </w:rPr>
        <w:t xml:space="preserve">przejawowe i tego, co istotowe </w:t>
      </w:r>
      <w:r w:rsidRPr="004132AA">
        <w:rPr>
          <w:sz w:val="28"/>
          <w:szCs w:val="28"/>
        </w:rPr>
        <w:t xml:space="preserve">(zob. rys. </w:t>
      </w:r>
    </w:p>
    <w:p w:rsidR="00454ECC" w:rsidRPr="004132AA" w:rsidRDefault="009E36B0" w:rsidP="0085119B">
      <w:pPr>
        <w:pStyle w:val="Tekstpodstawowyzwciciem2"/>
        <w:spacing w:after="0"/>
        <w:ind w:left="0" w:firstLine="0"/>
        <w:jc w:val="both"/>
        <w:rPr>
          <w:b/>
          <w:sz w:val="28"/>
          <w:szCs w:val="28"/>
        </w:rPr>
      </w:pPr>
      <w:r>
        <w:rPr>
          <w:sz w:val="28"/>
          <w:szCs w:val="28"/>
        </w:rPr>
        <w:t xml:space="preserve">         </w:t>
      </w:r>
      <w:r w:rsidR="007B39AC" w:rsidRPr="004132AA">
        <w:rPr>
          <w:sz w:val="28"/>
          <w:szCs w:val="28"/>
        </w:rPr>
        <w:t>nr 2) dla syntezy ukierunkowanej (konkretyzacja)</w:t>
      </w:r>
      <w:r w:rsidR="007B39AC" w:rsidRPr="004132AA">
        <w:rPr>
          <w:rStyle w:val="Odwoanieprzypisudolnego"/>
          <w:b/>
          <w:sz w:val="28"/>
          <w:szCs w:val="28"/>
        </w:rPr>
        <w:footnoteReference w:id="51"/>
      </w:r>
      <w:r w:rsidR="007B39AC" w:rsidRPr="004132AA">
        <w:rPr>
          <w:sz w:val="28"/>
          <w:szCs w:val="28"/>
        </w:rPr>
        <w:t xml:space="preserve">. </w:t>
      </w:r>
      <w:r w:rsidR="007B39AC" w:rsidRPr="004132AA">
        <w:rPr>
          <w:b/>
          <w:sz w:val="28"/>
          <w:szCs w:val="28"/>
        </w:rPr>
        <w:t xml:space="preserve">Synteza </w:t>
      </w:r>
    </w:p>
    <w:p w:rsidR="00454ECC" w:rsidRPr="004132AA" w:rsidRDefault="00454ECC" w:rsidP="00454ECC">
      <w:pPr>
        <w:pStyle w:val="Tekstpodstawowyzwciciem2"/>
        <w:spacing w:after="0"/>
        <w:ind w:left="0" w:firstLine="0"/>
        <w:jc w:val="both"/>
        <w:rPr>
          <w:sz w:val="28"/>
          <w:szCs w:val="28"/>
        </w:rPr>
      </w:pPr>
      <w:r w:rsidRPr="004132AA">
        <w:rPr>
          <w:b/>
          <w:sz w:val="28"/>
          <w:szCs w:val="28"/>
        </w:rPr>
        <w:lastRenderedPageBreak/>
        <w:t xml:space="preserve">      </w:t>
      </w:r>
      <w:r w:rsidR="00102399">
        <w:rPr>
          <w:b/>
          <w:sz w:val="28"/>
          <w:szCs w:val="28"/>
        </w:rPr>
        <w:t xml:space="preserve"> </w:t>
      </w:r>
      <w:r w:rsidR="007B39AC" w:rsidRPr="004132AA">
        <w:rPr>
          <w:b/>
          <w:sz w:val="28"/>
          <w:szCs w:val="28"/>
        </w:rPr>
        <w:t>ukierunkowana</w:t>
      </w:r>
      <w:r w:rsidR="007B39AC" w:rsidRPr="004132AA">
        <w:rPr>
          <w:sz w:val="28"/>
          <w:szCs w:val="28"/>
        </w:rPr>
        <w:t xml:space="preserve"> jest </w:t>
      </w:r>
      <w:r w:rsidR="00A74E4A" w:rsidRPr="004132AA">
        <w:rPr>
          <w:sz w:val="28"/>
          <w:szCs w:val="28"/>
        </w:rPr>
        <w:t>celowym</w:t>
      </w:r>
      <w:r w:rsidRPr="004132AA">
        <w:rPr>
          <w:sz w:val="28"/>
          <w:szCs w:val="28"/>
        </w:rPr>
        <w:t xml:space="preserve"> </w:t>
      </w:r>
      <w:r w:rsidR="007B39AC" w:rsidRPr="004132AA">
        <w:rPr>
          <w:sz w:val="28"/>
          <w:szCs w:val="28"/>
        </w:rPr>
        <w:t>działani</w:t>
      </w:r>
      <w:r w:rsidR="00A74E4A" w:rsidRPr="004132AA">
        <w:rPr>
          <w:sz w:val="28"/>
          <w:szCs w:val="28"/>
        </w:rPr>
        <w:t>em</w:t>
      </w:r>
      <w:r w:rsidR="007B39AC" w:rsidRPr="004132AA">
        <w:rPr>
          <w:sz w:val="28"/>
          <w:szCs w:val="28"/>
        </w:rPr>
        <w:t xml:space="preserve"> ludzki</w:t>
      </w:r>
      <w:r w:rsidR="00A74E4A" w:rsidRPr="004132AA">
        <w:rPr>
          <w:sz w:val="28"/>
          <w:szCs w:val="28"/>
        </w:rPr>
        <w:t>m</w:t>
      </w:r>
      <w:r w:rsidR="007B39AC" w:rsidRPr="004132AA">
        <w:rPr>
          <w:sz w:val="28"/>
          <w:szCs w:val="28"/>
        </w:rPr>
        <w:t xml:space="preserve"> istotow</w:t>
      </w:r>
      <w:r w:rsidR="00A74E4A" w:rsidRPr="004132AA">
        <w:rPr>
          <w:sz w:val="28"/>
          <w:szCs w:val="28"/>
        </w:rPr>
        <w:t>o</w:t>
      </w:r>
      <w:r w:rsidRPr="004132AA">
        <w:rPr>
          <w:sz w:val="28"/>
          <w:szCs w:val="28"/>
        </w:rPr>
        <w:t xml:space="preserve"> </w:t>
      </w:r>
    </w:p>
    <w:p w:rsidR="007B39AC" w:rsidRPr="004132AA" w:rsidRDefault="00454ECC" w:rsidP="00454ECC">
      <w:pPr>
        <w:pStyle w:val="Tekstpodstawowyzwciciem2"/>
        <w:spacing w:after="0"/>
        <w:ind w:left="0" w:firstLine="0"/>
        <w:jc w:val="both"/>
        <w:rPr>
          <w:sz w:val="28"/>
          <w:szCs w:val="28"/>
        </w:rPr>
      </w:pPr>
      <w:r w:rsidRPr="004132AA">
        <w:rPr>
          <w:sz w:val="28"/>
          <w:szCs w:val="28"/>
        </w:rPr>
        <w:t xml:space="preserve">       </w:t>
      </w:r>
      <w:r w:rsidR="007B39AC" w:rsidRPr="004132AA">
        <w:rPr>
          <w:sz w:val="28"/>
          <w:szCs w:val="28"/>
        </w:rPr>
        <w:t>opis</w:t>
      </w:r>
      <w:r w:rsidR="00A74E4A" w:rsidRPr="004132AA">
        <w:rPr>
          <w:sz w:val="28"/>
          <w:szCs w:val="28"/>
        </w:rPr>
        <w:t>anym</w:t>
      </w:r>
      <w:r w:rsidRPr="004132AA">
        <w:rPr>
          <w:sz w:val="28"/>
          <w:szCs w:val="28"/>
        </w:rPr>
        <w:t xml:space="preserve"> </w:t>
      </w:r>
      <w:r w:rsidR="007B39AC" w:rsidRPr="004132AA">
        <w:rPr>
          <w:sz w:val="28"/>
          <w:szCs w:val="28"/>
        </w:rPr>
        <w:t>wraz</w:t>
      </w:r>
      <w:r w:rsidRPr="004132AA">
        <w:rPr>
          <w:sz w:val="28"/>
          <w:szCs w:val="28"/>
        </w:rPr>
        <w:t xml:space="preserve"> </w:t>
      </w:r>
      <w:r w:rsidR="007B39AC" w:rsidRPr="004132AA">
        <w:rPr>
          <w:sz w:val="28"/>
          <w:szCs w:val="28"/>
        </w:rPr>
        <w:t xml:space="preserve">ze sposobem </w:t>
      </w:r>
      <w:r w:rsidR="00AB3BF1">
        <w:rPr>
          <w:sz w:val="28"/>
          <w:szCs w:val="28"/>
        </w:rPr>
        <w:t xml:space="preserve">i drogą </w:t>
      </w:r>
      <w:r w:rsidR="007B39AC" w:rsidRPr="004132AA">
        <w:rPr>
          <w:sz w:val="28"/>
          <w:szCs w:val="28"/>
        </w:rPr>
        <w:t>jego osiągania.</w:t>
      </w:r>
    </w:p>
    <w:p w:rsidR="00102399" w:rsidRDefault="00996F69" w:rsidP="000767B5">
      <w:pPr>
        <w:pStyle w:val="Tekstpodstawowyzwciciem2"/>
        <w:tabs>
          <w:tab w:val="left" w:pos="284"/>
        </w:tabs>
        <w:spacing w:after="0"/>
        <w:ind w:left="284" w:firstLine="0"/>
        <w:jc w:val="both"/>
        <w:rPr>
          <w:sz w:val="28"/>
          <w:szCs w:val="28"/>
        </w:rPr>
      </w:pPr>
      <w:r w:rsidRPr="004132AA">
        <w:rPr>
          <w:sz w:val="28"/>
          <w:szCs w:val="28"/>
        </w:rPr>
        <w:t xml:space="preserve">       </w:t>
      </w:r>
      <w:r w:rsidR="007B39AC" w:rsidRPr="004132AA">
        <w:rPr>
          <w:sz w:val="28"/>
          <w:szCs w:val="28"/>
        </w:rPr>
        <w:t xml:space="preserve">Skąd taka nazwa? Stąd, że świat już sam w sobie zawiera </w:t>
      </w:r>
    </w:p>
    <w:p w:rsidR="0054518A" w:rsidRDefault="00454ECC" w:rsidP="000767B5">
      <w:pPr>
        <w:pStyle w:val="Tekstpodstawowyzwciciem2"/>
        <w:tabs>
          <w:tab w:val="left" w:pos="284"/>
        </w:tabs>
        <w:spacing w:after="0"/>
        <w:ind w:left="284" w:firstLine="0"/>
        <w:jc w:val="both"/>
        <w:rPr>
          <w:sz w:val="28"/>
          <w:szCs w:val="28"/>
        </w:rPr>
      </w:pPr>
      <w:r w:rsidRPr="004132AA">
        <w:rPr>
          <w:sz w:val="28"/>
          <w:szCs w:val="28"/>
        </w:rPr>
        <w:t xml:space="preserve">  </w:t>
      </w:r>
      <w:r w:rsidR="007B39AC" w:rsidRPr="004132AA">
        <w:rPr>
          <w:b/>
          <w:sz w:val="28"/>
          <w:szCs w:val="28"/>
        </w:rPr>
        <w:t>celowość</w:t>
      </w:r>
      <w:r w:rsidR="007B39AC" w:rsidRPr="004132AA">
        <w:rPr>
          <w:sz w:val="28"/>
          <w:szCs w:val="28"/>
        </w:rPr>
        <w:t>. Wszak mówimy, że „</w:t>
      </w:r>
      <w:r w:rsidRPr="004132AA">
        <w:rPr>
          <w:sz w:val="28"/>
          <w:szCs w:val="28"/>
        </w:rPr>
        <w:t>m</w:t>
      </w:r>
      <w:r w:rsidR="007B39AC" w:rsidRPr="004132AA">
        <w:rPr>
          <w:sz w:val="28"/>
          <w:szCs w:val="28"/>
        </w:rPr>
        <w:t xml:space="preserve">yszy są po to, aby koty miały </w:t>
      </w:r>
    </w:p>
    <w:p w:rsidR="0054518A" w:rsidRDefault="0054518A" w:rsidP="000767B5">
      <w:pPr>
        <w:pStyle w:val="Tekstpodstawowyzwciciem2"/>
        <w:tabs>
          <w:tab w:val="left" w:pos="284"/>
        </w:tabs>
        <w:spacing w:after="0"/>
        <w:ind w:left="284" w:firstLine="0"/>
        <w:jc w:val="both"/>
        <w:rPr>
          <w:sz w:val="28"/>
          <w:szCs w:val="28"/>
        </w:rPr>
      </w:pPr>
      <w:r>
        <w:rPr>
          <w:b/>
          <w:sz w:val="28"/>
          <w:szCs w:val="28"/>
        </w:rPr>
        <w:t xml:space="preserve">  </w:t>
      </w:r>
      <w:r w:rsidR="00102399">
        <w:rPr>
          <w:sz w:val="28"/>
          <w:szCs w:val="28"/>
        </w:rPr>
        <w:t>co</w:t>
      </w:r>
      <w:r>
        <w:rPr>
          <w:sz w:val="28"/>
          <w:szCs w:val="28"/>
        </w:rPr>
        <w:t xml:space="preserve"> </w:t>
      </w:r>
      <w:r w:rsidR="007B39AC" w:rsidRPr="004132AA">
        <w:rPr>
          <w:sz w:val="28"/>
          <w:szCs w:val="28"/>
        </w:rPr>
        <w:t xml:space="preserve">jeść”. Ten naturalny sposób współistnienia przyrody </w:t>
      </w:r>
    </w:p>
    <w:p w:rsidR="0054518A" w:rsidRDefault="0054518A" w:rsidP="000767B5">
      <w:pPr>
        <w:pStyle w:val="Tekstpodstawowyzwciciem2"/>
        <w:tabs>
          <w:tab w:val="left" w:pos="284"/>
        </w:tabs>
        <w:spacing w:after="0"/>
        <w:ind w:left="284" w:firstLine="0"/>
        <w:jc w:val="both"/>
        <w:rPr>
          <w:sz w:val="28"/>
          <w:szCs w:val="28"/>
        </w:rPr>
      </w:pPr>
      <w:r>
        <w:rPr>
          <w:sz w:val="28"/>
          <w:szCs w:val="28"/>
        </w:rPr>
        <w:t xml:space="preserve">  </w:t>
      </w:r>
      <w:r w:rsidR="007B39AC" w:rsidRPr="004132AA">
        <w:rPr>
          <w:sz w:val="28"/>
          <w:szCs w:val="28"/>
        </w:rPr>
        <w:t>wykorzystuje</w:t>
      </w:r>
      <w:r>
        <w:rPr>
          <w:sz w:val="28"/>
          <w:szCs w:val="28"/>
        </w:rPr>
        <w:t xml:space="preserve"> </w:t>
      </w:r>
      <w:r w:rsidR="007B39AC" w:rsidRPr="004132AA">
        <w:rPr>
          <w:sz w:val="28"/>
          <w:szCs w:val="28"/>
        </w:rPr>
        <w:t xml:space="preserve">człowieka dla projekcji swojej celowości. Czyni </w:t>
      </w:r>
    </w:p>
    <w:p w:rsidR="0054518A" w:rsidRDefault="0054518A" w:rsidP="000767B5">
      <w:pPr>
        <w:pStyle w:val="Tekstpodstawowyzwciciem2"/>
        <w:tabs>
          <w:tab w:val="left" w:pos="284"/>
        </w:tabs>
        <w:spacing w:after="0"/>
        <w:ind w:left="284" w:firstLine="0"/>
        <w:jc w:val="both"/>
        <w:rPr>
          <w:sz w:val="28"/>
          <w:szCs w:val="28"/>
        </w:rPr>
      </w:pPr>
      <w:r>
        <w:rPr>
          <w:sz w:val="28"/>
          <w:szCs w:val="28"/>
        </w:rPr>
        <w:t xml:space="preserve">  </w:t>
      </w:r>
      <w:r w:rsidR="007B39AC" w:rsidRPr="004132AA">
        <w:rPr>
          <w:sz w:val="28"/>
          <w:szCs w:val="28"/>
        </w:rPr>
        <w:t xml:space="preserve">to po analizie </w:t>
      </w:r>
      <w:r>
        <w:rPr>
          <w:sz w:val="28"/>
          <w:szCs w:val="28"/>
        </w:rPr>
        <w:t>w</w:t>
      </w:r>
      <w:r w:rsidR="007B39AC" w:rsidRPr="004132AA">
        <w:rPr>
          <w:sz w:val="28"/>
          <w:szCs w:val="28"/>
        </w:rPr>
        <w:t xml:space="preserve"> kolejnym akcie myślenia. Tworzy cel. </w:t>
      </w:r>
    </w:p>
    <w:p w:rsidR="0054518A" w:rsidRDefault="0054518A" w:rsidP="000767B5">
      <w:pPr>
        <w:pStyle w:val="Tekstpodstawowyzwciciem2"/>
        <w:tabs>
          <w:tab w:val="left" w:pos="284"/>
        </w:tabs>
        <w:spacing w:after="0"/>
        <w:ind w:left="284" w:firstLine="0"/>
        <w:jc w:val="both"/>
        <w:rPr>
          <w:sz w:val="28"/>
          <w:szCs w:val="28"/>
        </w:rPr>
      </w:pPr>
      <w:r>
        <w:rPr>
          <w:sz w:val="28"/>
          <w:szCs w:val="28"/>
        </w:rPr>
        <w:t xml:space="preserve">  </w:t>
      </w:r>
      <w:r w:rsidR="007B39AC" w:rsidRPr="004132AA">
        <w:rPr>
          <w:sz w:val="28"/>
          <w:szCs w:val="28"/>
        </w:rPr>
        <w:t xml:space="preserve">Następnie jest on przekształcany w system zamiarów, do </w:t>
      </w:r>
    </w:p>
    <w:p w:rsidR="0054518A" w:rsidRDefault="0054518A" w:rsidP="000767B5">
      <w:pPr>
        <w:pStyle w:val="Tekstpodstawowyzwciciem2"/>
        <w:tabs>
          <w:tab w:val="left" w:pos="284"/>
        </w:tabs>
        <w:spacing w:after="0"/>
        <w:ind w:left="284" w:firstLine="0"/>
        <w:jc w:val="both"/>
        <w:rPr>
          <w:sz w:val="28"/>
          <w:szCs w:val="28"/>
        </w:rPr>
      </w:pPr>
      <w:r>
        <w:rPr>
          <w:sz w:val="28"/>
          <w:szCs w:val="28"/>
        </w:rPr>
        <w:t xml:space="preserve">  </w:t>
      </w:r>
      <w:r w:rsidR="007B39AC" w:rsidRPr="004132AA">
        <w:rPr>
          <w:sz w:val="28"/>
          <w:szCs w:val="28"/>
        </w:rPr>
        <w:t xml:space="preserve">których dobieramy siły: techniczne narzędzia; surowce, </w:t>
      </w:r>
    </w:p>
    <w:p w:rsidR="00102399" w:rsidRDefault="0054518A" w:rsidP="000767B5">
      <w:pPr>
        <w:pStyle w:val="Tekstpodstawowyzwciciem2"/>
        <w:tabs>
          <w:tab w:val="left" w:pos="284"/>
        </w:tabs>
        <w:spacing w:after="0"/>
        <w:ind w:left="284" w:firstLine="0"/>
        <w:jc w:val="both"/>
        <w:rPr>
          <w:sz w:val="28"/>
          <w:szCs w:val="28"/>
        </w:rPr>
      </w:pPr>
      <w:r>
        <w:rPr>
          <w:sz w:val="28"/>
          <w:szCs w:val="28"/>
        </w:rPr>
        <w:t xml:space="preserve">  </w:t>
      </w:r>
      <w:r w:rsidR="007B39AC" w:rsidRPr="004132AA">
        <w:rPr>
          <w:sz w:val="28"/>
          <w:szCs w:val="28"/>
        </w:rPr>
        <w:t xml:space="preserve">materiały i stosunki międzyludzkie. </w:t>
      </w:r>
      <w:r w:rsidR="00102399">
        <w:rPr>
          <w:sz w:val="28"/>
          <w:szCs w:val="28"/>
        </w:rPr>
        <w:t xml:space="preserve">  </w:t>
      </w:r>
    </w:p>
    <w:p w:rsidR="0054518A" w:rsidRDefault="00102399" w:rsidP="0054518A">
      <w:pPr>
        <w:pStyle w:val="Tekstpodstawowyzwciciem2"/>
        <w:tabs>
          <w:tab w:val="left" w:pos="284"/>
        </w:tabs>
        <w:spacing w:after="0"/>
        <w:ind w:left="284" w:firstLine="0"/>
        <w:jc w:val="both"/>
        <w:rPr>
          <w:sz w:val="28"/>
          <w:szCs w:val="28"/>
        </w:rPr>
      </w:pPr>
      <w:r>
        <w:rPr>
          <w:sz w:val="28"/>
          <w:szCs w:val="28"/>
        </w:rPr>
        <w:t xml:space="preserve">  </w:t>
      </w:r>
      <w:r w:rsidR="0054518A">
        <w:rPr>
          <w:sz w:val="28"/>
          <w:szCs w:val="28"/>
        </w:rPr>
        <w:t xml:space="preserve">    </w:t>
      </w:r>
      <w:r w:rsidR="007B39AC" w:rsidRPr="004132AA">
        <w:rPr>
          <w:sz w:val="28"/>
          <w:szCs w:val="28"/>
        </w:rPr>
        <w:t>Wszystkie te elementy uchwycone w jedno</w:t>
      </w:r>
      <w:r>
        <w:rPr>
          <w:sz w:val="28"/>
          <w:szCs w:val="28"/>
        </w:rPr>
        <w:t xml:space="preserve"> </w:t>
      </w:r>
      <w:r w:rsidR="007B39AC" w:rsidRPr="004132AA">
        <w:rPr>
          <w:sz w:val="28"/>
          <w:szCs w:val="28"/>
        </w:rPr>
        <w:t xml:space="preserve">stanowią </w:t>
      </w:r>
    </w:p>
    <w:p w:rsidR="007B39AC" w:rsidRPr="004132AA" w:rsidRDefault="0054518A" w:rsidP="000767B5">
      <w:pPr>
        <w:pStyle w:val="Tekstpodstawowyzwciciem2"/>
        <w:tabs>
          <w:tab w:val="left" w:pos="284"/>
        </w:tabs>
        <w:spacing w:after="0"/>
        <w:ind w:left="284" w:firstLine="0"/>
        <w:jc w:val="both"/>
        <w:rPr>
          <w:sz w:val="28"/>
          <w:szCs w:val="28"/>
        </w:rPr>
      </w:pPr>
      <w:r>
        <w:rPr>
          <w:sz w:val="28"/>
          <w:szCs w:val="28"/>
        </w:rPr>
        <w:t xml:space="preserve">  </w:t>
      </w:r>
      <w:r w:rsidR="007B39AC" w:rsidRPr="004132AA">
        <w:rPr>
          <w:sz w:val="28"/>
          <w:szCs w:val="28"/>
        </w:rPr>
        <w:t>dopiero potencj</w:t>
      </w:r>
      <w:r>
        <w:rPr>
          <w:sz w:val="28"/>
          <w:szCs w:val="28"/>
        </w:rPr>
        <w:t>ę</w:t>
      </w:r>
      <w:r w:rsidR="007B39AC" w:rsidRPr="004132AA">
        <w:rPr>
          <w:sz w:val="28"/>
          <w:szCs w:val="28"/>
        </w:rPr>
        <w:t xml:space="preserve"> możliwości działania;  </w:t>
      </w:r>
    </w:p>
    <w:p w:rsidR="000767B5" w:rsidRPr="004132AA" w:rsidRDefault="007B39AC" w:rsidP="0085119B">
      <w:pPr>
        <w:pStyle w:val="Tekstpodstawowyzwciciem2"/>
        <w:spacing w:after="0"/>
        <w:ind w:left="0" w:firstLine="0"/>
        <w:jc w:val="both"/>
        <w:rPr>
          <w:sz w:val="28"/>
          <w:szCs w:val="28"/>
        </w:rPr>
      </w:pPr>
      <w:r w:rsidRPr="004132AA">
        <w:rPr>
          <w:b/>
          <w:sz w:val="28"/>
          <w:szCs w:val="28"/>
        </w:rPr>
        <w:t>9.</w:t>
      </w:r>
      <w:r w:rsidRPr="004132AA">
        <w:rPr>
          <w:sz w:val="28"/>
          <w:szCs w:val="28"/>
        </w:rPr>
        <w:t xml:space="preserve"> wykorzystywanie </w:t>
      </w:r>
      <w:r w:rsidRPr="004132AA">
        <w:rPr>
          <w:b/>
          <w:sz w:val="28"/>
          <w:szCs w:val="28"/>
        </w:rPr>
        <w:t>syntetyzmu koniunkcyjnego</w:t>
      </w:r>
      <w:r w:rsidRPr="004132AA">
        <w:rPr>
          <w:rStyle w:val="Odwoanieprzypisudolnego"/>
          <w:sz w:val="28"/>
          <w:szCs w:val="28"/>
        </w:rPr>
        <w:footnoteReference w:id="52"/>
      </w:r>
      <w:r w:rsidR="00996F69" w:rsidRPr="004132AA">
        <w:rPr>
          <w:b/>
          <w:sz w:val="28"/>
          <w:szCs w:val="28"/>
        </w:rPr>
        <w:t xml:space="preserve"> </w:t>
      </w:r>
      <w:r w:rsidR="000767B5" w:rsidRPr="004132AA">
        <w:rPr>
          <w:sz w:val="28"/>
          <w:szCs w:val="28"/>
        </w:rPr>
        <w:t>tj.</w:t>
      </w:r>
      <w:r w:rsidRPr="004132AA">
        <w:rPr>
          <w:sz w:val="28"/>
          <w:szCs w:val="28"/>
        </w:rPr>
        <w:t xml:space="preserve"> myślenia </w:t>
      </w:r>
    </w:p>
    <w:p w:rsidR="0054518A" w:rsidRDefault="00996F69" w:rsidP="00E872F0">
      <w:pPr>
        <w:pStyle w:val="Tekstpodstawowyzwciciem2"/>
        <w:spacing w:after="0"/>
        <w:ind w:left="0" w:firstLine="0"/>
        <w:jc w:val="both"/>
        <w:rPr>
          <w:b/>
          <w:sz w:val="28"/>
          <w:szCs w:val="28"/>
        </w:rPr>
      </w:pPr>
      <w:r w:rsidRPr="004132AA">
        <w:rPr>
          <w:sz w:val="28"/>
          <w:szCs w:val="28"/>
        </w:rPr>
        <w:t xml:space="preserve">     </w:t>
      </w:r>
      <w:r w:rsidR="007B39AC" w:rsidRPr="004132AA">
        <w:rPr>
          <w:sz w:val="28"/>
          <w:szCs w:val="28"/>
        </w:rPr>
        <w:t>„znoszącego”</w:t>
      </w:r>
      <w:r w:rsidR="00A74E4A" w:rsidRPr="004132AA">
        <w:rPr>
          <w:sz w:val="28"/>
          <w:szCs w:val="28"/>
        </w:rPr>
        <w:t>(aufhebung,</w:t>
      </w:r>
      <w:r w:rsidR="007B39AC" w:rsidRPr="004132AA">
        <w:rPr>
          <w:sz w:val="28"/>
          <w:szCs w:val="28"/>
        </w:rPr>
        <w:t xml:space="preserve">Hegel) jego </w:t>
      </w:r>
      <w:r w:rsidR="007B39AC" w:rsidRPr="004132AA">
        <w:rPr>
          <w:b/>
          <w:sz w:val="28"/>
          <w:szCs w:val="28"/>
        </w:rPr>
        <w:t>alternatywny</w:t>
      </w:r>
      <w:r w:rsidR="0038595E">
        <w:rPr>
          <w:b/>
          <w:sz w:val="28"/>
          <w:szCs w:val="28"/>
        </w:rPr>
        <w:t xml:space="preserve"> </w:t>
      </w:r>
    </w:p>
    <w:p w:rsidR="0054518A" w:rsidRDefault="0054518A" w:rsidP="00E872F0">
      <w:pPr>
        <w:pStyle w:val="Tekstpodstawowyzwciciem2"/>
        <w:spacing w:after="0"/>
        <w:ind w:left="0" w:firstLine="0"/>
        <w:jc w:val="both"/>
        <w:rPr>
          <w:b/>
          <w:sz w:val="28"/>
          <w:szCs w:val="28"/>
        </w:rPr>
      </w:pPr>
      <w:r>
        <w:rPr>
          <w:b/>
          <w:sz w:val="28"/>
          <w:szCs w:val="28"/>
        </w:rPr>
        <w:t xml:space="preserve">     </w:t>
      </w:r>
      <w:r w:rsidR="007B39AC" w:rsidRPr="004132AA">
        <w:rPr>
          <w:b/>
          <w:sz w:val="28"/>
          <w:szCs w:val="28"/>
        </w:rPr>
        <w:t>charakter</w:t>
      </w:r>
      <w:r w:rsidR="00454ECC" w:rsidRPr="004132AA">
        <w:rPr>
          <w:sz w:val="28"/>
          <w:szCs w:val="28"/>
        </w:rPr>
        <w:t>,</w:t>
      </w:r>
      <w:r w:rsidR="007B39AC" w:rsidRPr="004132AA">
        <w:rPr>
          <w:sz w:val="28"/>
          <w:szCs w:val="28"/>
        </w:rPr>
        <w:t xml:space="preserve"> np., </w:t>
      </w:r>
      <w:r w:rsidR="00996F69" w:rsidRPr="004132AA">
        <w:rPr>
          <w:b/>
          <w:sz w:val="28"/>
          <w:szCs w:val="28"/>
        </w:rPr>
        <w:t>z</w:t>
      </w:r>
      <w:r w:rsidR="007B39AC" w:rsidRPr="004132AA">
        <w:rPr>
          <w:b/>
          <w:sz w:val="28"/>
          <w:szCs w:val="28"/>
        </w:rPr>
        <w:t>astępowania</w:t>
      </w:r>
      <w:r w:rsidR="00996F69" w:rsidRPr="004132AA">
        <w:rPr>
          <w:b/>
          <w:sz w:val="28"/>
          <w:szCs w:val="28"/>
        </w:rPr>
        <w:t xml:space="preserve"> </w:t>
      </w:r>
      <w:r w:rsidR="007B39AC" w:rsidRPr="004132AA">
        <w:rPr>
          <w:b/>
          <w:sz w:val="28"/>
          <w:szCs w:val="28"/>
        </w:rPr>
        <w:t xml:space="preserve">kategorii istnienia pojęciem </w:t>
      </w:r>
    </w:p>
    <w:p w:rsidR="0054518A" w:rsidRDefault="0054518A" w:rsidP="00E872F0">
      <w:pPr>
        <w:pStyle w:val="Tekstpodstawowyzwciciem2"/>
        <w:spacing w:after="0"/>
        <w:ind w:left="0" w:firstLine="0"/>
        <w:jc w:val="both"/>
        <w:rPr>
          <w:sz w:val="28"/>
          <w:szCs w:val="28"/>
        </w:rPr>
      </w:pPr>
      <w:r>
        <w:rPr>
          <w:b/>
          <w:sz w:val="28"/>
          <w:szCs w:val="28"/>
        </w:rPr>
        <w:t xml:space="preserve">     </w:t>
      </w:r>
      <w:r w:rsidR="007B39AC" w:rsidRPr="004132AA">
        <w:rPr>
          <w:b/>
          <w:sz w:val="28"/>
          <w:szCs w:val="28"/>
        </w:rPr>
        <w:t>współistnienia</w:t>
      </w:r>
      <w:r>
        <w:rPr>
          <w:b/>
          <w:sz w:val="28"/>
          <w:szCs w:val="28"/>
        </w:rPr>
        <w:t xml:space="preserve"> </w:t>
      </w:r>
      <w:r w:rsidR="007B39AC" w:rsidRPr="004132AA">
        <w:rPr>
          <w:sz w:val="28"/>
          <w:szCs w:val="28"/>
        </w:rPr>
        <w:t xml:space="preserve">wskazującego na </w:t>
      </w:r>
      <w:r w:rsidR="007B39AC" w:rsidRPr="004132AA">
        <w:rPr>
          <w:b/>
          <w:sz w:val="28"/>
          <w:szCs w:val="28"/>
        </w:rPr>
        <w:t>wspólnotowość</w:t>
      </w:r>
      <w:r w:rsidR="007B39AC" w:rsidRPr="004132AA">
        <w:rPr>
          <w:sz w:val="28"/>
          <w:szCs w:val="28"/>
        </w:rPr>
        <w:t xml:space="preserve">, jako atrybut </w:t>
      </w:r>
    </w:p>
    <w:p w:rsidR="0054518A" w:rsidRDefault="0054518A" w:rsidP="00E872F0">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rzeczywistości. Syntetyzm myślenia scala nowy system z co </w:t>
      </w:r>
    </w:p>
    <w:p w:rsidR="0054518A" w:rsidRDefault="0054518A" w:rsidP="00E872F0">
      <w:pPr>
        <w:pStyle w:val="Tekstpodstawowyzwciciem2"/>
        <w:spacing w:after="0"/>
        <w:ind w:left="0" w:firstLine="0"/>
        <w:jc w:val="both"/>
        <w:rPr>
          <w:sz w:val="28"/>
          <w:szCs w:val="28"/>
        </w:rPr>
      </w:pPr>
      <w:r>
        <w:rPr>
          <w:sz w:val="28"/>
          <w:szCs w:val="28"/>
        </w:rPr>
        <w:t xml:space="preserve">     </w:t>
      </w:r>
      <w:r w:rsidR="007B39AC" w:rsidRPr="004132AA">
        <w:rPr>
          <w:sz w:val="28"/>
          <w:szCs w:val="28"/>
        </w:rPr>
        <w:t>najmniej dwoma</w:t>
      </w:r>
      <w:r>
        <w:rPr>
          <w:sz w:val="28"/>
          <w:szCs w:val="28"/>
        </w:rPr>
        <w:t xml:space="preserve"> </w:t>
      </w:r>
      <w:r w:rsidR="007B39AC" w:rsidRPr="004132AA">
        <w:rPr>
          <w:sz w:val="28"/>
          <w:szCs w:val="28"/>
        </w:rPr>
        <w:t>innymi systemami. Każdy z nich winien być</w:t>
      </w:r>
      <w:r w:rsidR="00454ECC" w:rsidRPr="004132AA">
        <w:rPr>
          <w:sz w:val="28"/>
          <w:szCs w:val="28"/>
        </w:rPr>
        <w:t xml:space="preserve"> </w:t>
      </w:r>
    </w:p>
    <w:p w:rsidR="0054518A" w:rsidRDefault="0054518A" w:rsidP="00454ECC">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zachowany. W odniesieniu do świata przyrody nakaz ten nie </w:t>
      </w:r>
    </w:p>
    <w:p w:rsidR="0054518A" w:rsidRDefault="0054518A" w:rsidP="00454ECC">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jest bezwarunkowy. Zaś stosunki społeczne muszą być </w:t>
      </w:r>
    </w:p>
    <w:p w:rsidR="0054518A" w:rsidRDefault="0054518A" w:rsidP="00454ECC">
      <w:pPr>
        <w:pStyle w:val="Tekstpodstawowyzwciciem2"/>
        <w:spacing w:after="0"/>
        <w:ind w:left="0" w:firstLine="0"/>
        <w:jc w:val="both"/>
        <w:rPr>
          <w:b/>
          <w:sz w:val="28"/>
          <w:szCs w:val="28"/>
        </w:rPr>
      </w:pPr>
      <w:r>
        <w:rPr>
          <w:sz w:val="28"/>
          <w:szCs w:val="28"/>
        </w:rPr>
        <w:t xml:space="preserve">     </w:t>
      </w:r>
      <w:r w:rsidR="007B39AC" w:rsidRPr="004132AA">
        <w:rPr>
          <w:sz w:val="28"/>
          <w:szCs w:val="28"/>
        </w:rPr>
        <w:t xml:space="preserve">tworzone poprzez kategorię </w:t>
      </w:r>
      <w:r w:rsidR="007B39AC" w:rsidRPr="004132AA">
        <w:rPr>
          <w:b/>
          <w:sz w:val="28"/>
          <w:szCs w:val="28"/>
        </w:rPr>
        <w:t xml:space="preserve">przyporządkowania a nie </w:t>
      </w:r>
    </w:p>
    <w:p w:rsidR="0054518A" w:rsidRDefault="0054518A" w:rsidP="00454ECC">
      <w:pPr>
        <w:pStyle w:val="Tekstpodstawowyzwciciem2"/>
        <w:spacing w:after="0"/>
        <w:ind w:left="0" w:firstLine="0"/>
        <w:jc w:val="both"/>
        <w:rPr>
          <w:sz w:val="28"/>
          <w:szCs w:val="28"/>
        </w:rPr>
      </w:pPr>
      <w:r>
        <w:rPr>
          <w:b/>
          <w:sz w:val="28"/>
          <w:szCs w:val="28"/>
        </w:rPr>
        <w:t xml:space="preserve">     </w:t>
      </w:r>
      <w:r w:rsidR="007B39AC" w:rsidRPr="004132AA">
        <w:rPr>
          <w:b/>
          <w:sz w:val="28"/>
          <w:szCs w:val="28"/>
        </w:rPr>
        <w:t xml:space="preserve">podporządkowania. </w:t>
      </w:r>
      <w:r w:rsidR="007B39AC" w:rsidRPr="004132AA">
        <w:rPr>
          <w:sz w:val="28"/>
          <w:szCs w:val="28"/>
        </w:rPr>
        <w:t xml:space="preserve">Tak </w:t>
      </w:r>
      <w:r w:rsidR="00102399">
        <w:rPr>
          <w:sz w:val="28"/>
          <w:szCs w:val="28"/>
        </w:rPr>
        <w:t xml:space="preserve">budowane </w:t>
      </w:r>
      <w:r w:rsidR="007B39AC" w:rsidRPr="004132AA">
        <w:rPr>
          <w:sz w:val="28"/>
          <w:szCs w:val="28"/>
        </w:rPr>
        <w:t xml:space="preserve">pojęcie wspólnoty ma </w:t>
      </w:r>
    </w:p>
    <w:p w:rsidR="0054518A" w:rsidRDefault="0054518A" w:rsidP="00454ECC">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wartość ontologiczną. </w:t>
      </w:r>
      <w:r w:rsidR="00102399">
        <w:rPr>
          <w:sz w:val="28"/>
          <w:szCs w:val="28"/>
        </w:rPr>
        <w:t>Jest</w:t>
      </w:r>
      <w:r>
        <w:rPr>
          <w:sz w:val="28"/>
          <w:szCs w:val="28"/>
        </w:rPr>
        <w:t xml:space="preserve"> </w:t>
      </w:r>
      <w:r w:rsidR="007B39AC" w:rsidRPr="004132AA">
        <w:rPr>
          <w:sz w:val="28"/>
          <w:szCs w:val="28"/>
        </w:rPr>
        <w:t xml:space="preserve">tak </w:t>
      </w:r>
      <w:r w:rsidR="00A74E4A" w:rsidRPr="004132AA">
        <w:rPr>
          <w:sz w:val="28"/>
          <w:szCs w:val="28"/>
        </w:rPr>
        <w:t>dlatego, że</w:t>
      </w:r>
      <w:r w:rsidR="00AB3BF1">
        <w:rPr>
          <w:sz w:val="28"/>
          <w:szCs w:val="28"/>
        </w:rPr>
        <w:t xml:space="preserve"> </w:t>
      </w:r>
      <w:r w:rsidR="007B39AC" w:rsidRPr="004132AA">
        <w:rPr>
          <w:sz w:val="28"/>
          <w:szCs w:val="28"/>
        </w:rPr>
        <w:t xml:space="preserve">stosunki społeczne, </w:t>
      </w:r>
    </w:p>
    <w:p w:rsidR="0054518A" w:rsidRDefault="0054518A"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jeżeli mają być stosunkami, tzn., że jeden </w:t>
      </w:r>
      <w:r w:rsidR="0085119B" w:rsidRPr="004132AA">
        <w:rPr>
          <w:sz w:val="28"/>
          <w:szCs w:val="28"/>
        </w:rPr>
        <w:t>człon</w:t>
      </w:r>
      <w:r w:rsidR="00A74E4A" w:rsidRPr="004132AA">
        <w:rPr>
          <w:sz w:val="28"/>
          <w:szCs w:val="28"/>
        </w:rPr>
        <w:t xml:space="preserve"> wpływa na</w:t>
      </w:r>
      <w:r w:rsidR="00AB3BF1">
        <w:rPr>
          <w:sz w:val="28"/>
          <w:szCs w:val="28"/>
        </w:rPr>
        <w:t xml:space="preserve"> </w:t>
      </w:r>
    </w:p>
    <w:p w:rsidR="0054518A" w:rsidRDefault="0054518A"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postępowanie drugiego członu stosunku </w:t>
      </w:r>
      <w:r w:rsidR="0085119B" w:rsidRPr="004132AA">
        <w:rPr>
          <w:sz w:val="28"/>
          <w:szCs w:val="28"/>
        </w:rPr>
        <w:t>w taki sposób,</w:t>
      </w:r>
      <w:r w:rsidR="00454ECC" w:rsidRPr="004132AA">
        <w:rPr>
          <w:sz w:val="28"/>
          <w:szCs w:val="28"/>
        </w:rPr>
        <w:t xml:space="preserve"> </w:t>
      </w:r>
      <w:r w:rsidR="007B39AC" w:rsidRPr="004132AA">
        <w:rPr>
          <w:sz w:val="28"/>
          <w:szCs w:val="28"/>
        </w:rPr>
        <w:t>iż</w:t>
      </w:r>
      <w:r w:rsidR="00AB3BF1">
        <w:rPr>
          <w:sz w:val="28"/>
          <w:szCs w:val="28"/>
        </w:rPr>
        <w:t xml:space="preserve"> </w:t>
      </w:r>
    </w:p>
    <w:p w:rsidR="0054518A" w:rsidRDefault="0054518A" w:rsidP="00AB3BF1">
      <w:pPr>
        <w:pStyle w:val="Tekstpodstawowyzwciciem2"/>
        <w:spacing w:after="0"/>
        <w:ind w:left="0" w:firstLine="0"/>
        <w:jc w:val="both"/>
        <w:rPr>
          <w:sz w:val="28"/>
          <w:szCs w:val="28"/>
        </w:rPr>
      </w:pPr>
      <w:r>
        <w:rPr>
          <w:sz w:val="28"/>
          <w:szCs w:val="28"/>
        </w:rPr>
        <w:t xml:space="preserve">     </w:t>
      </w:r>
      <w:r w:rsidR="007B39AC" w:rsidRPr="004132AA">
        <w:rPr>
          <w:b/>
          <w:sz w:val="28"/>
          <w:szCs w:val="28"/>
        </w:rPr>
        <w:t>zachowuje jego podmiotowość</w:t>
      </w:r>
      <w:r w:rsidR="007B39AC" w:rsidRPr="004132AA">
        <w:rPr>
          <w:rStyle w:val="Odwoanieprzypisudolnego"/>
          <w:b/>
          <w:sz w:val="28"/>
          <w:szCs w:val="28"/>
        </w:rPr>
        <w:footnoteReference w:id="53"/>
      </w:r>
      <w:r w:rsidR="007B39AC" w:rsidRPr="004132AA">
        <w:rPr>
          <w:sz w:val="28"/>
          <w:szCs w:val="28"/>
        </w:rPr>
        <w:t xml:space="preserve">, mogą powstawać tylko </w:t>
      </w:r>
    </w:p>
    <w:p w:rsidR="0054518A" w:rsidRDefault="0054518A" w:rsidP="00AB3BF1">
      <w:pPr>
        <w:pStyle w:val="Tekstpodstawowyzwciciem2"/>
        <w:spacing w:after="0"/>
        <w:ind w:left="0" w:firstLine="0"/>
        <w:jc w:val="both"/>
        <w:rPr>
          <w:sz w:val="28"/>
          <w:szCs w:val="28"/>
        </w:rPr>
      </w:pPr>
      <w:r>
        <w:rPr>
          <w:sz w:val="28"/>
          <w:szCs w:val="28"/>
        </w:rPr>
        <w:lastRenderedPageBreak/>
        <w:t xml:space="preserve">        </w:t>
      </w:r>
      <w:r w:rsidR="007B39AC" w:rsidRPr="004132AA">
        <w:rPr>
          <w:sz w:val="28"/>
          <w:szCs w:val="28"/>
        </w:rPr>
        <w:t xml:space="preserve">przez </w:t>
      </w:r>
      <w:r w:rsidR="007B39AC" w:rsidRPr="004132AA">
        <w:rPr>
          <w:b/>
          <w:sz w:val="28"/>
          <w:szCs w:val="28"/>
        </w:rPr>
        <w:t>przyporządkowanie.</w:t>
      </w:r>
      <w:r w:rsidR="007B39AC" w:rsidRPr="004132AA">
        <w:rPr>
          <w:sz w:val="28"/>
          <w:szCs w:val="28"/>
        </w:rPr>
        <w:t xml:space="preserve"> Jeśli bowiem jeden człon </w:t>
      </w:r>
    </w:p>
    <w:p w:rsidR="00102399" w:rsidRDefault="0054518A"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stosunku </w:t>
      </w:r>
      <w:r w:rsidR="007B39AC" w:rsidRPr="004132AA">
        <w:rPr>
          <w:b/>
          <w:sz w:val="28"/>
          <w:szCs w:val="28"/>
        </w:rPr>
        <w:t xml:space="preserve">podporządkuje </w:t>
      </w:r>
      <w:r w:rsidR="007B39AC" w:rsidRPr="004132AA">
        <w:rPr>
          <w:sz w:val="28"/>
          <w:szCs w:val="28"/>
        </w:rPr>
        <w:t xml:space="preserve">sobie drugi człon, to likwiduje </w:t>
      </w:r>
    </w:p>
    <w:p w:rsidR="007B39AC" w:rsidRPr="004132AA" w:rsidRDefault="00102399"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jego</w:t>
      </w:r>
      <w:r w:rsidR="00454ECC" w:rsidRPr="004132AA">
        <w:rPr>
          <w:sz w:val="28"/>
          <w:szCs w:val="28"/>
        </w:rPr>
        <w:t xml:space="preserve"> </w:t>
      </w:r>
      <w:r w:rsidR="007B39AC" w:rsidRPr="004132AA">
        <w:rPr>
          <w:sz w:val="28"/>
          <w:szCs w:val="28"/>
        </w:rPr>
        <w:t xml:space="preserve">podmiotowość, przekształca go w przedmiot;         </w:t>
      </w:r>
    </w:p>
    <w:p w:rsidR="0054518A" w:rsidRDefault="007B39AC" w:rsidP="0085119B">
      <w:pPr>
        <w:pStyle w:val="Tekstpodstawowyzwciciem2"/>
        <w:spacing w:after="0"/>
        <w:ind w:left="0" w:firstLine="0"/>
        <w:jc w:val="both"/>
        <w:rPr>
          <w:sz w:val="28"/>
          <w:szCs w:val="28"/>
        </w:rPr>
      </w:pPr>
      <w:r w:rsidRPr="004132AA">
        <w:rPr>
          <w:b/>
          <w:sz w:val="28"/>
          <w:szCs w:val="28"/>
        </w:rPr>
        <w:t>10.</w:t>
      </w:r>
      <w:r w:rsidRPr="004132AA">
        <w:rPr>
          <w:sz w:val="28"/>
          <w:szCs w:val="28"/>
        </w:rPr>
        <w:t xml:space="preserve"> prowadzenie </w:t>
      </w:r>
      <w:r w:rsidRPr="004132AA">
        <w:rPr>
          <w:b/>
          <w:sz w:val="28"/>
          <w:szCs w:val="28"/>
        </w:rPr>
        <w:t>naukowej krytyki</w:t>
      </w:r>
      <w:r w:rsidRPr="004132AA">
        <w:rPr>
          <w:rStyle w:val="Odwoanieprzypisudolnego"/>
          <w:b/>
          <w:sz w:val="28"/>
          <w:szCs w:val="28"/>
        </w:rPr>
        <w:footnoteReference w:id="54"/>
      </w:r>
      <w:r w:rsidRPr="004132AA">
        <w:rPr>
          <w:sz w:val="28"/>
          <w:szCs w:val="28"/>
        </w:rPr>
        <w:t xml:space="preserve"> oplatających jednostki </w:t>
      </w:r>
    </w:p>
    <w:p w:rsidR="0054518A" w:rsidRDefault="0054518A" w:rsidP="0085119B">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ludzkie ideologii. Jest tak, bo </w:t>
      </w:r>
      <w:r w:rsidR="007B39AC" w:rsidRPr="00AB3BF1">
        <w:rPr>
          <w:b/>
          <w:sz w:val="28"/>
          <w:szCs w:val="28"/>
          <w:u w:val="single"/>
        </w:rPr>
        <w:t>ideologia</w:t>
      </w:r>
      <w:r w:rsidR="007B39AC" w:rsidRPr="004132AA">
        <w:rPr>
          <w:b/>
          <w:sz w:val="28"/>
          <w:szCs w:val="28"/>
        </w:rPr>
        <w:t xml:space="preserve"> - &lt;</w:t>
      </w:r>
      <w:r w:rsidR="007B39AC" w:rsidRPr="004132AA">
        <w:rPr>
          <w:sz w:val="28"/>
          <w:szCs w:val="28"/>
        </w:rPr>
        <w:t>gr</w:t>
      </w:r>
      <w:r w:rsidR="007B39AC" w:rsidRPr="004132AA">
        <w:rPr>
          <w:i/>
          <w:sz w:val="28"/>
          <w:szCs w:val="28"/>
        </w:rPr>
        <w:t xml:space="preserve">. idea </w:t>
      </w:r>
      <w:r w:rsidR="007B39AC" w:rsidRPr="004132AA">
        <w:rPr>
          <w:sz w:val="28"/>
          <w:szCs w:val="28"/>
        </w:rPr>
        <w:t xml:space="preserve">= </w:t>
      </w:r>
    </w:p>
    <w:p w:rsidR="007B39AC" w:rsidRPr="004132AA" w:rsidRDefault="0054518A" w:rsidP="0085119B">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prawzór, idea, </w:t>
      </w:r>
      <w:r w:rsidR="007B39AC" w:rsidRPr="004132AA">
        <w:rPr>
          <w:i/>
          <w:sz w:val="28"/>
          <w:szCs w:val="28"/>
        </w:rPr>
        <w:t>logos</w:t>
      </w:r>
      <w:r w:rsidR="00307971">
        <w:rPr>
          <w:i/>
          <w:sz w:val="28"/>
          <w:szCs w:val="28"/>
        </w:rPr>
        <w:t xml:space="preserve"> </w:t>
      </w:r>
      <w:r w:rsidR="00AB3BF1">
        <w:rPr>
          <w:i/>
          <w:sz w:val="28"/>
          <w:szCs w:val="28"/>
        </w:rPr>
        <w:t xml:space="preserve"> </w:t>
      </w:r>
      <w:r w:rsidR="007B39AC" w:rsidRPr="004132AA">
        <w:rPr>
          <w:sz w:val="28"/>
          <w:szCs w:val="28"/>
        </w:rPr>
        <w:t>= słowo, nauka</w:t>
      </w:r>
      <w:r w:rsidR="007B39AC" w:rsidRPr="004132AA">
        <w:rPr>
          <w:i/>
          <w:sz w:val="28"/>
          <w:szCs w:val="28"/>
        </w:rPr>
        <w:t>&gt;</w:t>
      </w:r>
      <w:r w:rsidR="005F25BD">
        <w:rPr>
          <w:i/>
          <w:sz w:val="28"/>
          <w:szCs w:val="28"/>
        </w:rPr>
        <w:t xml:space="preserve"> </w:t>
      </w:r>
      <w:r w:rsidR="007B39AC" w:rsidRPr="004132AA">
        <w:rPr>
          <w:sz w:val="28"/>
          <w:szCs w:val="28"/>
        </w:rPr>
        <w:t xml:space="preserve">- jest to: </w:t>
      </w:r>
    </w:p>
    <w:p w:rsidR="00AB3BF1" w:rsidRDefault="007B39AC" w:rsidP="0085119B">
      <w:pPr>
        <w:pStyle w:val="Tekstpodstawowyzwciciem2"/>
        <w:spacing w:after="0"/>
        <w:ind w:left="0" w:firstLine="0"/>
        <w:jc w:val="both"/>
        <w:rPr>
          <w:sz w:val="28"/>
          <w:szCs w:val="28"/>
        </w:rPr>
      </w:pPr>
      <w:r w:rsidRPr="004132AA">
        <w:rPr>
          <w:b/>
          <w:sz w:val="28"/>
          <w:szCs w:val="28"/>
        </w:rPr>
        <w:t xml:space="preserve">        </w:t>
      </w:r>
      <w:r w:rsidRPr="00AB3BF1">
        <w:rPr>
          <w:b/>
          <w:sz w:val="32"/>
          <w:szCs w:val="32"/>
        </w:rPr>
        <w:t>1</w:t>
      </w:r>
      <w:r w:rsidRPr="00AB3BF1">
        <w:rPr>
          <w:sz w:val="32"/>
          <w:szCs w:val="32"/>
        </w:rPr>
        <w:t>.</w:t>
      </w:r>
      <w:r w:rsidRPr="004132AA">
        <w:rPr>
          <w:sz w:val="28"/>
          <w:szCs w:val="28"/>
        </w:rPr>
        <w:t xml:space="preserve"> nauka o produktach ludzkiego myślenia, a więc, np. o tym, jak</w:t>
      </w:r>
      <w:r w:rsidR="0054518A">
        <w:rPr>
          <w:sz w:val="28"/>
          <w:szCs w:val="28"/>
        </w:rPr>
        <w:t xml:space="preserve"> </w:t>
      </w:r>
      <w:r w:rsidRPr="004132AA">
        <w:rPr>
          <w:sz w:val="28"/>
          <w:szCs w:val="28"/>
        </w:rPr>
        <w:t xml:space="preserve">powstaje myśl, jak jest upowszechniana, w jaki sposób przekształca się w trwały system poglądów, wyobrażeń danego społeczeństwa oraz jakie miejsce zajmują idee w ludzkim działaniu. W nauce tej </w:t>
      </w:r>
      <w:r w:rsidR="00A33F47" w:rsidRPr="004132AA">
        <w:rPr>
          <w:sz w:val="28"/>
          <w:szCs w:val="28"/>
        </w:rPr>
        <w:t>jest pewna</w:t>
      </w:r>
      <w:r w:rsidRPr="004132AA">
        <w:rPr>
          <w:sz w:val="28"/>
          <w:szCs w:val="28"/>
        </w:rPr>
        <w:t xml:space="preserve"> p</w:t>
      </w:r>
      <w:r w:rsidRPr="004132AA">
        <w:rPr>
          <w:sz w:val="28"/>
          <w:szCs w:val="28"/>
        </w:rPr>
        <w:t>o</w:t>
      </w:r>
      <w:r w:rsidRPr="004132AA">
        <w:rPr>
          <w:sz w:val="28"/>
          <w:szCs w:val="28"/>
        </w:rPr>
        <w:t>stać „</w:t>
      </w:r>
      <w:r w:rsidRPr="004132AA">
        <w:rPr>
          <w:b/>
          <w:sz w:val="28"/>
          <w:szCs w:val="28"/>
        </w:rPr>
        <w:t>tamtej strony</w:t>
      </w:r>
      <w:r w:rsidRPr="004132AA">
        <w:rPr>
          <w:sz w:val="28"/>
          <w:szCs w:val="28"/>
        </w:rPr>
        <w:t>”</w:t>
      </w:r>
      <w:r w:rsidRPr="004132AA">
        <w:rPr>
          <w:rStyle w:val="Odwoanieprzypisudolnego"/>
          <w:sz w:val="28"/>
          <w:szCs w:val="28"/>
        </w:rPr>
        <w:footnoteReference w:id="55"/>
      </w:r>
      <w:r w:rsidRPr="004132AA">
        <w:rPr>
          <w:sz w:val="28"/>
          <w:szCs w:val="28"/>
        </w:rPr>
        <w:t xml:space="preserve">, </w:t>
      </w:r>
      <w:r w:rsidR="00245747" w:rsidRPr="004132AA">
        <w:rPr>
          <w:sz w:val="28"/>
          <w:szCs w:val="28"/>
        </w:rPr>
        <w:t>ukazująca</w:t>
      </w:r>
      <w:r w:rsidR="00996F69" w:rsidRPr="004132AA">
        <w:rPr>
          <w:sz w:val="28"/>
          <w:szCs w:val="28"/>
        </w:rPr>
        <w:t xml:space="preserve"> </w:t>
      </w:r>
      <w:r w:rsidRPr="004132AA">
        <w:rPr>
          <w:sz w:val="28"/>
          <w:szCs w:val="28"/>
        </w:rPr>
        <w:t>całoś</w:t>
      </w:r>
      <w:r w:rsidR="00A33F47" w:rsidRPr="004132AA">
        <w:rPr>
          <w:sz w:val="28"/>
          <w:szCs w:val="28"/>
        </w:rPr>
        <w:t>ć</w:t>
      </w:r>
      <w:r w:rsidRPr="004132AA">
        <w:rPr>
          <w:sz w:val="28"/>
          <w:szCs w:val="28"/>
        </w:rPr>
        <w:t xml:space="preserve"> obrazu świata, przedstawianego </w:t>
      </w:r>
    </w:p>
    <w:p w:rsidR="007B39AC" w:rsidRPr="004132AA" w:rsidRDefault="007B39AC" w:rsidP="0085119B">
      <w:pPr>
        <w:pStyle w:val="Tekstpodstawowyzwciciem2"/>
        <w:spacing w:after="0"/>
        <w:ind w:left="0" w:firstLine="0"/>
        <w:jc w:val="both"/>
        <w:rPr>
          <w:sz w:val="28"/>
          <w:szCs w:val="28"/>
        </w:rPr>
      </w:pPr>
      <w:r w:rsidRPr="004132AA">
        <w:rPr>
          <w:sz w:val="28"/>
          <w:szCs w:val="28"/>
        </w:rPr>
        <w:t xml:space="preserve">w postaci wartości i </w:t>
      </w:r>
      <w:r w:rsidRPr="004132AA">
        <w:rPr>
          <w:b/>
          <w:sz w:val="28"/>
          <w:szCs w:val="28"/>
        </w:rPr>
        <w:t xml:space="preserve">światopoglądu; </w:t>
      </w:r>
    </w:p>
    <w:p w:rsidR="00AB3BF1" w:rsidRDefault="007B39AC" w:rsidP="0085119B">
      <w:pPr>
        <w:pStyle w:val="Tekstpodstawowyzwciciem2"/>
        <w:spacing w:after="0"/>
        <w:ind w:left="0" w:firstLine="0"/>
        <w:jc w:val="both"/>
        <w:rPr>
          <w:sz w:val="28"/>
          <w:szCs w:val="28"/>
        </w:rPr>
      </w:pPr>
      <w:r w:rsidRPr="004132AA">
        <w:rPr>
          <w:b/>
          <w:sz w:val="28"/>
          <w:szCs w:val="28"/>
        </w:rPr>
        <w:t xml:space="preserve">        </w:t>
      </w:r>
      <w:r w:rsidRPr="00AB3BF1">
        <w:rPr>
          <w:b/>
          <w:sz w:val="32"/>
          <w:szCs w:val="32"/>
        </w:rPr>
        <w:t>2.</w:t>
      </w:r>
      <w:r w:rsidRPr="004132AA">
        <w:rPr>
          <w:b/>
          <w:sz w:val="28"/>
          <w:szCs w:val="28"/>
        </w:rPr>
        <w:t xml:space="preserve"> ideologia</w:t>
      </w:r>
      <w:r w:rsidRPr="004132AA">
        <w:rPr>
          <w:sz w:val="28"/>
          <w:szCs w:val="28"/>
        </w:rPr>
        <w:t xml:space="preserve"> jest usystematyzowanym zbiorem poglądów </w:t>
      </w:r>
    </w:p>
    <w:p w:rsidR="007B39AC" w:rsidRPr="004132AA" w:rsidRDefault="007B39AC" w:rsidP="001306F9">
      <w:pPr>
        <w:pStyle w:val="Tekstpodstawowyzwciciem2"/>
        <w:spacing w:after="0"/>
        <w:ind w:left="0" w:firstLine="0"/>
        <w:jc w:val="both"/>
        <w:rPr>
          <w:sz w:val="28"/>
          <w:szCs w:val="28"/>
        </w:rPr>
      </w:pPr>
      <w:r w:rsidRPr="004132AA">
        <w:rPr>
          <w:sz w:val="28"/>
          <w:szCs w:val="28"/>
        </w:rPr>
        <w:lastRenderedPageBreak/>
        <w:t>stanowiącym teoretyczny wyraz interesów określonej grupy społecznej, klasy lub warstwy społecznej. W skład tak rozumianej ideologii wch</w:t>
      </w:r>
      <w:r w:rsidRPr="004132AA">
        <w:rPr>
          <w:sz w:val="28"/>
          <w:szCs w:val="28"/>
        </w:rPr>
        <w:t>o</w:t>
      </w:r>
      <w:r w:rsidRPr="004132AA">
        <w:rPr>
          <w:sz w:val="28"/>
          <w:szCs w:val="28"/>
        </w:rPr>
        <w:t>dzą koncepcje filozoficzne, doktryny prawne, ekonomiczne, polityczne, etyczne, estetyczne, a także religijne, które wyznaczają działania i p</w:t>
      </w:r>
      <w:r w:rsidRPr="004132AA">
        <w:rPr>
          <w:sz w:val="28"/>
          <w:szCs w:val="28"/>
        </w:rPr>
        <w:t>o</w:t>
      </w:r>
      <w:r w:rsidRPr="004132AA">
        <w:rPr>
          <w:sz w:val="28"/>
          <w:szCs w:val="28"/>
        </w:rPr>
        <w:t xml:space="preserve">stawy ludzi je akceptujących; </w:t>
      </w:r>
    </w:p>
    <w:p w:rsidR="007B39AC" w:rsidRPr="004132AA" w:rsidRDefault="00996F69" w:rsidP="00821A6F">
      <w:pPr>
        <w:pStyle w:val="Tekstpodstawowyzwciciem2"/>
        <w:spacing w:after="0"/>
        <w:ind w:left="0" w:firstLine="0"/>
        <w:jc w:val="both"/>
        <w:rPr>
          <w:sz w:val="28"/>
          <w:szCs w:val="28"/>
        </w:rPr>
      </w:pPr>
      <w:r w:rsidRPr="004132AA">
        <w:rPr>
          <w:b/>
          <w:sz w:val="28"/>
          <w:szCs w:val="28"/>
        </w:rPr>
        <w:t xml:space="preserve">       </w:t>
      </w:r>
      <w:r w:rsidR="007B39AC" w:rsidRPr="00AB3BF1">
        <w:rPr>
          <w:b/>
          <w:sz w:val="32"/>
          <w:szCs w:val="32"/>
        </w:rPr>
        <w:t>3.</w:t>
      </w:r>
      <w:r w:rsidR="007B39AC" w:rsidRPr="004132AA">
        <w:rPr>
          <w:b/>
          <w:sz w:val="28"/>
          <w:szCs w:val="28"/>
        </w:rPr>
        <w:t xml:space="preserve"> absolutyzowanie</w:t>
      </w:r>
      <w:r w:rsidR="007B39AC" w:rsidRPr="004132AA">
        <w:rPr>
          <w:sz w:val="28"/>
          <w:szCs w:val="28"/>
        </w:rPr>
        <w:t xml:space="preserve"> jakiejś idei, wartości, elementu całości, który ma być „jedynym sposobem” rozwiązywania jakichś ludzkich probl</w:t>
      </w:r>
      <w:r w:rsidR="007B39AC" w:rsidRPr="004132AA">
        <w:rPr>
          <w:sz w:val="28"/>
          <w:szCs w:val="28"/>
        </w:rPr>
        <w:t>e</w:t>
      </w:r>
      <w:r w:rsidR="007B39AC" w:rsidRPr="004132AA">
        <w:rPr>
          <w:sz w:val="28"/>
          <w:szCs w:val="28"/>
        </w:rPr>
        <w:t>mów. Ludzi upowszechniających taką ideę nazywamy ideologami.</w:t>
      </w:r>
    </w:p>
    <w:p w:rsidR="007B39AC" w:rsidRPr="004132AA" w:rsidRDefault="007B39AC" w:rsidP="00821A6F">
      <w:pPr>
        <w:pStyle w:val="Tekstpodstawowyzwciciem2"/>
        <w:spacing w:after="0"/>
        <w:ind w:left="0" w:firstLine="0"/>
        <w:jc w:val="center"/>
        <w:rPr>
          <w:sz w:val="28"/>
          <w:szCs w:val="28"/>
        </w:rPr>
      </w:pPr>
      <w:r w:rsidRPr="004132AA">
        <w:rPr>
          <w:sz w:val="28"/>
          <w:szCs w:val="28"/>
        </w:rPr>
        <w:t>***</w:t>
      </w:r>
    </w:p>
    <w:p w:rsidR="007B39AC" w:rsidRPr="004132AA" w:rsidRDefault="007B39AC" w:rsidP="00454ECC">
      <w:pPr>
        <w:pStyle w:val="Tekstpodstawowyzwciciem"/>
        <w:spacing w:after="0"/>
        <w:rPr>
          <w:sz w:val="28"/>
          <w:szCs w:val="28"/>
        </w:rPr>
      </w:pPr>
      <w:r w:rsidRPr="004132AA">
        <w:rPr>
          <w:sz w:val="28"/>
          <w:szCs w:val="28"/>
        </w:rPr>
        <w:t xml:space="preserve">      Wskazanych funkcji współczesna filozofia nie spełnia. Tę </w:t>
      </w:r>
      <w:r w:rsidR="0054518A">
        <w:rPr>
          <w:sz w:val="28"/>
          <w:szCs w:val="28"/>
        </w:rPr>
        <w:t>niemo</w:t>
      </w:r>
      <w:r w:rsidR="0054518A">
        <w:rPr>
          <w:sz w:val="28"/>
          <w:szCs w:val="28"/>
        </w:rPr>
        <w:t>ż</w:t>
      </w:r>
      <w:r w:rsidR="0054518A">
        <w:rPr>
          <w:sz w:val="28"/>
          <w:szCs w:val="28"/>
        </w:rPr>
        <w:t>ność</w:t>
      </w:r>
      <w:r w:rsidRPr="004132AA">
        <w:rPr>
          <w:sz w:val="28"/>
          <w:szCs w:val="28"/>
        </w:rPr>
        <w:t xml:space="preserve"> filozofii uzasadnia teza G. W. F. Hegla (1770 - 1831), że </w:t>
      </w:r>
      <w:r w:rsidRPr="004132AA">
        <w:rPr>
          <w:b/>
          <w:sz w:val="28"/>
          <w:szCs w:val="28"/>
        </w:rPr>
        <w:t xml:space="preserve">co jest rzeczywiste, jest rozumne, a co jest rozumne jest rzeczywiste. </w:t>
      </w:r>
      <w:r w:rsidRPr="004132AA">
        <w:rPr>
          <w:sz w:val="28"/>
          <w:szCs w:val="28"/>
        </w:rPr>
        <w:t xml:space="preserve">W praktyce społecznej urzeczywistnia się </w:t>
      </w:r>
      <w:r w:rsidRPr="004132AA">
        <w:rPr>
          <w:b/>
          <w:sz w:val="28"/>
          <w:szCs w:val="28"/>
          <w:u w:val="single"/>
        </w:rPr>
        <w:t>przekonanie,</w:t>
      </w:r>
      <w:r w:rsidRPr="004132AA">
        <w:rPr>
          <w:sz w:val="28"/>
          <w:szCs w:val="28"/>
        </w:rPr>
        <w:t xml:space="preserve"> że wszystko, co człowiek </w:t>
      </w:r>
      <w:commentRangeStart w:id="1"/>
      <w:r w:rsidRPr="004132AA">
        <w:rPr>
          <w:sz w:val="28"/>
          <w:szCs w:val="28"/>
        </w:rPr>
        <w:t>mówi</w:t>
      </w:r>
      <w:commentRangeEnd w:id="1"/>
      <w:r w:rsidRPr="004132AA">
        <w:rPr>
          <w:rStyle w:val="Odwoaniedokomentarza"/>
          <w:rFonts w:eastAsiaTheme="minorHAnsi"/>
          <w:noProof/>
          <w:color w:val="auto"/>
          <w:sz w:val="28"/>
          <w:szCs w:val="28"/>
          <w:lang w:val="ru-RU" w:eastAsia="en-US"/>
        </w:rPr>
        <w:commentReference w:id="1"/>
      </w:r>
      <w:r w:rsidRPr="004132AA">
        <w:rPr>
          <w:sz w:val="28"/>
          <w:szCs w:val="28"/>
        </w:rPr>
        <w:t xml:space="preserve"> jest „</w:t>
      </w:r>
      <w:r w:rsidRPr="004132AA">
        <w:rPr>
          <w:b/>
          <w:sz w:val="28"/>
          <w:szCs w:val="28"/>
          <w:u w:val="single"/>
        </w:rPr>
        <w:t>rozumne</w:t>
      </w:r>
      <w:r w:rsidRPr="004132AA">
        <w:rPr>
          <w:sz w:val="28"/>
          <w:szCs w:val="28"/>
        </w:rPr>
        <w:t xml:space="preserve">”. </w:t>
      </w:r>
      <w:r w:rsidR="00F12122" w:rsidRPr="004132AA">
        <w:rPr>
          <w:sz w:val="28"/>
          <w:szCs w:val="28"/>
        </w:rPr>
        <w:t>Rozumna, prawdziwa jest myśl tylko dlatego, że została wypowiedziana</w:t>
      </w:r>
      <w:r w:rsidRPr="004132AA">
        <w:rPr>
          <w:sz w:val="28"/>
          <w:szCs w:val="28"/>
        </w:rPr>
        <w:t>. Nie ma obiektywnej rzeczy myśl tę weryfikującą. A zatem, wszelkie rozumne pomysły ludzkie można urz</w:t>
      </w:r>
      <w:r w:rsidRPr="004132AA">
        <w:rPr>
          <w:sz w:val="28"/>
          <w:szCs w:val="28"/>
        </w:rPr>
        <w:t>e</w:t>
      </w:r>
      <w:r w:rsidRPr="004132AA">
        <w:rPr>
          <w:sz w:val="28"/>
          <w:szCs w:val="28"/>
        </w:rPr>
        <w:t>czywistniać</w:t>
      </w:r>
      <w:r w:rsidRPr="004132AA">
        <w:rPr>
          <w:rStyle w:val="Odwoanieprzypisudolnego"/>
          <w:sz w:val="28"/>
          <w:szCs w:val="28"/>
        </w:rPr>
        <w:footnoteReference w:id="56"/>
      </w:r>
      <w:r w:rsidRPr="004132AA">
        <w:rPr>
          <w:sz w:val="28"/>
          <w:szCs w:val="28"/>
        </w:rPr>
        <w:t xml:space="preserve">. </w:t>
      </w:r>
    </w:p>
    <w:p w:rsidR="007B39AC" w:rsidRPr="004132AA" w:rsidRDefault="007B39AC" w:rsidP="00454ECC">
      <w:pPr>
        <w:pStyle w:val="Tekstpodstawowyzwciciem"/>
        <w:spacing w:after="0"/>
        <w:ind w:firstLine="0"/>
        <w:rPr>
          <w:sz w:val="28"/>
          <w:szCs w:val="28"/>
        </w:rPr>
      </w:pPr>
      <w:r w:rsidRPr="004132AA">
        <w:rPr>
          <w:sz w:val="28"/>
          <w:szCs w:val="28"/>
        </w:rPr>
        <w:t xml:space="preserve">     </w:t>
      </w:r>
      <w:r w:rsidR="00A72AA0">
        <w:rPr>
          <w:sz w:val="28"/>
          <w:szCs w:val="28"/>
        </w:rPr>
        <w:t xml:space="preserve">Ukrywa </w:t>
      </w:r>
      <w:r w:rsidRPr="004132AA">
        <w:rPr>
          <w:sz w:val="28"/>
          <w:szCs w:val="28"/>
        </w:rPr>
        <w:t xml:space="preserve">się tu, że myśl jest skutkiem punktu widzenia, który </w:t>
      </w:r>
      <w:r w:rsidR="00A72AA0">
        <w:rPr>
          <w:sz w:val="28"/>
          <w:szCs w:val="28"/>
        </w:rPr>
        <w:t>ma</w:t>
      </w:r>
      <w:r w:rsidRPr="004132AA">
        <w:rPr>
          <w:sz w:val="28"/>
          <w:szCs w:val="28"/>
        </w:rPr>
        <w:t xml:space="preserve"> być weryfikowany przez trzecią </w:t>
      </w:r>
      <w:r w:rsidR="002D44D0" w:rsidRPr="004132AA">
        <w:rPr>
          <w:sz w:val="28"/>
          <w:szCs w:val="28"/>
        </w:rPr>
        <w:t xml:space="preserve">obiektywną </w:t>
      </w:r>
      <w:r w:rsidRPr="004132AA">
        <w:rPr>
          <w:b/>
          <w:sz w:val="28"/>
          <w:szCs w:val="28"/>
        </w:rPr>
        <w:t>rzecz - kryterium</w:t>
      </w:r>
      <w:r w:rsidRPr="004132AA">
        <w:rPr>
          <w:sz w:val="28"/>
          <w:szCs w:val="28"/>
        </w:rPr>
        <w:t>. Dla fasz</w:t>
      </w:r>
      <w:r w:rsidRPr="004132AA">
        <w:rPr>
          <w:sz w:val="28"/>
          <w:szCs w:val="28"/>
        </w:rPr>
        <w:t>y</w:t>
      </w:r>
      <w:r w:rsidRPr="004132AA">
        <w:rPr>
          <w:sz w:val="28"/>
          <w:szCs w:val="28"/>
        </w:rPr>
        <w:t xml:space="preserve">zmu niemieckiego </w:t>
      </w:r>
      <w:r w:rsidRPr="004132AA">
        <w:rPr>
          <w:b/>
          <w:sz w:val="28"/>
          <w:szCs w:val="28"/>
        </w:rPr>
        <w:t>czymś rozumnym</w:t>
      </w:r>
      <w:r w:rsidRPr="004132AA">
        <w:rPr>
          <w:sz w:val="28"/>
          <w:szCs w:val="28"/>
        </w:rPr>
        <w:t xml:space="preserve"> było „czyszczenie ludzkości”, tj. usuwanie z niej Żydów, Słowian, Cyganów, i innych. Aktualną „tezą rozumną” jest, m. in., amerykańska idea praw człowieka – filar jednop</w:t>
      </w:r>
      <w:r w:rsidRPr="004132AA">
        <w:rPr>
          <w:sz w:val="28"/>
          <w:szCs w:val="28"/>
        </w:rPr>
        <w:t>o</w:t>
      </w:r>
      <w:r w:rsidRPr="004132AA">
        <w:rPr>
          <w:sz w:val="28"/>
          <w:szCs w:val="28"/>
        </w:rPr>
        <w:t xml:space="preserve">larnego systemu światowego. Ilu ludzi zginęło w jej </w:t>
      </w:r>
      <w:r w:rsidR="00A72AA0">
        <w:rPr>
          <w:sz w:val="28"/>
          <w:szCs w:val="28"/>
        </w:rPr>
        <w:t>wdrażaniu</w:t>
      </w:r>
      <w:r w:rsidRPr="004132AA">
        <w:rPr>
          <w:sz w:val="28"/>
          <w:szCs w:val="28"/>
        </w:rPr>
        <w:t xml:space="preserve">? Idea ta </w:t>
      </w:r>
      <w:r w:rsidR="00A72AA0">
        <w:rPr>
          <w:sz w:val="28"/>
          <w:szCs w:val="28"/>
        </w:rPr>
        <w:t>wspiera</w:t>
      </w:r>
      <w:r w:rsidRPr="004132AA">
        <w:rPr>
          <w:sz w:val="28"/>
          <w:szCs w:val="28"/>
        </w:rPr>
        <w:t xml:space="preserve"> kompleks militarno – przemysłowym USA i innych krajów.</w:t>
      </w:r>
    </w:p>
    <w:p w:rsidR="007B39AC" w:rsidRPr="004132AA" w:rsidRDefault="007B39AC" w:rsidP="00454ECC">
      <w:pPr>
        <w:pStyle w:val="HTML-wstpniesformatowany"/>
        <w:jc w:val="both"/>
        <w:rPr>
          <w:rFonts w:ascii="Times New Roman" w:hAnsi="Times New Roman" w:cs="Times New Roman"/>
          <w:sz w:val="28"/>
          <w:szCs w:val="28"/>
        </w:rPr>
      </w:pPr>
      <w:r w:rsidRPr="004132AA">
        <w:rPr>
          <w:rFonts w:ascii="Times New Roman" w:hAnsi="Times New Roman" w:cs="Times New Roman"/>
          <w:sz w:val="28"/>
          <w:szCs w:val="28"/>
        </w:rPr>
        <w:t xml:space="preserve">     Świat korporacji </w:t>
      </w:r>
      <w:r w:rsidRPr="004132AA">
        <w:rPr>
          <w:rFonts w:ascii="Times New Roman" w:hAnsi="Times New Roman" w:cs="Times New Roman"/>
          <w:b/>
          <w:sz w:val="28"/>
          <w:szCs w:val="28"/>
        </w:rPr>
        <w:t>filisterskiej</w:t>
      </w:r>
      <w:r w:rsidRPr="004132AA">
        <w:rPr>
          <w:rStyle w:val="Odwoanieprzypisudolnego"/>
          <w:rFonts w:ascii="Times New Roman" w:hAnsi="Times New Roman"/>
          <w:sz w:val="28"/>
          <w:szCs w:val="28"/>
        </w:rPr>
        <w:footnoteReference w:id="57"/>
      </w:r>
      <w:r w:rsidRPr="004132AA">
        <w:rPr>
          <w:rFonts w:ascii="Times New Roman" w:hAnsi="Times New Roman" w:cs="Times New Roman"/>
          <w:sz w:val="28"/>
          <w:szCs w:val="28"/>
        </w:rPr>
        <w:t xml:space="preserve"> wykorzystuje odwrotność tezy Hegla, a mianowicie: co jest rozumne</w:t>
      </w:r>
      <w:r w:rsidR="00F12122" w:rsidRPr="004132AA">
        <w:rPr>
          <w:rFonts w:ascii="Times New Roman" w:hAnsi="Times New Roman" w:cs="Times New Roman"/>
          <w:sz w:val="28"/>
          <w:szCs w:val="28"/>
        </w:rPr>
        <w:t>, to jest rzeczywiste</w:t>
      </w:r>
      <w:r w:rsidRPr="004132AA">
        <w:rPr>
          <w:rFonts w:ascii="Times New Roman" w:hAnsi="Times New Roman" w:cs="Times New Roman"/>
          <w:sz w:val="28"/>
          <w:szCs w:val="28"/>
        </w:rPr>
        <w:t xml:space="preserve">. Kolonialny podbój </w:t>
      </w:r>
      <w:r w:rsidRPr="004132AA">
        <w:rPr>
          <w:rFonts w:ascii="Times New Roman" w:hAnsi="Times New Roman" w:cs="Times New Roman"/>
          <w:sz w:val="28"/>
          <w:szCs w:val="28"/>
        </w:rPr>
        <w:lastRenderedPageBreak/>
        <w:t>wielu krajów, ponieważ się dokonał, to jest rozumny. W ten sposób p</w:t>
      </w:r>
      <w:r w:rsidRPr="004132AA">
        <w:rPr>
          <w:rFonts w:ascii="Times New Roman" w:hAnsi="Times New Roman" w:cs="Times New Roman"/>
          <w:sz w:val="28"/>
          <w:szCs w:val="28"/>
        </w:rPr>
        <w:t>o</w:t>
      </w:r>
      <w:r w:rsidRPr="004132AA">
        <w:rPr>
          <w:rFonts w:ascii="Times New Roman" w:hAnsi="Times New Roman" w:cs="Times New Roman"/>
          <w:sz w:val="28"/>
          <w:szCs w:val="28"/>
        </w:rPr>
        <w:t xml:space="preserve">wstają teorie </w:t>
      </w:r>
      <w:r w:rsidRPr="004132AA">
        <w:rPr>
          <w:rFonts w:ascii="Times New Roman" w:hAnsi="Times New Roman" w:cs="Times New Roman"/>
          <w:b/>
          <w:sz w:val="28"/>
          <w:szCs w:val="28"/>
        </w:rPr>
        <w:t xml:space="preserve">Kulturträgeren (nosicieli kultury). </w:t>
      </w:r>
      <w:r w:rsidRPr="004132AA">
        <w:rPr>
          <w:rFonts w:ascii="Times New Roman" w:hAnsi="Times New Roman" w:cs="Times New Roman"/>
          <w:sz w:val="28"/>
          <w:szCs w:val="28"/>
        </w:rPr>
        <w:t>Dla narodów, np., Afryki nie pozostaje nic innego, jak tylko siłą przeciwstawiać się kolon</w:t>
      </w:r>
      <w:r w:rsidRPr="004132AA">
        <w:rPr>
          <w:rFonts w:ascii="Times New Roman" w:hAnsi="Times New Roman" w:cs="Times New Roman"/>
          <w:sz w:val="28"/>
          <w:szCs w:val="28"/>
        </w:rPr>
        <w:t>i</w:t>
      </w:r>
      <w:r w:rsidRPr="004132AA">
        <w:rPr>
          <w:rFonts w:ascii="Times New Roman" w:hAnsi="Times New Roman" w:cs="Times New Roman"/>
          <w:sz w:val="28"/>
          <w:szCs w:val="28"/>
        </w:rPr>
        <w:t xml:space="preserve">zacji kulturowej. Zostali ograbieni i dalej są eksploatowani i co mogą czynić - </w:t>
      </w:r>
      <w:r w:rsidR="008D5E92" w:rsidRPr="004132AA">
        <w:rPr>
          <w:rFonts w:ascii="Times New Roman" w:hAnsi="Times New Roman" w:cs="Times New Roman"/>
          <w:sz w:val="28"/>
          <w:szCs w:val="28"/>
        </w:rPr>
        <w:t>w</w:t>
      </w:r>
      <w:r w:rsidRPr="004132AA">
        <w:rPr>
          <w:rFonts w:ascii="Times New Roman" w:hAnsi="Times New Roman" w:cs="Times New Roman"/>
          <w:sz w:val="28"/>
          <w:szCs w:val="28"/>
        </w:rPr>
        <w:t xml:space="preserve">alczyć. A ponieważ nie stać ich na uzbrojenie silnej armii, to podejmują walkę terrorystyczną. Zachód tymczasem odnajduje cechy kultury </w:t>
      </w:r>
      <w:r w:rsidR="008D5E92" w:rsidRPr="004132AA">
        <w:rPr>
          <w:rFonts w:ascii="Times New Roman" w:hAnsi="Times New Roman" w:cs="Times New Roman"/>
          <w:sz w:val="28"/>
          <w:szCs w:val="28"/>
        </w:rPr>
        <w:t xml:space="preserve">rzekomo </w:t>
      </w:r>
      <w:r w:rsidRPr="004132AA">
        <w:rPr>
          <w:rFonts w:ascii="Times New Roman" w:hAnsi="Times New Roman" w:cs="Times New Roman"/>
          <w:sz w:val="28"/>
          <w:szCs w:val="28"/>
        </w:rPr>
        <w:t xml:space="preserve">rodzącej terroryzm. Przyjmuje, że terroryści – to są to ludzie źli, to są dzieci szatana, których trzeba albo reedukować albo usuwać! Zob. </w:t>
      </w:r>
      <w:r w:rsidRPr="004132AA">
        <w:rPr>
          <w:rStyle w:val="y2iqfc"/>
          <w:rFonts w:ascii="Times New Roman" w:hAnsi="Times New Roman" w:cs="Times New Roman"/>
          <w:sz w:val="28"/>
          <w:szCs w:val="28"/>
        </w:rPr>
        <w:t>Obóz Zatrzymań w Zatoce Guantanamo (</w:t>
      </w:r>
      <w:r w:rsidRPr="004132AA">
        <w:rPr>
          <w:rStyle w:val="y2iqfc"/>
          <w:rFonts w:ascii="Times New Roman" w:hAnsi="Times New Roman" w:cs="Times New Roman"/>
          <w:b/>
          <w:sz w:val="28"/>
          <w:szCs w:val="28"/>
        </w:rPr>
        <w:t>Guantanamo Bay Detentioncamp</w:t>
      </w:r>
      <w:r w:rsidRPr="004132AA">
        <w:rPr>
          <w:rStyle w:val="y2iqfc"/>
          <w:rFonts w:ascii="Times New Roman" w:hAnsi="Times New Roman" w:cs="Times New Roman"/>
          <w:sz w:val="28"/>
          <w:szCs w:val="28"/>
        </w:rPr>
        <w:t xml:space="preserve">). </w:t>
      </w:r>
    </w:p>
    <w:p w:rsidR="007B39AC" w:rsidRPr="004132AA" w:rsidRDefault="007B39AC" w:rsidP="00784025">
      <w:pPr>
        <w:pStyle w:val="Tekstpodstawowyzwciciem"/>
        <w:rPr>
          <w:sz w:val="28"/>
          <w:szCs w:val="28"/>
        </w:rPr>
      </w:pPr>
      <w:r w:rsidRPr="004132AA">
        <w:rPr>
          <w:sz w:val="28"/>
          <w:szCs w:val="28"/>
        </w:rPr>
        <w:t xml:space="preserve">     Aktualny </w:t>
      </w:r>
      <w:r w:rsidRPr="0055101F">
        <w:rPr>
          <w:b/>
          <w:sz w:val="28"/>
          <w:szCs w:val="28"/>
        </w:rPr>
        <w:t xml:space="preserve">kryzys </w:t>
      </w:r>
      <w:r w:rsidR="00443383" w:rsidRPr="0055101F">
        <w:rPr>
          <w:b/>
          <w:sz w:val="28"/>
          <w:szCs w:val="28"/>
        </w:rPr>
        <w:t>kultury</w:t>
      </w:r>
      <w:r w:rsidR="00443383" w:rsidRPr="004132AA">
        <w:rPr>
          <w:sz w:val="28"/>
          <w:szCs w:val="28"/>
        </w:rPr>
        <w:t xml:space="preserve"> </w:t>
      </w:r>
      <w:r w:rsidRPr="004132AA">
        <w:rPr>
          <w:sz w:val="28"/>
          <w:szCs w:val="28"/>
        </w:rPr>
        <w:t>ludzkiej</w:t>
      </w:r>
      <w:r w:rsidR="00443383" w:rsidRPr="004132AA">
        <w:rPr>
          <w:sz w:val="28"/>
          <w:szCs w:val="28"/>
        </w:rPr>
        <w:t xml:space="preserve">, jej </w:t>
      </w:r>
      <w:r w:rsidRPr="004132AA">
        <w:rPr>
          <w:sz w:val="28"/>
          <w:szCs w:val="28"/>
        </w:rPr>
        <w:t xml:space="preserve">cywilizacji jest wynikiem, m. in., tego, że </w:t>
      </w:r>
      <w:r w:rsidRPr="004132AA">
        <w:rPr>
          <w:b/>
          <w:sz w:val="28"/>
          <w:szCs w:val="28"/>
          <w:u w:val="single"/>
        </w:rPr>
        <w:t>współczesna filozofia</w:t>
      </w:r>
      <w:r w:rsidR="0055101F">
        <w:rPr>
          <w:b/>
          <w:sz w:val="28"/>
          <w:szCs w:val="28"/>
          <w:u w:val="single"/>
        </w:rPr>
        <w:t>:</w:t>
      </w:r>
    </w:p>
    <w:p w:rsidR="007B39AC" w:rsidRPr="004132AA" w:rsidRDefault="007B39AC" w:rsidP="00D203B8">
      <w:pPr>
        <w:ind w:left="851" w:hanging="851"/>
        <w:jc w:val="both"/>
        <w:rPr>
          <w:sz w:val="28"/>
          <w:szCs w:val="28"/>
        </w:rPr>
      </w:pPr>
      <w:r w:rsidRPr="004132AA">
        <w:rPr>
          <w:b/>
          <w:sz w:val="28"/>
          <w:szCs w:val="28"/>
        </w:rPr>
        <w:t xml:space="preserve">1. </w:t>
      </w:r>
      <w:r w:rsidRPr="004132AA">
        <w:rPr>
          <w:sz w:val="28"/>
          <w:szCs w:val="28"/>
        </w:rPr>
        <w:t xml:space="preserve">„porzuca” </w:t>
      </w:r>
      <w:r w:rsidR="00454ECC" w:rsidRPr="004132AA">
        <w:rPr>
          <w:sz w:val="28"/>
          <w:szCs w:val="28"/>
        </w:rPr>
        <w:t>sw</w:t>
      </w:r>
      <w:r w:rsidR="0055101F">
        <w:rPr>
          <w:sz w:val="28"/>
          <w:szCs w:val="28"/>
        </w:rPr>
        <w:t>oją</w:t>
      </w:r>
      <w:r w:rsidR="00454ECC" w:rsidRPr="004132AA">
        <w:rPr>
          <w:sz w:val="28"/>
          <w:szCs w:val="28"/>
        </w:rPr>
        <w:t xml:space="preserve"> „</w:t>
      </w:r>
      <w:r w:rsidRPr="004132AA">
        <w:rPr>
          <w:sz w:val="28"/>
          <w:szCs w:val="28"/>
        </w:rPr>
        <w:t>naukow</w:t>
      </w:r>
      <w:r w:rsidR="00454ECC" w:rsidRPr="004132AA">
        <w:rPr>
          <w:sz w:val="28"/>
          <w:szCs w:val="28"/>
        </w:rPr>
        <w:t>oś</w:t>
      </w:r>
      <w:r w:rsidR="0055101F">
        <w:rPr>
          <w:sz w:val="28"/>
          <w:szCs w:val="28"/>
        </w:rPr>
        <w:t>ć</w:t>
      </w:r>
      <w:r w:rsidRPr="004132AA">
        <w:rPr>
          <w:sz w:val="28"/>
          <w:szCs w:val="28"/>
        </w:rPr>
        <w:t>” budowan</w:t>
      </w:r>
      <w:r w:rsidR="0055101F">
        <w:rPr>
          <w:sz w:val="28"/>
          <w:szCs w:val="28"/>
        </w:rPr>
        <w:t>ą</w:t>
      </w:r>
      <w:r w:rsidRPr="004132AA">
        <w:rPr>
          <w:sz w:val="28"/>
          <w:szCs w:val="28"/>
        </w:rPr>
        <w:t xml:space="preserve"> na wyżej </w:t>
      </w:r>
      <w:r w:rsidR="00A74E4A" w:rsidRPr="004132AA">
        <w:rPr>
          <w:sz w:val="28"/>
          <w:szCs w:val="28"/>
        </w:rPr>
        <w:t>przytoczonej myśli Hegla</w:t>
      </w:r>
      <w:r w:rsidRPr="004132AA">
        <w:rPr>
          <w:sz w:val="28"/>
          <w:szCs w:val="28"/>
        </w:rPr>
        <w:t xml:space="preserve">. </w:t>
      </w:r>
      <w:r w:rsidR="00A74E4A" w:rsidRPr="004132AA">
        <w:rPr>
          <w:sz w:val="28"/>
          <w:szCs w:val="28"/>
        </w:rPr>
        <w:t>Ó</w:t>
      </w:r>
      <w:r w:rsidRPr="004132AA">
        <w:rPr>
          <w:sz w:val="28"/>
          <w:szCs w:val="28"/>
        </w:rPr>
        <w:t>w wysiłek</w:t>
      </w:r>
      <w:r w:rsidR="00A74E4A" w:rsidRPr="004132AA">
        <w:rPr>
          <w:sz w:val="28"/>
          <w:szCs w:val="28"/>
        </w:rPr>
        <w:t xml:space="preserve"> widać n</w:t>
      </w:r>
      <w:r w:rsidR="008D5E92" w:rsidRPr="004132AA">
        <w:rPr>
          <w:sz w:val="28"/>
          <w:szCs w:val="28"/>
        </w:rPr>
        <w:t>p.,</w:t>
      </w:r>
      <w:r w:rsidRPr="004132AA">
        <w:rPr>
          <w:sz w:val="28"/>
          <w:szCs w:val="28"/>
        </w:rPr>
        <w:t xml:space="preserve"> w tzw. </w:t>
      </w:r>
      <w:r w:rsidRPr="004132AA">
        <w:rPr>
          <w:b/>
          <w:sz w:val="28"/>
          <w:szCs w:val="28"/>
        </w:rPr>
        <w:t>anarchizmie epistemol</w:t>
      </w:r>
      <w:r w:rsidRPr="004132AA">
        <w:rPr>
          <w:b/>
          <w:sz w:val="28"/>
          <w:szCs w:val="28"/>
        </w:rPr>
        <w:t>o</w:t>
      </w:r>
      <w:r w:rsidRPr="004132AA">
        <w:rPr>
          <w:b/>
          <w:sz w:val="28"/>
          <w:szCs w:val="28"/>
        </w:rPr>
        <w:t>gicznym</w:t>
      </w:r>
      <w:r w:rsidRPr="004132AA">
        <w:rPr>
          <w:sz w:val="28"/>
          <w:szCs w:val="28"/>
        </w:rPr>
        <w:t>, tj. metodologicznym stanowisku P. K. Feyerabenda (1924 – 1994)</w:t>
      </w:r>
      <w:r w:rsidR="008D5E92" w:rsidRPr="004132AA">
        <w:rPr>
          <w:sz w:val="28"/>
          <w:szCs w:val="28"/>
        </w:rPr>
        <w:t xml:space="preserve">. </w:t>
      </w:r>
      <w:r w:rsidR="00A74E4A" w:rsidRPr="004132AA">
        <w:rPr>
          <w:sz w:val="28"/>
          <w:szCs w:val="28"/>
        </w:rPr>
        <w:t>Odrzuca</w:t>
      </w:r>
      <w:r w:rsidR="008D5E92" w:rsidRPr="004132AA">
        <w:rPr>
          <w:sz w:val="28"/>
          <w:szCs w:val="28"/>
        </w:rPr>
        <w:t xml:space="preserve"> on</w:t>
      </w:r>
      <w:r w:rsidRPr="004132AA">
        <w:rPr>
          <w:sz w:val="28"/>
          <w:szCs w:val="28"/>
        </w:rPr>
        <w:t xml:space="preserve"> jak</w:t>
      </w:r>
      <w:r w:rsidR="005D34FF" w:rsidRPr="004132AA">
        <w:rPr>
          <w:sz w:val="28"/>
          <w:szCs w:val="28"/>
        </w:rPr>
        <w:t>ąkolwiek</w:t>
      </w:r>
      <w:r w:rsidRPr="004132AA">
        <w:rPr>
          <w:sz w:val="28"/>
          <w:szCs w:val="28"/>
        </w:rPr>
        <w:t xml:space="preserve"> „metod</w:t>
      </w:r>
      <w:r w:rsidR="005D34FF" w:rsidRPr="004132AA">
        <w:rPr>
          <w:sz w:val="28"/>
          <w:szCs w:val="28"/>
        </w:rPr>
        <w:t>ę</w:t>
      </w:r>
      <w:r w:rsidRPr="004132AA">
        <w:rPr>
          <w:sz w:val="28"/>
          <w:szCs w:val="28"/>
        </w:rPr>
        <w:t xml:space="preserve"> naukow</w:t>
      </w:r>
      <w:r w:rsidR="005D34FF" w:rsidRPr="004132AA">
        <w:rPr>
          <w:sz w:val="28"/>
          <w:szCs w:val="28"/>
        </w:rPr>
        <w:t>ą</w:t>
      </w:r>
      <w:r w:rsidRPr="004132AA">
        <w:rPr>
          <w:sz w:val="28"/>
          <w:szCs w:val="28"/>
        </w:rPr>
        <w:t>”</w:t>
      </w:r>
      <w:r w:rsidRPr="004132AA">
        <w:rPr>
          <w:rStyle w:val="Odwoanieprzypisudolnego"/>
          <w:sz w:val="28"/>
          <w:szCs w:val="28"/>
        </w:rPr>
        <w:footnoteReference w:id="58"/>
      </w:r>
      <w:r w:rsidRPr="004132AA">
        <w:rPr>
          <w:sz w:val="28"/>
          <w:szCs w:val="28"/>
        </w:rPr>
        <w:t xml:space="preserve">. Nadano mu przydomek: </w:t>
      </w:r>
      <w:r w:rsidRPr="004132AA">
        <w:rPr>
          <w:b/>
          <w:sz w:val="28"/>
          <w:szCs w:val="28"/>
        </w:rPr>
        <w:t>Salvadore Dali</w:t>
      </w:r>
      <w:r w:rsidRPr="004132AA">
        <w:rPr>
          <w:rStyle w:val="Odwoanieprzypisudolnego"/>
          <w:b/>
          <w:sz w:val="28"/>
          <w:szCs w:val="28"/>
        </w:rPr>
        <w:footnoteReference w:id="59"/>
      </w:r>
      <w:r w:rsidRPr="004132AA">
        <w:rPr>
          <w:b/>
          <w:sz w:val="28"/>
          <w:szCs w:val="28"/>
        </w:rPr>
        <w:t xml:space="preserve"> filozofii</w:t>
      </w:r>
      <w:r w:rsidRPr="004132AA">
        <w:rPr>
          <w:sz w:val="28"/>
          <w:szCs w:val="28"/>
        </w:rPr>
        <w:t>. Jedyną m</w:t>
      </w:r>
      <w:r w:rsidRPr="004132AA">
        <w:rPr>
          <w:sz w:val="28"/>
          <w:szCs w:val="28"/>
        </w:rPr>
        <w:t>e</w:t>
      </w:r>
      <w:r w:rsidRPr="004132AA">
        <w:rPr>
          <w:sz w:val="28"/>
          <w:szCs w:val="28"/>
        </w:rPr>
        <w:t>todą nauki jest „</w:t>
      </w:r>
      <w:r w:rsidRPr="004132AA">
        <w:rPr>
          <w:b/>
          <w:sz w:val="28"/>
          <w:szCs w:val="28"/>
        </w:rPr>
        <w:t>brak metody naukowej</w:t>
      </w:r>
      <w:r w:rsidRPr="004132AA">
        <w:rPr>
          <w:sz w:val="28"/>
          <w:szCs w:val="28"/>
        </w:rPr>
        <w:t>”, a przez to „</w:t>
      </w:r>
      <w:r w:rsidRPr="004132AA">
        <w:rPr>
          <w:b/>
          <w:sz w:val="28"/>
          <w:szCs w:val="28"/>
        </w:rPr>
        <w:t>wszystko jest dozwolone</w:t>
      </w:r>
      <w:r w:rsidRPr="004132AA">
        <w:rPr>
          <w:sz w:val="28"/>
          <w:szCs w:val="28"/>
        </w:rPr>
        <w:t>”</w:t>
      </w:r>
      <w:r w:rsidR="0055101F">
        <w:rPr>
          <w:sz w:val="28"/>
          <w:szCs w:val="28"/>
        </w:rPr>
        <w:t>;</w:t>
      </w:r>
      <w:r w:rsidRPr="004132AA">
        <w:rPr>
          <w:sz w:val="28"/>
          <w:szCs w:val="28"/>
        </w:rPr>
        <w:t xml:space="preserve">    </w:t>
      </w:r>
    </w:p>
    <w:p w:rsidR="007B39AC" w:rsidRPr="004132AA" w:rsidRDefault="007B39AC" w:rsidP="00D678E3">
      <w:pPr>
        <w:ind w:left="709" w:hanging="709"/>
        <w:jc w:val="both"/>
        <w:rPr>
          <w:sz w:val="28"/>
          <w:szCs w:val="28"/>
        </w:rPr>
      </w:pPr>
      <w:r w:rsidRPr="004132AA">
        <w:rPr>
          <w:b/>
          <w:sz w:val="28"/>
          <w:szCs w:val="28"/>
        </w:rPr>
        <w:t xml:space="preserve">2. </w:t>
      </w:r>
      <w:r w:rsidRPr="004132AA">
        <w:rPr>
          <w:sz w:val="28"/>
          <w:szCs w:val="28"/>
        </w:rPr>
        <w:t>ograniczania duchowości do „chwytania” pożądanego przez „strażn</w:t>
      </w:r>
      <w:r w:rsidRPr="004132AA">
        <w:rPr>
          <w:sz w:val="28"/>
          <w:szCs w:val="28"/>
        </w:rPr>
        <w:t>i</w:t>
      </w:r>
      <w:r w:rsidRPr="004132AA">
        <w:rPr>
          <w:sz w:val="28"/>
          <w:szCs w:val="28"/>
        </w:rPr>
        <w:t>ków” „Dobra – bogactwa”</w:t>
      </w:r>
      <w:r w:rsidR="001A7A1C">
        <w:rPr>
          <w:sz w:val="28"/>
          <w:szCs w:val="28"/>
        </w:rPr>
        <w:t>. N</w:t>
      </w:r>
      <w:r w:rsidRPr="004132AA">
        <w:rPr>
          <w:sz w:val="28"/>
          <w:szCs w:val="28"/>
        </w:rPr>
        <w:t xml:space="preserve">ieustannego „odczytywania” </w:t>
      </w:r>
      <w:r w:rsidR="001A7A1C">
        <w:rPr>
          <w:sz w:val="28"/>
          <w:szCs w:val="28"/>
        </w:rPr>
        <w:t>ich</w:t>
      </w:r>
      <w:r w:rsidRPr="004132AA">
        <w:rPr>
          <w:sz w:val="28"/>
          <w:szCs w:val="28"/>
        </w:rPr>
        <w:t xml:space="preserve"> wymagań. Są one stawiane przez różne sytuacje rynkowe. Każdy nowy przejaw wystawiony na sprzedaż staje się przedmiotem fil</w:t>
      </w:r>
      <w:r w:rsidRPr="004132AA">
        <w:rPr>
          <w:sz w:val="28"/>
          <w:szCs w:val="28"/>
        </w:rPr>
        <w:t>o</w:t>
      </w:r>
      <w:r w:rsidRPr="004132AA">
        <w:rPr>
          <w:sz w:val="28"/>
          <w:szCs w:val="28"/>
        </w:rPr>
        <w:t>zofii. A że przejawów jest nieskończona ilość, to i filozofia ma się dobrze. W efekcie tego mamy do czynienia z dwoistą postawą ludzką: z jednej strony wyznawane są wartości, z drugiej zaś pra</w:t>
      </w:r>
      <w:r w:rsidRPr="004132AA">
        <w:rPr>
          <w:sz w:val="28"/>
          <w:szCs w:val="28"/>
        </w:rPr>
        <w:t>k</w:t>
      </w:r>
      <w:r w:rsidRPr="004132AA">
        <w:rPr>
          <w:sz w:val="28"/>
          <w:szCs w:val="28"/>
        </w:rPr>
        <w:t>tyka, w której zachowania ludzkie są urzeczywistnianiem antywa</w:t>
      </w:r>
      <w:r w:rsidRPr="004132AA">
        <w:rPr>
          <w:sz w:val="28"/>
          <w:szCs w:val="28"/>
        </w:rPr>
        <w:t>r</w:t>
      </w:r>
      <w:r w:rsidRPr="004132AA">
        <w:rPr>
          <w:sz w:val="28"/>
          <w:szCs w:val="28"/>
        </w:rPr>
        <w:t>tości. Wartości zaś są wypowiadane w formie ogólników nie m</w:t>
      </w:r>
      <w:r w:rsidRPr="004132AA">
        <w:rPr>
          <w:sz w:val="28"/>
          <w:szCs w:val="28"/>
        </w:rPr>
        <w:t>a</w:t>
      </w:r>
      <w:r w:rsidRPr="004132AA">
        <w:rPr>
          <w:sz w:val="28"/>
          <w:szCs w:val="28"/>
        </w:rPr>
        <w:t xml:space="preserve">jących żadnego wpływu na praktykę społeczną. W niej dominuje fundowane przez aktualizm filisterstwo, a w nim </w:t>
      </w:r>
      <w:r w:rsidRPr="004132AA">
        <w:rPr>
          <w:b/>
          <w:sz w:val="28"/>
          <w:szCs w:val="28"/>
        </w:rPr>
        <w:t>hipokryzja</w:t>
      </w:r>
      <w:r w:rsidR="000A2453" w:rsidRPr="004132AA">
        <w:rPr>
          <w:rStyle w:val="Odwoanieprzypisudolnego"/>
          <w:b/>
          <w:sz w:val="28"/>
          <w:szCs w:val="28"/>
        </w:rPr>
        <w:footnoteReference w:id="60"/>
      </w:r>
      <w:r w:rsidRPr="004132AA">
        <w:rPr>
          <w:sz w:val="28"/>
          <w:szCs w:val="28"/>
        </w:rPr>
        <w:t xml:space="preserve"> - powszechnie urzeczywistniany ideał zachowania prospołecznego;</w:t>
      </w:r>
    </w:p>
    <w:p w:rsidR="00D203B8" w:rsidRPr="004132AA" w:rsidRDefault="007B39AC" w:rsidP="007C0415">
      <w:pPr>
        <w:tabs>
          <w:tab w:val="left" w:pos="851"/>
        </w:tabs>
        <w:ind w:left="851" w:hanging="1135"/>
        <w:jc w:val="both"/>
        <w:rPr>
          <w:sz w:val="28"/>
          <w:szCs w:val="28"/>
        </w:rPr>
      </w:pPr>
      <w:r w:rsidRPr="004132AA">
        <w:rPr>
          <w:b/>
          <w:sz w:val="28"/>
          <w:szCs w:val="28"/>
        </w:rPr>
        <w:lastRenderedPageBreak/>
        <w:t xml:space="preserve">3. </w:t>
      </w:r>
      <w:r w:rsidRPr="004132AA">
        <w:rPr>
          <w:sz w:val="28"/>
          <w:szCs w:val="28"/>
        </w:rPr>
        <w:t>zablokowania doświadczenia wspólnotowego przez ideologicznie spr</w:t>
      </w:r>
      <w:r w:rsidRPr="004132AA">
        <w:rPr>
          <w:sz w:val="28"/>
          <w:szCs w:val="28"/>
        </w:rPr>
        <w:t>e</w:t>
      </w:r>
      <w:r w:rsidRPr="004132AA">
        <w:rPr>
          <w:sz w:val="28"/>
          <w:szCs w:val="28"/>
        </w:rPr>
        <w:t>parowany indywidualizm. Milcząco zgodzono się, że doświa</w:t>
      </w:r>
      <w:r w:rsidRPr="004132AA">
        <w:rPr>
          <w:sz w:val="28"/>
          <w:szCs w:val="28"/>
        </w:rPr>
        <w:t>d</w:t>
      </w:r>
      <w:r w:rsidRPr="004132AA">
        <w:rPr>
          <w:sz w:val="28"/>
          <w:szCs w:val="28"/>
        </w:rPr>
        <w:t>czenie wspólnotowości zbankrutowało, a z bankrutem nikt nie rozmawia;</w:t>
      </w:r>
    </w:p>
    <w:p w:rsidR="007B39AC" w:rsidRPr="004132AA" w:rsidRDefault="007B39AC" w:rsidP="007C0415">
      <w:pPr>
        <w:tabs>
          <w:tab w:val="left" w:pos="851"/>
        </w:tabs>
        <w:ind w:left="851" w:hanging="1135"/>
        <w:jc w:val="both"/>
        <w:rPr>
          <w:sz w:val="28"/>
          <w:szCs w:val="28"/>
        </w:rPr>
      </w:pPr>
      <w:r w:rsidRPr="004132AA">
        <w:rPr>
          <w:b/>
          <w:sz w:val="28"/>
          <w:szCs w:val="28"/>
        </w:rPr>
        <w:t xml:space="preserve">4. </w:t>
      </w:r>
      <w:r w:rsidRPr="004132AA">
        <w:rPr>
          <w:sz w:val="28"/>
          <w:szCs w:val="28"/>
        </w:rPr>
        <w:t>zanegowania wszelkich utopii</w:t>
      </w:r>
      <w:r w:rsidRPr="004132AA">
        <w:rPr>
          <w:rStyle w:val="Znakiprzypiswdolnych"/>
          <w:sz w:val="28"/>
          <w:szCs w:val="28"/>
        </w:rPr>
        <w:footnoteReference w:id="61"/>
      </w:r>
      <w:r w:rsidRPr="004132AA">
        <w:rPr>
          <w:sz w:val="28"/>
          <w:szCs w:val="28"/>
        </w:rPr>
        <w:t>; życie ludzkie zostało ograniczone do potocznie rozumianego czasu „tu i teraz”. Przeszłość i przyszłość nie istnieje, a jeżeli rozprawia się o tych wymiarach życia sp</w:t>
      </w:r>
      <w:r w:rsidRPr="004132AA">
        <w:rPr>
          <w:sz w:val="28"/>
          <w:szCs w:val="28"/>
        </w:rPr>
        <w:t>o</w:t>
      </w:r>
      <w:r w:rsidRPr="004132AA">
        <w:rPr>
          <w:sz w:val="28"/>
          <w:szCs w:val="28"/>
        </w:rPr>
        <w:t>łecznego, to z punktu widzenia bieżących potrzeb uwodzenia społeczeństw, poszczególnych narodów. W efekcie odnajdujemy mnóstwo historiozofii jako konkretnych argumentów, ukrywaj</w:t>
      </w:r>
      <w:r w:rsidRPr="004132AA">
        <w:rPr>
          <w:sz w:val="28"/>
          <w:szCs w:val="28"/>
        </w:rPr>
        <w:t>ą</w:t>
      </w:r>
      <w:r w:rsidRPr="004132AA">
        <w:rPr>
          <w:sz w:val="28"/>
          <w:szCs w:val="28"/>
        </w:rPr>
        <w:t>cych płaskie, przyziemne interesy klasowe panującej burżuazji;</w:t>
      </w:r>
    </w:p>
    <w:p w:rsidR="007B39AC" w:rsidRPr="004132AA" w:rsidRDefault="007C0415" w:rsidP="007C0415">
      <w:pPr>
        <w:tabs>
          <w:tab w:val="left" w:pos="709"/>
        </w:tabs>
        <w:ind w:left="709" w:hanging="993"/>
        <w:jc w:val="both"/>
        <w:rPr>
          <w:sz w:val="28"/>
          <w:szCs w:val="28"/>
        </w:rPr>
      </w:pPr>
      <w:r w:rsidRPr="004132AA">
        <w:rPr>
          <w:b/>
          <w:sz w:val="28"/>
          <w:szCs w:val="28"/>
        </w:rPr>
        <w:t xml:space="preserve"> </w:t>
      </w:r>
      <w:r w:rsidR="007B39AC" w:rsidRPr="004132AA">
        <w:rPr>
          <w:b/>
          <w:sz w:val="28"/>
          <w:szCs w:val="28"/>
        </w:rPr>
        <w:t xml:space="preserve">5. </w:t>
      </w:r>
      <w:r w:rsidR="007B39AC" w:rsidRPr="004132AA">
        <w:rPr>
          <w:sz w:val="28"/>
          <w:szCs w:val="28"/>
        </w:rPr>
        <w:t xml:space="preserve">odrzucenie utopii </w:t>
      </w:r>
      <w:r w:rsidR="000371CE">
        <w:rPr>
          <w:sz w:val="28"/>
          <w:szCs w:val="28"/>
        </w:rPr>
        <w:t>sprawia</w:t>
      </w:r>
      <w:r w:rsidR="007B39AC" w:rsidRPr="004132AA">
        <w:rPr>
          <w:sz w:val="28"/>
          <w:szCs w:val="28"/>
        </w:rPr>
        <w:t>, że możliwy byt społeczny określa się, albo jako tożsamy z „absolutnie czystym duchem”, najczęściej preze</w:t>
      </w:r>
      <w:r w:rsidR="007B39AC" w:rsidRPr="004132AA">
        <w:rPr>
          <w:sz w:val="28"/>
          <w:szCs w:val="28"/>
        </w:rPr>
        <w:t>n</w:t>
      </w:r>
      <w:r w:rsidR="007B39AC" w:rsidRPr="004132AA">
        <w:rPr>
          <w:sz w:val="28"/>
          <w:szCs w:val="28"/>
        </w:rPr>
        <w:t>towanym w postaci określonej idei religijnej, albo jako stan abs</w:t>
      </w:r>
      <w:r w:rsidR="007B39AC" w:rsidRPr="004132AA">
        <w:rPr>
          <w:sz w:val="28"/>
          <w:szCs w:val="28"/>
        </w:rPr>
        <w:t>o</w:t>
      </w:r>
      <w:r w:rsidR="007B39AC" w:rsidRPr="004132AA">
        <w:rPr>
          <w:sz w:val="28"/>
          <w:szCs w:val="28"/>
        </w:rPr>
        <w:t>lutny, a zatem już dopełniony, ten, który istnieje. Nadając mu wa</w:t>
      </w:r>
      <w:r w:rsidR="007B39AC" w:rsidRPr="004132AA">
        <w:rPr>
          <w:sz w:val="28"/>
          <w:szCs w:val="28"/>
        </w:rPr>
        <w:t>r</w:t>
      </w:r>
      <w:r w:rsidR="007B39AC" w:rsidRPr="004132AA">
        <w:rPr>
          <w:sz w:val="28"/>
          <w:szCs w:val="28"/>
        </w:rPr>
        <w:t>tość ontologiczną organizuje się krucjatę ideologiczną w jego obronie. W tym przedsięwzięciu doniosłą rolę odgrywa „program p - p”;</w:t>
      </w:r>
    </w:p>
    <w:p w:rsidR="00793EED" w:rsidRPr="004132AA" w:rsidRDefault="00793EED" w:rsidP="00793EED">
      <w:pPr>
        <w:tabs>
          <w:tab w:val="left" w:pos="709"/>
        </w:tabs>
        <w:ind w:left="709" w:hanging="993"/>
        <w:jc w:val="both"/>
        <w:rPr>
          <w:sz w:val="28"/>
          <w:szCs w:val="28"/>
        </w:rPr>
      </w:pPr>
      <w:r w:rsidRPr="004132AA">
        <w:rPr>
          <w:b/>
          <w:sz w:val="28"/>
          <w:szCs w:val="28"/>
        </w:rPr>
        <w:t xml:space="preserve"> </w:t>
      </w:r>
      <w:r w:rsidR="007B39AC" w:rsidRPr="004132AA">
        <w:rPr>
          <w:b/>
          <w:sz w:val="28"/>
          <w:szCs w:val="28"/>
        </w:rPr>
        <w:t xml:space="preserve">6. </w:t>
      </w:r>
      <w:r w:rsidR="007B39AC" w:rsidRPr="004132AA">
        <w:rPr>
          <w:sz w:val="28"/>
          <w:szCs w:val="28"/>
        </w:rPr>
        <w:t>uznania wolności zredukowanej do możliwości osiągania dobra mat</w:t>
      </w:r>
      <w:r w:rsidR="007B39AC" w:rsidRPr="004132AA">
        <w:rPr>
          <w:sz w:val="28"/>
          <w:szCs w:val="28"/>
        </w:rPr>
        <w:t>e</w:t>
      </w:r>
      <w:r w:rsidR="007B39AC" w:rsidRPr="004132AA">
        <w:rPr>
          <w:sz w:val="28"/>
          <w:szCs w:val="28"/>
        </w:rPr>
        <w:t>rialnego, do przestrzeni „mieć”. Wolność jest możliwością bycia-samo-uwiedzonego, bycia pozornego, ograniczonego do przej</w:t>
      </w:r>
      <w:r w:rsidR="007B39AC" w:rsidRPr="004132AA">
        <w:rPr>
          <w:sz w:val="28"/>
          <w:szCs w:val="28"/>
        </w:rPr>
        <w:t>a</w:t>
      </w:r>
      <w:r w:rsidR="007B39AC" w:rsidRPr="004132AA">
        <w:rPr>
          <w:sz w:val="28"/>
          <w:szCs w:val="28"/>
        </w:rPr>
        <w:t>wów. Dlatego zawarte tu pojęcie „bycia” nie znaczy tego, co wi</w:t>
      </w:r>
      <w:r w:rsidR="007B39AC" w:rsidRPr="004132AA">
        <w:rPr>
          <w:sz w:val="28"/>
          <w:szCs w:val="28"/>
        </w:rPr>
        <w:t>n</w:t>
      </w:r>
      <w:r w:rsidR="007B39AC" w:rsidRPr="004132AA">
        <w:rPr>
          <w:sz w:val="28"/>
          <w:szCs w:val="28"/>
        </w:rPr>
        <w:t>no znaczyć. Wszak rzecz sama w sobie jest niepoznawalna (E. Kant);</w:t>
      </w:r>
    </w:p>
    <w:p w:rsidR="000371CE" w:rsidRDefault="007B39AC" w:rsidP="000371CE">
      <w:pPr>
        <w:tabs>
          <w:tab w:val="left" w:pos="709"/>
        </w:tabs>
        <w:ind w:left="709" w:hanging="993"/>
        <w:jc w:val="both"/>
        <w:rPr>
          <w:sz w:val="28"/>
          <w:szCs w:val="28"/>
        </w:rPr>
      </w:pPr>
      <w:r w:rsidRPr="004132AA">
        <w:rPr>
          <w:b/>
          <w:sz w:val="28"/>
          <w:szCs w:val="28"/>
        </w:rPr>
        <w:t xml:space="preserve">7. </w:t>
      </w:r>
      <w:r w:rsidRPr="004132AA">
        <w:rPr>
          <w:sz w:val="28"/>
          <w:szCs w:val="28"/>
        </w:rPr>
        <w:t xml:space="preserve">zapoznania </w:t>
      </w:r>
      <w:r w:rsidR="000371CE">
        <w:rPr>
          <w:sz w:val="28"/>
          <w:szCs w:val="28"/>
        </w:rPr>
        <w:t xml:space="preserve">filozoficznej </w:t>
      </w:r>
      <w:r w:rsidRPr="004132AA">
        <w:rPr>
          <w:sz w:val="28"/>
          <w:szCs w:val="28"/>
        </w:rPr>
        <w:t xml:space="preserve">mądrości. </w:t>
      </w:r>
      <w:r w:rsidR="000371CE">
        <w:rPr>
          <w:sz w:val="28"/>
          <w:szCs w:val="28"/>
        </w:rPr>
        <w:t>Jej miejsze zajęła m</w:t>
      </w:r>
      <w:r w:rsidRPr="004132AA">
        <w:rPr>
          <w:sz w:val="28"/>
          <w:szCs w:val="28"/>
        </w:rPr>
        <w:t>ądrość potoczna, „unaukowi</w:t>
      </w:r>
      <w:r w:rsidR="000371CE">
        <w:rPr>
          <w:sz w:val="28"/>
          <w:szCs w:val="28"/>
        </w:rPr>
        <w:t>a</w:t>
      </w:r>
      <w:r w:rsidRPr="004132AA">
        <w:rPr>
          <w:sz w:val="28"/>
          <w:szCs w:val="28"/>
        </w:rPr>
        <w:t>n</w:t>
      </w:r>
      <w:r w:rsidR="000371CE">
        <w:rPr>
          <w:sz w:val="28"/>
          <w:szCs w:val="28"/>
        </w:rPr>
        <w:t>a</w:t>
      </w:r>
      <w:r w:rsidRPr="004132AA">
        <w:rPr>
          <w:sz w:val="28"/>
          <w:szCs w:val="28"/>
        </w:rPr>
        <w:t>” przez E. Kanta i dzięki temu może, po zastosow</w:t>
      </w:r>
      <w:r w:rsidRPr="004132AA">
        <w:rPr>
          <w:sz w:val="28"/>
          <w:szCs w:val="28"/>
        </w:rPr>
        <w:t>a</w:t>
      </w:r>
      <w:r w:rsidRPr="004132AA">
        <w:rPr>
          <w:sz w:val="28"/>
          <w:szCs w:val="28"/>
        </w:rPr>
        <w:t xml:space="preserve">niu </w:t>
      </w:r>
      <w:r w:rsidRPr="004132AA">
        <w:rPr>
          <w:b/>
          <w:sz w:val="28"/>
          <w:szCs w:val="28"/>
        </w:rPr>
        <w:t>dogmatyzmu teoretycznego</w:t>
      </w:r>
      <w:r w:rsidRPr="004132AA">
        <w:rPr>
          <w:rStyle w:val="Znakiprzypiswdolnych"/>
          <w:sz w:val="28"/>
          <w:szCs w:val="28"/>
        </w:rPr>
        <w:footnoteReference w:id="62"/>
      </w:r>
      <w:r w:rsidRPr="004132AA">
        <w:rPr>
          <w:sz w:val="28"/>
          <w:szCs w:val="28"/>
        </w:rPr>
        <w:t>, być realnym narzędziem uprzedmiotawiania jednostek ludzkich;</w:t>
      </w:r>
    </w:p>
    <w:p w:rsidR="007B39AC" w:rsidRPr="004132AA" w:rsidRDefault="007B39AC" w:rsidP="000371CE">
      <w:pPr>
        <w:tabs>
          <w:tab w:val="left" w:pos="709"/>
        </w:tabs>
        <w:ind w:left="709" w:hanging="993"/>
        <w:jc w:val="both"/>
        <w:rPr>
          <w:sz w:val="28"/>
          <w:szCs w:val="28"/>
        </w:rPr>
      </w:pPr>
      <w:r w:rsidRPr="004132AA">
        <w:rPr>
          <w:b/>
          <w:sz w:val="28"/>
          <w:szCs w:val="28"/>
        </w:rPr>
        <w:t xml:space="preserve">8. </w:t>
      </w:r>
      <w:r w:rsidRPr="004132AA">
        <w:rPr>
          <w:sz w:val="28"/>
          <w:szCs w:val="28"/>
        </w:rPr>
        <w:t xml:space="preserve">wykorzystywania dogmatu o zasadniczej równości ludzi do tworzenia pozoru demokracji. Jego treścią jest instrumentalne traktowanie przez „strażników” „Dobra - bogactwa” panowania </w:t>
      </w:r>
      <w:r w:rsidRPr="0055101F">
        <w:rPr>
          <w:b/>
          <w:sz w:val="28"/>
          <w:szCs w:val="28"/>
        </w:rPr>
        <w:t>ochlokracji</w:t>
      </w:r>
      <w:r w:rsidRPr="004132AA">
        <w:rPr>
          <w:rStyle w:val="Znakiprzypiswdolnych"/>
          <w:sz w:val="28"/>
          <w:szCs w:val="28"/>
        </w:rPr>
        <w:footnoteReference w:id="63"/>
      </w:r>
      <w:r w:rsidRPr="004132AA">
        <w:rPr>
          <w:sz w:val="28"/>
          <w:szCs w:val="28"/>
        </w:rPr>
        <w:t xml:space="preserve">. </w:t>
      </w:r>
      <w:r w:rsidRPr="004132AA">
        <w:rPr>
          <w:sz w:val="28"/>
          <w:szCs w:val="28"/>
        </w:rPr>
        <w:lastRenderedPageBreak/>
        <w:t>„Pozór” będąc nierozpoznaną kategorią ujawnia się także w i</w:t>
      </w:r>
      <w:r w:rsidRPr="004132AA">
        <w:rPr>
          <w:sz w:val="28"/>
          <w:szCs w:val="28"/>
        </w:rPr>
        <w:t>n</w:t>
      </w:r>
      <w:r w:rsidRPr="004132AA">
        <w:rPr>
          <w:sz w:val="28"/>
          <w:szCs w:val="28"/>
        </w:rPr>
        <w:t>nych przestrzeniach stosunków społecznych, np. rozumienie ar</w:t>
      </w:r>
      <w:r w:rsidRPr="004132AA">
        <w:rPr>
          <w:sz w:val="28"/>
          <w:szCs w:val="28"/>
        </w:rPr>
        <w:t>y</w:t>
      </w:r>
      <w:r w:rsidRPr="004132AA">
        <w:rPr>
          <w:sz w:val="28"/>
          <w:szCs w:val="28"/>
        </w:rPr>
        <w:t>stokracji, demokracji itd. Pozór ukrywa platoński ideał zorgan</w:t>
      </w:r>
      <w:r w:rsidRPr="004132AA">
        <w:rPr>
          <w:sz w:val="28"/>
          <w:szCs w:val="28"/>
        </w:rPr>
        <w:t>i</w:t>
      </w:r>
      <w:r w:rsidRPr="004132AA">
        <w:rPr>
          <w:sz w:val="28"/>
          <w:szCs w:val="28"/>
        </w:rPr>
        <w:t>zowania społeczeństwa z tym tylko, że miejsce platońskich męd</w:t>
      </w:r>
      <w:r w:rsidRPr="004132AA">
        <w:rPr>
          <w:sz w:val="28"/>
          <w:szCs w:val="28"/>
        </w:rPr>
        <w:t>r</w:t>
      </w:r>
      <w:r w:rsidRPr="004132AA">
        <w:rPr>
          <w:sz w:val="28"/>
          <w:szCs w:val="28"/>
        </w:rPr>
        <w:t>ców, filozofów zajęli najwyżsi rangą „strażnicy” – urzędnicy, p</w:t>
      </w:r>
      <w:r w:rsidRPr="004132AA">
        <w:rPr>
          <w:sz w:val="28"/>
          <w:szCs w:val="28"/>
        </w:rPr>
        <w:t>o</w:t>
      </w:r>
      <w:r w:rsidRPr="004132AA">
        <w:rPr>
          <w:sz w:val="28"/>
          <w:szCs w:val="28"/>
        </w:rPr>
        <w:t>zostający w służbie „Dobra - bogactwa”. Niewykryty jego pozór jest narzędziem przekształcania hipokryzji i innych antywartości w „panujący, moralny sposób życia”. To jest przyczyną rozdarcia tożsamości jednostek ludzkich i innych form społecznych dewi</w:t>
      </w:r>
      <w:r w:rsidRPr="004132AA">
        <w:rPr>
          <w:sz w:val="28"/>
          <w:szCs w:val="28"/>
        </w:rPr>
        <w:t>a</w:t>
      </w:r>
      <w:r w:rsidRPr="004132AA">
        <w:rPr>
          <w:sz w:val="28"/>
          <w:szCs w:val="28"/>
        </w:rPr>
        <w:t>cji;</w:t>
      </w:r>
    </w:p>
    <w:p w:rsidR="007B39AC" w:rsidRPr="004132AA" w:rsidRDefault="007B39AC" w:rsidP="00D203B8">
      <w:pPr>
        <w:ind w:left="709" w:hanging="709"/>
        <w:jc w:val="both"/>
        <w:rPr>
          <w:sz w:val="28"/>
          <w:szCs w:val="28"/>
        </w:rPr>
      </w:pPr>
      <w:r w:rsidRPr="004132AA">
        <w:rPr>
          <w:b/>
          <w:sz w:val="28"/>
          <w:szCs w:val="28"/>
        </w:rPr>
        <w:t xml:space="preserve">9. </w:t>
      </w:r>
      <w:r w:rsidRPr="004132AA">
        <w:rPr>
          <w:sz w:val="28"/>
          <w:szCs w:val="28"/>
        </w:rPr>
        <w:t>rozwijania szczególnej formy, tzw. socliberalizmu. Kryterium oceny jakiegokolwiek działania społecznego jest „</w:t>
      </w:r>
      <w:r w:rsidRPr="004132AA">
        <w:rPr>
          <w:b/>
          <w:sz w:val="28"/>
          <w:szCs w:val="28"/>
        </w:rPr>
        <w:t>polityczna popra</w:t>
      </w:r>
      <w:r w:rsidRPr="004132AA">
        <w:rPr>
          <w:b/>
          <w:sz w:val="28"/>
          <w:szCs w:val="28"/>
        </w:rPr>
        <w:t>w</w:t>
      </w:r>
      <w:r w:rsidRPr="004132AA">
        <w:rPr>
          <w:b/>
          <w:sz w:val="28"/>
          <w:szCs w:val="28"/>
        </w:rPr>
        <w:t>ność</w:t>
      </w:r>
      <w:r w:rsidRPr="004132AA">
        <w:rPr>
          <w:sz w:val="28"/>
          <w:szCs w:val="28"/>
        </w:rPr>
        <w:t>”, tzw. program p - p, który „...sięga nie tylko spraw wiąż</w:t>
      </w:r>
      <w:r w:rsidRPr="004132AA">
        <w:rPr>
          <w:sz w:val="28"/>
          <w:szCs w:val="28"/>
        </w:rPr>
        <w:t>ą</w:t>
      </w:r>
      <w:r w:rsidRPr="004132AA">
        <w:rPr>
          <w:sz w:val="28"/>
          <w:szCs w:val="28"/>
        </w:rPr>
        <w:t>cych się z działaniem politycznego ustroju – tłumaczy o. M. A. Krąpiec – ale także osobistych przekonań i motywów p</w:t>
      </w:r>
      <w:r w:rsidRPr="004132AA">
        <w:rPr>
          <w:sz w:val="28"/>
          <w:szCs w:val="28"/>
        </w:rPr>
        <w:t>o</w:t>
      </w:r>
      <w:r w:rsidRPr="004132AA">
        <w:rPr>
          <w:sz w:val="28"/>
          <w:szCs w:val="28"/>
        </w:rPr>
        <w:t>żądanego działania, które ma być tolerancyjne dla jednych grup społecznych i zarazem nietolerancyjne dla innych, uznawanych za &lt;&lt;wrogie&gt;&gt;. Stanowione przez ośrodki władzy prawa publiczne nie sięgają zazwyczaj do prawa naturalnego jako podstawy racj</w:t>
      </w:r>
      <w:r w:rsidRPr="004132AA">
        <w:rPr>
          <w:sz w:val="28"/>
          <w:szCs w:val="28"/>
        </w:rPr>
        <w:t>o</w:t>
      </w:r>
      <w:r w:rsidRPr="004132AA">
        <w:rPr>
          <w:sz w:val="28"/>
          <w:szCs w:val="28"/>
        </w:rPr>
        <w:t>nalnego porządku działania, opierają się w stanowieniu prawa na tzw. &lt;&lt;demokratycznej większości&gt;&gt;, czyli zwyczajnej ilości gł</w:t>
      </w:r>
      <w:r w:rsidRPr="004132AA">
        <w:rPr>
          <w:sz w:val="28"/>
          <w:szCs w:val="28"/>
        </w:rPr>
        <w:t>o</w:t>
      </w:r>
      <w:r w:rsidRPr="004132AA">
        <w:rPr>
          <w:sz w:val="28"/>
          <w:szCs w:val="28"/>
        </w:rPr>
        <w:t>sów partyjnych (niekiedy dalekich od prawdy i dobra)”</w:t>
      </w:r>
      <w:r w:rsidRPr="004132AA">
        <w:rPr>
          <w:rStyle w:val="Znakiprzypiswdolnych"/>
          <w:sz w:val="28"/>
          <w:szCs w:val="28"/>
        </w:rPr>
        <w:footnoteReference w:id="64"/>
      </w:r>
      <w:r w:rsidRPr="004132AA">
        <w:rPr>
          <w:sz w:val="28"/>
          <w:szCs w:val="28"/>
        </w:rPr>
        <w:t>;</w:t>
      </w:r>
    </w:p>
    <w:p w:rsidR="007B39AC" w:rsidRPr="004132AA" w:rsidRDefault="007B39AC" w:rsidP="00D203B8">
      <w:pPr>
        <w:tabs>
          <w:tab w:val="left" w:pos="851"/>
        </w:tabs>
        <w:ind w:left="709" w:hanging="709"/>
        <w:jc w:val="both"/>
        <w:rPr>
          <w:sz w:val="28"/>
          <w:szCs w:val="28"/>
        </w:rPr>
      </w:pPr>
      <w:r w:rsidRPr="004132AA">
        <w:rPr>
          <w:b/>
          <w:sz w:val="28"/>
          <w:szCs w:val="28"/>
        </w:rPr>
        <w:t xml:space="preserve">10. </w:t>
      </w:r>
      <w:r w:rsidRPr="004132AA">
        <w:rPr>
          <w:sz w:val="28"/>
          <w:szCs w:val="28"/>
        </w:rPr>
        <w:t>realizacji tzw. programu p - p i przyjmowania tabu na tematy, pr</w:t>
      </w:r>
      <w:r w:rsidRPr="004132AA">
        <w:rPr>
          <w:sz w:val="28"/>
          <w:szCs w:val="28"/>
        </w:rPr>
        <w:t>o</w:t>
      </w:r>
      <w:r w:rsidRPr="004132AA">
        <w:rPr>
          <w:sz w:val="28"/>
          <w:szCs w:val="28"/>
        </w:rPr>
        <w:t>blemy badawcze, których rozwiązywanie byłoby rzeczywistą, ni</w:t>
      </w:r>
      <w:r w:rsidRPr="004132AA">
        <w:rPr>
          <w:sz w:val="28"/>
          <w:szCs w:val="28"/>
        </w:rPr>
        <w:t>e</w:t>
      </w:r>
      <w:r w:rsidRPr="004132AA">
        <w:rPr>
          <w:sz w:val="28"/>
          <w:szCs w:val="28"/>
        </w:rPr>
        <w:t>pozorowaną krytyką istniejącego porządku społeczno-politycznego i ekonomicznego. Naruszenie tabu spotyka się z „k</w:t>
      </w:r>
      <w:r w:rsidRPr="004132AA">
        <w:rPr>
          <w:sz w:val="28"/>
          <w:szCs w:val="28"/>
        </w:rPr>
        <w:t>a</w:t>
      </w:r>
      <w:r w:rsidRPr="004132AA">
        <w:rPr>
          <w:sz w:val="28"/>
          <w:szCs w:val="28"/>
        </w:rPr>
        <w:t>rą ekonomiczną”, ale nie tylko: siła zbrojna, jest coraz częściej używana.</w:t>
      </w:r>
    </w:p>
    <w:p w:rsidR="007B39AC" w:rsidRPr="004132AA" w:rsidRDefault="007B39AC" w:rsidP="007B39AC">
      <w:pPr>
        <w:jc w:val="both"/>
        <w:rPr>
          <w:sz w:val="28"/>
          <w:szCs w:val="28"/>
        </w:rPr>
      </w:pPr>
      <w:r w:rsidRPr="004132AA">
        <w:rPr>
          <w:sz w:val="28"/>
          <w:szCs w:val="28"/>
        </w:rPr>
        <w:t xml:space="preserve">     W</w:t>
      </w:r>
      <w:r w:rsidR="00100769" w:rsidRPr="004132AA">
        <w:rPr>
          <w:sz w:val="28"/>
          <w:szCs w:val="28"/>
        </w:rPr>
        <w:t xml:space="preserve">skazane </w:t>
      </w:r>
      <w:r w:rsidRPr="004132AA">
        <w:rPr>
          <w:sz w:val="28"/>
          <w:szCs w:val="28"/>
        </w:rPr>
        <w:t>cechy kultury wymagają nowej filozofii, albowiem, w złym filozofii „...wyrozumieniu lub jej nieznajomości, wylęgać się mogą błędne mniemania polityczne i religijne”</w:t>
      </w:r>
      <w:r w:rsidRPr="004132AA">
        <w:rPr>
          <w:rStyle w:val="Znakiprzypiswdolnych"/>
          <w:sz w:val="28"/>
          <w:szCs w:val="28"/>
        </w:rPr>
        <w:footnoteReference w:id="65"/>
      </w:r>
      <w:r w:rsidRPr="004132AA">
        <w:rPr>
          <w:sz w:val="28"/>
          <w:szCs w:val="28"/>
        </w:rPr>
        <w:t xml:space="preserve"> – pisze F. Jaroński (1777 – 1827). Filozofia pełni swą rolę poprzez odkrywanie „Prawd</w:t>
      </w:r>
      <w:r w:rsidR="00100769" w:rsidRPr="004132AA">
        <w:rPr>
          <w:sz w:val="28"/>
          <w:szCs w:val="28"/>
        </w:rPr>
        <w:t>y,</w:t>
      </w:r>
      <w:r w:rsidRPr="004132AA">
        <w:rPr>
          <w:sz w:val="28"/>
          <w:szCs w:val="28"/>
        </w:rPr>
        <w:t xml:space="preserve"> a prawdę czystą, filozof kochać powinien, prawdę ma wykazywać tyle, ile uż</w:t>
      </w:r>
      <w:r w:rsidRPr="004132AA">
        <w:rPr>
          <w:sz w:val="28"/>
          <w:szCs w:val="28"/>
        </w:rPr>
        <w:t>y</w:t>
      </w:r>
      <w:r w:rsidRPr="004132AA">
        <w:rPr>
          <w:sz w:val="28"/>
          <w:szCs w:val="28"/>
        </w:rPr>
        <w:t>teczność wymaga</w:t>
      </w:r>
      <w:r w:rsidRPr="004132AA">
        <w:rPr>
          <w:rStyle w:val="Znakiprzypiswdolnych"/>
          <w:sz w:val="28"/>
          <w:szCs w:val="28"/>
        </w:rPr>
        <w:footnoteReference w:id="66"/>
      </w:r>
      <w:r w:rsidRPr="004132AA">
        <w:rPr>
          <w:sz w:val="28"/>
          <w:szCs w:val="28"/>
        </w:rPr>
        <w:t>. Żądać od nauczyciela filozofii, aby odstąpił od prawdy i użyteczności dla trafiania w cudze gusta i dogadzania pewn</w:t>
      </w:r>
      <w:r w:rsidRPr="004132AA">
        <w:rPr>
          <w:sz w:val="28"/>
          <w:szCs w:val="28"/>
        </w:rPr>
        <w:t>e</w:t>
      </w:r>
      <w:r w:rsidRPr="004132AA">
        <w:rPr>
          <w:sz w:val="28"/>
          <w:szCs w:val="28"/>
        </w:rPr>
        <w:t xml:space="preserve">mu widzenia sposobowi – byłoby to żądać od niego rzeczy niegodziwej. </w:t>
      </w:r>
      <w:r w:rsidRPr="004132AA">
        <w:rPr>
          <w:sz w:val="28"/>
          <w:szCs w:val="28"/>
        </w:rPr>
        <w:lastRenderedPageBreak/>
        <w:t>&lt;&lt;Nie filozofujmy dla szkoły&gt;&gt; mawiał Sokrates, najmędrszy i najp</w:t>
      </w:r>
      <w:r w:rsidRPr="004132AA">
        <w:rPr>
          <w:sz w:val="28"/>
          <w:szCs w:val="28"/>
        </w:rPr>
        <w:t>o</w:t>
      </w:r>
      <w:r w:rsidRPr="004132AA">
        <w:rPr>
          <w:sz w:val="28"/>
          <w:szCs w:val="28"/>
        </w:rPr>
        <w:t>czciwszy z Greków; &lt;&lt;filozofujmy do potrzeby społecznego życia&gt;&gt;”</w:t>
      </w:r>
      <w:r w:rsidRPr="004132AA">
        <w:rPr>
          <w:rStyle w:val="Znakiprzypiswdolnych"/>
          <w:sz w:val="28"/>
          <w:szCs w:val="28"/>
        </w:rPr>
        <w:footnoteReference w:id="67"/>
      </w:r>
      <w:r w:rsidRPr="004132AA">
        <w:rPr>
          <w:sz w:val="28"/>
          <w:szCs w:val="28"/>
        </w:rPr>
        <w:t>.</w:t>
      </w:r>
    </w:p>
    <w:p w:rsidR="007B39AC" w:rsidRPr="004132AA" w:rsidRDefault="007B39AC" w:rsidP="007B39AC">
      <w:pPr>
        <w:jc w:val="both"/>
        <w:rPr>
          <w:sz w:val="28"/>
          <w:szCs w:val="28"/>
        </w:rPr>
      </w:pPr>
      <w:r w:rsidRPr="004132AA">
        <w:rPr>
          <w:sz w:val="28"/>
          <w:szCs w:val="28"/>
        </w:rPr>
        <w:t xml:space="preserve">     Zatem filozofia ma być filozofią krytyczną, odbudowującą w człowieku uniwersalny ład moralny, filozofią „...która by człowieka więcej wiedzącym i moralnie dobrym robiła”</w:t>
      </w:r>
      <w:r w:rsidRPr="004132AA">
        <w:rPr>
          <w:rStyle w:val="Znakiprzypiswdolnych"/>
          <w:sz w:val="28"/>
          <w:szCs w:val="28"/>
        </w:rPr>
        <w:footnoteReference w:id="68"/>
      </w:r>
      <w:r w:rsidRPr="004132AA">
        <w:rPr>
          <w:sz w:val="28"/>
          <w:szCs w:val="28"/>
        </w:rPr>
        <w:t xml:space="preserve">. Postulowana </w:t>
      </w:r>
      <w:r w:rsidRPr="004132AA">
        <w:rPr>
          <w:b/>
          <w:sz w:val="28"/>
          <w:szCs w:val="28"/>
        </w:rPr>
        <w:t>krytyka moralna</w:t>
      </w:r>
      <w:r w:rsidRPr="004132AA">
        <w:rPr>
          <w:sz w:val="28"/>
          <w:szCs w:val="28"/>
        </w:rPr>
        <w:t xml:space="preserve"> wymaga jednakże rewaloryzowania ontologii, albowiem ona może być podstawą określonej deontologii i realnej krytyki życia sp</w:t>
      </w:r>
      <w:r w:rsidRPr="004132AA">
        <w:rPr>
          <w:sz w:val="28"/>
          <w:szCs w:val="28"/>
        </w:rPr>
        <w:t>o</w:t>
      </w:r>
      <w:r w:rsidRPr="004132AA">
        <w:rPr>
          <w:sz w:val="28"/>
          <w:szCs w:val="28"/>
        </w:rPr>
        <w:t>łeczno-ekonomicznego. Ma to być filozofia mądrościowa, przez którą np. J. K. Szaniawski (1764 – 1843)  rozumie „posunione do najwyższego stopnia takowe ogarnienie właściwych dla człowieka celów, dróg i śro</w:t>
      </w:r>
      <w:r w:rsidRPr="004132AA">
        <w:rPr>
          <w:sz w:val="28"/>
          <w:szCs w:val="28"/>
        </w:rPr>
        <w:t>d</w:t>
      </w:r>
      <w:r w:rsidRPr="004132AA">
        <w:rPr>
          <w:sz w:val="28"/>
          <w:szCs w:val="28"/>
        </w:rPr>
        <w:t>ków oraz natężenie woli zwyciężającej wszystkie opory, które zatrzym</w:t>
      </w:r>
      <w:r w:rsidRPr="004132AA">
        <w:rPr>
          <w:sz w:val="28"/>
          <w:szCs w:val="28"/>
        </w:rPr>
        <w:t>u</w:t>
      </w:r>
      <w:r w:rsidRPr="004132AA">
        <w:rPr>
          <w:sz w:val="28"/>
          <w:szCs w:val="28"/>
        </w:rPr>
        <w:t xml:space="preserve">ją nas w drodze ciągłych ku prawdziwemu udoskonaleniu postępów ... </w:t>
      </w:r>
      <w:r w:rsidRPr="004132AA">
        <w:rPr>
          <w:b/>
          <w:sz w:val="28"/>
          <w:szCs w:val="28"/>
        </w:rPr>
        <w:t>Mądrość łączy w sobie cnotę i poznanie</w:t>
      </w:r>
      <w:r w:rsidRPr="004132AA">
        <w:rPr>
          <w:sz w:val="28"/>
          <w:szCs w:val="28"/>
        </w:rPr>
        <w:t>; dwa wyraziste piętna znak</w:t>
      </w:r>
      <w:r w:rsidRPr="004132AA">
        <w:rPr>
          <w:sz w:val="28"/>
          <w:szCs w:val="28"/>
        </w:rPr>
        <w:t>o</w:t>
      </w:r>
      <w:r w:rsidRPr="004132AA">
        <w:rPr>
          <w:sz w:val="28"/>
          <w:szCs w:val="28"/>
        </w:rPr>
        <w:t>mitej człowieka wyższości ... Właściwym jej przedmiotem jest zawsze sam Człowiek”</w:t>
      </w:r>
      <w:r w:rsidRPr="004132AA">
        <w:rPr>
          <w:rStyle w:val="Znakiprzypiswdolnych"/>
          <w:sz w:val="28"/>
          <w:szCs w:val="28"/>
        </w:rPr>
        <w:footnoteReference w:id="69"/>
      </w:r>
      <w:r w:rsidRPr="004132AA">
        <w:rPr>
          <w:sz w:val="28"/>
          <w:szCs w:val="28"/>
        </w:rPr>
        <w:t>.</w:t>
      </w:r>
    </w:p>
    <w:p w:rsidR="007B39AC" w:rsidRPr="004132AA" w:rsidRDefault="007B39AC" w:rsidP="007B39AC">
      <w:pPr>
        <w:jc w:val="both"/>
        <w:rPr>
          <w:sz w:val="28"/>
          <w:szCs w:val="28"/>
        </w:rPr>
      </w:pPr>
      <w:r w:rsidRPr="004132AA">
        <w:rPr>
          <w:sz w:val="28"/>
          <w:szCs w:val="28"/>
        </w:rPr>
        <w:t xml:space="preserve">     Dlatego „filozofię – pisze M. Nowaczyk (1931 – 2007) – po Sokrate</w:t>
      </w:r>
      <w:r w:rsidRPr="004132AA">
        <w:rPr>
          <w:sz w:val="28"/>
          <w:szCs w:val="28"/>
        </w:rPr>
        <w:t>j</w:t>
      </w:r>
      <w:r w:rsidRPr="004132AA">
        <w:rPr>
          <w:sz w:val="28"/>
          <w:szCs w:val="28"/>
        </w:rPr>
        <w:t>sku, określić można jako terapeutykę, dywinację i krytykę. Filozofia, aby leczyć, musi rozpoznać chorobę: ujawnić nie-ład myśli i warunkujących ją struktur i przepisać terapię, co wiąże się jednak już z jej funkcją dyw</w:t>
      </w:r>
      <w:r w:rsidRPr="004132AA">
        <w:rPr>
          <w:sz w:val="28"/>
          <w:szCs w:val="28"/>
        </w:rPr>
        <w:t>i</w:t>
      </w:r>
      <w:r w:rsidRPr="004132AA">
        <w:rPr>
          <w:sz w:val="28"/>
          <w:szCs w:val="28"/>
        </w:rPr>
        <w:t>nacyjną, gdyż stan teraźniejszy zależy nie tylko od przeszłości, ale w równej mierze od przyszłości: sens teraźniejszości wyjaśnia się z punktu widzenia tego – jak mówi E. Bloch (1885 – 1977) – &lt;&lt;czego jeszcze nie ma&gt;&gt;. Terapeutyce i dywinacji towarzyszy krytyka, która po pierwsze – ujawnia rozdźwięk między wartością a rzeczywistością, między ideałem a życiem, po drugie – wobec historycznej transformacji wartości – fil</w:t>
      </w:r>
      <w:r w:rsidRPr="004132AA">
        <w:rPr>
          <w:sz w:val="28"/>
          <w:szCs w:val="28"/>
        </w:rPr>
        <w:t>o</w:t>
      </w:r>
      <w:r w:rsidRPr="004132AA">
        <w:rPr>
          <w:sz w:val="28"/>
          <w:szCs w:val="28"/>
        </w:rPr>
        <w:t>zofia zobowiązana jest do ujawniania wartości uniwersalnie ważnych”</w:t>
      </w:r>
      <w:r w:rsidRPr="004132AA">
        <w:rPr>
          <w:rStyle w:val="Znakiprzypiswdolnych"/>
          <w:sz w:val="28"/>
          <w:szCs w:val="28"/>
        </w:rPr>
        <w:footnoteReference w:id="70"/>
      </w:r>
      <w:r w:rsidRPr="004132AA">
        <w:rPr>
          <w:sz w:val="28"/>
          <w:szCs w:val="28"/>
        </w:rPr>
        <w:t>. Ponadto, krytyka ujawnia nowe możliwości istnienia i działania. Przes</w:t>
      </w:r>
      <w:r w:rsidRPr="004132AA">
        <w:rPr>
          <w:sz w:val="28"/>
          <w:szCs w:val="28"/>
        </w:rPr>
        <w:t>ą</w:t>
      </w:r>
      <w:r w:rsidRPr="004132AA">
        <w:rPr>
          <w:sz w:val="28"/>
          <w:szCs w:val="28"/>
        </w:rPr>
        <w:t>dza to ostatecznie o praktycznej skuteczności krytyki, albowiem „...to, co jest możliwe, istnieje, bo działa – pisze St. Brzozowski (1878 – 1911) - a to, co istnieje rzeczywiście, jest tylko skombinowanym rezultatem tych działań, kombinacją wszystkich możliwości”</w:t>
      </w:r>
      <w:r w:rsidRPr="004132AA">
        <w:rPr>
          <w:rStyle w:val="Znakiprzypiswdolnych"/>
          <w:sz w:val="28"/>
          <w:szCs w:val="28"/>
        </w:rPr>
        <w:footnoteReference w:id="71"/>
      </w:r>
      <w:r w:rsidRPr="004132AA">
        <w:rPr>
          <w:sz w:val="28"/>
          <w:szCs w:val="28"/>
        </w:rPr>
        <w:t>.</w:t>
      </w:r>
    </w:p>
    <w:p w:rsidR="007B39AC" w:rsidRPr="004132AA" w:rsidRDefault="00BF4F76" w:rsidP="00303B6F">
      <w:pPr>
        <w:jc w:val="center"/>
        <w:rPr>
          <w:b/>
          <w:sz w:val="28"/>
          <w:szCs w:val="28"/>
        </w:rPr>
      </w:pPr>
      <w:r w:rsidRPr="004132AA">
        <w:rPr>
          <w:b/>
          <w:sz w:val="28"/>
          <w:szCs w:val="28"/>
        </w:rPr>
        <w:t>3</w:t>
      </w:r>
      <w:r w:rsidR="007B39AC" w:rsidRPr="004132AA">
        <w:rPr>
          <w:b/>
          <w:sz w:val="28"/>
          <w:szCs w:val="28"/>
        </w:rPr>
        <w:t>. Wartości</w:t>
      </w:r>
    </w:p>
    <w:p w:rsidR="007B39AC" w:rsidRPr="004132AA" w:rsidRDefault="00B74A89" w:rsidP="00294D05">
      <w:pPr>
        <w:pStyle w:val="Tekstprzypisudolnego"/>
        <w:jc w:val="both"/>
        <w:rPr>
          <w:sz w:val="28"/>
          <w:szCs w:val="28"/>
        </w:rPr>
      </w:pPr>
      <w:r>
        <w:rPr>
          <w:b/>
          <w:sz w:val="28"/>
          <w:szCs w:val="28"/>
        </w:rPr>
        <w:t xml:space="preserve">       </w:t>
      </w:r>
      <w:r w:rsidR="007B39AC" w:rsidRPr="004132AA">
        <w:rPr>
          <w:b/>
          <w:sz w:val="28"/>
          <w:szCs w:val="28"/>
        </w:rPr>
        <w:t xml:space="preserve">Wartości - </w:t>
      </w:r>
      <w:r w:rsidR="007B39AC" w:rsidRPr="004132AA">
        <w:rPr>
          <w:sz w:val="28"/>
          <w:szCs w:val="28"/>
        </w:rPr>
        <w:t xml:space="preserve">&lt;gr. </w:t>
      </w:r>
      <w:r w:rsidR="007B39AC" w:rsidRPr="004132AA">
        <w:rPr>
          <w:i/>
          <w:iCs/>
          <w:sz w:val="28"/>
          <w:szCs w:val="28"/>
        </w:rPr>
        <w:t xml:space="preserve">ή άξία </w:t>
      </w:r>
      <w:r w:rsidR="007B39AC" w:rsidRPr="004132AA">
        <w:rPr>
          <w:sz w:val="28"/>
          <w:szCs w:val="28"/>
        </w:rPr>
        <w:t>[he aksia]</w:t>
      </w:r>
      <w:r w:rsidR="00FC5335" w:rsidRPr="004132AA">
        <w:rPr>
          <w:sz w:val="28"/>
          <w:szCs w:val="28"/>
        </w:rPr>
        <w:t>;</w:t>
      </w:r>
      <w:r w:rsidR="007B39AC" w:rsidRPr="004132AA">
        <w:rPr>
          <w:sz w:val="28"/>
          <w:szCs w:val="28"/>
        </w:rPr>
        <w:t xml:space="preserve"> łac. </w:t>
      </w:r>
      <w:r w:rsidR="007B39AC" w:rsidRPr="004132AA">
        <w:rPr>
          <w:i/>
          <w:iCs/>
          <w:sz w:val="28"/>
          <w:szCs w:val="28"/>
        </w:rPr>
        <w:t>valor</w:t>
      </w:r>
      <w:r w:rsidR="007B39AC" w:rsidRPr="004132AA">
        <w:rPr>
          <w:sz w:val="28"/>
          <w:szCs w:val="28"/>
        </w:rPr>
        <w:t xml:space="preserve">, </w:t>
      </w:r>
      <w:r w:rsidR="007B39AC" w:rsidRPr="004132AA">
        <w:rPr>
          <w:i/>
          <w:iCs/>
          <w:sz w:val="28"/>
          <w:szCs w:val="28"/>
        </w:rPr>
        <w:t>praetium</w:t>
      </w:r>
      <w:r w:rsidR="007C0415" w:rsidRPr="004132AA">
        <w:rPr>
          <w:i/>
          <w:iCs/>
          <w:sz w:val="28"/>
          <w:szCs w:val="28"/>
        </w:rPr>
        <w:t xml:space="preserve"> </w:t>
      </w:r>
      <w:r w:rsidR="007B39AC" w:rsidRPr="004132AA">
        <w:rPr>
          <w:sz w:val="28"/>
          <w:szCs w:val="28"/>
        </w:rPr>
        <w:t>= coś, co b</w:t>
      </w:r>
      <w:r w:rsidR="007B39AC" w:rsidRPr="004132AA">
        <w:rPr>
          <w:sz w:val="28"/>
          <w:szCs w:val="28"/>
        </w:rPr>
        <w:t>u</w:t>
      </w:r>
      <w:r w:rsidR="007B39AC" w:rsidRPr="004132AA">
        <w:rPr>
          <w:sz w:val="28"/>
          <w:szCs w:val="28"/>
        </w:rPr>
        <w:t xml:space="preserve">dzi uznanie człowieka, co jest </w:t>
      </w:r>
      <w:r w:rsidR="00FC5335" w:rsidRPr="004132AA">
        <w:rPr>
          <w:sz w:val="28"/>
          <w:szCs w:val="28"/>
        </w:rPr>
        <w:t xml:space="preserve">jego </w:t>
      </w:r>
      <w:r w:rsidR="007B39AC" w:rsidRPr="004132AA">
        <w:rPr>
          <w:sz w:val="28"/>
          <w:szCs w:val="28"/>
        </w:rPr>
        <w:t>dobrem&gt;. To, o co warto zabiegać; co uzyskało status bycia społecznego, jest jego elementem, a zatem jest lub było przejęte przez społeczeństwo. Ku wartościom odnosi ono swe cele, metody ich osiągania i ocenę efektów swojego bycia.</w:t>
      </w:r>
    </w:p>
    <w:p w:rsidR="007B39AC" w:rsidRPr="004132AA" w:rsidRDefault="007C0415" w:rsidP="00294D05">
      <w:pPr>
        <w:pStyle w:val="Tekstprzypisudolnego"/>
        <w:jc w:val="both"/>
        <w:rPr>
          <w:sz w:val="28"/>
          <w:szCs w:val="28"/>
        </w:rPr>
      </w:pPr>
      <w:r w:rsidRPr="004132AA">
        <w:rPr>
          <w:sz w:val="28"/>
          <w:szCs w:val="28"/>
        </w:rPr>
        <w:lastRenderedPageBreak/>
        <w:t xml:space="preserve">    </w:t>
      </w:r>
      <w:r w:rsidR="007B39AC" w:rsidRPr="004132AA">
        <w:rPr>
          <w:sz w:val="28"/>
          <w:szCs w:val="28"/>
        </w:rPr>
        <w:t xml:space="preserve">Wartościami są więc stany bycia będące </w:t>
      </w:r>
      <w:r w:rsidR="007B39AC" w:rsidRPr="004132AA">
        <w:rPr>
          <w:b/>
          <w:sz w:val="28"/>
          <w:szCs w:val="28"/>
        </w:rPr>
        <w:t>subiektywizacją obiekty</w:t>
      </w:r>
      <w:r w:rsidR="007B39AC" w:rsidRPr="004132AA">
        <w:rPr>
          <w:b/>
          <w:sz w:val="28"/>
          <w:szCs w:val="28"/>
        </w:rPr>
        <w:t>w</w:t>
      </w:r>
      <w:r w:rsidR="007B39AC" w:rsidRPr="004132AA">
        <w:rPr>
          <w:b/>
          <w:sz w:val="28"/>
          <w:szCs w:val="28"/>
        </w:rPr>
        <w:t>ności i zarazem obiektywizacją subiektywności</w:t>
      </w:r>
      <w:r w:rsidR="007B39AC" w:rsidRPr="004132AA">
        <w:rPr>
          <w:rStyle w:val="Odwoanieprzypisudolnego"/>
          <w:b/>
          <w:sz w:val="28"/>
          <w:szCs w:val="28"/>
        </w:rPr>
        <w:footnoteReference w:id="72"/>
      </w:r>
      <w:r w:rsidR="007B39AC" w:rsidRPr="004132AA">
        <w:rPr>
          <w:b/>
          <w:sz w:val="28"/>
          <w:szCs w:val="28"/>
        </w:rPr>
        <w:t>.</w:t>
      </w:r>
      <w:r w:rsidR="007B39AC" w:rsidRPr="004132AA">
        <w:rPr>
          <w:sz w:val="28"/>
          <w:szCs w:val="28"/>
        </w:rPr>
        <w:t xml:space="preserve"> Bycie wskazuje na realne treści cnót i wad rzeczywistości i postępowania w niej jednostek ludzkich. Wartością jest więc, np., czynne uczestniczenie w </w:t>
      </w:r>
      <w:r w:rsidR="007B39AC" w:rsidRPr="004132AA">
        <w:rPr>
          <w:b/>
          <w:sz w:val="28"/>
          <w:szCs w:val="28"/>
        </w:rPr>
        <w:t>wojnie sprawiedliwej przeciwieństwa niesprawiedliwej</w:t>
      </w:r>
      <w:r w:rsidR="007B39AC" w:rsidRPr="004132AA">
        <w:rPr>
          <w:rStyle w:val="Odwoanieprzypisudolnego"/>
          <w:b/>
          <w:sz w:val="28"/>
          <w:szCs w:val="28"/>
        </w:rPr>
        <w:footnoteReference w:id="73"/>
      </w:r>
      <w:r w:rsidR="007B39AC" w:rsidRPr="004132AA">
        <w:rPr>
          <w:b/>
          <w:sz w:val="28"/>
          <w:szCs w:val="28"/>
        </w:rPr>
        <w:t xml:space="preserve">, </w:t>
      </w:r>
      <w:r w:rsidR="007B39AC" w:rsidRPr="004132AA">
        <w:rPr>
          <w:sz w:val="28"/>
          <w:szCs w:val="28"/>
        </w:rPr>
        <w:t>która jest antywa</w:t>
      </w:r>
      <w:r w:rsidR="007B39AC" w:rsidRPr="004132AA">
        <w:rPr>
          <w:sz w:val="28"/>
          <w:szCs w:val="28"/>
        </w:rPr>
        <w:t>r</w:t>
      </w:r>
      <w:r w:rsidR="007B39AC" w:rsidRPr="004132AA">
        <w:rPr>
          <w:sz w:val="28"/>
          <w:szCs w:val="28"/>
        </w:rPr>
        <w:t>tością. W wychowaniu Arystoteles zwracał uwagę na to, że „</w:t>
      </w:r>
      <w:r w:rsidR="007B39AC" w:rsidRPr="004132AA">
        <w:rPr>
          <w:b/>
          <w:sz w:val="28"/>
          <w:szCs w:val="28"/>
        </w:rPr>
        <w:t>korzenie wychowania są gorzkie, ale owoc jego jest słodki</w:t>
      </w:r>
      <w:r w:rsidR="007B39AC" w:rsidRPr="004132AA">
        <w:rPr>
          <w:sz w:val="28"/>
          <w:szCs w:val="28"/>
        </w:rPr>
        <w:t>”. Wartości i ant</w:t>
      </w:r>
      <w:r w:rsidR="007B39AC" w:rsidRPr="004132AA">
        <w:rPr>
          <w:sz w:val="28"/>
          <w:szCs w:val="28"/>
        </w:rPr>
        <w:t>y</w:t>
      </w:r>
      <w:r w:rsidR="007B39AC" w:rsidRPr="004132AA">
        <w:rPr>
          <w:sz w:val="28"/>
          <w:szCs w:val="28"/>
        </w:rPr>
        <w:t>wartości istnieją jakby obok siebie, ich realność jest konstytuowana przez działającego, tego oto człowieka.</w:t>
      </w:r>
    </w:p>
    <w:p w:rsidR="007B39AC" w:rsidRPr="004132AA" w:rsidRDefault="007C0415" w:rsidP="00294D05">
      <w:pPr>
        <w:pStyle w:val="Tekstprzypisudolnego"/>
        <w:jc w:val="both"/>
        <w:rPr>
          <w:sz w:val="28"/>
          <w:szCs w:val="28"/>
        </w:rPr>
      </w:pPr>
      <w:r w:rsidRPr="004132AA">
        <w:rPr>
          <w:sz w:val="28"/>
          <w:szCs w:val="28"/>
        </w:rPr>
        <w:t xml:space="preserve">     </w:t>
      </w:r>
      <w:r w:rsidR="007B39AC" w:rsidRPr="004132AA">
        <w:rPr>
          <w:sz w:val="28"/>
          <w:szCs w:val="28"/>
        </w:rPr>
        <w:t xml:space="preserve">Dlatego w spełnianiu wartości i negowaniu antywartości istotną rolę odgrywa </w:t>
      </w:r>
      <w:r w:rsidR="007B39AC" w:rsidRPr="004132AA">
        <w:rPr>
          <w:b/>
          <w:sz w:val="28"/>
          <w:szCs w:val="28"/>
        </w:rPr>
        <w:t>E. Kanta dobra wola</w:t>
      </w:r>
      <w:r w:rsidR="007B39AC" w:rsidRPr="004132AA">
        <w:rPr>
          <w:sz w:val="28"/>
          <w:szCs w:val="28"/>
        </w:rPr>
        <w:t xml:space="preserve">. A kiedy dobra wola jest dobra? Wtedy, kiedy usiłuje spełnić </w:t>
      </w:r>
      <w:r w:rsidR="007B39AC" w:rsidRPr="004132AA">
        <w:rPr>
          <w:b/>
          <w:sz w:val="28"/>
          <w:szCs w:val="28"/>
        </w:rPr>
        <w:t>obowiązek</w:t>
      </w:r>
      <w:r w:rsidR="007B39AC" w:rsidRPr="004132AA">
        <w:rPr>
          <w:rStyle w:val="Odwoanieprzypisudolnego"/>
          <w:sz w:val="28"/>
          <w:szCs w:val="28"/>
        </w:rPr>
        <w:footnoteReference w:id="74"/>
      </w:r>
      <w:r w:rsidR="007B39AC" w:rsidRPr="004132AA">
        <w:rPr>
          <w:sz w:val="28"/>
          <w:szCs w:val="28"/>
        </w:rPr>
        <w:t>. A jest</w:t>
      </w:r>
      <w:r w:rsidR="00AA0B9A">
        <w:rPr>
          <w:sz w:val="28"/>
          <w:szCs w:val="28"/>
        </w:rPr>
        <w:t xml:space="preserve"> </w:t>
      </w:r>
      <w:r w:rsidR="00134190" w:rsidRPr="004132AA">
        <w:rPr>
          <w:sz w:val="28"/>
          <w:szCs w:val="28"/>
        </w:rPr>
        <w:t>nim</w:t>
      </w:r>
      <w:r w:rsidRPr="004132AA">
        <w:rPr>
          <w:sz w:val="28"/>
          <w:szCs w:val="28"/>
        </w:rPr>
        <w:t xml:space="preserve"> </w:t>
      </w:r>
      <w:r w:rsidR="007B39AC" w:rsidRPr="004132AA">
        <w:rPr>
          <w:b/>
          <w:sz w:val="28"/>
          <w:szCs w:val="28"/>
        </w:rPr>
        <w:t xml:space="preserve">stawanie się człowieka </w:t>
      </w:r>
      <w:r w:rsidR="007B39AC" w:rsidRPr="004132AA">
        <w:rPr>
          <w:b/>
          <w:sz w:val="28"/>
          <w:szCs w:val="28"/>
        </w:rPr>
        <w:lastRenderedPageBreak/>
        <w:t>człowiekiem poprzez tworzenie bycia ludzkiego bardziej ludzkim</w:t>
      </w:r>
      <w:r w:rsidR="007B39AC" w:rsidRPr="004132AA">
        <w:rPr>
          <w:sz w:val="28"/>
          <w:szCs w:val="28"/>
        </w:rPr>
        <w:t xml:space="preserve">, tj. </w:t>
      </w:r>
      <w:r w:rsidR="007B39AC" w:rsidRPr="004132AA">
        <w:rPr>
          <w:b/>
          <w:sz w:val="28"/>
          <w:szCs w:val="28"/>
        </w:rPr>
        <w:t>wolnym i świadomym</w:t>
      </w:r>
      <w:r w:rsidR="007B39AC" w:rsidRPr="004132AA">
        <w:rPr>
          <w:sz w:val="28"/>
          <w:szCs w:val="28"/>
        </w:rPr>
        <w:t xml:space="preserve"> w nieustannym konstruowaniu dobra - jedności tego, co indywidualne i co społeczne</w:t>
      </w:r>
      <w:r w:rsidR="00824843" w:rsidRPr="004132AA">
        <w:rPr>
          <w:sz w:val="28"/>
          <w:szCs w:val="28"/>
        </w:rPr>
        <w:t xml:space="preserve"> – czyli dobra wspólnego</w:t>
      </w:r>
      <w:r w:rsidR="007B39AC" w:rsidRPr="004132AA">
        <w:rPr>
          <w:sz w:val="28"/>
          <w:szCs w:val="28"/>
        </w:rPr>
        <w:t>.</w:t>
      </w:r>
    </w:p>
    <w:p w:rsidR="007B39AC" w:rsidRPr="004132AA" w:rsidRDefault="007B39AC" w:rsidP="007B39AC">
      <w:pPr>
        <w:jc w:val="both"/>
        <w:rPr>
          <w:sz w:val="28"/>
          <w:szCs w:val="28"/>
        </w:rPr>
      </w:pPr>
      <w:r w:rsidRPr="004132AA">
        <w:rPr>
          <w:b/>
          <w:sz w:val="28"/>
          <w:szCs w:val="28"/>
        </w:rPr>
        <w:t xml:space="preserve">     Wartości są </w:t>
      </w:r>
      <w:r w:rsidRPr="004132AA">
        <w:rPr>
          <w:sz w:val="28"/>
          <w:szCs w:val="28"/>
        </w:rPr>
        <w:t>nieodłączne od kultury i dla niej charakterystyczne. Wartości, można opisywać i porównywać, zarówno jako odrębne wł</w:t>
      </w:r>
      <w:r w:rsidRPr="004132AA">
        <w:rPr>
          <w:sz w:val="28"/>
          <w:szCs w:val="28"/>
        </w:rPr>
        <w:t>a</w:t>
      </w:r>
      <w:r w:rsidRPr="004132AA">
        <w:rPr>
          <w:sz w:val="28"/>
          <w:szCs w:val="28"/>
        </w:rPr>
        <w:t xml:space="preserve">sności, jak i wspólne cechy. Można śledzić fazy ich rozwoju, powiązania i relacje.    </w:t>
      </w:r>
    </w:p>
    <w:p w:rsidR="007B39AC" w:rsidRPr="004132AA" w:rsidRDefault="007B39AC" w:rsidP="00A10AA4">
      <w:pPr>
        <w:pStyle w:val="Tekstprzypisudolnego"/>
        <w:jc w:val="both"/>
        <w:rPr>
          <w:sz w:val="28"/>
          <w:szCs w:val="28"/>
        </w:rPr>
      </w:pPr>
      <w:r w:rsidRPr="004132AA">
        <w:rPr>
          <w:sz w:val="28"/>
          <w:szCs w:val="28"/>
        </w:rPr>
        <w:t xml:space="preserve">     Wartości są ponadosobowe, co znaczy, że jednostka więcej subiekt</w:t>
      </w:r>
      <w:r w:rsidRPr="004132AA">
        <w:rPr>
          <w:sz w:val="28"/>
          <w:szCs w:val="28"/>
        </w:rPr>
        <w:t>y</w:t>
      </w:r>
      <w:r w:rsidRPr="004132AA">
        <w:rPr>
          <w:sz w:val="28"/>
          <w:szCs w:val="28"/>
        </w:rPr>
        <w:t>wizuje istniejące; mniej zaś je tworzy. Wartości są tworem grupy, są anonimowe. Współtworzą:</w:t>
      </w:r>
    </w:p>
    <w:p w:rsidR="007B39AC" w:rsidRPr="004132AA" w:rsidRDefault="007C0415" w:rsidP="00753246">
      <w:pPr>
        <w:pStyle w:val="Tekstprzypisudolnego"/>
        <w:jc w:val="both"/>
        <w:rPr>
          <w:sz w:val="28"/>
          <w:szCs w:val="28"/>
        </w:rPr>
      </w:pPr>
      <w:r w:rsidRPr="004132AA">
        <w:rPr>
          <w:b/>
          <w:sz w:val="28"/>
          <w:szCs w:val="28"/>
        </w:rPr>
        <w:t xml:space="preserve">     </w:t>
      </w:r>
      <w:r w:rsidR="007B39AC" w:rsidRPr="004132AA">
        <w:rPr>
          <w:b/>
          <w:sz w:val="28"/>
          <w:szCs w:val="28"/>
        </w:rPr>
        <w:t>1.</w:t>
      </w:r>
      <w:r w:rsidRPr="004132AA">
        <w:rPr>
          <w:b/>
          <w:sz w:val="28"/>
          <w:szCs w:val="28"/>
        </w:rPr>
        <w:t xml:space="preserve"> </w:t>
      </w:r>
      <w:r w:rsidR="007B39AC" w:rsidRPr="004132AA">
        <w:rPr>
          <w:b/>
          <w:sz w:val="28"/>
          <w:szCs w:val="28"/>
        </w:rPr>
        <w:t xml:space="preserve">Obyczaje </w:t>
      </w:r>
      <w:r w:rsidR="007B39AC" w:rsidRPr="004132AA">
        <w:rPr>
          <w:sz w:val="28"/>
          <w:szCs w:val="28"/>
        </w:rPr>
        <w:t>- danej społeczn</w:t>
      </w:r>
      <w:r w:rsidR="00A10AA4" w:rsidRPr="004132AA">
        <w:rPr>
          <w:sz w:val="28"/>
          <w:szCs w:val="28"/>
        </w:rPr>
        <w:t>ości</w:t>
      </w:r>
      <w:r w:rsidR="007B39AC" w:rsidRPr="004132AA">
        <w:rPr>
          <w:sz w:val="28"/>
          <w:szCs w:val="28"/>
        </w:rPr>
        <w:t xml:space="preserve"> pra</w:t>
      </w:r>
      <w:r w:rsidR="007B39AC" w:rsidRPr="004132AA">
        <w:rPr>
          <w:sz w:val="28"/>
          <w:szCs w:val="28"/>
        </w:rPr>
        <w:softHyphen/>
        <w:t>widłowości zachowania. Ustal</w:t>
      </w:r>
      <w:r w:rsidR="007B39AC" w:rsidRPr="004132AA">
        <w:rPr>
          <w:sz w:val="28"/>
          <w:szCs w:val="28"/>
        </w:rPr>
        <w:t>o</w:t>
      </w:r>
      <w:r w:rsidR="007B39AC" w:rsidRPr="004132AA">
        <w:rPr>
          <w:sz w:val="28"/>
          <w:szCs w:val="28"/>
        </w:rPr>
        <w:t>ne wzory</w:t>
      </w:r>
      <w:r w:rsidR="00824843" w:rsidRPr="004132AA">
        <w:rPr>
          <w:sz w:val="28"/>
          <w:szCs w:val="28"/>
        </w:rPr>
        <w:t>,</w:t>
      </w:r>
      <w:r w:rsidR="007B39AC" w:rsidRPr="004132AA">
        <w:rPr>
          <w:sz w:val="28"/>
          <w:szCs w:val="28"/>
        </w:rPr>
        <w:t xml:space="preserve"> nakazy i zakazy </w:t>
      </w:r>
      <w:r w:rsidR="00824843" w:rsidRPr="004132AA">
        <w:rPr>
          <w:sz w:val="28"/>
          <w:szCs w:val="28"/>
        </w:rPr>
        <w:t>odnoszone do</w:t>
      </w:r>
      <w:r w:rsidR="007B39AC" w:rsidRPr="004132AA">
        <w:rPr>
          <w:sz w:val="28"/>
          <w:szCs w:val="28"/>
        </w:rPr>
        <w:t xml:space="preserve"> postępowania</w:t>
      </w:r>
      <w:r w:rsidR="00A10AA4" w:rsidRPr="004132AA">
        <w:rPr>
          <w:sz w:val="28"/>
          <w:szCs w:val="28"/>
        </w:rPr>
        <w:t xml:space="preserve"> spo</w:t>
      </w:r>
      <w:r w:rsidR="00824843" w:rsidRPr="004132AA">
        <w:rPr>
          <w:sz w:val="28"/>
          <w:szCs w:val="28"/>
        </w:rPr>
        <w:t>łe</w:t>
      </w:r>
      <w:r w:rsidR="00A10AA4" w:rsidRPr="004132AA">
        <w:rPr>
          <w:sz w:val="28"/>
          <w:szCs w:val="28"/>
        </w:rPr>
        <w:t>cznego</w:t>
      </w:r>
      <w:r w:rsidR="007B39AC" w:rsidRPr="004132AA">
        <w:rPr>
          <w:sz w:val="28"/>
          <w:szCs w:val="28"/>
        </w:rPr>
        <w:t>. B. Malinowski</w:t>
      </w:r>
      <w:r w:rsidR="00824843" w:rsidRPr="004132AA">
        <w:rPr>
          <w:sz w:val="28"/>
          <w:szCs w:val="28"/>
        </w:rPr>
        <w:t>ego</w:t>
      </w:r>
      <w:r w:rsidR="007B39AC" w:rsidRPr="004132AA">
        <w:rPr>
          <w:sz w:val="28"/>
          <w:szCs w:val="28"/>
        </w:rPr>
        <w:t xml:space="preserve"> (1884 – 1942) definicj</w:t>
      </w:r>
      <w:r w:rsidR="00824843" w:rsidRPr="004132AA">
        <w:rPr>
          <w:sz w:val="28"/>
          <w:szCs w:val="28"/>
        </w:rPr>
        <w:t>a</w:t>
      </w:r>
      <w:r w:rsidR="007B39AC" w:rsidRPr="004132AA">
        <w:rPr>
          <w:sz w:val="28"/>
          <w:szCs w:val="28"/>
        </w:rPr>
        <w:t xml:space="preserve"> obyczaju</w:t>
      </w:r>
      <w:r w:rsidR="00824843" w:rsidRPr="004132AA">
        <w:rPr>
          <w:sz w:val="28"/>
          <w:szCs w:val="28"/>
        </w:rPr>
        <w:t xml:space="preserve"> brzmi</w:t>
      </w:r>
      <w:r w:rsidR="007B39AC" w:rsidRPr="004132AA">
        <w:rPr>
          <w:sz w:val="28"/>
          <w:szCs w:val="28"/>
        </w:rPr>
        <w:t>: „</w:t>
      </w:r>
      <w:r w:rsidR="007B39AC" w:rsidRPr="004132AA">
        <w:rPr>
          <w:b/>
          <w:sz w:val="28"/>
          <w:szCs w:val="28"/>
        </w:rPr>
        <w:t xml:space="preserve">obyczaj jest </w:t>
      </w:r>
      <w:r w:rsidR="007B39AC" w:rsidRPr="004132AA">
        <w:rPr>
          <w:sz w:val="28"/>
          <w:szCs w:val="28"/>
        </w:rPr>
        <w:t>standaryzowanym sposobem zachowania się tradycyjnie narzuconym członkom społeczeń</w:t>
      </w:r>
      <w:r w:rsidR="007B39AC" w:rsidRPr="004132AA">
        <w:rPr>
          <w:sz w:val="28"/>
          <w:szCs w:val="28"/>
        </w:rPr>
        <w:softHyphen/>
        <w:t>stwa. Obyczaje regulują postępowanie jednostki p</w:t>
      </w:r>
      <w:r w:rsidR="007B39AC" w:rsidRPr="004132AA">
        <w:rPr>
          <w:sz w:val="28"/>
          <w:szCs w:val="28"/>
        </w:rPr>
        <w:t>o</w:t>
      </w:r>
      <w:r w:rsidR="007B39AC" w:rsidRPr="004132AA">
        <w:rPr>
          <w:sz w:val="28"/>
          <w:szCs w:val="28"/>
        </w:rPr>
        <w:t>przez sankcje: dezaprobaty, obniżenia pozycji jednostki w grupie, ośmieszanie czy wreszcie wykluczenie z grupy - banicja"</w:t>
      </w:r>
      <w:r w:rsidR="007B39AC" w:rsidRPr="004132AA">
        <w:rPr>
          <w:rStyle w:val="Odwoanieprzypisudolnego"/>
          <w:sz w:val="28"/>
          <w:szCs w:val="28"/>
        </w:rPr>
        <w:footnoteReference w:id="75"/>
      </w:r>
      <w:r w:rsidR="007B39AC" w:rsidRPr="004132AA">
        <w:rPr>
          <w:sz w:val="28"/>
          <w:szCs w:val="28"/>
        </w:rPr>
        <w:t xml:space="preserve">.         </w:t>
      </w:r>
    </w:p>
    <w:p w:rsidR="007B39AC" w:rsidRPr="004132AA" w:rsidRDefault="007B39AC" w:rsidP="00753246">
      <w:pPr>
        <w:pStyle w:val="Tekstprzypisudolnego"/>
        <w:ind w:firstLine="567"/>
        <w:jc w:val="both"/>
        <w:rPr>
          <w:sz w:val="28"/>
          <w:szCs w:val="28"/>
        </w:rPr>
      </w:pPr>
      <w:r w:rsidRPr="004132AA">
        <w:rPr>
          <w:sz w:val="28"/>
          <w:szCs w:val="28"/>
        </w:rPr>
        <w:t xml:space="preserve">Andrzej Frycz Modrzewski (1503 – 1572) z kolei tłumaczy: „Znane jest zdanie prawnika Gajusza Juliusza Cezara (100 – 44 r. p. n. e.), że wszystkie </w:t>
      </w:r>
      <w:r w:rsidRPr="004132AA">
        <w:rPr>
          <w:b/>
          <w:sz w:val="28"/>
          <w:szCs w:val="28"/>
        </w:rPr>
        <w:t>narody rządzą się wedle obyczajów i praw</w:t>
      </w:r>
      <w:r w:rsidRPr="004132AA">
        <w:rPr>
          <w:sz w:val="28"/>
          <w:szCs w:val="28"/>
        </w:rPr>
        <w:t xml:space="preserve">. Jest i u Marka Tulliusza Cycerona (106 – 43 r. p. n. e.), iż </w:t>
      </w:r>
      <w:r w:rsidRPr="004132AA">
        <w:rPr>
          <w:b/>
          <w:sz w:val="28"/>
          <w:szCs w:val="28"/>
        </w:rPr>
        <w:t>życie gromadzkie tworzy się dzięki obyczajom i prawom</w:t>
      </w:r>
      <w:r w:rsidRPr="004132AA">
        <w:rPr>
          <w:rStyle w:val="Odwoanieprzypisudolnego"/>
          <w:b/>
          <w:sz w:val="28"/>
          <w:szCs w:val="28"/>
        </w:rPr>
        <w:footnoteReference w:id="76"/>
      </w:r>
      <w:r w:rsidRPr="004132AA">
        <w:rPr>
          <w:b/>
          <w:sz w:val="28"/>
          <w:szCs w:val="28"/>
        </w:rPr>
        <w:t>;</w:t>
      </w:r>
    </w:p>
    <w:p w:rsidR="007B39AC" w:rsidRPr="004132AA" w:rsidRDefault="007C0415" w:rsidP="00005B0D">
      <w:pPr>
        <w:pStyle w:val="Tekstprzypisudolnego"/>
        <w:jc w:val="both"/>
        <w:rPr>
          <w:b/>
          <w:sz w:val="28"/>
          <w:szCs w:val="28"/>
        </w:rPr>
      </w:pPr>
      <w:r w:rsidRPr="004132AA">
        <w:rPr>
          <w:b/>
          <w:sz w:val="28"/>
          <w:szCs w:val="28"/>
        </w:rPr>
        <w:lastRenderedPageBreak/>
        <w:t xml:space="preserve">       </w:t>
      </w:r>
      <w:r w:rsidR="007B39AC" w:rsidRPr="004132AA">
        <w:rPr>
          <w:b/>
          <w:sz w:val="28"/>
          <w:szCs w:val="28"/>
        </w:rPr>
        <w:t>2. moralność</w:t>
      </w:r>
      <w:r w:rsidR="007B39AC" w:rsidRPr="004132AA">
        <w:rPr>
          <w:sz w:val="28"/>
          <w:szCs w:val="28"/>
        </w:rPr>
        <w:t xml:space="preserve"> - &lt;łac. </w:t>
      </w:r>
      <w:r w:rsidR="007B39AC" w:rsidRPr="004132AA">
        <w:rPr>
          <w:i/>
          <w:sz w:val="28"/>
          <w:szCs w:val="28"/>
        </w:rPr>
        <w:t>mos</w:t>
      </w:r>
      <w:r w:rsidR="007B39AC" w:rsidRPr="004132AA">
        <w:rPr>
          <w:sz w:val="28"/>
          <w:szCs w:val="28"/>
        </w:rPr>
        <w:t xml:space="preserve">= wola bóstw, władców; </w:t>
      </w:r>
      <w:r w:rsidR="007B39AC" w:rsidRPr="004132AA">
        <w:rPr>
          <w:i/>
          <w:sz w:val="28"/>
          <w:szCs w:val="28"/>
        </w:rPr>
        <w:t>more</w:t>
      </w:r>
      <w:r w:rsidR="007B39AC" w:rsidRPr="004132AA">
        <w:rPr>
          <w:sz w:val="28"/>
          <w:szCs w:val="28"/>
        </w:rPr>
        <w:t xml:space="preserve">s = przepisy zwyczaje&gt;. </w:t>
      </w:r>
      <w:r w:rsidR="00824843" w:rsidRPr="004132AA">
        <w:rPr>
          <w:sz w:val="28"/>
          <w:szCs w:val="28"/>
        </w:rPr>
        <w:t>Historycznie i geograficznie s</w:t>
      </w:r>
      <w:r w:rsidR="007B39AC" w:rsidRPr="004132AA">
        <w:rPr>
          <w:sz w:val="28"/>
          <w:szCs w:val="28"/>
        </w:rPr>
        <w:t xml:space="preserve">połeczne reguły postępowania uznane przez jednostkę ludzką, grupę odnoszące się do indywidualnego kształtowania stosunków społecznych; </w:t>
      </w:r>
    </w:p>
    <w:p w:rsidR="007B39AC" w:rsidRPr="004132AA" w:rsidRDefault="007C0415" w:rsidP="00005B0D">
      <w:pPr>
        <w:pStyle w:val="Tekstprzypisudolnego"/>
        <w:jc w:val="both"/>
        <w:rPr>
          <w:sz w:val="28"/>
          <w:szCs w:val="28"/>
        </w:rPr>
      </w:pPr>
      <w:r w:rsidRPr="004132AA">
        <w:rPr>
          <w:b/>
          <w:sz w:val="28"/>
          <w:szCs w:val="28"/>
        </w:rPr>
        <w:t xml:space="preserve">      </w:t>
      </w:r>
      <w:r w:rsidR="007B39AC" w:rsidRPr="004132AA">
        <w:rPr>
          <w:b/>
          <w:sz w:val="28"/>
          <w:szCs w:val="28"/>
        </w:rPr>
        <w:t>3. zasady moralne</w:t>
      </w:r>
      <w:r w:rsidR="007B39AC" w:rsidRPr="004132AA">
        <w:rPr>
          <w:sz w:val="28"/>
          <w:szCs w:val="28"/>
        </w:rPr>
        <w:t xml:space="preserve"> - są formalno-logiczne i formalno-symboliczne a urzeczywistniane teoretyczno-przedmiotowo. Wskazują na tendencję rozwoju kultury.</w:t>
      </w:r>
    </w:p>
    <w:p w:rsidR="007B39AC" w:rsidRPr="004132AA" w:rsidRDefault="007C0415" w:rsidP="007B39AC">
      <w:pPr>
        <w:jc w:val="both"/>
        <w:rPr>
          <w:sz w:val="28"/>
          <w:szCs w:val="28"/>
        </w:rPr>
      </w:pPr>
      <w:r w:rsidRPr="004132AA">
        <w:rPr>
          <w:b/>
          <w:sz w:val="28"/>
          <w:szCs w:val="28"/>
        </w:rPr>
        <w:t xml:space="preserve">      </w:t>
      </w:r>
      <w:r w:rsidR="007B39AC" w:rsidRPr="004132AA">
        <w:rPr>
          <w:b/>
          <w:sz w:val="28"/>
          <w:szCs w:val="28"/>
        </w:rPr>
        <w:t>4</w:t>
      </w:r>
      <w:r w:rsidR="007B39AC" w:rsidRPr="004132AA">
        <w:rPr>
          <w:sz w:val="28"/>
          <w:szCs w:val="28"/>
        </w:rPr>
        <w:t xml:space="preserve">. </w:t>
      </w:r>
      <w:r w:rsidR="007B39AC" w:rsidRPr="004132AA">
        <w:rPr>
          <w:b/>
          <w:sz w:val="28"/>
          <w:szCs w:val="28"/>
        </w:rPr>
        <w:t>idee - &lt;</w:t>
      </w:r>
      <w:r w:rsidR="007B39AC" w:rsidRPr="004132AA">
        <w:rPr>
          <w:sz w:val="28"/>
          <w:szCs w:val="28"/>
        </w:rPr>
        <w:t>gr</w:t>
      </w:r>
      <w:r w:rsidR="007B39AC" w:rsidRPr="004132AA">
        <w:rPr>
          <w:i/>
          <w:sz w:val="28"/>
          <w:szCs w:val="28"/>
        </w:rPr>
        <w:t>. idein</w:t>
      </w:r>
      <w:r w:rsidRPr="004132AA">
        <w:rPr>
          <w:i/>
          <w:sz w:val="28"/>
          <w:szCs w:val="28"/>
        </w:rPr>
        <w:t xml:space="preserve"> </w:t>
      </w:r>
      <w:r w:rsidR="007B39AC" w:rsidRPr="004132AA">
        <w:rPr>
          <w:i/>
          <w:sz w:val="28"/>
          <w:szCs w:val="28"/>
        </w:rPr>
        <w:t xml:space="preserve">= </w:t>
      </w:r>
      <w:r w:rsidR="007B39AC" w:rsidRPr="004132AA">
        <w:rPr>
          <w:sz w:val="28"/>
          <w:szCs w:val="28"/>
        </w:rPr>
        <w:t xml:space="preserve">widzieć, </w:t>
      </w:r>
      <w:r w:rsidR="007B39AC" w:rsidRPr="004132AA">
        <w:rPr>
          <w:i/>
          <w:sz w:val="28"/>
          <w:szCs w:val="28"/>
        </w:rPr>
        <w:t>idea</w:t>
      </w:r>
      <w:r w:rsidR="007B39AC" w:rsidRPr="004132AA">
        <w:rPr>
          <w:sz w:val="28"/>
          <w:szCs w:val="28"/>
        </w:rPr>
        <w:t xml:space="preserve"> = to, co widoczne, kształt, postać, wzór, istota; łac.</w:t>
      </w:r>
      <w:r w:rsidR="007B39AC" w:rsidRPr="004132AA">
        <w:rPr>
          <w:i/>
          <w:sz w:val="28"/>
          <w:szCs w:val="28"/>
        </w:rPr>
        <w:t xml:space="preserve"> idea </w:t>
      </w:r>
      <w:r w:rsidR="007B39AC" w:rsidRPr="004132AA">
        <w:rPr>
          <w:sz w:val="28"/>
          <w:szCs w:val="28"/>
        </w:rPr>
        <w:t>= prawzór, idea</w:t>
      </w:r>
      <w:r w:rsidR="007B39AC" w:rsidRPr="004132AA">
        <w:rPr>
          <w:i/>
          <w:sz w:val="28"/>
          <w:szCs w:val="28"/>
        </w:rPr>
        <w:t xml:space="preserve">&gt;. </w:t>
      </w:r>
      <w:r w:rsidR="007B39AC" w:rsidRPr="004132AA">
        <w:rPr>
          <w:sz w:val="28"/>
          <w:szCs w:val="28"/>
        </w:rPr>
        <w:t>Jest to myśl, jaką umysł tworzy odnosząc się do rzeczy. Umysł filozoficzny konstytuuje jej istotę. Jest to bezpośredni istotowy przedmiot myśli.</w:t>
      </w:r>
    </w:p>
    <w:p w:rsidR="007B39AC" w:rsidRPr="004132AA" w:rsidRDefault="007C0415" w:rsidP="007B39AC">
      <w:pPr>
        <w:jc w:val="both"/>
        <w:rPr>
          <w:sz w:val="28"/>
          <w:szCs w:val="28"/>
        </w:rPr>
      </w:pPr>
      <w:r w:rsidRPr="004132AA">
        <w:rPr>
          <w:sz w:val="28"/>
          <w:szCs w:val="28"/>
        </w:rPr>
        <w:t xml:space="preserve">      </w:t>
      </w:r>
      <w:r w:rsidR="007B39AC" w:rsidRPr="004132AA">
        <w:rPr>
          <w:sz w:val="28"/>
          <w:szCs w:val="28"/>
        </w:rPr>
        <w:t>U Platona (ok. 427 - 348 r. p. n. e.) idea jest przedmiotem niep</w:t>
      </w:r>
      <w:r w:rsidR="007B39AC" w:rsidRPr="004132AA">
        <w:rPr>
          <w:sz w:val="28"/>
          <w:szCs w:val="28"/>
        </w:rPr>
        <w:t>o</w:t>
      </w:r>
      <w:r w:rsidR="007B39AC" w:rsidRPr="004132AA">
        <w:rPr>
          <w:sz w:val="28"/>
          <w:szCs w:val="28"/>
        </w:rPr>
        <w:t>strzegalnym zmysłowo, lecz umysłowo. Jest bytem samym w sobie, ni</w:t>
      </w:r>
      <w:r w:rsidR="007B39AC" w:rsidRPr="004132AA">
        <w:rPr>
          <w:sz w:val="28"/>
          <w:szCs w:val="28"/>
        </w:rPr>
        <w:t>e</w:t>
      </w:r>
      <w:r w:rsidR="007B39AC" w:rsidRPr="004132AA">
        <w:rPr>
          <w:sz w:val="28"/>
          <w:szCs w:val="28"/>
        </w:rPr>
        <w:t xml:space="preserve">zmiennym, niezależnym. Jest wzorem dla rzeczy zmysłowych. Są one jej hipostazą. Idee bytują w świecie idealnym. </w:t>
      </w:r>
    </w:p>
    <w:p w:rsidR="007B39AC" w:rsidRPr="004132AA" w:rsidRDefault="007C0415" w:rsidP="00005B0D">
      <w:pPr>
        <w:pStyle w:val="Tekstprzypisudolnego"/>
        <w:jc w:val="both"/>
        <w:rPr>
          <w:b/>
          <w:sz w:val="28"/>
          <w:szCs w:val="28"/>
        </w:rPr>
      </w:pPr>
      <w:r w:rsidRPr="004132AA">
        <w:rPr>
          <w:sz w:val="28"/>
          <w:szCs w:val="28"/>
        </w:rPr>
        <w:t xml:space="preserve">       </w:t>
      </w:r>
      <w:r w:rsidR="007B39AC" w:rsidRPr="004132AA">
        <w:rPr>
          <w:sz w:val="28"/>
          <w:szCs w:val="28"/>
        </w:rPr>
        <w:t xml:space="preserve">Dla Arystotelesa (384 – 322 r. p. n. e.) przedmioty idealne istnieją realnie w świecie zmysłowym, chociaż nie są dane bezpośrednio. Można je poznać tylko za pomocą rozumu. </w:t>
      </w:r>
      <w:r w:rsidR="007B39AC" w:rsidRPr="004132AA">
        <w:rPr>
          <w:b/>
          <w:sz w:val="28"/>
          <w:szCs w:val="28"/>
        </w:rPr>
        <w:t>Są one jednakże w jedności z tym, co zmysłowe.</w:t>
      </w:r>
    </w:p>
    <w:p w:rsidR="007B39AC" w:rsidRPr="004132AA" w:rsidRDefault="007C0415" w:rsidP="007B39AC">
      <w:pPr>
        <w:jc w:val="both"/>
        <w:rPr>
          <w:sz w:val="28"/>
          <w:szCs w:val="28"/>
        </w:rPr>
      </w:pPr>
      <w:r w:rsidRPr="004132AA">
        <w:rPr>
          <w:b/>
          <w:sz w:val="28"/>
          <w:szCs w:val="28"/>
        </w:rPr>
        <w:t xml:space="preserve">       </w:t>
      </w:r>
      <w:r w:rsidR="007B39AC" w:rsidRPr="004132AA">
        <w:rPr>
          <w:b/>
          <w:sz w:val="28"/>
          <w:szCs w:val="28"/>
        </w:rPr>
        <w:t>5. Ideologi</w:t>
      </w:r>
      <w:r w:rsidR="00824843" w:rsidRPr="004132AA">
        <w:rPr>
          <w:b/>
          <w:sz w:val="28"/>
          <w:szCs w:val="28"/>
        </w:rPr>
        <w:t>e</w:t>
      </w:r>
      <w:r w:rsidR="007B39AC" w:rsidRPr="004132AA">
        <w:rPr>
          <w:b/>
          <w:sz w:val="28"/>
          <w:szCs w:val="28"/>
        </w:rPr>
        <w:t xml:space="preserve"> - &lt;</w:t>
      </w:r>
      <w:r w:rsidR="007B39AC" w:rsidRPr="004132AA">
        <w:rPr>
          <w:sz w:val="28"/>
          <w:szCs w:val="28"/>
        </w:rPr>
        <w:t>gr</w:t>
      </w:r>
      <w:r w:rsidR="007B39AC" w:rsidRPr="004132AA">
        <w:rPr>
          <w:i/>
          <w:sz w:val="28"/>
          <w:szCs w:val="28"/>
        </w:rPr>
        <w:t xml:space="preserve">. idea </w:t>
      </w:r>
      <w:r w:rsidR="007B39AC" w:rsidRPr="004132AA">
        <w:rPr>
          <w:sz w:val="28"/>
          <w:szCs w:val="28"/>
        </w:rPr>
        <w:t>= prawzór, idea, wyobrażenie</w:t>
      </w:r>
      <w:r w:rsidR="007B39AC" w:rsidRPr="004132AA">
        <w:rPr>
          <w:i/>
          <w:sz w:val="28"/>
          <w:szCs w:val="28"/>
        </w:rPr>
        <w:t xml:space="preserve"> + logos </w:t>
      </w:r>
      <w:r w:rsidR="007B39AC" w:rsidRPr="004132AA">
        <w:rPr>
          <w:sz w:val="28"/>
          <w:szCs w:val="28"/>
        </w:rPr>
        <w:t>= słowo, nauka</w:t>
      </w:r>
      <w:r w:rsidR="007B39AC" w:rsidRPr="004132AA">
        <w:rPr>
          <w:i/>
          <w:sz w:val="28"/>
          <w:szCs w:val="28"/>
        </w:rPr>
        <w:t xml:space="preserve">&gt;. </w:t>
      </w:r>
      <w:r w:rsidR="00D02376" w:rsidRPr="004132AA">
        <w:rPr>
          <w:sz w:val="28"/>
          <w:szCs w:val="28"/>
        </w:rPr>
        <w:t xml:space="preserve">Pojęcie to znaczy: </w:t>
      </w:r>
      <w:r w:rsidR="007B39AC" w:rsidRPr="004132AA">
        <w:rPr>
          <w:b/>
          <w:sz w:val="28"/>
          <w:szCs w:val="28"/>
        </w:rPr>
        <w:t>1</w:t>
      </w:r>
      <w:r w:rsidR="007B39AC" w:rsidRPr="004132AA">
        <w:rPr>
          <w:sz w:val="28"/>
          <w:szCs w:val="28"/>
        </w:rPr>
        <w:t>. naukę ludzki</w:t>
      </w:r>
      <w:r w:rsidR="00D02376" w:rsidRPr="004132AA">
        <w:rPr>
          <w:sz w:val="28"/>
          <w:szCs w:val="28"/>
        </w:rPr>
        <w:t>m</w:t>
      </w:r>
      <w:r w:rsidR="007B39AC" w:rsidRPr="004132AA">
        <w:rPr>
          <w:sz w:val="28"/>
          <w:szCs w:val="28"/>
        </w:rPr>
        <w:t xml:space="preserve"> myśleni</w:t>
      </w:r>
      <w:r w:rsidR="00D02376" w:rsidRPr="004132AA">
        <w:rPr>
          <w:sz w:val="28"/>
          <w:szCs w:val="28"/>
        </w:rPr>
        <w:t>u</w:t>
      </w:r>
      <w:r w:rsidR="007B39AC" w:rsidRPr="004132AA">
        <w:rPr>
          <w:sz w:val="28"/>
          <w:szCs w:val="28"/>
        </w:rPr>
        <w:t>, a więc, np. o tym, jak powstaje myśl, jak jest upowszechniana, jak przekształca się w trwały system poglądów, wyobrażeń społeczeństwa oraz jak</w:t>
      </w:r>
      <w:r w:rsidR="00D02376" w:rsidRPr="004132AA">
        <w:rPr>
          <w:sz w:val="28"/>
          <w:szCs w:val="28"/>
        </w:rPr>
        <w:t xml:space="preserve">ą rolę odgrywają </w:t>
      </w:r>
      <w:r w:rsidR="007B39AC" w:rsidRPr="004132AA">
        <w:rPr>
          <w:sz w:val="28"/>
          <w:szCs w:val="28"/>
        </w:rPr>
        <w:t xml:space="preserve">idee w ludzkim działaniu; </w:t>
      </w:r>
      <w:r w:rsidR="007B39AC" w:rsidRPr="004132AA">
        <w:rPr>
          <w:b/>
          <w:sz w:val="28"/>
          <w:szCs w:val="28"/>
        </w:rPr>
        <w:t>2.</w:t>
      </w:r>
      <w:r w:rsidR="007B39AC" w:rsidRPr="004132AA">
        <w:rPr>
          <w:sz w:val="28"/>
          <w:szCs w:val="28"/>
        </w:rPr>
        <w:t xml:space="preserve"> usystematyzowany zbiór pogl</w:t>
      </w:r>
      <w:r w:rsidR="007B39AC" w:rsidRPr="004132AA">
        <w:rPr>
          <w:sz w:val="28"/>
          <w:szCs w:val="28"/>
        </w:rPr>
        <w:t>ą</w:t>
      </w:r>
      <w:r w:rsidR="007B39AC" w:rsidRPr="004132AA">
        <w:rPr>
          <w:sz w:val="28"/>
          <w:szCs w:val="28"/>
        </w:rPr>
        <w:t xml:space="preserve">dów </w:t>
      </w:r>
      <w:r w:rsidR="00D02376" w:rsidRPr="004132AA">
        <w:rPr>
          <w:sz w:val="28"/>
          <w:szCs w:val="28"/>
        </w:rPr>
        <w:t xml:space="preserve">będących </w:t>
      </w:r>
      <w:r w:rsidR="007B39AC" w:rsidRPr="004132AA">
        <w:rPr>
          <w:sz w:val="28"/>
          <w:szCs w:val="28"/>
        </w:rPr>
        <w:t>teoretyczny</w:t>
      </w:r>
      <w:r w:rsidR="00D02376" w:rsidRPr="004132AA">
        <w:rPr>
          <w:sz w:val="28"/>
          <w:szCs w:val="28"/>
        </w:rPr>
        <w:t>m</w:t>
      </w:r>
      <w:r w:rsidR="007B39AC" w:rsidRPr="004132AA">
        <w:rPr>
          <w:sz w:val="28"/>
          <w:szCs w:val="28"/>
        </w:rPr>
        <w:t xml:space="preserve"> wyraz</w:t>
      </w:r>
      <w:r w:rsidR="00D02376" w:rsidRPr="004132AA">
        <w:rPr>
          <w:sz w:val="28"/>
          <w:szCs w:val="28"/>
        </w:rPr>
        <w:t>em</w:t>
      </w:r>
      <w:r w:rsidR="007B39AC" w:rsidRPr="004132AA">
        <w:rPr>
          <w:sz w:val="28"/>
          <w:szCs w:val="28"/>
        </w:rPr>
        <w:t xml:space="preserve"> interesów grupy, klasy lub wa</w:t>
      </w:r>
      <w:r w:rsidR="007B39AC" w:rsidRPr="004132AA">
        <w:rPr>
          <w:sz w:val="28"/>
          <w:szCs w:val="28"/>
        </w:rPr>
        <w:t>r</w:t>
      </w:r>
      <w:r w:rsidR="007B39AC" w:rsidRPr="004132AA">
        <w:rPr>
          <w:sz w:val="28"/>
          <w:szCs w:val="28"/>
        </w:rPr>
        <w:t>stwy społecznej. W skład tak rozumianej ideologii wchodzą koncepcje filozoficzne, doktryny prawne, ekonomiczne, polityczne, etyczne, est</w:t>
      </w:r>
      <w:r w:rsidR="007B39AC" w:rsidRPr="004132AA">
        <w:rPr>
          <w:sz w:val="28"/>
          <w:szCs w:val="28"/>
        </w:rPr>
        <w:t>e</w:t>
      </w:r>
      <w:r w:rsidR="007B39AC" w:rsidRPr="004132AA">
        <w:rPr>
          <w:sz w:val="28"/>
          <w:szCs w:val="28"/>
        </w:rPr>
        <w:t xml:space="preserve">tyczne, a także religijne, które wyznaczają działania i postawy ludzi je akceptujących; </w:t>
      </w:r>
      <w:r w:rsidR="007B39AC" w:rsidRPr="004132AA">
        <w:rPr>
          <w:b/>
          <w:sz w:val="28"/>
          <w:szCs w:val="28"/>
        </w:rPr>
        <w:t xml:space="preserve">3. </w:t>
      </w:r>
      <w:r w:rsidR="007B39AC" w:rsidRPr="004132AA">
        <w:rPr>
          <w:sz w:val="28"/>
          <w:szCs w:val="28"/>
        </w:rPr>
        <w:t>absolutyzowanie jakiejś idei, wartości, jakiegoś el</w:t>
      </w:r>
      <w:r w:rsidR="007B39AC" w:rsidRPr="004132AA">
        <w:rPr>
          <w:sz w:val="28"/>
          <w:szCs w:val="28"/>
        </w:rPr>
        <w:t>e</w:t>
      </w:r>
      <w:r w:rsidR="007B39AC" w:rsidRPr="004132AA">
        <w:rPr>
          <w:sz w:val="28"/>
          <w:szCs w:val="28"/>
        </w:rPr>
        <w:t xml:space="preserve">mentu </w:t>
      </w:r>
      <w:r w:rsidR="00D02376" w:rsidRPr="004132AA">
        <w:rPr>
          <w:sz w:val="28"/>
          <w:szCs w:val="28"/>
        </w:rPr>
        <w:t xml:space="preserve">pewnej </w:t>
      </w:r>
      <w:r w:rsidR="007B39AC" w:rsidRPr="004132AA">
        <w:rPr>
          <w:sz w:val="28"/>
          <w:szCs w:val="28"/>
        </w:rPr>
        <w:t>całości, który ma być „jedynym sposobem” rozwiązyw</w:t>
      </w:r>
      <w:r w:rsidR="007B39AC" w:rsidRPr="004132AA">
        <w:rPr>
          <w:sz w:val="28"/>
          <w:szCs w:val="28"/>
        </w:rPr>
        <w:t>a</w:t>
      </w:r>
      <w:r w:rsidR="007B39AC" w:rsidRPr="004132AA">
        <w:rPr>
          <w:sz w:val="28"/>
          <w:szCs w:val="28"/>
        </w:rPr>
        <w:t>nia jakichś ludzkich problemów. Ludzi tworzących taką ideę nazywamy ideologami.</w:t>
      </w:r>
    </w:p>
    <w:p w:rsidR="007B39AC" w:rsidRPr="004132AA" w:rsidRDefault="007C0415" w:rsidP="00005B0D">
      <w:pPr>
        <w:pStyle w:val="Tekstprzypisudolnego"/>
        <w:jc w:val="both"/>
        <w:rPr>
          <w:sz w:val="28"/>
          <w:szCs w:val="28"/>
        </w:rPr>
      </w:pPr>
      <w:r w:rsidRPr="004132AA">
        <w:rPr>
          <w:sz w:val="28"/>
          <w:szCs w:val="28"/>
        </w:rPr>
        <w:t xml:space="preserve">     </w:t>
      </w:r>
      <w:r w:rsidR="007B39AC" w:rsidRPr="004132AA">
        <w:rPr>
          <w:sz w:val="28"/>
          <w:szCs w:val="28"/>
        </w:rPr>
        <w:t xml:space="preserve">K. Marks (1818 - 1883) i F. Engels (1820 – 1895) powiadali, że </w:t>
      </w:r>
      <w:r w:rsidR="007B39AC" w:rsidRPr="004132AA">
        <w:rPr>
          <w:b/>
          <w:sz w:val="28"/>
          <w:szCs w:val="28"/>
        </w:rPr>
        <w:t>id</w:t>
      </w:r>
      <w:r w:rsidR="007B39AC" w:rsidRPr="004132AA">
        <w:rPr>
          <w:b/>
          <w:sz w:val="28"/>
          <w:szCs w:val="28"/>
        </w:rPr>
        <w:t>e</w:t>
      </w:r>
      <w:r w:rsidR="007B39AC" w:rsidRPr="004132AA">
        <w:rPr>
          <w:b/>
          <w:sz w:val="28"/>
          <w:szCs w:val="28"/>
        </w:rPr>
        <w:t xml:space="preserve">ologią są panujące myśli klasy władzy, tzn., że ta klasa, która jest w społeczeństwie panującą siłą materialną, </w:t>
      </w:r>
      <w:r w:rsidR="005B1C16">
        <w:rPr>
          <w:b/>
          <w:sz w:val="28"/>
          <w:szCs w:val="28"/>
        </w:rPr>
        <w:t>jest też</w:t>
      </w:r>
      <w:r w:rsidR="007B39AC" w:rsidRPr="004132AA">
        <w:rPr>
          <w:b/>
          <w:sz w:val="28"/>
          <w:szCs w:val="28"/>
        </w:rPr>
        <w:t xml:space="preserve"> panującą sił</w:t>
      </w:r>
      <w:r w:rsidR="005B1C16">
        <w:rPr>
          <w:b/>
          <w:sz w:val="28"/>
          <w:szCs w:val="28"/>
        </w:rPr>
        <w:t>ą</w:t>
      </w:r>
      <w:r w:rsidR="007B39AC" w:rsidRPr="004132AA">
        <w:rPr>
          <w:b/>
          <w:sz w:val="28"/>
          <w:szCs w:val="28"/>
        </w:rPr>
        <w:t xml:space="preserve"> d</w:t>
      </w:r>
      <w:r w:rsidR="007B39AC" w:rsidRPr="004132AA">
        <w:rPr>
          <w:b/>
          <w:sz w:val="28"/>
          <w:szCs w:val="28"/>
        </w:rPr>
        <w:t>u</w:t>
      </w:r>
      <w:r w:rsidR="007B39AC" w:rsidRPr="004132AA">
        <w:rPr>
          <w:b/>
          <w:sz w:val="28"/>
          <w:szCs w:val="28"/>
        </w:rPr>
        <w:t>chową</w:t>
      </w:r>
      <w:r w:rsidR="007B39AC" w:rsidRPr="004132AA">
        <w:rPr>
          <w:rStyle w:val="Odwoanieprzypisudolnego"/>
          <w:b/>
          <w:sz w:val="28"/>
          <w:szCs w:val="28"/>
        </w:rPr>
        <w:footnoteReference w:id="77"/>
      </w:r>
      <w:r w:rsidR="007B39AC" w:rsidRPr="004132AA">
        <w:rPr>
          <w:b/>
          <w:sz w:val="28"/>
          <w:szCs w:val="28"/>
        </w:rPr>
        <w:t>.</w:t>
      </w:r>
    </w:p>
    <w:p w:rsidR="007B39AC" w:rsidRPr="004132AA" w:rsidRDefault="00551E52" w:rsidP="007B39AC">
      <w:pPr>
        <w:jc w:val="both"/>
        <w:rPr>
          <w:sz w:val="28"/>
          <w:szCs w:val="28"/>
        </w:rPr>
      </w:pPr>
      <w:r w:rsidRPr="004132AA">
        <w:rPr>
          <w:sz w:val="28"/>
          <w:szCs w:val="28"/>
        </w:rPr>
        <w:t xml:space="preserve">     </w:t>
      </w:r>
      <w:r w:rsidR="007B39AC" w:rsidRPr="004132AA">
        <w:rPr>
          <w:sz w:val="28"/>
          <w:szCs w:val="28"/>
        </w:rPr>
        <w:t>Stawanie się idei człowieczeńskości dostrzegamy najpierw w forma</w:t>
      </w:r>
      <w:r w:rsidR="007B39AC" w:rsidRPr="004132AA">
        <w:rPr>
          <w:sz w:val="28"/>
          <w:szCs w:val="28"/>
        </w:rPr>
        <w:t>l</w:t>
      </w:r>
      <w:r w:rsidR="007B39AC" w:rsidRPr="004132AA">
        <w:rPr>
          <w:sz w:val="28"/>
          <w:szCs w:val="28"/>
        </w:rPr>
        <w:t xml:space="preserve">no-logicznej treści </w:t>
      </w:r>
      <w:r w:rsidR="007B39AC" w:rsidRPr="004132AA">
        <w:rPr>
          <w:b/>
          <w:sz w:val="28"/>
          <w:szCs w:val="28"/>
        </w:rPr>
        <w:t>wartości „tamtej strony</w:t>
      </w:r>
      <w:r w:rsidR="007B39AC" w:rsidRPr="004132AA">
        <w:rPr>
          <w:sz w:val="28"/>
          <w:szCs w:val="28"/>
        </w:rPr>
        <w:t xml:space="preserve">”. Są nimi: </w:t>
      </w:r>
    </w:p>
    <w:p w:rsidR="007B39AC" w:rsidRPr="004132AA" w:rsidRDefault="005B1C16" w:rsidP="007B39AC">
      <w:pPr>
        <w:jc w:val="both"/>
        <w:rPr>
          <w:sz w:val="28"/>
          <w:szCs w:val="28"/>
        </w:rPr>
      </w:pPr>
      <w:r>
        <w:rPr>
          <w:b/>
          <w:sz w:val="28"/>
          <w:szCs w:val="28"/>
        </w:rPr>
        <w:t xml:space="preserve">      </w:t>
      </w:r>
      <w:r w:rsidR="007B39AC" w:rsidRPr="004132AA">
        <w:rPr>
          <w:b/>
          <w:sz w:val="28"/>
          <w:szCs w:val="28"/>
        </w:rPr>
        <w:t>1. człowiek</w:t>
      </w:r>
      <w:r w:rsidR="007B39AC" w:rsidRPr="004132AA">
        <w:rPr>
          <w:sz w:val="28"/>
          <w:szCs w:val="28"/>
        </w:rPr>
        <w:t xml:space="preserve"> - wartość najwyższa. Stając się </w:t>
      </w:r>
      <w:r w:rsidR="007B39AC" w:rsidRPr="004132AA">
        <w:rPr>
          <w:b/>
          <w:sz w:val="28"/>
          <w:szCs w:val="28"/>
        </w:rPr>
        <w:t>osobistością</w:t>
      </w:r>
      <w:r w:rsidR="007B39AC" w:rsidRPr="004132AA">
        <w:rPr>
          <w:rStyle w:val="Odwoanieprzypisudolnego"/>
          <w:b/>
          <w:sz w:val="28"/>
          <w:szCs w:val="28"/>
        </w:rPr>
        <w:footnoteReference w:id="78"/>
      </w:r>
      <w:r w:rsidR="007C0415" w:rsidRPr="004132AA">
        <w:rPr>
          <w:b/>
          <w:sz w:val="28"/>
          <w:szCs w:val="28"/>
        </w:rPr>
        <w:t xml:space="preserve"> </w:t>
      </w:r>
      <w:r w:rsidR="007B39AC" w:rsidRPr="004132AA">
        <w:rPr>
          <w:sz w:val="28"/>
          <w:szCs w:val="28"/>
        </w:rPr>
        <w:t>biologic</w:t>
      </w:r>
      <w:r w:rsidR="007B39AC" w:rsidRPr="004132AA">
        <w:rPr>
          <w:sz w:val="28"/>
          <w:szCs w:val="28"/>
        </w:rPr>
        <w:t>z</w:t>
      </w:r>
      <w:r w:rsidR="007B39AC" w:rsidRPr="004132AA">
        <w:rPr>
          <w:sz w:val="28"/>
          <w:szCs w:val="28"/>
        </w:rPr>
        <w:t xml:space="preserve">no – </w:t>
      </w:r>
      <w:r w:rsidR="00005B0D" w:rsidRPr="004132AA">
        <w:rPr>
          <w:sz w:val="28"/>
          <w:szCs w:val="28"/>
        </w:rPr>
        <w:t>duchową</w:t>
      </w:r>
      <w:r w:rsidR="007C0415" w:rsidRPr="004132AA">
        <w:rPr>
          <w:sz w:val="28"/>
          <w:szCs w:val="28"/>
        </w:rPr>
        <w:t xml:space="preserve"> </w:t>
      </w:r>
      <w:r w:rsidR="007B39AC" w:rsidRPr="004132AA">
        <w:rPr>
          <w:sz w:val="28"/>
          <w:szCs w:val="28"/>
        </w:rPr>
        <w:t xml:space="preserve">podporządkowuje swe działania </w:t>
      </w:r>
      <w:r w:rsidR="007B39AC" w:rsidRPr="004132AA">
        <w:rPr>
          <w:b/>
          <w:sz w:val="28"/>
          <w:szCs w:val="28"/>
        </w:rPr>
        <w:t>idei antropicznej, tj. z</w:t>
      </w:r>
      <w:r w:rsidR="007B39AC" w:rsidRPr="004132AA">
        <w:rPr>
          <w:b/>
          <w:sz w:val="28"/>
          <w:szCs w:val="28"/>
        </w:rPr>
        <w:t>a</w:t>
      </w:r>
      <w:r w:rsidR="007B39AC" w:rsidRPr="004132AA">
        <w:rPr>
          <w:b/>
          <w:sz w:val="28"/>
          <w:szCs w:val="28"/>
        </w:rPr>
        <w:t>chowania ludzkości jako gatunku</w:t>
      </w:r>
      <w:r w:rsidR="007B39AC" w:rsidRPr="004132AA">
        <w:rPr>
          <w:sz w:val="28"/>
          <w:szCs w:val="28"/>
        </w:rPr>
        <w:t xml:space="preserve"> (</w:t>
      </w:r>
      <w:r>
        <w:rPr>
          <w:sz w:val="28"/>
          <w:szCs w:val="28"/>
        </w:rPr>
        <w:t>zob. przyp. 38, antropizm)</w:t>
      </w:r>
      <w:r w:rsidR="007B39AC" w:rsidRPr="004132AA">
        <w:rPr>
          <w:sz w:val="28"/>
          <w:szCs w:val="28"/>
        </w:rPr>
        <w:t xml:space="preserve">; </w:t>
      </w:r>
    </w:p>
    <w:p w:rsidR="005E0612" w:rsidRPr="004132AA" w:rsidRDefault="007B39AC" w:rsidP="007B39AC">
      <w:pPr>
        <w:jc w:val="both"/>
        <w:rPr>
          <w:sz w:val="28"/>
          <w:szCs w:val="28"/>
        </w:rPr>
      </w:pPr>
      <w:r w:rsidRPr="004132AA">
        <w:rPr>
          <w:b/>
          <w:sz w:val="28"/>
          <w:szCs w:val="28"/>
        </w:rPr>
        <w:lastRenderedPageBreak/>
        <w:t>2. równość</w:t>
      </w:r>
      <w:r w:rsidRPr="004132AA">
        <w:rPr>
          <w:rStyle w:val="Odwoanieprzypisudolnego"/>
          <w:b/>
          <w:sz w:val="28"/>
          <w:szCs w:val="28"/>
        </w:rPr>
        <w:footnoteReference w:id="79"/>
      </w:r>
      <w:r w:rsidRPr="004132AA">
        <w:rPr>
          <w:b/>
          <w:sz w:val="28"/>
          <w:szCs w:val="28"/>
        </w:rPr>
        <w:t xml:space="preserve"> i sprawiedliwość</w:t>
      </w:r>
      <w:r w:rsidRPr="004132AA">
        <w:rPr>
          <w:rStyle w:val="Odwoanieprzypisudolnego"/>
          <w:b/>
          <w:sz w:val="28"/>
          <w:szCs w:val="28"/>
        </w:rPr>
        <w:footnoteReference w:id="80"/>
      </w:r>
      <w:r w:rsidR="00793EED" w:rsidRPr="004132AA">
        <w:rPr>
          <w:b/>
          <w:sz w:val="28"/>
          <w:szCs w:val="28"/>
        </w:rPr>
        <w:t xml:space="preserve"> </w:t>
      </w:r>
      <w:r w:rsidRPr="004132AA">
        <w:rPr>
          <w:sz w:val="28"/>
          <w:szCs w:val="28"/>
        </w:rPr>
        <w:t xml:space="preserve">w jedności z </w:t>
      </w:r>
      <w:r w:rsidRPr="004132AA">
        <w:rPr>
          <w:b/>
          <w:sz w:val="28"/>
          <w:szCs w:val="28"/>
        </w:rPr>
        <w:t>wolnością</w:t>
      </w:r>
      <w:r w:rsidRPr="004132AA">
        <w:rPr>
          <w:rStyle w:val="Odwoanieprzypisudolnego"/>
          <w:b/>
          <w:sz w:val="28"/>
          <w:szCs w:val="28"/>
        </w:rPr>
        <w:footnoteReference w:id="81"/>
      </w:r>
      <w:r w:rsidR="00793EED" w:rsidRPr="004132AA">
        <w:rPr>
          <w:b/>
          <w:sz w:val="28"/>
          <w:szCs w:val="28"/>
        </w:rPr>
        <w:t xml:space="preserve"> </w:t>
      </w:r>
      <w:r w:rsidRPr="004132AA">
        <w:rPr>
          <w:sz w:val="28"/>
          <w:szCs w:val="28"/>
        </w:rPr>
        <w:t xml:space="preserve">i </w:t>
      </w:r>
      <w:r w:rsidRPr="004132AA">
        <w:rPr>
          <w:b/>
          <w:sz w:val="28"/>
          <w:szCs w:val="28"/>
        </w:rPr>
        <w:t>odpowi</w:t>
      </w:r>
      <w:r w:rsidRPr="004132AA">
        <w:rPr>
          <w:b/>
          <w:sz w:val="28"/>
          <w:szCs w:val="28"/>
        </w:rPr>
        <w:t>e</w:t>
      </w:r>
      <w:r w:rsidRPr="004132AA">
        <w:rPr>
          <w:b/>
          <w:sz w:val="28"/>
          <w:szCs w:val="28"/>
        </w:rPr>
        <w:t>dzialnością</w:t>
      </w:r>
      <w:r w:rsidRPr="004132AA">
        <w:rPr>
          <w:rStyle w:val="Odwoanieprzypisudolnego"/>
          <w:b/>
          <w:sz w:val="28"/>
          <w:szCs w:val="28"/>
        </w:rPr>
        <w:footnoteReference w:id="82"/>
      </w:r>
      <w:r w:rsidRPr="004132AA">
        <w:rPr>
          <w:sz w:val="28"/>
          <w:szCs w:val="28"/>
        </w:rPr>
        <w:t xml:space="preserve">. </w:t>
      </w:r>
    </w:p>
    <w:p w:rsidR="007B39AC" w:rsidRPr="004132AA" w:rsidRDefault="007B39AC" w:rsidP="004B406C">
      <w:pPr>
        <w:ind w:left="567"/>
        <w:jc w:val="both"/>
        <w:rPr>
          <w:sz w:val="28"/>
          <w:szCs w:val="28"/>
        </w:rPr>
      </w:pPr>
      <w:r w:rsidRPr="004132AA">
        <w:rPr>
          <w:b/>
          <w:sz w:val="28"/>
          <w:szCs w:val="28"/>
        </w:rPr>
        <w:lastRenderedPageBreak/>
        <w:t xml:space="preserve">Sprawiedliwość </w:t>
      </w:r>
      <w:r w:rsidRPr="004132AA">
        <w:rPr>
          <w:sz w:val="28"/>
          <w:szCs w:val="28"/>
        </w:rPr>
        <w:t xml:space="preserve">dotyczy także stosunków między </w:t>
      </w:r>
      <w:r w:rsidRPr="004132AA">
        <w:rPr>
          <w:b/>
          <w:sz w:val="28"/>
          <w:szCs w:val="28"/>
        </w:rPr>
        <w:t>narodami</w:t>
      </w:r>
      <w:r w:rsidRPr="004132AA">
        <w:rPr>
          <w:rStyle w:val="Odwoanieprzypisudolnego"/>
          <w:b/>
          <w:sz w:val="28"/>
          <w:szCs w:val="28"/>
        </w:rPr>
        <w:footnoteReference w:id="83"/>
      </w:r>
      <w:r w:rsidRPr="004132AA">
        <w:rPr>
          <w:b/>
          <w:sz w:val="28"/>
          <w:szCs w:val="28"/>
        </w:rPr>
        <w:t xml:space="preserve">. </w:t>
      </w:r>
      <w:r w:rsidRPr="004132AA">
        <w:rPr>
          <w:sz w:val="28"/>
          <w:szCs w:val="28"/>
        </w:rPr>
        <w:t>Szczególnie współczesnym ich wyrazem jest zniesienie eksploatacji kryptoneokolonialnej</w:t>
      </w:r>
      <w:r w:rsidR="005B1C16">
        <w:rPr>
          <w:sz w:val="28"/>
          <w:szCs w:val="28"/>
        </w:rPr>
        <w:t xml:space="preserve"> </w:t>
      </w:r>
      <w:r w:rsidRPr="004132AA">
        <w:rPr>
          <w:sz w:val="28"/>
          <w:szCs w:val="28"/>
        </w:rPr>
        <w:t>„biednych” przez „bogatych”. Zyski, np., z kopalin przejmują tylko bogaci a kosztami tej eksploatacji obarcz</w:t>
      </w:r>
      <w:r w:rsidRPr="004132AA">
        <w:rPr>
          <w:sz w:val="28"/>
          <w:szCs w:val="28"/>
        </w:rPr>
        <w:t>a</w:t>
      </w:r>
      <w:r w:rsidRPr="004132AA">
        <w:rPr>
          <w:sz w:val="28"/>
          <w:szCs w:val="28"/>
        </w:rPr>
        <w:t xml:space="preserve">ni są wszyscy, szczególnie biedni; </w:t>
      </w:r>
    </w:p>
    <w:p w:rsidR="007B39AC" w:rsidRPr="004132AA" w:rsidRDefault="007B39AC" w:rsidP="00D42D54">
      <w:pPr>
        <w:ind w:left="567" w:hanging="567"/>
        <w:jc w:val="both"/>
        <w:rPr>
          <w:sz w:val="28"/>
          <w:szCs w:val="28"/>
        </w:rPr>
      </w:pPr>
      <w:r w:rsidRPr="004132AA">
        <w:rPr>
          <w:b/>
          <w:sz w:val="28"/>
          <w:szCs w:val="28"/>
        </w:rPr>
        <w:t xml:space="preserve">3. świadoma działalność. </w:t>
      </w:r>
      <w:r w:rsidRPr="004132AA">
        <w:rPr>
          <w:sz w:val="28"/>
          <w:szCs w:val="28"/>
        </w:rPr>
        <w:t>Każda działalność winna być poprzedzona dookreśleniem sensownego celu podejmowanego wysiłku duch</w:t>
      </w:r>
      <w:r w:rsidRPr="004132AA">
        <w:rPr>
          <w:sz w:val="28"/>
          <w:szCs w:val="28"/>
        </w:rPr>
        <w:t>o</w:t>
      </w:r>
      <w:r w:rsidRPr="004132AA">
        <w:rPr>
          <w:sz w:val="28"/>
          <w:szCs w:val="28"/>
        </w:rPr>
        <w:t>wego i realnego. A to jest możliwe przy pewnym poziomie w</w:t>
      </w:r>
      <w:r w:rsidRPr="004132AA">
        <w:rPr>
          <w:sz w:val="28"/>
          <w:szCs w:val="28"/>
        </w:rPr>
        <w:t>y</w:t>
      </w:r>
      <w:r w:rsidRPr="004132AA">
        <w:rPr>
          <w:sz w:val="28"/>
          <w:szCs w:val="28"/>
        </w:rPr>
        <w:t>kształcenia: wychowania i nauczania. Wartość ta jest ciągłym d</w:t>
      </w:r>
      <w:r w:rsidRPr="004132AA">
        <w:rPr>
          <w:sz w:val="28"/>
          <w:szCs w:val="28"/>
        </w:rPr>
        <w:t>o</w:t>
      </w:r>
      <w:r w:rsidRPr="004132AA">
        <w:rPr>
          <w:sz w:val="28"/>
          <w:szCs w:val="28"/>
        </w:rPr>
        <w:t xml:space="preserve">skonaleniem myślenia (duchowości) działającego; </w:t>
      </w:r>
    </w:p>
    <w:p w:rsidR="00544205" w:rsidRDefault="007B39AC" w:rsidP="007B39AC">
      <w:pPr>
        <w:jc w:val="both"/>
        <w:rPr>
          <w:b/>
          <w:sz w:val="28"/>
          <w:szCs w:val="28"/>
        </w:rPr>
      </w:pPr>
      <w:r w:rsidRPr="004132AA">
        <w:rPr>
          <w:b/>
          <w:sz w:val="28"/>
          <w:szCs w:val="28"/>
        </w:rPr>
        <w:t xml:space="preserve">4. wspólnotowość </w:t>
      </w:r>
      <w:r w:rsidRPr="004132AA">
        <w:rPr>
          <w:sz w:val="28"/>
          <w:szCs w:val="28"/>
        </w:rPr>
        <w:t xml:space="preserve">istoty ludzkiej jednocząca </w:t>
      </w:r>
      <w:r w:rsidRPr="004132AA">
        <w:rPr>
          <w:b/>
          <w:sz w:val="28"/>
          <w:szCs w:val="28"/>
        </w:rPr>
        <w:t xml:space="preserve">pięciowymiarową </w:t>
      </w:r>
    </w:p>
    <w:p w:rsidR="007B39AC" w:rsidRPr="004132AA" w:rsidRDefault="00544205" w:rsidP="007B39AC">
      <w:pPr>
        <w:jc w:val="both"/>
        <w:rPr>
          <w:sz w:val="28"/>
          <w:szCs w:val="28"/>
        </w:rPr>
      </w:pPr>
      <w:r>
        <w:rPr>
          <w:b/>
          <w:sz w:val="28"/>
          <w:szCs w:val="28"/>
        </w:rPr>
        <w:t xml:space="preserve">       </w:t>
      </w:r>
      <w:r w:rsidR="007B39AC" w:rsidRPr="004132AA">
        <w:rPr>
          <w:b/>
          <w:sz w:val="28"/>
          <w:szCs w:val="28"/>
        </w:rPr>
        <w:t>przestrzeń</w:t>
      </w:r>
      <w:r w:rsidR="007B39AC" w:rsidRPr="004132AA">
        <w:rPr>
          <w:sz w:val="28"/>
          <w:szCs w:val="28"/>
        </w:rPr>
        <w:t xml:space="preserve">: </w:t>
      </w:r>
    </w:p>
    <w:p w:rsidR="007B39AC" w:rsidRPr="004132AA" w:rsidRDefault="007B39AC" w:rsidP="00617D65">
      <w:pPr>
        <w:ind w:left="1134"/>
        <w:jc w:val="both"/>
        <w:rPr>
          <w:sz w:val="28"/>
          <w:szCs w:val="28"/>
        </w:rPr>
      </w:pPr>
      <w:r w:rsidRPr="004132AA">
        <w:rPr>
          <w:b/>
          <w:sz w:val="28"/>
          <w:szCs w:val="28"/>
        </w:rPr>
        <w:t>a. horyzontalną -</w:t>
      </w:r>
      <w:r w:rsidRPr="004132AA">
        <w:rPr>
          <w:sz w:val="28"/>
          <w:szCs w:val="28"/>
        </w:rPr>
        <w:t xml:space="preserve"> przeszłość, teraźniejszość i przyszłość; </w:t>
      </w:r>
    </w:p>
    <w:p w:rsidR="00544205" w:rsidRDefault="007B39AC" w:rsidP="00617D65">
      <w:pPr>
        <w:ind w:left="1134"/>
        <w:jc w:val="both"/>
        <w:rPr>
          <w:sz w:val="28"/>
          <w:szCs w:val="28"/>
        </w:rPr>
      </w:pPr>
      <w:r w:rsidRPr="004132AA">
        <w:rPr>
          <w:b/>
          <w:sz w:val="28"/>
          <w:szCs w:val="28"/>
        </w:rPr>
        <w:t>b</w:t>
      </w:r>
      <w:r w:rsidRPr="004132AA">
        <w:rPr>
          <w:sz w:val="28"/>
          <w:szCs w:val="28"/>
        </w:rPr>
        <w:t>.</w:t>
      </w:r>
      <w:r w:rsidR="00551E52" w:rsidRPr="004132AA">
        <w:rPr>
          <w:sz w:val="28"/>
          <w:szCs w:val="28"/>
        </w:rPr>
        <w:t xml:space="preserve"> </w:t>
      </w:r>
      <w:r w:rsidRPr="004132AA">
        <w:rPr>
          <w:b/>
          <w:sz w:val="28"/>
          <w:szCs w:val="28"/>
        </w:rPr>
        <w:t>wertykalną -</w:t>
      </w:r>
      <w:r w:rsidRPr="004132AA">
        <w:rPr>
          <w:sz w:val="28"/>
          <w:szCs w:val="28"/>
        </w:rPr>
        <w:t xml:space="preserve"> nieskończone odkrywanie bogactwa treści </w:t>
      </w:r>
    </w:p>
    <w:p w:rsidR="007B39AC" w:rsidRPr="004132AA" w:rsidRDefault="00544205" w:rsidP="00617D65">
      <w:pPr>
        <w:ind w:left="1134"/>
        <w:jc w:val="both"/>
        <w:rPr>
          <w:b/>
          <w:sz w:val="28"/>
          <w:szCs w:val="28"/>
        </w:rPr>
      </w:pPr>
      <w:r>
        <w:rPr>
          <w:b/>
          <w:sz w:val="28"/>
          <w:szCs w:val="28"/>
        </w:rPr>
        <w:t xml:space="preserve">         </w:t>
      </w:r>
      <w:r w:rsidR="007B39AC" w:rsidRPr="004132AA">
        <w:rPr>
          <w:sz w:val="28"/>
          <w:szCs w:val="28"/>
        </w:rPr>
        <w:t>stosunków: Ja – Ty; My – Wy; Ja, My - Inny, Inni</w:t>
      </w:r>
      <w:r w:rsidR="007B39AC" w:rsidRPr="004132AA">
        <w:rPr>
          <w:b/>
          <w:sz w:val="28"/>
          <w:szCs w:val="28"/>
        </w:rPr>
        <w:t>;</w:t>
      </w:r>
    </w:p>
    <w:p w:rsidR="00544205" w:rsidRDefault="007B39AC" w:rsidP="00617D65">
      <w:pPr>
        <w:ind w:left="1134"/>
        <w:jc w:val="both"/>
        <w:rPr>
          <w:sz w:val="28"/>
          <w:szCs w:val="28"/>
        </w:rPr>
      </w:pPr>
      <w:r w:rsidRPr="004132AA">
        <w:rPr>
          <w:b/>
          <w:sz w:val="28"/>
          <w:szCs w:val="28"/>
        </w:rPr>
        <w:t>c. pól współistnienia</w:t>
      </w:r>
      <w:r w:rsidRPr="004132AA">
        <w:rPr>
          <w:sz w:val="28"/>
          <w:szCs w:val="28"/>
        </w:rPr>
        <w:t xml:space="preserve"> - spełniania odkrywanych treści </w:t>
      </w:r>
    </w:p>
    <w:p w:rsidR="0038595E" w:rsidRDefault="00544205" w:rsidP="00617D65">
      <w:pPr>
        <w:ind w:left="1134"/>
        <w:jc w:val="both"/>
        <w:rPr>
          <w:sz w:val="28"/>
          <w:szCs w:val="28"/>
        </w:rPr>
      </w:pPr>
      <w:r>
        <w:rPr>
          <w:b/>
          <w:sz w:val="28"/>
          <w:szCs w:val="28"/>
        </w:rPr>
        <w:t xml:space="preserve">         </w:t>
      </w:r>
      <w:r w:rsidR="004B406C">
        <w:rPr>
          <w:b/>
          <w:sz w:val="28"/>
          <w:szCs w:val="28"/>
        </w:rPr>
        <w:t xml:space="preserve"> </w:t>
      </w:r>
      <w:r w:rsidR="007B39AC" w:rsidRPr="004132AA">
        <w:rPr>
          <w:sz w:val="28"/>
          <w:szCs w:val="28"/>
        </w:rPr>
        <w:t xml:space="preserve">w wymienionych relacjach; np., rodziny, dzielnicy, </w:t>
      </w:r>
    </w:p>
    <w:p w:rsidR="007B39AC" w:rsidRPr="004132AA" w:rsidRDefault="0038595E" w:rsidP="00617D65">
      <w:pPr>
        <w:ind w:left="1134"/>
        <w:jc w:val="both"/>
        <w:rPr>
          <w:sz w:val="28"/>
          <w:szCs w:val="28"/>
        </w:rPr>
      </w:pPr>
      <w:r>
        <w:rPr>
          <w:sz w:val="28"/>
          <w:szCs w:val="28"/>
        </w:rPr>
        <w:t xml:space="preserve">          </w:t>
      </w:r>
      <w:r w:rsidR="007B39AC" w:rsidRPr="004132AA">
        <w:rPr>
          <w:sz w:val="28"/>
          <w:szCs w:val="28"/>
        </w:rPr>
        <w:t>miasta, wsi; szkoły, … itd.;</w:t>
      </w:r>
    </w:p>
    <w:p w:rsidR="007B39AC" w:rsidRPr="004132AA" w:rsidRDefault="007B39AC" w:rsidP="00617D65">
      <w:pPr>
        <w:ind w:left="1134"/>
        <w:jc w:val="both"/>
        <w:rPr>
          <w:b/>
          <w:sz w:val="28"/>
          <w:szCs w:val="28"/>
        </w:rPr>
      </w:pPr>
      <w:r w:rsidRPr="004132AA">
        <w:rPr>
          <w:b/>
          <w:sz w:val="28"/>
          <w:szCs w:val="28"/>
        </w:rPr>
        <w:t xml:space="preserve">d. dobra wspólnego; </w:t>
      </w:r>
    </w:p>
    <w:p w:rsidR="004B406C" w:rsidRDefault="007B39AC" w:rsidP="00617D65">
      <w:pPr>
        <w:ind w:left="1134"/>
        <w:jc w:val="both"/>
        <w:rPr>
          <w:sz w:val="28"/>
          <w:szCs w:val="28"/>
        </w:rPr>
      </w:pPr>
      <w:r w:rsidRPr="004132AA">
        <w:rPr>
          <w:b/>
          <w:sz w:val="28"/>
          <w:szCs w:val="28"/>
        </w:rPr>
        <w:t xml:space="preserve">e. „tamtej strony”, </w:t>
      </w:r>
      <w:r w:rsidRPr="004132AA">
        <w:rPr>
          <w:sz w:val="28"/>
          <w:szCs w:val="28"/>
        </w:rPr>
        <w:t xml:space="preserve">której ontyczność treści jest przekładana </w:t>
      </w:r>
      <w:r w:rsidR="004B406C">
        <w:rPr>
          <w:sz w:val="28"/>
          <w:szCs w:val="28"/>
        </w:rPr>
        <w:t xml:space="preserve">   </w:t>
      </w:r>
    </w:p>
    <w:p w:rsidR="007B39AC" w:rsidRPr="004132AA" w:rsidRDefault="004B406C" w:rsidP="00617D65">
      <w:pPr>
        <w:ind w:left="1134"/>
        <w:jc w:val="both"/>
        <w:rPr>
          <w:sz w:val="28"/>
          <w:szCs w:val="28"/>
        </w:rPr>
      </w:pPr>
      <w:r>
        <w:rPr>
          <w:b/>
          <w:sz w:val="28"/>
          <w:szCs w:val="28"/>
        </w:rPr>
        <w:t xml:space="preserve">          </w:t>
      </w:r>
      <w:r w:rsidR="007B39AC" w:rsidRPr="004132AA">
        <w:rPr>
          <w:sz w:val="28"/>
          <w:szCs w:val="28"/>
        </w:rPr>
        <w:t>na „tę stronę”;</w:t>
      </w:r>
    </w:p>
    <w:p w:rsidR="007B39AC" w:rsidRPr="004132AA" w:rsidRDefault="007B39AC" w:rsidP="007B39AC">
      <w:pPr>
        <w:jc w:val="both"/>
        <w:rPr>
          <w:b/>
          <w:sz w:val="28"/>
          <w:szCs w:val="28"/>
        </w:rPr>
      </w:pPr>
      <w:r w:rsidRPr="004132AA">
        <w:rPr>
          <w:b/>
          <w:sz w:val="28"/>
          <w:szCs w:val="28"/>
        </w:rPr>
        <w:t xml:space="preserve">5. jedność uniwersalnej i narodowej działalności ludzkiej; </w:t>
      </w:r>
    </w:p>
    <w:p w:rsidR="00544205" w:rsidRDefault="007B39AC" w:rsidP="007B39AC">
      <w:pPr>
        <w:jc w:val="both"/>
        <w:rPr>
          <w:sz w:val="28"/>
          <w:szCs w:val="28"/>
        </w:rPr>
      </w:pPr>
      <w:r w:rsidRPr="004132AA">
        <w:rPr>
          <w:b/>
          <w:sz w:val="28"/>
          <w:szCs w:val="28"/>
        </w:rPr>
        <w:t>6. naród.</w:t>
      </w:r>
      <w:r w:rsidRPr="004132AA">
        <w:rPr>
          <w:sz w:val="28"/>
          <w:szCs w:val="28"/>
        </w:rPr>
        <w:t xml:space="preserve"> W narodowym myśleniu o życiu społecznym nie ma </w:t>
      </w:r>
    </w:p>
    <w:p w:rsidR="00544205" w:rsidRDefault="00544205" w:rsidP="00544205">
      <w:pPr>
        <w:jc w:val="both"/>
        <w:rPr>
          <w:sz w:val="28"/>
          <w:szCs w:val="28"/>
        </w:rPr>
      </w:pPr>
      <w:r>
        <w:rPr>
          <w:sz w:val="28"/>
          <w:szCs w:val="28"/>
        </w:rPr>
        <w:t xml:space="preserve">        </w:t>
      </w:r>
      <w:r w:rsidR="007B39AC" w:rsidRPr="004132AA">
        <w:rPr>
          <w:sz w:val="28"/>
          <w:szCs w:val="28"/>
        </w:rPr>
        <w:t xml:space="preserve">kwalifikacji: </w:t>
      </w:r>
      <w:r>
        <w:rPr>
          <w:sz w:val="28"/>
          <w:szCs w:val="28"/>
        </w:rPr>
        <w:t>l</w:t>
      </w:r>
      <w:r w:rsidR="007B39AC" w:rsidRPr="004132AA">
        <w:rPr>
          <w:sz w:val="28"/>
          <w:szCs w:val="28"/>
        </w:rPr>
        <w:t xml:space="preserve">epszy, gorszy naród, niżej, wyżej rozwinięty itp. czy </w:t>
      </w:r>
    </w:p>
    <w:p w:rsidR="00544205" w:rsidRDefault="00544205" w:rsidP="00544205">
      <w:pPr>
        <w:jc w:val="both"/>
        <w:rPr>
          <w:sz w:val="28"/>
          <w:szCs w:val="28"/>
        </w:rPr>
      </w:pPr>
      <w:r>
        <w:rPr>
          <w:sz w:val="28"/>
          <w:szCs w:val="28"/>
        </w:rPr>
        <w:t xml:space="preserve">       </w:t>
      </w:r>
      <w:r w:rsidR="00D42D54" w:rsidRPr="004132AA">
        <w:rPr>
          <w:sz w:val="28"/>
          <w:szCs w:val="28"/>
        </w:rPr>
        <w:t>„</w:t>
      </w:r>
      <w:r w:rsidR="007B39AC" w:rsidRPr="004132AA">
        <w:rPr>
          <w:sz w:val="28"/>
          <w:szCs w:val="28"/>
        </w:rPr>
        <w:t xml:space="preserve">przypadkowy”.Te nazwy są zastępowane określeniem „Inny”. </w:t>
      </w:r>
    </w:p>
    <w:p w:rsidR="00544205" w:rsidRDefault="00544205" w:rsidP="00544205">
      <w:pPr>
        <w:jc w:val="both"/>
        <w:rPr>
          <w:sz w:val="28"/>
          <w:szCs w:val="28"/>
        </w:rPr>
      </w:pPr>
      <w:r>
        <w:rPr>
          <w:sz w:val="28"/>
          <w:szCs w:val="28"/>
        </w:rPr>
        <w:t xml:space="preserve">       </w:t>
      </w:r>
      <w:r w:rsidR="007B39AC" w:rsidRPr="004132AA">
        <w:rPr>
          <w:sz w:val="28"/>
          <w:szCs w:val="28"/>
        </w:rPr>
        <w:t xml:space="preserve">Uznanie narodów jako wyższych i niższych, lepszych i gorszych jest </w:t>
      </w:r>
    </w:p>
    <w:p w:rsidR="007B39AC" w:rsidRPr="004132AA" w:rsidRDefault="00544205" w:rsidP="00544205">
      <w:pPr>
        <w:jc w:val="both"/>
        <w:rPr>
          <w:sz w:val="28"/>
          <w:szCs w:val="28"/>
        </w:rPr>
      </w:pPr>
      <w:r>
        <w:rPr>
          <w:sz w:val="28"/>
          <w:szCs w:val="28"/>
        </w:rPr>
        <w:t xml:space="preserve">       r</w:t>
      </w:r>
      <w:r w:rsidR="007B39AC" w:rsidRPr="004132AA">
        <w:rPr>
          <w:sz w:val="28"/>
          <w:szCs w:val="28"/>
        </w:rPr>
        <w:t xml:space="preserve">asizmem; </w:t>
      </w:r>
    </w:p>
    <w:p w:rsidR="00B87A82" w:rsidRDefault="007B39AC" w:rsidP="007B39AC">
      <w:pPr>
        <w:jc w:val="both"/>
        <w:rPr>
          <w:sz w:val="28"/>
          <w:szCs w:val="28"/>
        </w:rPr>
      </w:pPr>
      <w:r w:rsidRPr="004132AA">
        <w:rPr>
          <w:b/>
          <w:sz w:val="28"/>
          <w:szCs w:val="28"/>
        </w:rPr>
        <w:t>7. praca</w:t>
      </w:r>
      <w:r w:rsidRPr="004132AA">
        <w:rPr>
          <w:sz w:val="28"/>
          <w:szCs w:val="28"/>
        </w:rPr>
        <w:t xml:space="preserve"> – tworzona przez elementy: </w:t>
      </w:r>
      <w:r w:rsidRPr="004132AA">
        <w:rPr>
          <w:b/>
          <w:sz w:val="28"/>
          <w:szCs w:val="28"/>
        </w:rPr>
        <w:t>cel, przebieg i efekt</w:t>
      </w:r>
      <w:r w:rsidRPr="004132AA">
        <w:rPr>
          <w:sz w:val="28"/>
          <w:szCs w:val="28"/>
        </w:rPr>
        <w:t xml:space="preserve"> – uwolniona </w:t>
      </w:r>
    </w:p>
    <w:p w:rsidR="00544205" w:rsidRDefault="00B87A82" w:rsidP="007B39AC">
      <w:pPr>
        <w:jc w:val="both"/>
        <w:rPr>
          <w:sz w:val="28"/>
          <w:szCs w:val="28"/>
        </w:rPr>
      </w:pPr>
      <w:r>
        <w:rPr>
          <w:sz w:val="28"/>
          <w:szCs w:val="28"/>
        </w:rPr>
        <w:t xml:space="preserve">       </w:t>
      </w:r>
      <w:r w:rsidR="007B39AC" w:rsidRPr="004132AA">
        <w:rPr>
          <w:sz w:val="28"/>
          <w:szCs w:val="28"/>
        </w:rPr>
        <w:t xml:space="preserve">od </w:t>
      </w:r>
      <w:r w:rsidR="00544205">
        <w:rPr>
          <w:sz w:val="28"/>
          <w:szCs w:val="28"/>
        </w:rPr>
        <w:t>p</w:t>
      </w:r>
      <w:r w:rsidR="00A33414" w:rsidRPr="004132AA">
        <w:rPr>
          <w:sz w:val="28"/>
          <w:szCs w:val="28"/>
        </w:rPr>
        <w:t>otrzeby</w:t>
      </w:r>
      <w:r w:rsidR="00544205">
        <w:rPr>
          <w:sz w:val="28"/>
          <w:szCs w:val="28"/>
        </w:rPr>
        <w:t xml:space="preserve"> </w:t>
      </w:r>
      <w:r w:rsidR="007B39AC" w:rsidRPr="004132AA">
        <w:rPr>
          <w:sz w:val="28"/>
          <w:szCs w:val="28"/>
        </w:rPr>
        <w:t xml:space="preserve">przeżycia biologicznego, według piękna, stająca się </w:t>
      </w:r>
    </w:p>
    <w:p w:rsidR="007B39AC" w:rsidRPr="004132AA" w:rsidRDefault="00544205" w:rsidP="007B39AC">
      <w:pPr>
        <w:jc w:val="both"/>
        <w:rPr>
          <w:sz w:val="28"/>
          <w:szCs w:val="28"/>
        </w:rPr>
      </w:pPr>
      <w:r>
        <w:rPr>
          <w:sz w:val="28"/>
          <w:szCs w:val="28"/>
        </w:rPr>
        <w:lastRenderedPageBreak/>
        <w:t xml:space="preserve">       </w:t>
      </w:r>
      <w:r w:rsidR="007B39AC" w:rsidRPr="004132AA">
        <w:rPr>
          <w:b/>
          <w:sz w:val="28"/>
          <w:szCs w:val="28"/>
        </w:rPr>
        <w:t>samorzutną twórczością</w:t>
      </w:r>
      <w:r w:rsidR="007B39AC" w:rsidRPr="004132AA">
        <w:rPr>
          <w:sz w:val="28"/>
          <w:szCs w:val="28"/>
        </w:rPr>
        <w:t xml:space="preserve">; </w:t>
      </w:r>
    </w:p>
    <w:p w:rsidR="0038595E" w:rsidRDefault="007B39AC" w:rsidP="007B39AC">
      <w:pPr>
        <w:jc w:val="both"/>
        <w:rPr>
          <w:sz w:val="28"/>
          <w:szCs w:val="28"/>
        </w:rPr>
      </w:pPr>
      <w:r w:rsidRPr="004132AA">
        <w:rPr>
          <w:b/>
          <w:sz w:val="28"/>
          <w:szCs w:val="28"/>
        </w:rPr>
        <w:t xml:space="preserve">8. proces emancypacji, obejmujący </w:t>
      </w:r>
      <w:r w:rsidRPr="004132AA">
        <w:rPr>
          <w:sz w:val="28"/>
          <w:szCs w:val="28"/>
        </w:rPr>
        <w:t xml:space="preserve">emancypacje cząstkowe: </w:t>
      </w:r>
    </w:p>
    <w:p w:rsidR="007B39AC" w:rsidRPr="004132AA" w:rsidRDefault="0038595E" w:rsidP="007B39AC">
      <w:pPr>
        <w:jc w:val="both"/>
        <w:rPr>
          <w:b/>
          <w:sz w:val="28"/>
          <w:szCs w:val="28"/>
        </w:rPr>
      </w:pPr>
      <w:r>
        <w:rPr>
          <w:sz w:val="28"/>
          <w:szCs w:val="28"/>
        </w:rPr>
        <w:t xml:space="preserve">       </w:t>
      </w:r>
      <w:r w:rsidR="007B39AC" w:rsidRPr="004132AA">
        <w:rPr>
          <w:b/>
          <w:sz w:val="28"/>
          <w:szCs w:val="28"/>
        </w:rPr>
        <w:t>polityczne, ekonomiczne, społeczne, duchowe;</w:t>
      </w:r>
    </w:p>
    <w:p w:rsidR="007B39AC" w:rsidRPr="004132AA" w:rsidRDefault="007B39AC" w:rsidP="007B39AC">
      <w:pPr>
        <w:jc w:val="both"/>
        <w:rPr>
          <w:sz w:val="28"/>
          <w:szCs w:val="28"/>
        </w:rPr>
      </w:pPr>
      <w:r w:rsidRPr="004132AA">
        <w:rPr>
          <w:b/>
          <w:sz w:val="28"/>
          <w:szCs w:val="28"/>
        </w:rPr>
        <w:t>9. znaki, symbole narodowe i tradycje</w:t>
      </w:r>
      <w:r w:rsidRPr="004132AA">
        <w:rPr>
          <w:sz w:val="28"/>
          <w:szCs w:val="28"/>
        </w:rPr>
        <w:t xml:space="preserve">; </w:t>
      </w:r>
    </w:p>
    <w:p w:rsidR="007B39AC" w:rsidRPr="004132AA" w:rsidRDefault="007B39AC" w:rsidP="006D52D6">
      <w:pPr>
        <w:ind w:left="-142"/>
        <w:jc w:val="both"/>
        <w:rPr>
          <w:b/>
          <w:sz w:val="28"/>
          <w:szCs w:val="28"/>
        </w:rPr>
      </w:pPr>
      <w:r w:rsidRPr="004132AA">
        <w:rPr>
          <w:b/>
          <w:sz w:val="28"/>
          <w:szCs w:val="28"/>
        </w:rPr>
        <w:t xml:space="preserve">10. dziecko; </w:t>
      </w:r>
    </w:p>
    <w:p w:rsidR="007B39AC" w:rsidRPr="004132AA" w:rsidRDefault="007B39AC" w:rsidP="006D52D6">
      <w:pPr>
        <w:ind w:left="-142"/>
        <w:jc w:val="both"/>
        <w:rPr>
          <w:b/>
          <w:sz w:val="28"/>
          <w:szCs w:val="28"/>
        </w:rPr>
      </w:pPr>
      <w:r w:rsidRPr="004132AA">
        <w:rPr>
          <w:b/>
          <w:sz w:val="28"/>
          <w:szCs w:val="28"/>
        </w:rPr>
        <w:t xml:space="preserve">11. nauczyciel; </w:t>
      </w:r>
    </w:p>
    <w:p w:rsidR="007B39AC" w:rsidRPr="004132AA" w:rsidRDefault="007B39AC" w:rsidP="006D52D6">
      <w:pPr>
        <w:ind w:left="-142"/>
        <w:jc w:val="both"/>
        <w:rPr>
          <w:b/>
          <w:sz w:val="28"/>
          <w:szCs w:val="28"/>
        </w:rPr>
      </w:pPr>
      <w:r w:rsidRPr="004132AA">
        <w:rPr>
          <w:b/>
          <w:sz w:val="28"/>
          <w:szCs w:val="28"/>
        </w:rPr>
        <w:t xml:space="preserve">12. edukacja; </w:t>
      </w:r>
    </w:p>
    <w:p w:rsidR="007B39AC" w:rsidRPr="004132AA" w:rsidRDefault="007B39AC" w:rsidP="006D52D6">
      <w:pPr>
        <w:ind w:left="-142"/>
        <w:jc w:val="both"/>
        <w:rPr>
          <w:sz w:val="28"/>
          <w:szCs w:val="28"/>
        </w:rPr>
      </w:pPr>
      <w:r w:rsidRPr="004132AA">
        <w:rPr>
          <w:b/>
          <w:sz w:val="28"/>
          <w:szCs w:val="28"/>
        </w:rPr>
        <w:t xml:space="preserve">13. patriotyzm </w:t>
      </w:r>
      <w:r w:rsidRPr="004132AA">
        <w:rPr>
          <w:sz w:val="28"/>
          <w:szCs w:val="28"/>
        </w:rPr>
        <w:t>wrazz uznaniem innych narodów</w:t>
      </w:r>
      <w:r w:rsidR="006D52D6" w:rsidRPr="004132AA">
        <w:rPr>
          <w:sz w:val="28"/>
          <w:szCs w:val="28"/>
        </w:rPr>
        <w:t xml:space="preserve"> do samostanowienia</w:t>
      </w:r>
      <w:r w:rsidRPr="004132AA">
        <w:rPr>
          <w:sz w:val="28"/>
          <w:szCs w:val="28"/>
        </w:rPr>
        <w:t>;</w:t>
      </w:r>
    </w:p>
    <w:p w:rsidR="007B39AC" w:rsidRPr="004132AA" w:rsidRDefault="007B39AC" w:rsidP="006D52D6">
      <w:pPr>
        <w:ind w:left="-142"/>
        <w:jc w:val="both"/>
        <w:rPr>
          <w:sz w:val="28"/>
          <w:szCs w:val="28"/>
        </w:rPr>
      </w:pPr>
      <w:r w:rsidRPr="004132AA">
        <w:rPr>
          <w:b/>
          <w:sz w:val="28"/>
          <w:szCs w:val="28"/>
        </w:rPr>
        <w:t>14. język polski</w:t>
      </w:r>
      <w:r w:rsidRPr="004132AA">
        <w:rPr>
          <w:sz w:val="28"/>
          <w:szCs w:val="28"/>
        </w:rPr>
        <w:t xml:space="preserve">; </w:t>
      </w:r>
    </w:p>
    <w:p w:rsidR="007B39AC" w:rsidRPr="004132AA" w:rsidRDefault="007B39AC" w:rsidP="006D52D6">
      <w:pPr>
        <w:ind w:left="-142"/>
        <w:jc w:val="both"/>
        <w:rPr>
          <w:sz w:val="28"/>
          <w:szCs w:val="28"/>
        </w:rPr>
      </w:pPr>
      <w:r w:rsidRPr="004132AA">
        <w:rPr>
          <w:b/>
          <w:sz w:val="28"/>
          <w:szCs w:val="28"/>
        </w:rPr>
        <w:t>15. nadzieja</w:t>
      </w:r>
      <w:r w:rsidRPr="004132AA">
        <w:rPr>
          <w:rStyle w:val="Odwoanieprzypisudolnego"/>
          <w:b/>
          <w:sz w:val="28"/>
          <w:szCs w:val="28"/>
        </w:rPr>
        <w:footnoteReference w:id="84"/>
      </w:r>
      <w:r w:rsidRPr="004132AA">
        <w:rPr>
          <w:sz w:val="28"/>
          <w:szCs w:val="28"/>
        </w:rPr>
        <w:t xml:space="preserve">; </w:t>
      </w:r>
    </w:p>
    <w:p w:rsidR="007B39AC" w:rsidRPr="004132AA" w:rsidRDefault="007B39AC" w:rsidP="006D52D6">
      <w:pPr>
        <w:ind w:left="-142"/>
        <w:jc w:val="both"/>
        <w:rPr>
          <w:sz w:val="28"/>
          <w:szCs w:val="28"/>
        </w:rPr>
      </w:pPr>
      <w:r w:rsidRPr="004132AA">
        <w:rPr>
          <w:b/>
          <w:sz w:val="28"/>
          <w:szCs w:val="28"/>
        </w:rPr>
        <w:t>16. poczucie misji</w:t>
      </w:r>
      <w:r w:rsidRPr="004132AA">
        <w:rPr>
          <w:sz w:val="28"/>
          <w:szCs w:val="28"/>
        </w:rPr>
        <w:t xml:space="preserve"> zawarte w pracy (praca jako spełnianie misji); </w:t>
      </w:r>
    </w:p>
    <w:p w:rsidR="00544205" w:rsidRDefault="007B39AC" w:rsidP="006D52D6">
      <w:pPr>
        <w:ind w:left="-142"/>
        <w:jc w:val="both"/>
        <w:rPr>
          <w:b/>
          <w:sz w:val="28"/>
          <w:szCs w:val="28"/>
        </w:rPr>
      </w:pPr>
      <w:r w:rsidRPr="004132AA">
        <w:rPr>
          <w:b/>
          <w:sz w:val="28"/>
          <w:szCs w:val="28"/>
        </w:rPr>
        <w:t>17. własnoś</w:t>
      </w:r>
      <w:r w:rsidR="006D52D6" w:rsidRPr="004132AA">
        <w:rPr>
          <w:b/>
          <w:sz w:val="28"/>
          <w:szCs w:val="28"/>
        </w:rPr>
        <w:t>ci</w:t>
      </w:r>
      <w:r w:rsidRPr="004132AA">
        <w:rPr>
          <w:b/>
          <w:sz w:val="28"/>
          <w:szCs w:val="28"/>
        </w:rPr>
        <w:t xml:space="preserve">: rodzinna, indywidualna, prywatna, </w:t>
      </w:r>
      <w:r w:rsidR="006D52D6" w:rsidRPr="004132AA">
        <w:rPr>
          <w:b/>
          <w:sz w:val="28"/>
          <w:szCs w:val="28"/>
        </w:rPr>
        <w:t xml:space="preserve">kościelna </w:t>
      </w:r>
    </w:p>
    <w:p w:rsidR="00544205" w:rsidRDefault="00544205" w:rsidP="006D52D6">
      <w:pPr>
        <w:ind w:left="-142"/>
        <w:jc w:val="both"/>
        <w:rPr>
          <w:sz w:val="28"/>
          <w:szCs w:val="28"/>
        </w:rPr>
      </w:pPr>
      <w:r>
        <w:rPr>
          <w:b/>
          <w:sz w:val="28"/>
          <w:szCs w:val="28"/>
        </w:rPr>
        <w:t xml:space="preserve">      </w:t>
      </w:r>
      <w:r w:rsidR="007B39AC" w:rsidRPr="004132AA">
        <w:rPr>
          <w:b/>
          <w:sz w:val="28"/>
          <w:szCs w:val="28"/>
        </w:rPr>
        <w:t xml:space="preserve">spółdzielcza, państwowa – </w:t>
      </w:r>
      <w:r w:rsidR="000C1C89" w:rsidRPr="004132AA">
        <w:rPr>
          <w:b/>
          <w:sz w:val="28"/>
          <w:szCs w:val="28"/>
        </w:rPr>
        <w:t>j</w:t>
      </w:r>
      <w:r w:rsidR="007B39AC" w:rsidRPr="004132AA">
        <w:rPr>
          <w:b/>
          <w:sz w:val="28"/>
          <w:szCs w:val="28"/>
        </w:rPr>
        <w:t>ako współrzędne</w:t>
      </w:r>
      <w:r w:rsidR="007B39AC" w:rsidRPr="004132AA">
        <w:rPr>
          <w:sz w:val="28"/>
          <w:szCs w:val="28"/>
        </w:rPr>
        <w:t xml:space="preserve">. Własność nie jest </w:t>
      </w:r>
    </w:p>
    <w:p w:rsidR="00544205" w:rsidRDefault="00544205" w:rsidP="00544205">
      <w:pPr>
        <w:ind w:left="-142"/>
        <w:jc w:val="both"/>
        <w:rPr>
          <w:sz w:val="28"/>
          <w:szCs w:val="28"/>
        </w:rPr>
      </w:pPr>
      <w:r>
        <w:rPr>
          <w:b/>
          <w:sz w:val="28"/>
          <w:szCs w:val="28"/>
        </w:rPr>
        <w:t xml:space="preserve">      </w:t>
      </w:r>
      <w:r w:rsidR="007B39AC" w:rsidRPr="004132AA">
        <w:rPr>
          <w:sz w:val="28"/>
          <w:szCs w:val="28"/>
        </w:rPr>
        <w:t>wartością podstawową, lecz służebną, względem innych wartości;</w:t>
      </w:r>
    </w:p>
    <w:p w:rsidR="00544205" w:rsidRDefault="007B39AC" w:rsidP="00544205">
      <w:pPr>
        <w:ind w:left="-142"/>
        <w:jc w:val="both"/>
        <w:rPr>
          <w:sz w:val="28"/>
          <w:szCs w:val="28"/>
        </w:rPr>
      </w:pPr>
      <w:r w:rsidRPr="004132AA">
        <w:rPr>
          <w:b/>
          <w:sz w:val="28"/>
          <w:szCs w:val="28"/>
        </w:rPr>
        <w:t xml:space="preserve">18. rodzina </w:t>
      </w:r>
      <w:r w:rsidRPr="004132AA">
        <w:rPr>
          <w:sz w:val="28"/>
          <w:szCs w:val="28"/>
        </w:rPr>
        <w:t xml:space="preserve">i </w:t>
      </w:r>
      <w:r w:rsidRPr="004132AA">
        <w:rPr>
          <w:b/>
          <w:sz w:val="28"/>
          <w:szCs w:val="28"/>
        </w:rPr>
        <w:t>odpowiedzialność rodzicielska</w:t>
      </w:r>
      <w:r w:rsidRPr="004132AA">
        <w:rPr>
          <w:sz w:val="28"/>
          <w:szCs w:val="28"/>
        </w:rPr>
        <w:t xml:space="preserve">; </w:t>
      </w:r>
    </w:p>
    <w:p w:rsidR="00544205" w:rsidRDefault="007B39AC" w:rsidP="00544205">
      <w:pPr>
        <w:ind w:left="-142"/>
        <w:jc w:val="both"/>
        <w:rPr>
          <w:sz w:val="28"/>
          <w:szCs w:val="28"/>
        </w:rPr>
      </w:pPr>
      <w:r w:rsidRPr="004132AA">
        <w:rPr>
          <w:b/>
          <w:sz w:val="28"/>
          <w:szCs w:val="28"/>
        </w:rPr>
        <w:t>19. szacunek wobec rodziców</w:t>
      </w:r>
      <w:r w:rsidRPr="004132AA">
        <w:rPr>
          <w:sz w:val="28"/>
          <w:szCs w:val="28"/>
        </w:rPr>
        <w:t xml:space="preserve">, </w:t>
      </w:r>
      <w:r w:rsidRPr="004132AA">
        <w:rPr>
          <w:b/>
          <w:sz w:val="28"/>
          <w:szCs w:val="28"/>
        </w:rPr>
        <w:t xml:space="preserve">wychowawców </w:t>
      </w:r>
      <w:r w:rsidRPr="004132AA">
        <w:rPr>
          <w:sz w:val="28"/>
          <w:szCs w:val="28"/>
        </w:rPr>
        <w:t xml:space="preserve">i </w:t>
      </w:r>
      <w:r w:rsidRPr="004132AA">
        <w:rPr>
          <w:b/>
          <w:sz w:val="28"/>
          <w:szCs w:val="28"/>
        </w:rPr>
        <w:t>starszych</w:t>
      </w:r>
      <w:r w:rsidRPr="004132AA">
        <w:rPr>
          <w:sz w:val="28"/>
          <w:szCs w:val="28"/>
        </w:rPr>
        <w:t xml:space="preserve">, wobec </w:t>
      </w:r>
    </w:p>
    <w:p w:rsidR="00544205" w:rsidRDefault="00544205" w:rsidP="00544205">
      <w:pPr>
        <w:ind w:left="-142"/>
        <w:jc w:val="both"/>
        <w:rPr>
          <w:sz w:val="28"/>
          <w:szCs w:val="28"/>
        </w:rPr>
      </w:pPr>
      <w:r>
        <w:rPr>
          <w:b/>
          <w:sz w:val="28"/>
          <w:szCs w:val="28"/>
        </w:rPr>
        <w:t xml:space="preserve">     </w:t>
      </w:r>
      <w:r w:rsidR="007B39AC" w:rsidRPr="00544205">
        <w:rPr>
          <w:b/>
          <w:sz w:val="28"/>
          <w:szCs w:val="28"/>
        </w:rPr>
        <w:t>a</w:t>
      </w:r>
      <w:r w:rsidR="007B39AC" w:rsidRPr="004132AA">
        <w:rPr>
          <w:b/>
          <w:sz w:val="28"/>
          <w:szCs w:val="28"/>
        </w:rPr>
        <w:t xml:space="preserve">rystokratów </w:t>
      </w:r>
      <w:r w:rsidR="007B39AC" w:rsidRPr="004132AA">
        <w:rPr>
          <w:sz w:val="28"/>
          <w:szCs w:val="28"/>
        </w:rPr>
        <w:t>(najlepszych);</w:t>
      </w:r>
    </w:p>
    <w:p w:rsidR="007B39AC" w:rsidRPr="004132AA" w:rsidRDefault="007B39AC" w:rsidP="00544205">
      <w:pPr>
        <w:ind w:left="-142"/>
        <w:jc w:val="both"/>
        <w:rPr>
          <w:sz w:val="28"/>
          <w:szCs w:val="28"/>
        </w:rPr>
      </w:pPr>
      <w:r w:rsidRPr="004132AA">
        <w:rPr>
          <w:b/>
          <w:sz w:val="28"/>
          <w:szCs w:val="28"/>
        </w:rPr>
        <w:t>20. świat, w którym żyjemy.</w:t>
      </w:r>
    </w:p>
    <w:p w:rsidR="004B406C" w:rsidRDefault="00D80CA5" w:rsidP="007B39AC">
      <w:pPr>
        <w:jc w:val="both"/>
        <w:rPr>
          <w:sz w:val="28"/>
          <w:szCs w:val="28"/>
        </w:rPr>
      </w:pPr>
      <w:r w:rsidRPr="004132AA">
        <w:rPr>
          <w:sz w:val="28"/>
          <w:szCs w:val="28"/>
        </w:rPr>
        <w:t xml:space="preserve">     </w:t>
      </w:r>
      <w:r w:rsidR="007B39AC" w:rsidRPr="004132AA">
        <w:rPr>
          <w:sz w:val="28"/>
          <w:szCs w:val="28"/>
        </w:rPr>
        <w:t>Działając jednostki ludzkie przekładają w</w:t>
      </w:r>
      <w:r w:rsidR="001C1852" w:rsidRPr="004132AA">
        <w:rPr>
          <w:sz w:val="28"/>
          <w:szCs w:val="28"/>
        </w:rPr>
        <w:t xml:space="preserve">ymienione </w:t>
      </w:r>
      <w:r w:rsidR="007B39AC" w:rsidRPr="004132AA">
        <w:rPr>
          <w:sz w:val="28"/>
          <w:szCs w:val="28"/>
        </w:rPr>
        <w:t>treści formalno–logiczne, na wartości formalno-symboliczne dostosowując je do miejsca, czasu i warunków ich urzeczywistniania przez tych, a nie innych ludzi. Wówczas w postaci symbolicznej są one treścią programów działania pewnych grup, klas społecznych i także jednostek ludzkich. Ich wart</w:t>
      </w:r>
      <w:r w:rsidR="007B39AC" w:rsidRPr="004132AA">
        <w:rPr>
          <w:sz w:val="28"/>
          <w:szCs w:val="28"/>
        </w:rPr>
        <w:t>o</w:t>
      </w:r>
      <w:r w:rsidR="007B39AC" w:rsidRPr="004132AA">
        <w:rPr>
          <w:sz w:val="28"/>
          <w:szCs w:val="28"/>
        </w:rPr>
        <w:t xml:space="preserve">ściowo twórczy charakter określa ich znaczenie dla dobra wspólnego waloryzującego człowieczeńskość. Te wartości </w:t>
      </w:r>
      <w:r w:rsidR="007B39AC" w:rsidRPr="004132AA">
        <w:rPr>
          <w:b/>
          <w:sz w:val="28"/>
          <w:szCs w:val="28"/>
        </w:rPr>
        <w:t>nazywamy formalno-symbolicznymi.</w:t>
      </w:r>
      <w:r w:rsidR="00544205">
        <w:rPr>
          <w:b/>
          <w:sz w:val="28"/>
          <w:szCs w:val="28"/>
        </w:rPr>
        <w:t xml:space="preserve"> </w:t>
      </w:r>
      <w:r w:rsidR="007B39AC" w:rsidRPr="004132AA">
        <w:rPr>
          <w:b/>
          <w:sz w:val="28"/>
          <w:szCs w:val="28"/>
        </w:rPr>
        <w:t xml:space="preserve">Wartości urzeczywistnione </w:t>
      </w:r>
      <w:r w:rsidR="007B39AC" w:rsidRPr="004132AA">
        <w:rPr>
          <w:sz w:val="28"/>
          <w:szCs w:val="28"/>
        </w:rPr>
        <w:t xml:space="preserve">są </w:t>
      </w:r>
      <w:r w:rsidR="005E5780" w:rsidRPr="004132AA">
        <w:rPr>
          <w:sz w:val="28"/>
          <w:szCs w:val="28"/>
        </w:rPr>
        <w:t>spełnionym</w:t>
      </w:r>
      <w:r w:rsidR="007B39AC" w:rsidRPr="004132AA">
        <w:rPr>
          <w:sz w:val="28"/>
          <w:szCs w:val="28"/>
        </w:rPr>
        <w:t xml:space="preserve"> ideał</w:t>
      </w:r>
      <w:r w:rsidR="005E5780" w:rsidRPr="004132AA">
        <w:rPr>
          <w:sz w:val="28"/>
          <w:szCs w:val="28"/>
        </w:rPr>
        <w:t>em</w:t>
      </w:r>
      <w:r w:rsidR="007B39AC" w:rsidRPr="004132AA">
        <w:rPr>
          <w:sz w:val="28"/>
          <w:szCs w:val="28"/>
        </w:rPr>
        <w:t>. Są aktem „w</w:t>
      </w:r>
      <w:r w:rsidR="00DD6163" w:rsidRPr="004132AA">
        <w:rPr>
          <w:sz w:val="28"/>
          <w:szCs w:val="28"/>
        </w:rPr>
        <w:t>-</w:t>
      </w:r>
      <w:r w:rsidR="007B39AC" w:rsidRPr="004132AA">
        <w:rPr>
          <w:sz w:val="28"/>
          <w:szCs w:val="28"/>
        </w:rPr>
        <w:t>dzieło-wstąpienia” (A. Nowicki). Nazywamy je teoretyczno–przedmiotowymi.</w:t>
      </w:r>
    </w:p>
    <w:p w:rsidR="007B39AC" w:rsidRPr="004132AA" w:rsidRDefault="007B39AC" w:rsidP="00641474">
      <w:pPr>
        <w:jc w:val="center"/>
        <w:rPr>
          <w:sz w:val="28"/>
          <w:szCs w:val="28"/>
        </w:rPr>
      </w:pPr>
      <w:r w:rsidRPr="004132AA">
        <w:rPr>
          <w:sz w:val="28"/>
          <w:szCs w:val="28"/>
        </w:rPr>
        <w:t xml:space="preserve">Aleksander Fredro: </w:t>
      </w:r>
      <w:r w:rsidRPr="004132AA">
        <w:rPr>
          <w:b/>
          <w:sz w:val="28"/>
          <w:szCs w:val="28"/>
        </w:rPr>
        <w:t>CHCIWOŚĆ</w:t>
      </w:r>
      <w:r w:rsidRPr="004132AA">
        <w:rPr>
          <w:rStyle w:val="Odwoanieprzypisudolnego"/>
          <w:b/>
          <w:sz w:val="28"/>
          <w:szCs w:val="28"/>
        </w:rPr>
        <w:footnoteReference w:id="85"/>
      </w:r>
      <w:r w:rsidRPr="004132AA">
        <w:rPr>
          <w:b/>
          <w:sz w:val="28"/>
          <w:szCs w:val="28"/>
        </w:rPr>
        <w:t xml:space="preserve"> OSŁA</w:t>
      </w:r>
    </w:p>
    <w:p w:rsidR="00641474" w:rsidRPr="00641474" w:rsidRDefault="00641474" w:rsidP="00641474">
      <w:pPr>
        <w:jc w:val="center"/>
        <w:rPr>
          <w:b/>
          <w:sz w:val="36"/>
          <w:szCs w:val="36"/>
        </w:rPr>
      </w:pPr>
      <w:r w:rsidRPr="00641474">
        <w:rPr>
          <w:b/>
          <w:sz w:val="36"/>
          <w:szCs w:val="36"/>
        </w:rPr>
        <w:lastRenderedPageBreak/>
        <w:t>Chciwość osła</w:t>
      </w:r>
    </w:p>
    <w:p w:rsidR="007B39AC" w:rsidRPr="004132AA" w:rsidRDefault="007B39AC" w:rsidP="007B39AC">
      <w:pPr>
        <w:ind w:left="2835"/>
        <w:jc w:val="both"/>
        <w:rPr>
          <w:sz w:val="28"/>
          <w:szCs w:val="28"/>
        </w:rPr>
      </w:pPr>
      <w:r w:rsidRPr="004132AA">
        <w:rPr>
          <w:sz w:val="28"/>
          <w:szCs w:val="28"/>
        </w:rPr>
        <w:t>Osiołkowi w żłobie dano:</w:t>
      </w:r>
    </w:p>
    <w:p w:rsidR="007B39AC" w:rsidRPr="004132AA" w:rsidRDefault="007B39AC" w:rsidP="007B39AC">
      <w:pPr>
        <w:ind w:left="2835"/>
        <w:jc w:val="both"/>
        <w:rPr>
          <w:sz w:val="28"/>
          <w:szCs w:val="28"/>
        </w:rPr>
      </w:pPr>
      <w:r w:rsidRPr="004132AA">
        <w:rPr>
          <w:sz w:val="28"/>
          <w:szCs w:val="28"/>
        </w:rPr>
        <w:t>w jednym owies, w drugim siano.</w:t>
      </w:r>
    </w:p>
    <w:p w:rsidR="007B39AC" w:rsidRPr="004132AA" w:rsidRDefault="007B39AC" w:rsidP="007B39AC">
      <w:pPr>
        <w:ind w:left="2835"/>
        <w:jc w:val="both"/>
        <w:rPr>
          <w:sz w:val="28"/>
          <w:szCs w:val="28"/>
        </w:rPr>
      </w:pPr>
      <w:r w:rsidRPr="004132AA">
        <w:rPr>
          <w:sz w:val="28"/>
          <w:szCs w:val="28"/>
        </w:rPr>
        <w:t>Uchem strzyże, głową kręci</w:t>
      </w:r>
    </w:p>
    <w:p w:rsidR="007B39AC" w:rsidRPr="004132AA" w:rsidRDefault="007B39AC" w:rsidP="007B39AC">
      <w:pPr>
        <w:ind w:left="2835"/>
        <w:jc w:val="both"/>
        <w:rPr>
          <w:sz w:val="28"/>
          <w:szCs w:val="28"/>
        </w:rPr>
      </w:pPr>
      <w:r w:rsidRPr="004132AA">
        <w:rPr>
          <w:sz w:val="28"/>
          <w:szCs w:val="28"/>
        </w:rPr>
        <w:t>i to pachnie i to nęci.</w:t>
      </w:r>
    </w:p>
    <w:p w:rsidR="007B39AC" w:rsidRPr="004132AA" w:rsidRDefault="007B39AC" w:rsidP="007B39AC">
      <w:pPr>
        <w:ind w:left="2835"/>
        <w:jc w:val="both"/>
        <w:rPr>
          <w:sz w:val="28"/>
          <w:szCs w:val="28"/>
        </w:rPr>
      </w:pPr>
      <w:r w:rsidRPr="004132AA">
        <w:rPr>
          <w:sz w:val="28"/>
          <w:szCs w:val="28"/>
        </w:rPr>
        <w:t>Od którego teraz zacznie,</w:t>
      </w:r>
    </w:p>
    <w:p w:rsidR="007B39AC" w:rsidRPr="004132AA" w:rsidRDefault="007B39AC" w:rsidP="007B39AC">
      <w:pPr>
        <w:ind w:left="2835"/>
        <w:jc w:val="both"/>
        <w:rPr>
          <w:sz w:val="28"/>
          <w:szCs w:val="28"/>
        </w:rPr>
      </w:pPr>
      <w:r w:rsidRPr="004132AA">
        <w:rPr>
          <w:sz w:val="28"/>
          <w:szCs w:val="28"/>
        </w:rPr>
        <w:t>aby sobie podjeść smacznie?</w:t>
      </w:r>
    </w:p>
    <w:p w:rsidR="007B39AC" w:rsidRPr="004132AA" w:rsidRDefault="007B39AC" w:rsidP="007B39AC">
      <w:pPr>
        <w:ind w:left="2835"/>
        <w:jc w:val="both"/>
        <w:rPr>
          <w:sz w:val="28"/>
          <w:szCs w:val="28"/>
        </w:rPr>
      </w:pPr>
      <w:r w:rsidRPr="004132AA">
        <w:rPr>
          <w:sz w:val="28"/>
          <w:szCs w:val="28"/>
        </w:rPr>
        <w:t>Trudny wybór, trudna zgoda:</w:t>
      </w:r>
    </w:p>
    <w:p w:rsidR="007B39AC" w:rsidRPr="004132AA" w:rsidRDefault="007B39AC" w:rsidP="007B39AC">
      <w:pPr>
        <w:ind w:left="2835"/>
        <w:jc w:val="both"/>
        <w:rPr>
          <w:sz w:val="28"/>
          <w:szCs w:val="28"/>
        </w:rPr>
      </w:pPr>
      <w:r w:rsidRPr="004132AA">
        <w:rPr>
          <w:sz w:val="28"/>
          <w:szCs w:val="28"/>
        </w:rPr>
        <w:t>chwyci owies, żal mu siana,</w:t>
      </w:r>
    </w:p>
    <w:p w:rsidR="007B39AC" w:rsidRPr="004132AA" w:rsidRDefault="007B39AC" w:rsidP="007B39AC">
      <w:pPr>
        <w:ind w:left="2835"/>
        <w:jc w:val="both"/>
        <w:rPr>
          <w:sz w:val="28"/>
          <w:szCs w:val="28"/>
        </w:rPr>
      </w:pPr>
      <w:r w:rsidRPr="004132AA">
        <w:rPr>
          <w:sz w:val="28"/>
          <w:szCs w:val="28"/>
        </w:rPr>
        <w:t>— chwyci siano, owsa szkoda...</w:t>
      </w:r>
    </w:p>
    <w:p w:rsidR="007B39AC" w:rsidRPr="004132AA" w:rsidRDefault="007B39AC" w:rsidP="007B39AC">
      <w:pPr>
        <w:ind w:left="2835"/>
        <w:jc w:val="both"/>
        <w:rPr>
          <w:sz w:val="28"/>
          <w:szCs w:val="28"/>
        </w:rPr>
      </w:pPr>
      <w:r w:rsidRPr="004132AA">
        <w:rPr>
          <w:sz w:val="28"/>
          <w:szCs w:val="28"/>
        </w:rPr>
        <w:t>I tak stoi aż do rana,</w:t>
      </w:r>
    </w:p>
    <w:p w:rsidR="007B39AC" w:rsidRPr="004132AA" w:rsidRDefault="007B39AC" w:rsidP="007B39AC">
      <w:pPr>
        <w:ind w:left="2835"/>
        <w:jc w:val="both"/>
        <w:rPr>
          <w:sz w:val="28"/>
          <w:szCs w:val="28"/>
        </w:rPr>
      </w:pPr>
      <w:r w:rsidRPr="004132AA">
        <w:rPr>
          <w:sz w:val="28"/>
          <w:szCs w:val="28"/>
        </w:rPr>
        <w:t>a od rana do wieczora.</w:t>
      </w:r>
    </w:p>
    <w:p w:rsidR="007B39AC" w:rsidRPr="004132AA" w:rsidRDefault="007B39AC" w:rsidP="007B39AC">
      <w:pPr>
        <w:ind w:left="2835"/>
        <w:jc w:val="both"/>
        <w:rPr>
          <w:sz w:val="28"/>
          <w:szCs w:val="28"/>
        </w:rPr>
      </w:pPr>
      <w:r w:rsidRPr="004132AA">
        <w:rPr>
          <w:sz w:val="28"/>
          <w:szCs w:val="28"/>
        </w:rPr>
        <w:t>A i nareszcie przyszła pora,</w:t>
      </w:r>
    </w:p>
    <w:p w:rsidR="007B39AC" w:rsidRPr="004132AA" w:rsidRDefault="007B39AC" w:rsidP="007B39AC">
      <w:pPr>
        <w:ind w:left="2835"/>
        <w:jc w:val="both"/>
        <w:rPr>
          <w:sz w:val="28"/>
          <w:szCs w:val="28"/>
        </w:rPr>
      </w:pPr>
      <w:r w:rsidRPr="004132AA">
        <w:rPr>
          <w:sz w:val="28"/>
          <w:szCs w:val="28"/>
        </w:rPr>
        <w:t>że oślina podczas jadła</w:t>
      </w:r>
    </w:p>
    <w:p w:rsidR="007B39AC" w:rsidRPr="004132AA" w:rsidRDefault="007B39AC" w:rsidP="007B39AC">
      <w:pPr>
        <w:ind w:left="2835"/>
        <w:jc w:val="both"/>
        <w:rPr>
          <w:sz w:val="28"/>
          <w:szCs w:val="28"/>
        </w:rPr>
      </w:pPr>
      <w:r w:rsidRPr="004132AA">
        <w:rPr>
          <w:sz w:val="28"/>
          <w:szCs w:val="28"/>
        </w:rPr>
        <w:t>z głodu padła.</w:t>
      </w:r>
    </w:p>
    <w:p w:rsidR="007B39AC" w:rsidRPr="004132AA" w:rsidRDefault="007B39AC" w:rsidP="007B39AC">
      <w:pPr>
        <w:jc w:val="both"/>
        <w:rPr>
          <w:sz w:val="28"/>
          <w:szCs w:val="28"/>
        </w:rPr>
      </w:pPr>
      <w:r w:rsidRPr="004132AA">
        <w:rPr>
          <w:sz w:val="28"/>
          <w:szCs w:val="28"/>
        </w:rPr>
        <w:t xml:space="preserve">       Mamy tu do czynienia z krytyką </w:t>
      </w:r>
      <w:r w:rsidRPr="004132AA">
        <w:rPr>
          <w:b/>
          <w:sz w:val="28"/>
          <w:szCs w:val="28"/>
        </w:rPr>
        <w:t xml:space="preserve">wolnej woli </w:t>
      </w:r>
      <w:r w:rsidRPr="004132AA">
        <w:rPr>
          <w:sz w:val="28"/>
          <w:szCs w:val="28"/>
        </w:rPr>
        <w:t xml:space="preserve">jednostek ludzkich. </w:t>
      </w:r>
      <w:r w:rsidRPr="004132AA">
        <w:rPr>
          <w:b/>
          <w:sz w:val="28"/>
          <w:szCs w:val="28"/>
        </w:rPr>
        <w:t>Wola</w:t>
      </w:r>
      <w:r w:rsidR="00D80CA5" w:rsidRPr="004132AA">
        <w:rPr>
          <w:b/>
          <w:sz w:val="28"/>
          <w:szCs w:val="28"/>
        </w:rPr>
        <w:t xml:space="preserve"> </w:t>
      </w:r>
      <w:r w:rsidRPr="004132AA">
        <w:rPr>
          <w:sz w:val="28"/>
          <w:szCs w:val="28"/>
        </w:rPr>
        <w:t>-</w:t>
      </w:r>
      <w:r w:rsidR="00D80CA5" w:rsidRPr="004132AA">
        <w:rPr>
          <w:sz w:val="28"/>
          <w:szCs w:val="28"/>
        </w:rPr>
        <w:t xml:space="preserve"> </w:t>
      </w:r>
      <w:r w:rsidRPr="004132AA">
        <w:rPr>
          <w:sz w:val="28"/>
          <w:szCs w:val="28"/>
        </w:rPr>
        <w:t xml:space="preserve">&lt;gr. </w:t>
      </w:r>
      <w:r w:rsidRPr="004132AA">
        <w:rPr>
          <w:i/>
          <w:sz w:val="28"/>
          <w:szCs w:val="28"/>
        </w:rPr>
        <w:t>βούλησις</w:t>
      </w:r>
      <w:r w:rsidRPr="004132AA">
        <w:rPr>
          <w:sz w:val="28"/>
          <w:szCs w:val="28"/>
        </w:rPr>
        <w:t xml:space="preserve"> [boúlesis], łac. </w:t>
      </w:r>
      <w:r w:rsidRPr="004132AA">
        <w:rPr>
          <w:i/>
          <w:sz w:val="28"/>
          <w:szCs w:val="28"/>
        </w:rPr>
        <w:t>voluntas</w:t>
      </w:r>
      <w:r w:rsidRPr="004132AA">
        <w:rPr>
          <w:sz w:val="28"/>
          <w:szCs w:val="28"/>
        </w:rPr>
        <w:t xml:space="preserve"> = władza rozumnego, d</w:t>
      </w:r>
      <w:r w:rsidRPr="004132AA">
        <w:rPr>
          <w:sz w:val="28"/>
          <w:szCs w:val="28"/>
        </w:rPr>
        <w:t>u</w:t>
      </w:r>
      <w:r w:rsidRPr="004132AA">
        <w:rPr>
          <w:sz w:val="28"/>
          <w:szCs w:val="28"/>
        </w:rPr>
        <w:t xml:space="preserve">chowego pożądania, której celem jest osiągnięcie dobra&gt;. </w:t>
      </w:r>
      <w:r w:rsidRPr="004132AA">
        <w:rPr>
          <w:b/>
          <w:sz w:val="28"/>
          <w:szCs w:val="28"/>
        </w:rPr>
        <w:t>1</w:t>
      </w:r>
      <w:r w:rsidRPr="004132AA">
        <w:rPr>
          <w:sz w:val="28"/>
          <w:szCs w:val="28"/>
        </w:rPr>
        <w:t xml:space="preserve">. </w:t>
      </w:r>
      <w:r w:rsidRPr="004132AA">
        <w:rPr>
          <w:b/>
          <w:sz w:val="28"/>
          <w:szCs w:val="28"/>
        </w:rPr>
        <w:t xml:space="preserve">wola </w:t>
      </w:r>
      <w:r w:rsidRPr="004132AA">
        <w:rPr>
          <w:sz w:val="28"/>
          <w:szCs w:val="28"/>
        </w:rPr>
        <w:t>jest działani</w:t>
      </w:r>
      <w:r w:rsidR="00F701F5" w:rsidRPr="004132AA">
        <w:rPr>
          <w:sz w:val="28"/>
          <w:szCs w:val="28"/>
        </w:rPr>
        <w:t>em</w:t>
      </w:r>
      <w:r w:rsidRPr="004132AA">
        <w:rPr>
          <w:sz w:val="28"/>
          <w:szCs w:val="28"/>
        </w:rPr>
        <w:t xml:space="preserve">, w którym manifestuje się osobowość działającego, tj. </w:t>
      </w:r>
      <w:r w:rsidRPr="004132AA">
        <w:rPr>
          <w:b/>
          <w:sz w:val="28"/>
          <w:szCs w:val="28"/>
        </w:rPr>
        <w:t xml:space="preserve">rodzaj </w:t>
      </w:r>
      <w:r w:rsidR="00F701F5" w:rsidRPr="004132AA">
        <w:rPr>
          <w:b/>
          <w:sz w:val="28"/>
          <w:szCs w:val="28"/>
        </w:rPr>
        <w:t xml:space="preserve">i jakość </w:t>
      </w:r>
      <w:r w:rsidRPr="004132AA">
        <w:rPr>
          <w:b/>
          <w:sz w:val="28"/>
          <w:szCs w:val="28"/>
        </w:rPr>
        <w:t>przełożenia jego sił ducha na konkretne czyny</w:t>
      </w:r>
      <w:r w:rsidR="00F701F5" w:rsidRPr="004132AA">
        <w:rPr>
          <w:b/>
          <w:sz w:val="28"/>
          <w:szCs w:val="28"/>
        </w:rPr>
        <w:t xml:space="preserve">. </w:t>
      </w:r>
      <w:r w:rsidR="00F701F5" w:rsidRPr="004132AA">
        <w:rPr>
          <w:sz w:val="28"/>
          <w:szCs w:val="28"/>
        </w:rPr>
        <w:t>Widać to</w:t>
      </w:r>
      <w:r w:rsidR="00641474">
        <w:rPr>
          <w:sz w:val="28"/>
          <w:szCs w:val="28"/>
        </w:rPr>
        <w:t xml:space="preserve"> </w:t>
      </w:r>
      <w:r w:rsidRPr="004132AA">
        <w:rPr>
          <w:sz w:val="28"/>
          <w:szCs w:val="28"/>
        </w:rPr>
        <w:t xml:space="preserve">w postaci przejawów charakteru; </w:t>
      </w:r>
      <w:r w:rsidRPr="004132AA">
        <w:rPr>
          <w:b/>
          <w:sz w:val="28"/>
          <w:szCs w:val="28"/>
        </w:rPr>
        <w:t>2</w:t>
      </w:r>
      <w:r w:rsidRPr="004132AA">
        <w:rPr>
          <w:sz w:val="28"/>
          <w:szCs w:val="28"/>
        </w:rPr>
        <w:t xml:space="preserve">. w ujęciu filozoficznym oznacza </w:t>
      </w:r>
      <w:r w:rsidRPr="004132AA">
        <w:rPr>
          <w:b/>
          <w:sz w:val="28"/>
          <w:szCs w:val="28"/>
        </w:rPr>
        <w:t>byt</w:t>
      </w:r>
      <w:r w:rsidRPr="004132AA">
        <w:rPr>
          <w:b/>
          <w:sz w:val="28"/>
          <w:szCs w:val="28"/>
        </w:rPr>
        <w:t>o</w:t>
      </w:r>
      <w:r w:rsidRPr="004132AA">
        <w:rPr>
          <w:b/>
          <w:sz w:val="28"/>
          <w:szCs w:val="28"/>
        </w:rPr>
        <w:t>wy charakter ludzkich istot duchowych w ich dążnościach wyraża</w:t>
      </w:r>
      <w:r w:rsidR="00F701F5" w:rsidRPr="004132AA">
        <w:rPr>
          <w:b/>
          <w:sz w:val="28"/>
          <w:szCs w:val="28"/>
        </w:rPr>
        <w:t>j</w:t>
      </w:r>
      <w:r w:rsidR="00F701F5" w:rsidRPr="004132AA">
        <w:rPr>
          <w:b/>
          <w:sz w:val="28"/>
          <w:szCs w:val="28"/>
        </w:rPr>
        <w:t>ą</w:t>
      </w:r>
      <w:r w:rsidR="00F701F5" w:rsidRPr="004132AA">
        <w:rPr>
          <w:b/>
          <w:sz w:val="28"/>
          <w:szCs w:val="28"/>
        </w:rPr>
        <w:t>cych</w:t>
      </w:r>
      <w:r w:rsidRPr="004132AA">
        <w:rPr>
          <w:b/>
          <w:sz w:val="28"/>
          <w:szCs w:val="28"/>
        </w:rPr>
        <w:t xml:space="preserve"> ich człowieczeńskość. </w:t>
      </w:r>
      <w:r w:rsidRPr="004132AA">
        <w:rPr>
          <w:sz w:val="28"/>
          <w:szCs w:val="28"/>
        </w:rPr>
        <w:t xml:space="preserve">Wola jest początkiem, dzięki </w:t>
      </w:r>
      <w:r w:rsidR="00CC6066">
        <w:rPr>
          <w:sz w:val="28"/>
          <w:szCs w:val="28"/>
        </w:rPr>
        <w:t xml:space="preserve">któremu </w:t>
      </w:r>
      <w:r w:rsidRPr="004132AA">
        <w:rPr>
          <w:sz w:val="28"/>
          <w:szCs w:val="28"/>
        </w:rPr>
        <w:t>por</w:t>
      </w:r>
      <w:r w:rsidRPr="004132AA">
        <w:rPr>
          <w:sz w:val="28"/>
          <w:szCs w:val="28"/>
        </w:rPr>
        <w:t>u</w:t>
      </w:r>
      <w:r w:rsidRPr="004132AA">
        <w:rPr>
          <w:sz w:val="28"/>
          <w:szCs w:val="28"/>
        </w:rPr>
        <w:t xml:space="preserve">szane się porusza a zmieniane się zmienia. </w:t>
      </w:r>
    </w:p>
    <w:p w:rsidR="007B39AC" w:rsidRPr="004132AA" w:rsidRDefault="00EE0266" w:rsidP="00F701F5">
      <w:pPr>
        <w:jc w:val="both"/>
        <w:rPr>
          <w:sz w:val="28"/>
          <w:szCs w:val="28"/>
        </w:rPr>
      </w:pPr>
      <w:r w:rsidRPr="004132AA">
        <w:rPr>
          <w:b/>
          <w:sz w:val="28"/>
          <w:szCs w:val="28"/>
        </w:rPr>
        <w:t xml:space="preserve">     </w:t>
      </w:r>
      <w:r w:rsidR="007B39AC" w:rsidRPr="004132AA">
        <w:rPr>
          <w:b/>
          <w:sz w:val="28"/>
          <w:szCs w:val="28"/>
        </w:rPr>
        <w:t>Wola jest zasadą działania</w:t>
      </w:r>
      <w:r w:rsidR="0047715D" w:rsidRPr="004132AA">
        <w:rPr>
          <w:b/>
          <w:sz w:val="28"/>
          <w:szCs w:val="28"/>
        </w:rPr>
        <w:t xml:space="preserve">, jednością </w:t>
      </w:r>
      <w:r w:rsidR="00CE52A3">
        <w:rPr>
          <w:b/>
          <w:sz w:val="28"/>
          <w:szCs w:val="28"/>
        </w:rPr>
        <w:t xml:space="preserve">biologiczno-duchową, w której </w:t>
      </w:r>
      <w:r w:rsidR="0047715D" w:rsidRPr="004132AA">
        <w:rPr>
          <w:b/>
          <w:sz w:val="28"/>
          <w:szCs w:val="28"/>
        </w:rPr>
        <w:t>duch</w:t>
      </w:r>
      <w:r w:rsidR="00CE52A3">
        <w:rPr>
          <w:b/>
          <w:sz w:val="28"/>
          <w:szCs w:val="28"/>
        </w:rPr>
        <w:t xml:space="preserve"> jest </w:t>
      </w:r>
      <w:r w:rsidR="007B39AC" w:rsidRPr="004132AA">
        <w:rPr>
          <w:sz w:val="28"/>
          <w:szCs w:val="28"/>
        </w:rPr>
        <w:t>czynnik</w:t>
      </w:r>
      <w:r w:rsidR="00CE52A3">
        <w:rPr>
          <w:sz w:val="28"/>
          <w:szCs w:val="28"/>
        </w:rPr>
        <w:t>iem</w:t>
      </w:r>
      <w:r w:rsidR="007B39AC" w:rsidRPr="004132AA">
        <w:rPr>
          <w:sz w:val="28"/>
          <w:szCs w:val="28"/>
        </w:rPr>
        <w:t xml:space="preserve"> sprawcz</w:t>
      </w:r>
      <w:r w:rsidR="00CE52A3">
        <w:rPr>
          <w:sz w:val="28"/>
          <w:szCs w:val="28"/>
        </w:rPr>
        <w:t>ym</w:t>
      </w:r>
      <w:r w:rsidR="007B39AC" w:rsidRPr="004132AA">
        <w:rPr>
          <w:rStyle w:val="Odwoanieprzypisudolnego"/>
          <w:sz w:val="28"/>
          <w:szCs w:val="28"/>
        </w:rPr>
        <w:footnoteReference w:id="86"/>
      </w:r>
      <w:r w:rsidR="007B39AC" w:rsidRPr="004132AA">
        <w:rPr>
          <w:sz w:val="28"/>
          <w:szCs w:val="28"/>
        </w:rPr>
        <w:t>. W stawani</w:t>
      </w:r>
      <w:r w:rsidR="00F701F5" w:rsidRPr="004132AA">
        <w:rPr>
          <w:sz w:val="28"/>
          <w:szCs w:val="28"/>
        </w:rPr>
        <w:t>u</w:t>
      </w:r>
      <w:r w:rsidR="007B39AC" w:rsidRPr="004132AA">
        <w:rPr>
          <w:sz w:val="28"/>
          <w:szCs w:val="28"/>
        </w:rPr>
        <w:t xml:space="preserve"> się osobistości </w:t>
      </w:r>
      <w:r w:rsidR="007B39AC" w:rsidRPr="004132AA">
        <w:rPr>
          <w:b/>
          <w:sz w:val="28"/>
          <w:szCs w:val="28"/>
        </w:rPr>
        <w:t xml:space="preserve">wola </w:t>
      </w:r>
      <w:r w:rsidR="0047715D" w:rsidRPr="004132AA">
        <w:rPr>
          <w:b/>
          <w:sz w:val="28"/>
          <w:szCs w:val="28"/>
        </w:rPr>
        <w:t xml:space="preserve">ujawnia się </w:t>
      </w:r>
      <w:r w:rsidR="00F701F5" w:rsidRPr="004132AA">
        <w:rPr>
          <w:b/>
          <w:sz w:val="28"/>
          <w:szCs w:val="28"/>
        </w:rPr>
        <w:t>jako</w:t>
      </w:r>
      <w:r w:rsidR="007B39AC" w:rsidRPr="004132AA">
        <w:rPr>
          <w:b/>
          <w:sz w:val="28"/>
          <w:szCs w:val="28"/>
        </w:rPr>
        <w:t xml:space="preserve"> zdolność do wmyślania i wdrażania zamysłów, treści ducha w przedmioty kultury ludzkiej; w-dzieło-wstępowania</w:t>
      </w:r>
      <w:r w:rsidR="007B39AC" w:rsidRPr="004132AA">
        <w:rPr>
          <w:sz w:val="28"/>
          <w:szCs w:val="28"/>
        </w:rPr>
        <w:t xml:space="preserve">. Wola </w:t>
      </w:r>
      <w:r w:rsidR="00F701F5" w:rsidRPr="004132AA">
        <w:rPr>
          <w:sz w:val="28"/>
          <w:szCs w:val="28"/>
        </w:rPr>
        <w:t>jest</w:t>
      </w:r>
      <w:r w:rsidR="00641474">
        <w:rPr>
          <w:sz w:val="28"/>
          <w:szCs w:val="28"/>
        </w:rPr>
        <w:t xml:space="preserve"> </w:t>
      </w:r>
      <w:r w:rsidR="0047715D" w:rsidRPr="004132AA">
        <w:rPr>
          <w:sz w:val="28"/>
          <w:szCs w:val="28"/>
        </w:rPr>
        <w:t>tu</w:t>
      </w:r>
      <w:r w:rsidR="00641474">
        <w:rPr>
          <w:sz w:val="28"/>
          <w:szCs w:val="28"/>
        </w:rPr>
        <w:t xml:space="preserve"> </w:t>
      </w:r>
      <w:r w:rsidR="007B39AC" w:rsidRPr="004132AA">
        <w:rPr>
          <w:sz w:val="28"/>
          <w:szCs w:val="28"/>
        </w:rPr>
        <w:t>syntez</w:t>
      </w:r>
      <w:r w:rsidR="00F701F5" w:rsidRPr="004132AA">
        <w:rPr>
          <w:sz w:val="28"/>
          <w:szCs w:val="28"/>
        </w:rPr>
        <w:t>ą</w:t>
      </w:r>
      <w:r w:rsidR="007B39AC" w:rsidRPr="004132AA">
        <w:rPr>
          <w:sz w:val="28"/>
          <w:szCs w:val="28"/>
        </w:rPr>
        <w:t xml:space="preserve"> rozmaitych stanów ducha poddanych kompilacji, złożenia się strukturalnego atrybutów ducha i ich poziomów rozwoj</w:t>
      </w:r>
      <w:r w:rsidR="007B39AC" w:rsidRPr="004132AA">
        <w:rPr>
          <w:sz w:val="28"/>
          <w:szCs w:val="28"/>
        </w:rPr>
        <w:t>o</w:t>
      </w:r>
      <w:r w:rsidR="007B39AC" w:rsidRPr="004132AA">
        <w:rPr>
          <w:sz w:val="28"/>
          <w:szCs w:val="28"/>
        </w:rPr>
        <w:t>wych, decydujących ostatecznie o samoprzezwyciężaniu w podejmow</w:t>
      </w:r>
      <w:r w:rsidR="007B39AC" w:rsidRPr="004132AA">
        <w:rPr>
          <w:sz w:val="28"/>
          <w:szCs w:val="28"/>
        </w:rPr>
        <w:t>a</w:t>
      </w:r>
      <w:r w:rsidR="007B39AC" w:rsidRPr="004132AA">
        <w:rPr>
          <w:sz w:val="28"/>
          <w:szCs w:val="28"/>
        </w:rPr>
        <w:t xml:space="preserve">niu osobowej, niepowtarzalnej decyzji. Ich ujawnienie się jest pewnym typem postępowania konkretnej jednostki ludzkiej. Jest niepowtarzalnym </w:t>
      </w:r>
      <w:r w:rsidR="007B39AC" w:rsidRPr="004132AA">
        <w:rPr>
          <w:sz w:val="28"/>
          <w:szCs w:val="28"/>
        </w:rPr>
        <w:lastRenderedPageBreak/>
        <w:t xml:space="preserve">zachowaniem się. W każdym z nich jest </w:t>
      </w:r>
      <w:r w:rsidR="007B39AC" w:rsidRPr="004132AA">
        <w:rPr>
          <w:b/>
          <w:sz w:val="28"/>
          <w:szCs w:val="28"/>
        </w:rPr>
        <w:t>to, co dominuje</w:t>
      </w:r>
      <w:r w:rsidR="007B39AC" w:rsidRPr="004132AA">
        <w:rPr>
          <w:sz w:val="28"/>
          <w:szCs w:val="28"/>
        </w:rPr>
        <w:t xml:space="preserve">, ku czemu inne atrybuty ducha są przyporządkowane. To przesądza o tym, kim jest ów działający. </w:t>
      </w:r>
    </w:p>
    <w:p w:rsidR="007B39AC" w:rsidRPr="004132AA" w:rsidRDefault="007B39AC" w:rsidP="007B39AC">
      <w:pPr>
        <w:jc w:val="both"/>
        <w:rPr>
          <w:sz w:val="28"/>
          <w:szCs w:val="28"/>
        </w:rPr>
      </w:pPr>
      <w:r w:rsidRPr="004132AA">
        <w:rPr>
          <w:sz w:val="28"/>
          <w:szCs w:val="28"/>
        </w:rPr>
        <w:t xml:space="preserve">    W każdym człowieku można odnaleźć </w:t>
      </w:r>
      <w:r w:rsidRPr="004132AA">
        <w:rPr>
          <w:b/>
          <w:sz w:val="28"/>
          <w:szCs w:val="28"/>
        </w:rPr>
        <w:t>akty naturalne woli,</w:t>
      </w:r>
      <w:r w:rsidRPr="004132AA">
        <w:rPr>
          <w:sz w:val="28"/>
          <w:szCs w:val="28"/>
        </w:rPr>
        <w:t xml:space="preserve"> tj. takie, w których przedmiot – cel, działanie ku niemu jest spontaniczny, sam</w:t>
      </w:r>
      <w:r w:rsidRPr="004132AA">
        <w:rPr>
          <w:sz w:val="28"/>
          <w:szCs w:val="28"/>
        </w:rPr>
        <w:t>o</w:t>
      </w:r>
      <w:r w:rsidRPr="004132AA">
        <w:rPr>
          <w:sz w:val="28"/>
          <w:szCs w:val="28"/>
        </w:rPr>
        <w:t>rzutny. Cel jawi się jako bezpośrednio sprawiający dobro dla działając</w:t>
      </w:r>
      <w:r w:rsidRPr="004132AA">
        <w:rPr>
          <w:sz w:val="28"/>
          <w:szCs w:val="28"/>
        </w:rPr>
        <w:t>e</w:t>
      </w:r>
      <w:r w:rsidRPr="004132AA">
        <w:rPr>
          <w:sz w:val="28"/>
          <w:szCs w:val="28"/>
        </w:rPr>
        <w:t xml:space="preserve">go. Naturalny akt woli nie wymaga wysiłku duchowego, on się w nas dzieje bo jesteśmy tą, a nie inną jednostką ludzką i jesteśmy w tych, a nie innych warunkach ekonomicznych, społecznych i kulturowych. </w:t>
      </w:r>
    </w:p>
    <w:p w:rsidR="007B39AC" w:rsidRPr="004132AA" w:rsidRDefault="007B39AC" w:rsidP="007B39AC">
      <w:pPr>
        <w:jc w:val="both"/>
        <w:rPr>
          <w:sz w:val="28"/>
          <w:szCs w:val="28"/>
        </w:rPr>
      </w:pPr>
      <w:r w:rsidRPr="004132AA">
        <w:rPr>
          <w:sz w:val="28"/>
          <w:szCs w:val="28"/>
        </w:rPr>
        <w:t xml:space="preserve">     Każdy z nas </w:t>
      </w:r>
      <w:r w:rsidRPr="004132AA">
        <w:rPr>
          <w:b/>
          <w:sz w:val="28"/>
          <w:szCs w:val="28"/>
        </w:rPr>
        <w:t>akty duchowej woli</w:t>
      </w:r>
      <w:r w:rsidRPr="004132AA">
        <w:rPr>
          <w:sz w:val="28"/>
          <w:szCs w:val="28"/>
        </w:rPr>
        <w:t xml:space="preserve"> podporządkowuje reinterpretacji dobra. Wtedy odnajdujemy to, co </w:t>
      </w:r>
      <w:r w:rsidRPr="004132AA">
        <w:rPr>
          <w:b/>
          <w:sz w:val="28"/>
          <w:szCs w:val="28"/>
        </w:rPr>
        <w:t>w tych okolicznościach jest dobre dla nas i dla idei naszej człowieczeńskości.</w:t>
      </w:r>
      <w:r w:rsidRPr="004132AA">
        <w:rPr>
          <w:sz w:val="28"/>
          <w:szCs w:val="28"/>
        </w:rPr>
        <w:t xml:space="preserve"> Wtedy atrybuty ducha (przypomnę, że </w:t>
      </w:r>
      <w:r w:rsidRPr="004132AA">
        <w:rPr>
          <w:b/>
          <w:sz w:val="28"/>
          <w:szCs w:val="28"/>
        </w:rPr>
        <w:t>mówiąc o atrybutach ducha mam na myśli duch</w:t>
      </w:r>
      <w:r w:rsidRPr="004132AA">
        <w:rPr>
          <w:b/>
          <w:sz w:val="28"/>
          <w:szCs w:val="28"/>
        </w:rPr>
        <w:t>o</w:t>
      </w:r>
      <w:r w:rsidRPr="004132AA">
        <w:rPr>
          <w:b/>
          <w:sz w:val="28"/>
          <w:szCs w:val="28"/>
        </w:rPr>
        <w:t>wość spontaniczno-kreacyjną i intuicyjno–refleksyjną, doświadcz</w:t>
      </w:r>
      <w:r w:rsidRPr="004132AA">
        <w:rPr>
          <w:b/>
          <w:sz w:val="28"/>
          <w:szCs w:val="28"/>
        </w:rPr>
        <w:t>e</w:t>
      </w:r>
      <w:r w:rsidRPr="004132AA">
        <w:rPr>
          <w:b/>
          <w:sz w:val="28"/>
          <w:szCs w:val="28"/>
        </w:rPr>
        <w:t>nie jednostkowości i wspólnotowości, dobro tu i teraz i dobro tran</w:t>
      </w:r>
      <w:r w:rsidRPr="004132AA">
        <w:rPr>
          <w:b/>
          <w:sz w:val="28"/>
          <w:szCs w:val="28"/>
        </w:rPr>
        <w:t>s</w:t>
      </w:r>
      <w:r w:rsidRPr="004132AA">
        <w:rPr>
          <w:b/>
          <w:sz w:val="28"/>
          <w:szCs w:val="28"/>
        </w:rPr>
        <w:t>cendentne oraz wolność i odpowiedzialność</w:t>
      </w:r>
      <w:r w:rsidRPr="004132AA">
        <w:rPr>
          <w:sz w:val="28"/>
          <w:szCs w:val="28"/>
        </w:rPr>
        <w:t xml:space="preserve">) </w:t>
      </w:r>
      <w:r w:rsidR="00D44200">
        <w:rPr>
          <w:sz w:val="28"/>
          <w:szCs w:val="28"/>
        </w:rPr>
        <w:t>naj</w:t>
      </w:r>
      <w:r w:rsidRPr="004132AA">
        <w:rPr>
          <w:sz w:val="28"/>
          <w:szCs w:val="28"/>
        </w:rPr>
        <w:t>pierw konstruują treść dobra, możliwy sposób jego osiągania i samowiedzę jego urzeczywis</w:t>
      </w:r>
      <w:r w:rsidRPr="004132AA">
        <w:rPr>
          <w:sz w:val="28"/>
          <w:szCs w:val="28"/>
        </w:rPr>
        <w:t>t</w:t>
      </w:r>
      <w:r w:rsidRPr="004132AA">
        <w:rPr>
          <w:sz w:val="28"/>
          <w:szCs w:val="28"/>
        </w:rPr>
        <w:t xml:space="preserve">niania, czyli zdolność do takiego, a nie innego wysiłku. </w:t>
      </w:r>
      <w:r w:rsidRPr="004132AA">
        <w:rPr>
          <w:b/>
          <w:sz w:val="28"/>
          <w:szCs w:val="28"/>
        </w:rPr>
        <w:t>W tym akcie ujawnia się poziom idei człowieczeńskości jednostki ludzkiej</w:t>
      </w:r>
      <w:r w:rsidRPr="004132AA">
        <w:rPr>
          <w:sz w:val="28"/>
          <w:szCs w:val="28"/>
        </w:rPr>
        <w:t>. O sile duchowego aktu woli decyduje wielkość poddania mu naturalnego akt woli. Celem kształtowania woli jednostki ludzkiej winno być poddanie naturalnych aktów aktom duchowym woli.</w:t>
      </w:r>
    </w:p>
    <w:p w:rsidR="007B39AC" w:rsidRPr="004132AA" w:rsidRDefault="007B39AC" w:rsidP="007B39AC">
      <w:pPr>
        <w:jc w:val="both"/>
        <w:rPr>
          <w:sz w:val="28"/>
          <w:szCs w:val="28"/>
        </w:rPr>
      </w:pPr>
      <w:r w:rsidRPr="004132AA">
        <w:rPr>
          <w:sz w:val="28"/>
          <w:szCs w:val="28"/>
        </w:rPr>
        <w:t xml:space="preserve">     Trzeci typ aktów woli przyjmuje </w:t>
      </w:r>
      <w:r w:rsidRPr="004132AA">
        <w:rPr>
          <w:b/>
          <w:sz w:val="28"/>
          <w:szCs w:val="28"/>
        </w:rPr>
        <w:t xml:space="preserve">negatywny/pozytywny wymiar społeczny. Negatywność owego typu </w:t>
      </w:r>
      <w:r w:rsidRPr="004132AA">
        <w:rPr>
          <w:sz w:val="28"/>
          <w:szCs w:val="28"/>
        </w:rPr>
        <w:t xml:space="preserve">ujawnia się na skutek podjęcia </w:t>
      </w:r>
      <w:r w:rsidRPr="004132AA">
        <w:rPr>
          <w:b/>
          <w:sz w:val="28"/>
          <w:szCs w:val="28"/>
        </w:rPr>
        <w:t>dobra nakazanego</w:t>
      </w:r>
      <w:r w:rsidRPr="004132AA">
        <w:rPr>
          <w:sz w:val="28"/>
          <w:szCs w:val="28"/>
        </w:rPr>
        <w:t xml:space="preserve">, przypisanego przez </w:t>
      </w:r>
      <w:r w:rsidR="0047715D" w:rsidRPr="004132AA">
        <w:rPr>
          <w:sz w:val="28"/>
          <w:szCs w:val="28"/>
        </w:rPr>
        <w:t xml:space="preserve">pewne </w:t>
      </w:r>
      <w:r w:rsidRPr="004132AA">
        <w:rPr>
          <w:sz w:val="28"/>
          <w:szCs w:val="28"/>
        </w:rPr>
        <w:t>siły i ich interpretacje. Są one wynikiem stanu społecznego, jego instytucji, struktur społec</w:t>
      </w:r>
      <w:r w:rsidRPr="004132AA">
        <w:rPr>
          <w:sz w:val="28"/>
          <w:szCs w:val="28"/>
        </w:rPr>
        <w:t>z</w:t>
      </w:r>
      <w:r w:rsidRPr="004132AA">
        <w:rPr>
          <w:sz w:val="28"/>
          <w:szCs w:val="28"/>
        </w:rPr>
        <w:t>nych, które precyzując dobro uznają, że ta ich definicja jest także d</w:t>
      </w:r>
      <w:r w:rsidRPr="004132AA">
        <w:rPr>
          <w:sz w:val="28"/>
          <w:szCs w:val="28"/>
        </w:rPr>
        <w:t>o</w:t>
      </w:r>
      <w:r w:rsidRPr="004132AA">
        <w:rPr>
          <w:sz w:val="28"/>
          <w:szCs w:val="28"/>
        </w:rPr>
        <w:t xml:space="preserve">brem wszystkich konkretnych jednostek ludzkich. W tym akcie, </w:t>
      </w:r>
      <w:r w:rsidRPr="004132AA">
        <w:rPr>
          <w:b/>
          <w:sz w:val="28"/>
          <w:szCs w:val="28"/>
        </w:rPr>
        <w:t xml:space="preserve">wola </w:t>
      </w:r>
      <w:r w:rsidR="0047715D" w:rsidRPr="004132AA">
        <w:rPr>
          <w:b/>
          <w:sz w:val="28"/>
          <w:szCs w:val="28"/>
        </w:rPr>
        <w:t>jest</w:t>
      </w:r>
      <w:r w:rsidRPr="004132AA">
        <w:rPr>
          <w:b/>
          <w:sz w:val="28"/>
          <w:szCs w:val="28"/>
        </w:rPr>
        <w:t xml:space="preserve"> konieczności</w:t>
      </w:r>
      <w:r w:rsidR="0047715D" w:rsidRPr="004132AA">
        <w:rPr>
          <w:b/>
          <w:sz w:val="28"/>
          <w:szCs w:val="28"/>
        </w:rPr>
        <w:t>ą</w:t>
      </w:r>
      <w:r w:rsidRPr="004132AA">
        <w:rPr>
          <w:b/>
          <w:sz w:val="28"/>
          <w:szCs w:val="28"/>
        </w:rPr>
        <w:t xml:space="preserve"> zewnętrzn</w:t>
      </w:r>
      <w:r w:rsidR="0047715D" w:rsidRPr="004132AA">
        <w:rPr>
          <w:b/>
          <w:sz w:val="28"/>
          <w:szCs w:val="28"/>
        </w:rPr>
        <w:t>ą</w:t>
      </w:r>
      <w:r w:rsidRPr="004132AA">
        <w:rPr>
          <w:sz w:val="28"/>
          <w:szCs w:val="28"/>
        </w:rPr>
        <w:t>. Wol</w:t>
      </w:r>
      <w:r w:rsidR="0047715D" w:rsidRPr="004132AA">
        <w:rPr>
          <w:sz w:val="28"/>
          <w:szCs w:val="28"/>
        </w:rPr>
        <w:t xml:space="preserve">ę zastępuje </w:t>
      </w:r>
      <w:r w:rsidRPr="004132AA">
        <w:rPr>
          <w:sz w:val="28"/>
          <w:szCs w:val="28"/>
        </w:rPr>
        <w:t>przymuszani</w:t>
      </w:r>
      <w:r w:rsidR="0047715D" w:rsidRPr="004132AA">
        <w:rPr>
          <w:sz w:val="28"/>
          <w:szCs w:val="28"/>
        </w:rPr>
        <w:t>e</w:t>
      </w:r>
      <w:r w:rsidRPr="004132AA">
        <w:rPr>
          <w:sz w:val="28"/>
          <w:szCs w:val="28"/>
        </w:rPr>
        <w:t xml:space="preserve"> duch</w:t>
      </w:r>
      <w:r w:rsidRPr="004132AA">
        <w:rPr>
          <w:sz w:val="28"/>
          <w:szCs w:val="28"/>
        </w:rPr>
        <w:t>o</w:t>
      </w:r>
      <w:r w:rsidRPr="004132AA">
        <w:rPr>
          <w:sz w:val="28"/>
          <w:szCs w:val="28"/>
        </w:rPr>
        <w:t xml:space="preserve">wości do takiego, a nie innego czynu.   </w:t>
      </w:r>
    </w:p>
    <w:p w:rsidR="007B39AC" w:rsidRPr="004132AA" w:rsidRDefault="007B39AC" w:rsidP="007B39AC">
      <w:pPr>
        <w:jc w:val="both"/>
        <w:rPr>
          <w:sz w:val="28"/>
          <w:szCs w:val="28"/>
        </w:rPr>
      </w:pPr>
      <w:r w:rsidRPr="004132AA">
        <w:rPr>
          <w:sz w:val="28"/>
          <w:szCs w:val="28"/>
        </w:rPr>
        <w:t xml:space="preserve">    Wówczas akty woli ilustrują </w:t>
      </w:r>
      <w:r w:rsidRPr="004132AA">
        <w:rPr>
          <w:b/>
          <w:sz w:val="28"/>
          <w:szCs w:val="28"/>
        </w:rPr>
        <w:t>zanik atrybutów ducha</w:t>
      </w:r>
      <w:r w:rsidRPr="004132AA">
        <w:rPr>
          <w:sz w:val="28"/>
          <w:szCs w:val="28"/>
        </w:rPr>
        <w:t>. Mówimy wó</w:t>
      </w:r>
      <w:r w:rsidRPr="004132AA">
        <w:rPr>
          <w:sz w:val="28"/>
          <w:szCs w:val="28"/>
        </w:rPr>
        <w:t>w</w:t>
      </w:r>
      <w:r w:rsidRPr="004132AA">
        <w:rPr>
          <w:sz w:val="28"/>
          <w:szCs w:val="28"/>
        </w:rPr>
        <w:t xml:space="preserve">czas o niepełnej duchowości, o </w:t>
      </w:r>
      <w:r w:rsidRPr="004132AA">
        <w:rPr>
          <w:b/>
          <w:sz w:val="28"/>
          <w:szCs w:val="28"/>
        </w:rPr>
        <w:t>człowieku jednowymiarowym</w:t>
      </w:r>
      <w:r w:rsidRPr="004132AA">
        <w:rPr>
          <w:sz w:val="28"/>
          <w:szCs w:val="28"/>
        </w:rPr>
        <w:t>, ogran</w:t>
      </w:r>
      <w:r w:rsidRPr="004132AA">
        <w:rPr>
          <w:sz w:val="28"/>
          <w:szCs w:val="28"/>
        </w:rPr>
        <w:t>i</w:t>
      </w:r>
      <w:r w:rsidRPr="004132AA">
        <w:rPr>
          <w:sz w:val="28"/>
          <w:szCs w:val="28"/>
        </w:rPr>
        <w:t>czonym do pozoru dobra tu i teraz, który tworząc wywołuje akty woli także pozornej. Ów pozór dobra i woli ujawnia się już w działaniach p</w:t>
      </w:r>
      <w:r w:rsidRPr="004132AA">
        <w:rPr>
          <w:sz w:val="28"/>
          <w:szCs w:val="28"/>
        </w:rPr>
        <w:t>o</w:t>
      </w:r>
      <w:r w:rsidRPr="004132AA">
        <w:rPr>
          <w:sz w:val="28"/>
          <w:szCs w:val="28"/>
        </w:rPr>
        <w:t xml:space="preserve">zornych, dla których </w:t>
      </w:r>
      <w:r w:rsidRPr="004132AA">
        <w:rPr>
          <w:b/>
          <w:sz w:val="28"/>
          <w:szCs w:val="28"/>
        </w:rPr>
        <w:t xml:space="preserve">hipokryzja </w:t>
      </w:r>
      <w:r w:rsidRPr="004132AA">
        <w:rPr>
          <w:sz w:val="28"/>
          <w:szCs w:val="28"/>
        </w:rPr>
        <w:t>jest najlepszym wyjaśnieniem</w:t>
      </w:r>
      <w:r w:rsidRPr="004132AA">
        <w:rPr>
          <w:rStyle w:val="Odwoanieprzypisudolnego"/>
          <w:sz w:val="28"/>
          <w:szCs w:val="28"/>
        </w:rPr>
        <w:footnoteReference w:id="87"/>
      </w:r>
      <w:r w:rsidRPr="004132AA">
        <w:rPr>
          <w:sz w:val="28"/>
          <w:szCs w:val="28"/>
        </w:rPr>
        <w:t xml:space="preserve">. Są to akty nie-ludzkiej woli (nie-świadomej i nie-wolnej). Dla gwarancji ich istnienia przytacza się filozoficzny argument przeciwko wolnej woli zwany </w:t>
      </w:r>
      <w:r w:rsidRPr="004132AA">
        <w:rPr>
          <w:b/>
          <w:sz w:val="28"/>
          <w:szCs w:val="28"/>
        </w:rPr>
        <w:t xml:space="preserve">osłem Buridana. </w:t>
      </w:r>
      <w:r w:rsidRPr="004132AA">
        <w:rPr>
          <w:sz w:val="28"/>
          <w:szCs w:val="28"/>
        </w:rPr>
        <w:t xml:space="preserve">Został on dany przez </w:t>
      </w:r>
      <w:r w:rsidRPr="004132AA">
        <w:rPr>
          <w:b/>
          <w:sz w:val="28"/>
          <w:szCs w:val="28"/>
        </w:rPr>
        <w:t>Jana Buridana</w:t>
      </w:r>
      <w:r w:rsidRPr="004132AA">
        <w:rPr>
          <w:sz w:val="28"/>
          <w:szCs w:val="28"/>
        </w:rPr>
        <w:t xml:space="preserve"> (1295 – 1358) - francuskiego filozofa, nominalistę. Sław</w:t>
      </w:r>
      <w:r w:rsidR="0047715D" w:rsidRPr="004132AA">
        <w:rPr>
          <w:sz w:val="28"/>
          <w:szCs w:val="28"/>
        </w:rPr>
        <w:t xml:space="preserve">ę zapewnił mu </w:t>
      </w:r>
      <w:r w:rsidRPr="004132AA">
        <w:rPr>
          <w:sz w:val="28"/>
          <w:szCs w:val="28"/>
        </w:rPr>
        <w:t xml:space="preserve">tzw. </w:t>
      </w:r>
      <w:r w:rsidRPr="004132AA">
        <w:rPr>
          <w:b/>
          <w:sz w:val="28"/>
          <w:szCs w:val="28"/>
        </w:rPr>
        <w:t>os</w:t>
      </w:r>
      <w:r w:rsidR="0047715D" w:rsidRPr="004132AA">
        <w:rPr>
          <w:b/>
          <w:sz w:val="28"/>
          <w:szCs w:val="28"/>
        </w:rPr>
        <w:t>ioł</w:t>
      </w:r>
      <w:r w:rsidRPr="004132AA">
        <w:rPr>
          <w:b/>
          <w:sz w:val="28"/>
          <w:szCs w:val="28"/>
        </w:rPr>
        <w:t xml:space="preserve"> Buridana</w:t>
      </w:r>
      <w:r w:rsidRPr="004132AA">
        <w:rPr>
          <w:sz w:val="28"/>
          <w:szCs w:val="28"/>
        </w:rPr>
        <w:t xml:space="preserve">, który stojąc między żłobami napełnionymi owsem i sianem umiera z głodu, nie mogąc </w:t>
      </w:r>
      <w:r w:rsidR="00ED675E" w:rsidRPr="004132AA">
        <w:rPr>
          <w:sz w:val="28"/>
          <w:szCs w:val="28"/>
        </w:rPr>
        <w:t>zdecydować się od czego zacząć</w:t>
      </w:r>
      <w:r w:rsidRPr="004132AA">
        <w:rPr>
          <w:sz w:val="28"/>
          <w:szCs w:val="28"/>
        </w:rPr>
        <w:t>. Był to p</w:t>
      </w:r>
      <w:r w:rsidRPr="004132AA">
        <w:rPr>
          <w:sz w:val="28"/>
          <w:szCs w:val="28"/>
        </w:rPr>
        <w:t>a</w:t>
      </w:r>
      <w:r w:rsidRPr="004132AA">
        <w:rPr>
          <w:sz w:val="28"/>
          <w:szCs w:val="28"/>
        </w:rPr>
        <w:t>radoks wolnej woli</w:t>
      </w:r>
      <w:r w:rsidR="00ED675E" w:rsidRPr="004132AA">
        <w:rPr>
          <w:sz w:val="28"/>
          <w:szCs w:val="28"/>
        </w:rPr>
        <w:t>, czyli n</w:t>
      </w:r>
      <w:r w:rsidRPr="004132AA">
        <w:rPr>
          <w:sz w:val="28"/>
          <w:szCs w:val="28"/>
        </w:rPr>
        <w:t>iezdolność do podjęcia decyzji. Można wyk</w:t>
      </w:r>
      <w:r w:rsidRPr="004132AA">
        <w:rPr>
          <w:sz w:val="28"/>
          <w:szCs w:val="28"/>
        </w:rPr>
        <w:t>o</w:t>
      </w:r>
      <w:r w:rsidRPr="004132AA">
        <w:rPr>
          <w:sz w:val="28"/>
          <w:szCs w:val="28"/>
        </w:rPr>
        <w:t xml:space="preserve">rzystać przypadek osła Buridana do </w:t>
      </w:r>
      <w:r w:rsidR="00CE52A3">
        <w:rPr>
          <w:sz w:val="28"/>
          <w:szCs w:val="28"/>
        </w:rPr>
        <w:t xml:space="preserve">współczesnego </w:t>
      </w:r>
      <w:r w:rsidRPr="004132AA">
        <w:rPr>
          <w:sz w:val="28"/>
          <w:szCs w:val="28"/>
        </w:rPr>
        <w:t>wyjaśniania określ</w:t>
      </w:r>
      <w:r w:rsidRPr="004132AA">
        <w:rPr>
          <w:sz w:val="28"/>
          <w:szCs w:val="28"/>
        </w:rPr>
        <w:t>e</w:t>
      </w:r>
      <w:r w:rsidRPr="004132AA">
        <w:rPr>
          <w:sz w:val="28"/>
          <w:szCs w:val="28"/>
        </w:rPr>
        <w:t xml:space="preserve">nia </w:t>
      </w:r>
      <w:r w:rsidRPr="004132AA">
        <w:rPr>
          <w:i/>
          <w:sz w:val="28"/>
          <w:szCs w:val="28"/>
        </w:rPr>
        <w:t>homo sovieticus.</w:t>
      </w:r>
    </w:p>
    <w:p w:rsidR="007B39AC" w:rsidRDefault="007B39AC" w:rsidP="000D66ED">
      <w:pPr>
        <w:jc w:val="both"/>
        <w:rPr>
          <w:sz w:val="28"/>
          <w:szCs w:val="28"/>
        </w:rPr>
      </w:pPr>
      <w:r w:rsidRPr="004132AA">
        <w:rPr>
          <w:b/>
          <w:sz w:val="28"/>
          <w:szCs w:val="28"/>
        </w:rPr>
        <w:lastRenderedPageBreak/>
        <w:t xml:space="preserve">     Trzeci typ pozytywny aktu woli </w:t>
      </w:r>
      <w:r w:rsidRPr="004132AA">
        <w:rPr>
          <w:sz w:val="28"/>
          <w:szCs w:val="28"/>
        </w:rPr>
        <w:t>ujawnia się, gdy jednostki ludzkie zdobywają świadomość i przywracają sobie wolność, jako rozumienie konieczności. Wtedy pomiędzy wcześniejszą nie-świadomością i nie-wolnością tworzy się napięcie. To, co nasze, co jest mojością, wypiera to, co nie-nasze</w:t>
      </w:r>
      <w:r w:rsidRPr="004132AA">
        <w:rPr>
          <w:rStyle w:val="Odwoanieprzypisudolnego"/>
          <w:sz w:val="28"/>
          <w:szCs w:val="28"/>
        </w:rPr>
        <w:footnoteReference w:id="88"/>
      </w:r>
      <w:r w:rsidRPr="004132AA">
        <w:rPr>
          <w:sz w:val="28"/>
          <w:szCs w:val="28"/>
        </w:rPr>
        <w:t>. Wtedy wespół z innymi obiektywizujemy posiadaną subiektywność. Wtedy wypracowane dobro włączamy do dobra wspó</w:t>
      </w:r>
      <w:r w:rsidRPr="004132AA">
        <w:rPr>
          <w:sz w:val="28"/>
          <w:szCs w:val="28"/>
        </w:rPr>
        <w:t>l</w:t>
      </w:r>
      <w:r w:rsidRPr="004132AA">
        <w:rPr>
          <w:sz w:val="28"/>
          <w:szCs w:val="28"/>
        </w:rPr>
        <w:t>nego spełniając go w przestrzeni między celem i efektem praktycznego konstruowania społeczeństwa ludzkiego, zastępującego społeczeństwo obywatelskie. W</w:t>
      </w:r>
      <w:r w:rsidR="00853BAA">
        <w:rPr>
          <w:sz w:val="28"/>
          <w:szCs w:val="28"/>
        </w:rPr>
        <w:t xml:space="preserve"> nim</w:t>
      </w:r>
      <w:r w:rsidRPr="004132AA">
        <w:rPr>
          <w:sz w:val="28"/>
          <w:szCs w:val="28"/>
        </w:rPr>
        <w:t xml:space="preserve"> wola ludzka jako ludzka spełnia Arystypa z Cyr</w:t>
      </w:r>
      <w:r w:rsidRPr="004132AA">
        <w:rPr>
          <w:sz w:val="28"/>
          <w:szCs w:val="28"/>
        </w:rPr>
        <w:t>e</w:t>
      </w:r>
      <w:r w:rsidRPr="004132AA">
        <w:rPr>
          <w:sz w:val="28"/>
          <w:szCs w:val="28"/>
        </w:rPr>
        <w:t>ny (435 – 356 r. p. n. e)  postulat, że jeśli zostaną zniesione prawa, to ludzie będą postępować po ludzku, w sposób świadomy i wolny</w:t>
      </w:r>
      <w:r w:rsidR="000D66ED" w:rsidRPr="004132AA">
        <w:rPr>
          <w:sz w:val="28"/>
          <w:szCs w:val="28"/>
        </w:rPr>
        <w:t>.</w:t>
      </w:r>
    </w:p>
    <w:p w:rsidR="003331C2" w:rsidRPr="004132AA" w:rsidRDefault="00373DE7" w:rsidP="00443489">
      <w:pPr>
        <w:pStyle w:val="Tekstprzypisudolnego"/>
        <w:jc w:val="center"/>
        <w:rPr>
          <w:b/>
          <w:sz w:val="28"/>
          <w:szCs w:val="28"/>
        </w:rPr>
      </w:pPr>
      <w:r w:rsidRPr="004132AA">
        <w:rPr>
          <w:b/>
          <w:sz w:val="28"/>
          <w:szCs w:val="28"/>
        </w:rPr>
        <w:t>4</w:t>
      </w:r>
      <w:r w:rsidR="003331C2" w:rsidRPr="004132AA">
        <w:rPr>
          <w:b/>
          <w:sz w:val="28"/>
          <w:szCs w:val="28"/>
        </w:rPr>
        <w:t>. Światopogląd</w:t>
      </w:r>
    </w:p>
    <w:p w:rsidR="00B42F9E" w:rsidRPr="004132AA" w:rsidRDefault="00CE52A3" w:rsidP="007B39AC">
      <w:pPr>
        <w:pStyle w:val="Tekstprzypisudolnego"/>
        <w:jc w:val="both"/>
        <w:rPr>
          <w:sz w:val="28"/>
          <w:szCs w:val="28"/>
        </w:rPr>
      </w:pPr>
      <w:r>
        <w:rPr>
          <w:b/>
          <w:sz w:val="28"/>
          <w:szCs w:val="28"/>
        </w:rPr>
        <w:t xml:space="preserve">    </w:t>
      </w:r>
      <w:r w:rsidR="00B42F9E" w:rsidRPr="004132AA">
        <w:rPr>
          <w:b/>
          <w:sz w:val="28"/>
          <w:szCs w:val="28"/>
        </w:rPr>
        <w:t>Światopogląd –</w:t>
      </w:r>
      <w:r w:rsidR="00B42F9E" w:rsidRPr="004132AA">
        <w:rPr>
          <w:sz w:val="28"/>
          <w:szCs w:val="28"/>
        </w:rPr>
        <w:t xml:space="preserve"> system</w:t>
      </w:r>
      <w:r w:rsidR="00A81DAD" w:rsidRPr="004132AA">
        <w:rPr>
          <w:sz w:val="28"/>
          <w:szCs w:val="28"/>
        </w:rPr>
        <w:t xml:space="preserve"> twierdzeń, </w:t>
      </w:r>
      <w:r w:rsidR="00B42F9E" w:rsidRPr="004132AA">
        <w:rPr>
          <w:sz w:val="28"/>
          <w:szCs w:val="28"/>
        </w:rPr>
        <w:t xml:space="preserve">zasad, i przekonań, tworzących spójny i całościowy obraz świata, </w:t>
      </w:r>
      <w:r w:rsidR="00813B9A" w:rsidRPr="004132AA">
        <w:rPr>
          <w:sz w:val="28"/>
          <w:szCs w:val="28"/>
        </w:rPr>
        <w:t xml:space="preserve">współistniejącej </w:t>
      </w:r>
      <w:r w:rsidR="00B42F9E" w:rsidRPr="004132AA">
        <w:rPr>
          <w:sz w:val="28"/>
          <w:szCs w:val="28"/>
        </w:rPr>
        <w:t>rzeczywistości prz</w:t>
      </w:r>
      <w:r w:rsidR="00B42F9E" w:rsidRPr="004132AA">
        <w:rPr>
          <w:sz w:val="28"/>
          <w:szCs w:val="28"/>
        </w:rPr>
        <w:t>y</w:t>
      </w:r>
      <w:r w:rsidR="00B42F9E" w:rsidRPr="004132AA">
        <w:rPr>
          <w:sz w:val="28"/>
          <w:szCs w:val="28"/>
        </w:rPr>
        <w:t>rodniczej i społecznej</w:t>
      </w:r>
      <w:r w:rsidR="00813B9A" w:rsidRPr="004132AA">
        <w:rPr>
          <w:sz w:val="28"/>
          <w:szCs w:val="28"/>
        </w:rPr>
        <w:t>,</w:t>
      </w:r>
      <w:r w:rsidR="00B42F9E" w:rsidRPr="004132AA">
        <w:rPr>
          <w:sz w:val="28"/>
          <w:szCs w:val="28"/>
        </w:rPr>
        <w:t xml:space="preserve"> będącej tworem wartości oraz związanych z nimi ocen i norm wyznaczających postępowanie podmiotu – społeczeństwa</w:t>
      </w:r>
      <w:r w:rsidR="00813B9A" w:rsidRPr="004132AA">
        <w:rPr>
          <w:sz w:val="28"/>
          <w:szCs w:val="28"/>
        </w:rPr>
        <w:t>,</w:t>
      </w:r>
      <w:r w:rsidR="00B42F9E" w:rsidRPr="004132AA">
        <w:rPr>
          <w:sz w:val="28"/>
          <w:szCs w:val="28"/>
        </w:rPr>
        <w:t xml:space="preserve"> jednostek ludzkich względem siebie i otoczenia. Pojęcie „światopogląd” wprowadzili do kultury nowożytnej </w:t>
      </w:r>
      <w:r w:rsidR="005875F4" w:rsidRPr="004132AA">
        <w:rPr>
          <w:sz w:val="28"/>
          <w:szCs w:val="28"/>
        </w:rPr>
        <w:t xml:space="preserve">filozofowie niemieccy: </w:t>
      </w:r>
      <w:r w:rsidR="00B42F9E" w:rsidRPr="004132AA">
        <w:rPr>
          <w:sz w:val="28"/>
          <w:szCs w:val="28"/>
        </w:rPr>
        <w:t>J. J. von Görres (1776 – 1848) i W. von Humboldt (1767 – 1835)</w:t>
      </w:r>
      <w:r w:rsidR="005875F4" w:rsidRPr="004132AA">
        <w:rPr>
          <w:sz w:val="28"/>
          <w:szCs w:val="28"/>
        </w:rPr>
        <w:t>,</w:t>
      </w:r>
      <w:r>
        <w:rPr>
          <w:sz w:val="28"/>
          <w:szCs w:val="28"/>
        </w:rPr>
        <w:t xml:space="preserve"> </w:t>
      </w:r>
      <w:r w:rsidR="00B42F9E" w:rsidRPr="004132AA">
        <w:rPr>
          <w:sz w:val="28"/>
          <w:szCs w:val="28"/>
        </w:rPr>
        <w:t>F. D. E. Schl</w:t>
      </w:r>
      <w:r w:rsidR="00B42F9E" w:rsidRPr="004132AA">
        <w:rPr>
          <w:sz w:val="28"/>
          <w:szCs w:val="28"/>
        </w:rPr>
        <w:t>e</w:t>
      </w:r>
      <w:r w:rsidR="00B42F9E" w:rsidRPr="004132AA">
        <w:rPr>
          <w:sz w:val="28"/>
          <w:szCs w:val="28"/>
        </w:rPr>
        <w:t xml:space="preserve">iermacher (1768 – 1834), E. Kant (1724 – 1804), G. W. F. Hegel (1770 – 1831), K. Marks (1818 – 1883), F. Engels (1820 – 1895), W. Dilthey (1833 – 1911) </w:t>
      </w:r>
      <w:r w:rsidR="005875F4" w:rsidRPr="004132AA">
        <w:rPr>
          <w:sz w:val="28"/>
          <w:szCs w:val="28"/>
        </w:rPr>
        <w:t xml:space="preserve">oraz W. I. Lenin (1879 – 1924), </w:t>
      </w:r>
      <w:r w:rsidR="00B42F9E" w:rsidRPr="004132AA">
        <w:rPr>
          <w:sz w:val="28"/>
          <w:szCs w:val="28"/>
        </w:rPr>
        <w:t xml:space="preserve">i inni.   </w:t>
      </w:r>
    </w:p>
    <w:p w:rsidR="00B42F9E" w:rsidRPr="004132AA" w:rsidRDefault="00EE0266" w:rsidP="007B39AC">
      <w:pPr>
        <w:pStyle w:val="Tekstprzypisudolnego"/>
        <w:jc w:val="both"/>
        <w:rPr>
          <w:sz w:val="28"/>
          <w:szCs w:val="28"/>
        </w:rPr>
      </w:pPr>
      <w:r w:rsidRPr="004132AA">
        <w:rPr>
          <w:sz w:val="28"/>
          <w:szCs w:val="28"/>
        </w:rPr>
        <w:t xml:space="preserve">     </w:t>
      </w:r>
      <w:r w:rsidR="00B42F9E" w:rsidRPr="004132AA">
        <w:rPr>
          <w:sz w:val="28"/>
          <w:szCs w:val="28"/>
        </w:rPr>
        <w:t xml:space="preserve">Jedną z tez światopoglądowych </w:t>
      </w:r>
      <w:r w:rsidR="005875F4" w:rsidRPr="004132AA">
        <w:rPr>
          <w:sz w:val="28"/>
          <w:szCs w:val="28"/>
        </w:rPr>
        <w:t xml:space="preserve">jest </w:t>
      </w:r>
      <w:r w:rsidR="00B42F9E" w:rsidRPr="004132AA">
        <w:rPr>
          <w:sz w:val="28"/>
          <w:szCs w:val="28"/>
        </w:rPr>
        <w:t xml:space="preserve">postulat W. von Humboldta </w:t>
      </w:r>
      <w:r w:rsidR="005875F4" w:rsidRPr="004132AA">
        <w:rPr>
          <w:sz w:val="28"/>
          <w:szCs w:val="28"/>
        </w:rPr>
        <w:t>m</w:t>
      </w:r>
      <w:r w:rsidR="005875F4" w:rsidRPr="004132AA">
        <w:rPr>
          <w:sz w:val="28"/>
          <w:szCs w:val="28"/>
        </w:rPr>
        <w:t>ó</w:t>
      </w:r>
      <w:r w:rsidR="005875F4" w:rsidRPr="004132AA">
        <w:rPr>
          <w:sz w:val="28"/>
          <w:szCs w:val="28"/>
        </w:rPr>
        <w:t xml:space="preserve">wiący, że </w:t>
      </w:r>
      <w:r w:rsidR="00B42F9E" w:rsidRPr="004132AA">
        <w:rPr>
          <w:sz w:val="28"/>
          <w:szCs w:val="28"/>
        </w:rPr>
        <w:t>naukę trzeba uznać za coś nie całkiem odkrytego i nigdy w pełni odkryć się nie dającego</w:t>
      </w:r>
      <w:r w:rsidR="00F41CD7" w:rsidRPr="004132AA">
        <w:rPr>
          <w:sz w:val="28"/>
          <w:szCs w:val="28"/>
        </w:rPr>
        <w:t>.</w:t>
      </w:r>
      <w:r w:rsidR="00853BAA">
        <w:rPr>
          <w:sz w:val="28"/>
          <w:szCs w:val="28"/>
        </w:rPr>
        <w:t xml:space="preserve"> </w:t>
      </w:r>
      <w:r w:rsidR="00B42F9E" w:rsidRPr="004132AA">
        <w:rPr>
          <w:sz w:val="28"/>
          <w:szCs w:val="28"/>
        </w:rPr>
        <w:t>Właściwie</w:t>
      </w:r>
      <w:r w:rsidR="005875F4" w:rsidRPr="004132AA">
        <w:rPr>
          <w:sz w:val="28"/>
          <w:szCs w:val="28"/>
        </w:rPr>
        <w:t xml:space="preserve">, </w:t>
      </w:r>
      <w:r w:rsidR="00B42F9E" w:rsidRPr="004132AA">
        <w:rPr>
          <w:sz w:val="28"/>
          <w:szCs w:val="28"/>
        </w:rPr>
        <w:t xml:space="preserve">skoro </w:t>
      </w:r>
      <w:r w:rsidR="005875F4" w:rsidRPr="004132AA">
        <w:rPr>
          <w:sz w:val="28"/>
          <w:szCs w:val="28"/>
        </w:rPr>
        <w:t xml:space="preserve">uznamy tylko, że </w:t>
      </w:r>
      <w:r w:rsidR="008D445A" w:rsidRPr="004132AA">
        <w:rPr>
          <w:sz w:val="28"/>
          <w:szCs w:val="28"/>
        </w:rPr>
        <w:t>już wszystko wiemy,</w:t>
      </w:r>
      <w:r w:rsidR="00B42F9E" w:rsidRPr="004132AA">
        <w:rPr>
          <w:sz w:val="28"/>
          <w:szCs w:val="28"/>
        </w:rPr>
        <w:t xml:space="preserve"> to </w:t>
      </w:r>
      <w:r w:rsidR="00972930" w:rsidRPr="004132AA">
        <w:rPr>
          <w:sz w:val="28"/>
          <w:szCs w:val="28"/>
        </w:rPr>
        <w:t>naukę tracimy</w:t>
      </w:r>
      <w:r w:rsidR="00F41CD7" w:rsidRPr="004132AA">
        <w:rPr>
          <w:sz w:val="28"/>
          <w:szCs w:val="28"/>
        </w:rPr>
        <w:t xml:space="preserve">. </w:t>
      </w:r>
      <w:r w:rsidR="00B42F9E" w:rsidRPr="004132AA">
        <w:rPr>
          <w:sz w:val="28"/>
          <w:szCs w:val="28"/>
        </w:rPr>
        <w:t>Aby więc uniknąć bezdroży, wysta</w:t>
      </w:r>
      <w:r w:rsidR="00B42F9E" w:rsidRPr="004132AA">
        <w:rPr>
          <w:sz w:val="28"/>
          <w:szCs w:val="28"/>
        </w:rPr>
        <w:t>r</w:t>
      </w:r>
      <w:r w:rsidR="00B42F9E" w:rsidRPr="004132AA">
        <w:rPr>
          <w:sz w:val="28"/>
          <w:szCs w:val="28"/>
        </w:rPr>
        <w:t xml:space="preserve">czy </w:t>
      </w:r>
      <w:r w:rsidR="00972930" w:rsidRPr="004132AA">
        <w:rPr>
          <w:sz w:val="28"/>
          <w:szCs w:val="28"/>
        </w:rPr>
        <w:t xml:space="preserve">zaspokajać </w:t>
      </w:r>
      <w:r w:rsidR="00B42F9E" w:rsidRPr="004132AA">
        <w:rPr>
          <w:b/>
          <w:sz w:val="28"/>
          <w:szCs w:val="28"/>
          <w:u w:val="single"/>
        </w:rPr>
        <w:t>trojakie potrzeby ducha</w:t>
      </w:r>
      <w:r w:rsidR="00B42F9E" w:rsidRPr="004132AA">
        <w:rPr>
          <w:sz w:val="28"/>
          <w:szCs w:val="28"/>
        </w:rPr>
        <w:t xml:space="preserve">: </w:t>
      </w:r>
    </w:p>
    <w:p w:rsidR="00B42F9E" w:rsidRPr="004132AA" w:rsidRDefault="00EE0266" w:rsidP="007B39AC">
      <w:pPr>
        <w:pStyle w:val="Tekstprzypisudolnego"/>
        <w:jc w:val="both"/>
        <w:rPr>
          <w:sz w:val="28"/>
          <w:szCs w:val="28"/>
        </w:rPr>
      </w:pPr>
      <w:r w:rsidRPr="004132AA">
        <w:rPr>
          <w:b/>
          <w:sz w:val="28"/>
          <w:szCs w:val="28"/>
        </w:rPr>
        <w:t xml:space="preserve">      </w:t>
      </w:r>
      <w:r w:rsidR="00B42F9E" w:rsidRPr="004132AA">
        <w:rPr>
          <w:b/>
          <w:sz w:val="28"/>
          <w:szCs w:val="28"/>
        </w:rPr>
        <w:t>po pierwsze</w:t>
      </w:r>
      <w:r w:rsidR="00B42F9E" w:rsidRPr="004132AA">
        <w:rPr>
          <w:sz w:val="28"/>
          <w:szCs w:val="28"/>
        </w:rPr>
        <w:t xml:space="preserve">, wyprowadzać wszystko z </w:t>
      </w:r>
      <w:r w:rsidR="00B42F9E" w:rsidRPr="004132AA">
        <w:rPr>
          <w:b/>
          <w:sz w:val="28"/>
          <w:szCs w:val="28"/>
        </w:rPr>
        <w:t>pierwotnej zasady</w:t>
      </w:r>
      <w:r w:rsidR="00B42F9E" w:rsidRPr="004132AA">
        <w:rPr>
          <w:sz w:val="28"/>
          <w:szCs w:val="28"/>
        </w:rPr>
        <w:t xml:space="preserve"> (przez co </w:t>
      </w:r>
      <w:r w:rsidR="00A81DAD" w:rsidRPr="004132AA">
        <w:rPr>
          <w:sz w:val="28"/>
          <w:szCs w:val="28"/>
        </w:rPr>
        <w:t>objaśnienia</w:t>
      </w:r>
      <w:r w:rsidR="007C0415" w:rsidRPr="004132AA">
        <w:rPr>
          <w:sz w:val="28"/>
          <w:szCs w:val="28"/>
        </w:rPr>
        <w:t xml:space="preserve"> </w:t>
      </w:r>
      <w:r w:rsidR="00424D90" w:rsidRPr="004132AA">
        <w:rPr>
          <w:sz w:val="28"/>
          <w:szCs w:val="28"/>
        </w:rPr>
        <w:t>przyrody</w:t>
      </w:r>
      <w:r w:rsidR="007C0415" w:rsidRPr="004132AA">
        <w:rPr>
          <w:sz w:val="28"/>
          <w:szCs w:val="28"/>
        </w:rPr>
        <w:t xml:space="preserve"> </w:t>
      </w:r>
      <w:r w:rsidR="00972930" w:rsidRPr="004132AA">
        <w:rPr>
          <w:sz w:val="28"/>
          <w:szCs w:val="28"/>
        </w:rPr>
        <w:t>i społeczeństwa</w:t>
      </w:r>
      <w:r w:rsidR="00A81DAD" w:rsidRPr="004132AA">
        <w:rPr>
          <w:sz w:val="28"/>
          <w:szCs w:val="28"/>
        </w:rPr>
        <w:t>, np., są stopniowane od mech</w:t>
      </w:r>
      <w:r w:rsidR="00A81DAD" w:rsidRPr="004132AA">
        <w:rPr>
          <w:sz w:val="28"/>
          <w:szCs w:val="28"/>
        </w:rPr>
        <w:t>a</w:t>
      </w:r>
      <w:r w:rsidR="00A81DAD" w:rsidRPr="004132AA">
        <w:rPr>
          <w:sz w:val="28"/>
          <w:szCs w:val="28"/>
        </w:rPr>
        <w:t xml:space="preserve">nicznych do </w:t>
      </w:r>
      <w:r w:rsidR="00424D90" w:rsidRPr="004132AA">
        <w:rPr>
          <w:sz w:val="28"/>
          <w:szCs w:val="28"/>
        </w:rPr>
        <w:t>d</w:t>
      </w:r>
      <w:r w:rsidR="00A81DAD" w:rsidRPr="004132AA">
        <w:rPr>
          <w:sz w:val="28"/>
          <w:szCs w:val="28"/>
        </w:rPr>
        <w:t xml:space="preserve">ynamicznych, organicznych i psychicznych w najszerszym tego słowa znaczeniu); następnie, </w:t>
      </w:r>
      <w:r w:rsidR="00B42F9E" w:rsidRPr="004132AA">
        <w:rPr>
          <w:b/>
          <w:sz w:val="28"/>
          <w:szCs w:val="28"/>
        </w:rPr>
        <w:t>po drugie</w:t>
      </w:r>
      <w:r w:rsidR="00B42F9E" w:rsidRPr="004132AA">
        <w:rPr>
          <w:sz w:val="28"/>
          <w:szCs w:val="28"/>
        </w:rPr>
        <w:t>, przypisywać wsz</w:t>
      </w:r>
      <w:r w:rsidR="00972930" w:rsidRPr="004132AA">
        <w:rPr>
          <w:sz w:val="28"/>
          <w:szCs w:val="28"/>
        </w:rPr>
        <w:t>elką wi</w:t>
      </w:r>
      <w:r w:rsidR="00972930" w:rsidRPr="004132AA">
        <w:rPr>
          <w:sz w:val="28"/>
          <w:szCs w:val="28"/>
        </w:rPr>
        <w:t>e</w:t>
      </w:r>
      <w:r w:rsidR="00972930" w:rsidRPr="004132AA">
        <w:rPr>
          <w:sz w:val="28"/>
          <w:szCs w:val="28"/>
        </w:rPr>
        <w:t>dz</w:t>
      </w:r>
      <w:r w:rsidR="00016673" w:rsidRPr="004132AA">
        <w:rPr>
          <w:sz w:val="28"/>
          <w:szCs w:val="28"/>
        </w:rPr>
        <w:t>ę</w:t>
      </w:r>
      <w:r w:rsidR="00551E52" w:rsidRPr="004132AA">
        <w:rPr>
          <w:sz w:val="28"/>
          <w:szCs w:val="28"/>
        </w:rPr>
        <w:t xml:space="preserve"> </w:t>
      </w:r>
      <w:r w:rsidR="00972930" w:rsidRPr="004132AA">
        <w:rPr>
          <w:sz w:val="28"/>
          <w:szCs w:val="28"/>
        </w:rPr>
        <w:t>naukową</w:t>
      </w:r>
      <w:r w:rsidR="00551E52" w:rsidRPr="004132AA">
        <w:rPr>
          <w:sz w:val="28"/>
          <w:szCs w:val="28"/>
        </w:rPr>
        <w:t xml:space="preserve"> </w:t>
      </w:r>
      <w:r w:rsidR="00B42F9E" w:rsidRPr="004132AA">
        <w:rPr>
          <w:b/>
          <w:sz w:val="28"/>
          <w:szCs w:val="28"/>
        </w:rPr>
        <w:t>pewnemu ideałowi</w:t>
      </w:r>
      <w:r w:rsidR="00B42F9E" w:rsidRPr="004132AA">
        <w:rPr>
          <w:sz w:val="28"/>
          <w:szCs w:val="28"/>
        </w:rPr>
        <w:t>; w końcu</w:t>
      </w:r>
      <w:r w:rsidR="007C0415" w:rsidRPr="004132AA">
        <w:rPr>
          <w:sz w:val="28"/>
          <w:szCs w:val="28"/>
        </w:rPr>
        <w:t xml:space="preserve"> </w:t>
      </w:r>
      <w:r w:rsidR="00B42F9E" w:rsidRPr="004132AA">
        <w:rPr>
          <w:b/>
          <w:sz w:val="28"/>
          <w:szCs w:val="28"/>
        </w:rPr>
        <w:t>po trzecie</w:t>
      </w:r>
      <w:r w:rsidR="00B42F9E" w:rsidRPr="004132AA">
        <w:rPr>
          <w:sz w:val="28"/>
          <w:szCs w:val="28"/>
        </w:rPr>
        <w:t xml:space="preserve">, ową </w:t>
      </w:r>
      <w:r w:rsidR="00B42F9E" w:rsidRPr="004132AA">
        <w:rPr>
          <w:b/>
          <w:sz w:val="28"/>
          <w:szCs w:val="28"/>
        </w:rPr>
        <w:t xml:space="preserve">zasadę i ten ideał powiązać w </w:t>
      </w:r>
      <w:r w:rsidR="00972930" w:rsidRPr="004132AA">
        <w:rPr>
          <w:b/>
          <w:sz w:val="28"/>
          <w:szCs w:val="28"/>
        </w:rPr>
        <w:t>całość jednej</w:t>
      </w:r>
      <w:r w:rsidR="00B42F9E" w:rsidRPr="004132AA">
        <w:rPr>
          <w:b/>
          <w:sz w:val="28"/>
          <w:szCs w:val="28"/>
        </w:rPr>
        <w:t xml:space="preserve"> ide</w:t>
      </w:r>
      <w:r w:rsidR="00972930" w:rsidRPr="004132AA">
        <w:rPr>
          <w:b/>
          <w:sz w:val="28"/>
          <w:szCs w:val="28"/>
        </w:rPr>
        <w:t>i</w:t>
      </w:r>
      <w:r w:rsidR="00B42F9E" w:rsidRPr="004132AA">
        <w:rPr>
          <w:rStyle w:val="Odwoanieprzypisudolnego"/>
          <w:sz w:val="28"/>
          <w:szCs w:val="28"/>
        </w:rPr>
        <w:footnoteReference w:id="89"/>
      </w:r>
      <w:r w:rsidR="00B42F9E" w:rsidRPr="004132AA">
        <w:rPr>
          <w:sz w:val="28"/>
          <w:szCs w:val="28"/>
        </w:rPr>
        <w:t xml:space="preserve">.  </w:t>
      </w:r>
    </w:p>
    <w:p w:rsidR="00B42F9E" w:rsidRPr="004132AA" w:rsidRDefault="007C0415" w:rsidP="007B39AC">
      <w:pPr>
        <w:pStyle w:val="Tekstprzypisudolnego"/>
        <w:jc w:val="both"/>
        <w:rPr>
          <w:sz w:val="28"/>
          <w:szCs w:val="28"/>
        </w:rPr>
      </w:pPr>
      <w:r w:rsidRPr="004132AA">
        <w:rPr>
          <w:b/>
          <w:sz w:val="28"/>
          <w:szCs w:val="28"/>
        </w:rPr>
        <w:t xml:space="preserve">    </w:t>
      </w:r>
      <w:r w:rsidR="00B42F9E" w:rsidRPr="004132AA">
        <w:rPr>
          <w:b/>
          <w:sz w:val="28"/>
          <w:szCs w:val="28"/>
        </w:rPr>
        <w:t>Bycia społeczne wyróżnionych treści o różnym stopniu ich ab</w:t>
      </w:r>
      <w:r w:rsidR="00B42F9E" w:rsidRPr="004132AA">
        <w:rPr>
          <w:b/>
          <w:sz w:val="28"/>
          <w:szCs w:val="28"/>
        </w:rPr>
        <w:t>s</w:t>
      </w:r>
      <w:r w:rsidR="00B42F9E" w:rsidRPr="004132AA">
        <w:rPr>
          <w:b/>
          <w:sz w:val="28"/>
          <w:szCs w:val="28"/>
        </w:rPr>
        <w:t xml:space="preserve">trakcyjności są </w:t>
      </w:r>
      <w:r w:rsidR="00F41CD7" w:rsidRPr="004132AA">
        <w:rPr>
          <w:b/>
          <w:sz w:val="28"/>
          <w:szCs w:val="28"/>
        </w:rPr>
        <w:t>k</w:t>
      </w:r>
      <w:r w:rsidR="00B42F9E" w:rsidRPr="004132AA">
        <w:rPr>
          <w:b/>
          <w:sz w:val="28"/>
          <w:szCs w:val="28"/>
        </w:rPr>
        <w:t>onkretnym</w:t>
      </w:r>
      <w:r w:rsidR="00972930" w:rsidRPr="004132AA">
        <w:rPr>
          <w:b/>
          <w:sz w:val="28"/>
          <w:szCs w:val="28"/>
        </w:rPr>
        <w:t>i</w:t>
      </w:r>
      <w:r w:rsidR="00CE52A3">
        <w:rPr>
          <w:b/>
          <w:sz w:val="28"/>
          <w:szCs w:val="28"/>
        </w:rPr>
        <w:t xml:space="preserve"> </w:t>
      </w:r>
      <w:r w:rsidR="00B42F9E" w:rsidRPr="004132AA">
        <w:rPr>
          <w:b/>
          <w:sz w:val="28"/>
          <w:szCs w:val="28"/>
        </w:rPr>
        <w:t>systemem</w:t>
      </w:r>
      <w:r w:rsidR="00972930" w:rsidRPr="004132AA">
        <w:rPr>
          <w:b/>
          <w:sz w:val="28"/>
          <w:szCs w:val="28"/>
        </w:rPr>
        <w:t>ami</w:t>
      </w:r>
      <w:r w:rsidR="00B42F9E" w:rsidRPr="004132AA">
        <w:rPr>
          <w:b/>
          <w:sz w:val="28"/>
          <w:szCs w:val="28"/>
        </w:rPr>
        <w:t xml:space="preserve"> zamkniętym</w:t>
      </w:r>
      <w:r w:rsidR="00972930" w:rsidRPr="004132AA">
        <w:rPr>
          <w:b/>
          <w:sz w:val="28"/>
          <w:szCs w:val="28"/>
        </w:rPr>
        <w:t>i</w:t>
      </w:r>
      <w:r w:rsidR="00B42F9E" w:rsidRPr="004132AA">
        <w:rPr>
          <w:sz w:val="28"/>
          <w:szCs w:val="28"/>
        </w:rPr>
        <w:t xml:space="preserve">. Opisując go zaczynamy od </w:t>
      </w:r>
      <w:r w:rsidR="00016673" w:rsidRPr="004132AA">
        <w:rPr>
          <w:sz w:val="28"/>
          <w:szCs w:val="28"/>
        </w:rPr>
        <w:t>konstatacji</w:t>
      </w:r>
      <w:r w:rsidR="00B42F9E" w:rsidRPr="004132AA">
        <w:rPr>
          <w:sz w:val="28"/>
          <w:szCs w:val="28"/>
        </w:rPr>
        <w:t>, że w otoczeniu zaistniał fakt empiryczny, zmysłowo dostrzegalny przez konkretne jednostki ludzkie. W ich d</w:t>
      </w:r>
      <w:r w:rsidR="00B42F9E" w:rsidRPr="004132AA">
        <w:rPr>
          <w:sz w:val="28"/>
          <w:szCs w:val="28"/>
        </w:rPr>
        <w:t>u</w:t>
      </w:r>
      <w:r w:rsidR="00B42F9E" w:rsidRPr="004132AA">
        <w:rPr>
          <w:sz w:val="28"/>
          <w:szCs w:val="28"/>
        </w:rPr>
        <w:t>chowości, jak w soczewce koncentrują się i ujawniają elementy życia ludzkiego, przyjmując jednostkow</w:t>
      </w:r>
      <w:r w:rsidR="00AC715D" w:rsidRPr="004132AA">
        <w:rPr>
          <w:sz w:val="28"/>
          <w:szCs w:val="28"/>
        </w:rPr>
        <w:t>ą</w:t>
      </w:r>
      <w:r w:rsidR="00B42F9E" w:rsidRPr="004132AA">
        <w:rPr>
          <w:sz w:val="28"/>
          <w:szCs w:val="28"/>
        </w:rPr>
        <w:t xml:space="preserve"> postać treści – </w:t>
      </w:r>
      <w:r w:rsidR="00A71F48" w:rsidRPr="004132AA">
        <w:rPr>
          <w:sz w:val="28"/>
          <w:szCs w:val="28"/>
        </w:rPr>
        <w:t xml:space="preserve">formę i treść </w:t>
      </w:r>
      <w:r w:rsidR="00B42F9E" w:rsidRPr="004132AA">
        <w:rPr>
          <w:b/>
          <w:sz w:val="28"/>
          <w:szCs w:val="28"/>
        </w:rPr>
        <w:t>subie</w:t>
      </w:r>
      <w:r w:rsidR="00B42F9E" w:rsidRPr="004132AA">
        <w:rPr>
          <w:b/>
          <w:sz w:val="28"/>
          <w:szCs w:val="28"/>
        </w:rPr>
        <w:t>k</w:t>
      </w:r>
      <w:r w:rsidR="00B42F9E" w:rsidRPr="004132AA">
        <w:rPr>
          <w:b/>
          <w:sz w:val="28"/>
          <w:szCs w:val="28"/>
        </w:rPr>
        <w:t>tywizacj</w:t>
      </w:r>
      <w:r w:rsidR="00A71F48" w:rsidRPr="004132AA">
        <w:rPr>
          <w:b/>
          <w:sz w:val="28"/>
          <w:szCs w:val="28"/>
        </w:rPr>
        <w:t>i</w:t>
      </w:r>
      <w:r w:rsidR="00B42F9E" w:rsidRPr="004132AA">
        <w:rPr>
          <w:rStyle w:val="Odwoanieprzypisudolnego"/>
          <w:b/>
          <w:sz w:val="28"/>
          <w:szCs w:val="28"/>
        </w:rPr>
        <w:footnoteReference w:id="90"/>
      </w:r>
      <w:r w:rsidR="00B42F9E" w:rsidRPr="004132AA">
        <w:rPr>
          <w:sz w:val="28"/>
          <w:szCs w:val="28"/>
        </w:rPr>
        <w:t>.</w:t>
      </w:r>
    </w:p>
    <w:p w:rsidR="00B42F9E" w:rsidRPr="004132AA" w:rsidRDefault="007C0415" w:rsidP="007B39AC">
      <w:pPr>
        <w:tabs>
          <w:tab w:val="left" w:pos="9000"/>
          <w:tab w:val="left" w:pos="9720"/>
        </w:tabs>
        <w:jc w:val="both"/>
        <w:rPr>
          <w:sz w:val="28"/>
          <w:szCs w:val="28"/>
        </w:rPr>
      </w:pPr>
      <w:r w:rsidRPr="004132AA">
        <w:rPr>
          <w:sz w:val="28"/>
          <w:szCs w:val="28"/>
        </w:rPr>
        <w:lastRenderedPageBreak/>
        <w:t xml:space="preserve">      </w:t>
      </w:r>
      <w:r w:rsidR="00972930" w:rsidRPr="004132AA">
        <w:rPr>
          <w:sz w:val="28"/>
          <w:szCs w:val="28"/>
        </w:rPr>
        <w:t xml:space="preserve">Podsystemy </w:t>
      </w:r>
      <w:r w:rsidR="00B42F9E" w:rsidRPr="004132AA">
        <w:rPr>
          <w:sz w:val="28"/>
          <w:szCs w:val="28"/>
        </w:rPr>
        <w:t>byci</w:t>
      </w:r>
      <w:r w:rsidR="00972930" w:rsidRPr="004132AA">
        <w:rPr>
          <w:sz w:val="28"/>
          <w:szCs w:val="28"/>
        </w:rPr>
        <w:t>a</w:t>
      </w:r>
      <w:r w:rsidR="00B42F9E" w:rsidRPr="004132AA">
        <w:rPr>
          <w:sz w:val="28"/>
          <w:szCs w:val="28"/>
        </w:rPr>
        <w:t xml:space="preserve"> społeczne</w:t>
      </w:r>
      <w:r w:rsidR="00972930" w:rsidRPr="004132AA">
        <w:rPr>
          <w:sz w:val="28"/>
          <w:szCs w:val="28"/>
        </w:rPr>
        <w:t>go</w:t>
      </w:r>
      <w:r w:rsidR="00B42F9E" w:rsidRPr="004132AA">
        <w:rPr>
          <w:sz w:val="28"/>
          <w:szCs w:val="28"/>
        </w:rPr>
        <w:t xml:space="preserve"> są strukturalnymi </w:t>
      </w:r>
      <w:r w:rsidR="00B42F9E" w:rsidRPr="004132AA">
        <w:rPr>
          <w:b/>
          <w:sz w:val="28"/>
          <w:szCs w:val="28"/>
        </w:rPr>
        <w:t>systemami z</w:t>
      </w:r>
      <w:r w:rsidR="00B42F9E" w:rsidRPr="004132AA">
        <w:rPr>
          <w:b/>
          <w:sz w:val="28"/>
          <w:szCs w:val="28"/>
        </w:rPr>
        <w:t>a</w:t>
      </w:r>
      <w:r w:rsidR="00B42F9E" w:rsidRPr="004132AA">
        <w:rPr>
          <w:b/>
          <w:sz w:val="28"/>
          <w:szCs w:val="28"/>
        </w:rPr>
        <w:t>mkniętymi</w:t>
      </w:r>
      <w:r w:rsidR="00B42F9E" w:rsidRPr="004132AA">
        <w:rPr>
          <w:rStyle w:val="Odwoanieprzypisudolnego"/>
          <w:sz w:val="28"/>
          <w:szCs w:val="28"/>
        </w:rPr>
        <w:footnoteReference w:id="91"/>
      </w:r>
      <w:r w:rsidR="00B42F9E" w:rsidRPr="004132AA">
        <w:rPr>
          <w:sz w:val="28"/>
          <w:szCs w:val="28"/>
        </w:rPr>
        <w:t xml:space="preserve">. </w:t>
      </w:r>
      <w:r w:rsidR="00972930" w:rsidRPr="004132AA">
        <w:rPr>
          <w:sz w:val="28"/>
          <w:szCs w:val="28"/>
        </w:rPr>
        <w:t>Stąd</w:t>
      </w:r>
      <w:r w:rsidR="00B42F9E" w:rsidRPr="004132AA">
        <w:rPr>
          <w:sz w:val="28"/>
          <w:szCs w:val="28"/>
        </w:rPr>
        <w:t xml:space="preserve"> w ich badani</w:t>
      </w:r>
      <w:r w:rsidR="00DA482A" w:rsidRPr="004132AA">
        <w:rPr>
          <w:sz w:val="28"/>
          <w:szCs w:val="28"/>
        </w:rPr>
        <w:t>u</w:t>
      </w:r>
      <w:r w:rsidR="00CE52A3">
        <w:rPr>
          <w:sz w:val="28"/>
          <w:szCs w:val="28"/>
        </w:rPr>
        <w:t xml:space="preserve"> </w:t>
      </w:r>
      <w:r w:rsidR="00851381" w:rsidRPr="004132AA">
        <w:rPr>
          <w:sz w:val="28"/>
          <w:szCs w:val="28"/>
        </w:rPr>
        <w:t>możem</w:t>
      </w:r>
      <w:r w:rsidR="00081D28" w:rsidRPr="004132AA">
        <w:rPr>
          <w:sz w:val="28"/>
          <w:szCs w:val="28"/>
        </w:rPr>
        <w:t>y</w:t>
      </w:r>
      <w:r w:rsidR="00851381" w:rsidRPr="004132AA">
        <w:rPr>
          <w:sz w:val="28"/>
          <w:szCs w:val="28"/>
        </w:rPr>
        <w:t xml:space="preserve"> zastosować </w:t>
      </w:r>
      <w:r w:rsidR="00DA482A" w:rsidRPr="004132AA">
        <w:rPr>
          <w:sz w:val="28"/>
          <w:szCs w:val="28"/>
        </w:rPr>
        <w:t xml:space="preserve">światopoglądowe </w:t>
      </w:r>
      <w:r w:rsidR="00B42F9E" w:rsidRPr="004132AA">
        <w:rPr>
          <w:sz w:val="28"/>
          <w:szCs w:val="28"/>
        </w:rPr>
        <w:t xml:space="preserve">zasady poznania: </w:t>
      </w:r>
      <w:r w:rsidR="00B42F9E" w:rsidRPr="004132AA">
        <w:rPr>
          <w:b/>
          <w:sz w:val="28"/>
          <w:szCs w:val="28"/>
        </w:rPr>
        <w:t>1</w:t>
      </w:r>
      <w:r w:rsidR="00B42F9E" w:rsidRPr="004132AA">
        <w:rPr>
          <w:sz w:val="28"/>
          <w:szCs w:val="28"/>
        </w:rPr>
        <w:t>. ekologicznoś</w:t>
      </w:r>
      <w:r w:rsidR="00C7524E" w:rsidRPr="004132AA">
        <w:rPr>
          <w:sz w:val="28"/>
          <w:szCs w:val="28"/>
        </w:rPr>
        <w:t>ci</w:t>
      </w:r>
      <w:r w:rsidR="00B42F9E" w:rsidRPr="004132AA">
        <w:rPr>
          <w:sz w:val="28"/>
          <w:szCs w:val="28"/>
        </w:rPr>
        <w:t xml:space="preserve">; </w:t>
      </w:r>
      <w:r w:rsidR="00B42F9E" w:rsidRPr="004132AA">
        <w:rPr>
          <w:b/>
          <w:sz w:val="28"/>
          <w:szCs w:val="28"/>
        </w:rPr>
        <w:t>2</w:t>
      </w:r>
      <w:r w:rsidR="00B42F9E" w:rsidRPr="004132AA">
        <w:rPr>
          <w:sz w:val="28"/>
          <w:szCs w:val="28"/>
        </w:rPr>
        <w:t>. holizm</w:t>
      </w:r>
      <w:r w:rsidR="00C7524E" w:rsidRPr="004132AA">
        <w:rPr>
          <w:sz w:val="28"/>
          <w:szCs w:val="28"/>
        </w:rPr>
        <w:t>u</w:t>
      </w:r>
      <w:r w:rsidR="00B42F9E" w:rsidRPr="004132AA">
        <w:rPr>
          <w:sz w:val="28"/>
          <w:szCs w:val="28"/>
        </w:rPr>
        <w:t xml:space="preserve">; </w:t>
      </w:r>
      <w:r w:rsidR="00B42F9E" w:rsidRPr="004132AA">
        <w:rPr>
          <w:b/>
          <w:sz w:val="28"/>
          <w:szCs w:val="28"/>
        </w:rPr>
        <w:t>3</w:t>
      </w:r>
      <w:r w:rsidR="00B42F9E" w:rsidRPr="004132AA">
        <w:rPr>
          <w:sz w:val="28"/>
          <w:szCs w:val="28"/>
        </w:rPr>
        <w:t>. organizmicznoś</w:t>
      </w:r>
      <w:r w:rsidR="00C7524E" w:rsidRPr="004132AA">
        <w:rPr>
          <w:sz w:val="28"/>
          <w:szCs w:val="28"/>
        </w:rPr>
        <w:t>ci</w:t>
      </w:r>
      <w:r w:rsidR="00B42F9E" w:rsidRPr="004132AA">
        <w:rPr>
          <w:sz w:val="28"/>
          <w:szCs w:val="28"/>
        </w:rPr>
        <w:t xml:space="preserve">, </w:t>
      </w:r>
      <w:r w:rsidR="00B42F9E" w:rsidRPr="004132AA">
        <w:rPr>
          <w:b/>
          <w:sz w:val="28"/>
          <w:szCs w:val="28"/>
        </w:rPr>
        <w:t>4</w:t>
      </w:r>
      <w:r w:rsidR="000B0F5C" w:rsidRPr="004132AA">
        <w:rPr>
          <w:sz w:val="28"/>
          <w:szCs w:val="28"/>
        </w:rPr>
        <w:t>. systemowoś</w:t>
      </w:r>
      <w:r w:rsidR="00C7524E" w:rsidRPr="004132AA">
        <w:rPr>
          <w:sz w:val="28"/>
          <w:szCs w:val="28"/>
        </w:rPr>
        <w:t>ci</w:t>
      </w:r>
      <w:r w:rsidR="00B42F9E" w:rsidRPr="004132AA">
        <w:rPr>
          <w:rStyle w:val="Odwoanieprzypisudolnego"/>
          <w:sz w:val="28"/>
          <w:szCs w:val="28"/>
        </w:rPr>
        <w:footnoteReference w:id="92"/>
      </w:r>
      <w:r w:rsidR="00B42F9E" w:rsidRPr="004132AA">
        <w:rPr>
          <w:sz w:val="28"/>
          <w:szCs w:val="28"/>
        </w:rPr>
        <w:t xml:space="preserve">; </w:t>
      </w:r>
      <w:r w:rsidR="00B42F9E" w:rsidRPr="004132AA">
        <w:rPr>
          <w:b/>
          <w:sz w:val="28"/>
          <w:szCs w:val="28"/>
        </w:rPr>
        <w:t>5</w:t>
      </w:r>
      <w:r w:rsidR="00B42F9E" w:rsidRPr="004132AA">
        <w:rPr>
          <w:sz w:val="28"/>
          <w:szCs w:val="28"/>
        </w:rPr>
        <w:t>. wznoszenia się od tego, co konkretne do tego, co ab</w:t>
      </w:r>
      <w:r w:rsidR="00B42F9E" w:rsidRPr="004132AA">
        <w:rPr>
          <w:sz w:val="28"/>
          <w:szCs w:val="28"/>
        </w:rPr>
        <w:t>s</w:t>
      </w:r>
      <w:r w:rsidR="00B42F9E" w:rsidRPr="004132AA">
        <w:rPr>
          <w:sz w:val="28"/>
          <w:szCs w:val="28"/>
        </w:rPr>
        <w:t xml:space="preserve">trakcyjne i od niego do tego, co konkretne; </w:t>
      </w:r>
      <w:r w:rsidR="00B42F9E" w:rsidRPr="004132AA">
        <w:rPr>
          <w:b/>
          <w:sz w:val="28"/>
          <w:szCs w:val="28"/>
        </w:rPr>
        <w:t>6</w:t>
      </w:r>
      <w:r w:rsidR="00B42F9E" w:rsidRPr="004132AA">
        <w:rPr>
          <w:sz w:val="28"/>
          <w:szCs w:val="28"/>
        </w:rPr>
        <w:t>. rozróżni</w:t>
      </w:r>
      <w:r w:rsidR="00C7524E" w:rsidRPr="004132AA">
        <w:rPr>
          <w:sz w:val="28"/>
          <w:szCs w:val="28"/>
        </w:rPr>
        <w:t>a</w:t>
      </w:r>
      <w:r w:rsidR="00B42F9E" w:rsidRPr="004132AA">
        <w:rPr>
          <w:sz w:val="28"/>
          <w:szCs w:val="28"/>
        </w:rPr>
        <w:t>nia tego, co prz</w:t>
      </w:r>
      <w:r w:rsidR="00B42F9E" w:rsidRPr="004132AA">
        <w:rPr>
          <w:sz w:val="28"/>
          <w:szCs w:val="28"/>
        </w:rPr>
        <w:t>e</w:t>
      </w:r>
      <w:r w:rsidR="00B42F9E" w:rsidRPr="004132AA">
        <w:rPr>
          <w:sz w:val="28"/>
          <w:szCs w:val="28"/>
        </w:rPr>
        <w:t xml:space="preserve">jawowe i tego, co istotowe dla dokonywanej syntezy ukierunkowanej (konkretyzacja); </w:t>
      </w:r>
      <w:r w:rsidR="00B42F9E" w:rsidRPr="004132AA">
        <w:rPr>
          <w:b/>
          <w:bCs/>
          <w:sz w:val="28"/>
          <w:szCs w:val="28"/>
        </w:rPr>
        <w:t>7.</w:t>
      </w:r>
      <w:r w:rsidR="00B42F9E" w:rsidRPr="004132AA">
        <w:rPr>
          <w:sz w:val="28"/>
          <w:szCs w:val="28"/>
        </w:rPr>
        <w:t xml:space="preserve"> syntetyzmu koniunkcyjnego myślenia, „znoszącego” (</w:t>
      </w:r>
      <w:r w:rsidR="00B42F9E" w:rsidRPr="004132AA">
        <w:rPr>
          <w:i/>
          <w:iCs/>
          <w:sz w:val="28"/>
          <w:szCs w:val="28"/>
        </w:rPr>
        <w:t>aufhebung,</w:t>
      </w:r>
      <w:r w:rsidR="00B42F9E" w:rsidRPr="004132AA">
        <w:rPr>
          <w:sz w:val="28"/>
          <w:szCs w:val="28"/>
        </w:rPr>
        <w:t xml:space="preserve"> Hegel) jego alternatywny charakter. Zasady te przypominają tęczę na niebie. Jej kolory przenikają się wzajemnie</w:t>
      </w:r>
      <w:r w:rsidR="001A1FD3" w:rsidRPr="004132AA">
        <w:rPr>
          <w:sz w:val="28"/>
          <w:szCs w:val="28"/>
        </w:rPr>
        <w:t>;</w:t>
      </w:r>
      <w:r w:rsidR="00B42F9E" w:rsidRPr="004132AA">
        <w:rPr>
          <w:sz w:val="28"/>
          <w:szCs w:val="28"/>
        </w:rPr>
        <w:t xml:space="preserve"> dają się jednakże odróżnić, ale w kontekście całości.</w:t>
      </w:r>
    </w:p>
    <w:p w:rsidR="00B42F9E" w:rsidRPr="004132AA" w:rsidRDefault="00EE0266" w:rsidP="007B39AC">
      <w:pPr>
        <w:pStyle w:val="Akapitzlist"/>
        <w:tabs>
          <w:tab w:val="left" w:pos="851"/>
          <w:tab w:val="left" w:pos="9000"/>
          <w:tab w:val="left" w:pos="9720"/>
        </w:tabs>
        <w:ind w:left="0" w:firstLine="0"/>
        <w:rPr>
          <w:rFonts w:ascii="Times New Roman" w:hAnsi="Times New Roman" w:cs="Times New Roman"/>
          <w:sz w:val="28"/>
          <w:szCs w:val="28"/>
        </w:rPr>
      </w:pPr>
      <w:r w:rsidRPr="004132AA">
        <w:rPr>
          <w:rFonts w:ascii="Times New Roman" w:hAnsi="Times New Roman" w:cs="Times New Roman"/>
          <w:b/>
          <w:sz w:val="28"/>
          <w:szCs w:val="28"/>
        </w:rPr>
        <w:t xml:space="preserve">     </w:t>
      </w:r>
      <w:r w:rsidR="00B42F9E" w:rsidRPr="004132AA">
        <w:rPr>
          <w:rFonts w:ascii="Times New Roman" w:hAnsi="Times New Roman" w:cs="Times New Roman"/>
          <w:b/>
          <w:sz w:val="28"/>
          <w:szCs w:val="28"/>
        </w:rPr>
        <w:t>1. Zasad</w:t>
      </w:r>
      <w:r w:rsidR="00C7524E" w:rsidRPr="004132AA">
        <w:rPr>
          <w:rFonts w:ascii="Times New Roman" w:hAnsi="Times New Roman" w:cs="Times New Roman"/>
          <w:b/>
          <w:sz w:val="28"/>
          <w:szCs w:val="28"/>
        </w:rPr>
        <w:t>ę</w:t>
      </w:r>
      <w:r w:rsidR="00B42F9E" w:rsidRPr="004132AA">
        <w:rPr>
          <w:rFonts w:ascii="Times New Roman" w:hAnsi="Times New Roman" w:cs="Times New Roman"/>
          <w:b/>
          <w:sz w:val="28"/>
          <w:szCs w:val="28"/>
        </w:rPr>
        <w:t xml:space="preserve"> ekologiczności</w:t>
      </w:r>
      <w:r w:rsidR="00B42F9E" w:rsidRPr="004132AA">
        <w:rPr>
          <w:rStyle w:val="Odwoanieprzypisudolnego"/>
          <w:rFonts w:ascii="Times New Roman" w:hAnsi="Times New Roman"/>
          <w:sz w:val="28"/>
          <w:szCs w:val="28"/>
        </w:rPr>
        <w:footnoteReference w:id="93"/>
      </w:r>
      <w:r w:rsidR="007C0415" w:rsidRPr="004132AA">
        <w:rPr>
          <w:rFonts w:ascii="Times New Roman" w:hAnsi="Times New Roman" w:cs="Times New Roman"/>
          <w:b/>
          <w:sz w:val="28"/>
          <w:szCs w:val="28"/>
        </w:rPr>
        <w:t xml:space="preserve"> </w:t>
      </w:r>
      <w:r w:rsidR="00B42F9E" w:rsidRPr="004132AA">
        <w:rPr>
          <w:rFonts w:ascii="Times New Roman" w:hAnsi="Times New Roman" w:cs="Times New Roman"/>
          <w:sz w:val="28"/>
          <w:szCs w:val="28"/>
        </w:rPr>
        <w:t>tworzy się z zastosowaniem treści p</w:t>
      </w:r>
      <w:r w:rsidR="00B42F9E" w:rsidRPr="004132AA">
        <w:rPr>
          <w:rFonts w:ascii="Times New Roman" w:hAnsi="Times New Roman" w:cs="Times New Roman"/>
          <w:sz w:val="28"/>
          <w:szCs w:val="28"/>
        </w:rPr>
        <w:t>o</w:t>
      </w:r>
      <w:r w:rsidR="00B42F9E" w:rsidRPr="004132AA">
        <w:rPr>
          <w:rFonts w:ascii="Times New Roman" w:hAnsi="Times New Roman" w:cs="Times New Roman"/>
          <w:sz w:val="28"/>
          <w:szCs w:val="28"/>
        </w:rPr>
        <w:t xml:space="preserve">wstałych </w:t>
      </w:r>
      <w:r w:rsidR="001A1FD3" w:rsidRPr="004132AA">
        <w:rPr>
          <w:rFonts w:ascii="Times New Roman" w:hAnsi="Times New Roman" w:cs="Times New Roman"/>
          <w:sz w:val="28"/>
          <w:szCs w:val="28"/>
        </w:rPr>
        <w:t>przy</w:t>
      </w:r>
      <w:r w:rsidR="00B42F9E" w:rsidRPr="004132AA">
        <w:rPr>
          <w:rFonts w:ascii="Times New Roman" w:hAnsi="Times New Roman" w:cs="Times New Roman"/>
          <w:sz w:val="28"/>
          <w:szCs w:val="28"/>
        </w:rPr>
        <w:t>koncypowani</w:t>
      </w:r>
      <w:r w:rsidR="001A1FD3" w:rsidRPr="004132AA">
        <w:rPr>
          <w:rFonts w:ascii="Times New Roman" w:hAnsi="Times New Roman" w:cs="Times New Roman"/>
          <w:sz w:val="28"/>
          <w:szCs w:val="28"/>
        </w:rPr>
        <w:t>u</w:t>
      </w:r>
      <w:r w:rsidR="007C0415" w:rsidRPr="004132AA">
        <w:rPr>
          <w:rFonts w:ascii="Times New Roman" w:hAnsi="Times New Roman" w:cs="Times New Roman"/>
          <w:sz w:val="28"/>
          <w:szCs w:val="28"/>
        </w:rPr>
        <w:t xml:space="preserve"> </w:t>
      </w:r>
      <w:r w:rsidR="00B42F9E" w:rsidRPr="004132AA">
        <w:rPr>
          <w:rFonts w:ascii="Times New Roman" w:hAnsi="Times New Roman" w:cs="Times New Roman"/>
          <w:b/>
          <w:sz w:val="28"/>
          <w:szCs w:val="28"/>
        </w:rPr>
        <w:t>idei</w:t>
      </w:r>
      <w:r w:rsidR="007C0415" w:rsidRPr="004132AA">
        <w:rPr>
          <w:rFonts w:ascii="Times New Roman" w:hAnsi="Times New Roman" w:cs="Times New Roman"/>
          <w:b/>
          <w:sz w:val="28"/>
          <w:szCs w:val="28"/>
        </w:rPr>
        <w:t xml:space="preserve"> </w:t>
      </w:r>
      <w:r w:rsidR="00B42F9E" w:rsidRPr="004132AA">
        <w:rPr>
          <w:rFonts w:ascii="Times New Roman" w:hAnsi="Times New Roman" w:cs="Times New Roman"/>
          <w:b/>
          <w:sz w:val="28"/>
          <w:szCs w:val="28"/>
        </w:rPr>
        <w:t>człowieczeńskości</w:t>
      </w:r>
      <w:r w:rsidR="00A63010" w:rsidRPr="004132AA">
        <w:rPr>
          <w:rStyle w:val="Odwoanieprzypisudolnego"/>
          <w:rFonts w:ascii="Times New Roman" w:hAnsi="Times New Roman"/>
          <w:sz w:val="28"/>
          <w:szCs w:val="28"/>
        </w:rPr>
        <w:footnoteReference w:id="94"/>
      </w:r>
      <w:r w:rsidR="00B42F9E" w:rsidRPr="004132AA">
        <w:rPr>
          <w:rFonts w:ascii="Times New Roman" w:hAnsi="Times New Roman" w:cs="Times New Roman"/>
          <w:sz w:val="28"/>
          <w:szCs w:val="28"/>
        </w:rPr>
        <w:t>. Opisuje ona tr</w:t>
      </w:r>
      <w:r w:rsidR="00B42F9E" w:rsidRPr="004132AA">
        <w:rPr>
          <w:rFonts w:ascii="Times New Roman" w:hAnsi="Times New Roman" w:cs="Times New Roman"/>
          <w:sz w:val="28"/>
          <w:szCs w:val="28"/>
        </w:rPr>
        <w:t>e</w:t>
      </w:r>
      <w:r w:rsidR="00B42F9E" w:rsidRPr="004132AA">
        <w:rPr>
          <w:rFonts w:ascii="Times New Roman" w:hAnsi="Times New Roman" w:cs="Times New Roman"/>
          <w:sz w:val="28"/>
          <w:szCs w:val="28"/>
        </w:rPr>
        <w:t>ści istotowe człowieka, jego dzielność etyczną i dobroć jako taką konst</w:t>
      </w:r>
      <w:r w:rsidR="00B42F9E" w:rsidRPr="004132AA">
        <w:rPr>
          <w:rFonts w:ascii="Times New Roman" w:hAnsi="Times New Roman" w:cs="Times New Roman"/>
          <w:sz w:val="28"/>
          <w:szCs w:val="28"/>
        </w:rPr>
        <w:t>y</w:t>
      </w:r>
      <w:r w:rsidR="00B42F9E" w:rsidRPr="004132AA">
        <w:rPr>
          <w:rFonts w:ascii="Times New Roman" w:hAnsi="Times New Roman" w:cs="Times New Roman"/>
          <w:sz w:val="28"/>
          <w:szCs w:val="28"/>
        </w:rPr>
        <w:t xml:space="preserve">tuowaną przez wartości tu prezentowane. </w:t>
      </w:r>
    </w:p>
    <w:p w:rsidR="007D6CBC" w:rsidRPr="004132AA" w:rsidRDefault="007C0415" w:rsidP="007B39AC">
      <w:pPr>
        <w:pStyle w:val="Tekstprzypisudolnego"/>
        <w:jc w:val="both"/>
        <w:rPr>
          <w:sz w:val="28"/>
          <w:szCs w:val="28"/>
        </w:rPr>
      </w:pPr>
      <w:r w:rsidRPr="004132AA">
        <w:rPr>
          <w:sz w:val="28"/>
          <w:szCs w:val="28"/>
        </w:rPr>
        <w:t xml:space="preserve">     </w:t>
      </w:r>
      <w:r w:rsidR="00DA482A" w:rsidRPr="004132AA">
        <w:rPr>
          <w:sz w:val="28"/>
          <w:szCs w:val="28"/>
        </w:rPr>
        <w:t>Sposród nich</w:t>
      </w:r>
      <w:r w:rsidR="00AC715D" w:rsidRPr="004132AA">
        <w:rPr>
          <w:sz w:val="28"/>
          <w:szCs w:val="28"/>
        </w:rPr>
        <w:t xml:space="preserve"> wyróżnia się </w:t>
      </w:r>
      <w:r w:rsidR="00AC715D" w:rsidRPr="004132AA">
        <w:rPr>
          <w:b/>
          <w:sz w:val="28"/>
          <w:szCs w:val="28"/>
        </w:rPr>
        <w:t>antropizm.</w:t>
      </w:r>
      <w:r w:rsidRPr="004132AA">
        <w:rPr>
          <w:b/>
          <w:sz w:val="28"/>
          <w:szCs w:val="28"/>
        </w:rPr>
        <w:t xml:space="preserve"> </w:t>
      </w:r>
      <w:r w:rsidR="00DA482A" w:rsidRPr="004132AA">
        <w:rPr>
          <w:sz w:val="28"/>
          <w:szCs w:val="28"/>
        </w:rPr>
        <w:t>Dla</w:t>
      </w:r>
      <w:r w:rsidRPr="004132AA">
        <w:rPr>
          <w:sz w:val="28"/>
          <w:szCs w:val="28"/>
        </w:rPr>
        <w:t xml:space="preserve"> </w:t>
      </w:r>
      <w:r w:rsidR="00DA482A" w:rsidRPr="004132AA">
        <w:rPr>
          <w:sz w:val="28"/>
          <w:szCs w:val="28"/>
        </w:rPr>
        <w:t>niego</w:t>
      </w:r>
      <w:r w:rsidR="00851381" w:rsidRPr="004132AA">
        <w:rPr>
          <w:sz w:val="28"/>
          <w:szCs w:val="28"/>
        </w:rPr>
        <w:t>,</w:t>
      </w:r>
      <w:r w:rsidR="00AC715D" w:rsidRPr="004132AA">
        <w:rPr>
          <w:sz w:val="28"/>
          <w:szCs w:val="28"/>
        </w:rPr>
        <w:t>Ziemi</w:t>
      </w:r>
      <w:r w:rsidR="00DA482A" w:rsidRPr="004132AA">
        <w:rPr>
          <w:sz w:val="28"/>
          <w:szCs w:val="28"/>
        </w:rPr>
        <w:t>a jest</w:t>
      </w:r>
      <w:r w:rsidR="00AC715D" w:rsidRPr="004132AA">
        <w:rPr>
          <w:sz w:val="28"/>
          <w:szCs w:val="28"/>
        </w:rPr>
        <w:t xml:space="preserve"> centrum Kosmosu. „Oczywiście nie w sensie </w:t>
      </w:r>
      <w:r w:rsidR="00DA482A" w:rsidRPr="004132AA">
        <w:rPr>
          <w:sz w:val="28"/>
          <w:szCs w:val="28"/>
        </w:rPr>
        <w:t xml:space="preserve">Ptolemeusza </w:t>
      </w:r>
      <w:r w:rsidR="001A1FD3" w:rsidRPr="004132AA">
        <w:rPr>
          <w:sz w:val="28"/>
          <w:szCs w:val="28"/>
        </w:rPr>
        <w:t xml:space="preserve">(ok.100 – ok. 168 n. e.) </w:t>
      </w:r>
      <w:r w:rsidR="00DA482A" w:rsidRPr="004132AA">
        <w:rPr>
          <w:sz w:val="28"/>
          <w:szCs w:val="28"/>
        </w:rPr>
        <w:t>geocentryzm</w:t>
      </w:r>
      <w:r w:rsidR="001A1FD3" w:rsidRPr="004132AA">
        <w:rPr>
          <w:sz w:val="28"/>
          <w:szCs w:val="28"/>
        </w:rPr>
        <w:t>u</w:t>
      </w:r>
      <w:r w:rsidR="00AC715D" w:rsidRPr="004132AA">
        <w:rPr>
          <w:sz w:val="28"/>
          <w:szCs w:val="28"/>
        </w:rPr>
        <w:t xml:space="preserve">– pisze L. Kuźnicki (1928 </w:t>
      </w:r>
      <w:r w:rsidR="00B03E35" w:rsidRPr="004132AA">
        <w:rPr>
          <w:sz w:val="28"/>
          <w:szCs w:val="28"/>
        </w:rPr>
        <w:t>–2023)</w:t>
      </w:r>
      <w:r w:rsidR="00AC715D" w:rsidRPr="004132AA">
        <w:rPr>
          <w:sz w:val="28"/>
          <w:szCs w:val="28"/>
        </w:rPr>
        <w:t xml:space="preserve"> – jako fizyczny śr</w:t>
      </w:r>
      <w:r w:rsidR="00AC715D" w:rsidRPr="004132AA">
        <w:rPr>
          <w:sz w:val="28"/>
          <w:szCs w:val="28"/>
        </w:rPr>
        <w:t>o</w:t>
      </w:r>
      <w:r w:rsidR="00AC715D" w:rsidRPr="004132AA">
        <w:rPr>
          <w:sz w:val="28"/>
          <w:szCs w:val="28"/>
        </w:rPr>
        <w:t xml:space="preserve">dek Kosmosu, ale w sensie biologicznym i intelektualnym”. </w:t>
      </w:r>
      <w:r w:rsidR="00DA482A" w:rsidRPr="004132AA">
        <w:rPr>
          <w:sz w:val="28"/>
          <w:szCs w:val="28"/>
        </w:rPr>
        <w:t>M</w:t>
      </w:r>
      <w:r w:rsidR="00AC715D" w:rsidRPr="004132AA">
        <w:rPr>
          <w:sz w:val="28"/>
          <w:szCs w:val="28"/>
        </w:rPr>
        <w:t>ówi się, że życie ludzkie jest dostr</w:t>
      </w:r>
      <w:r w:rsidR="001A1FD3" w:rsidRPr="004132AA">
        <w:rPr>
          <w:sz w:val="28"/>
          <w:szCs w:val="28"/>
        </w:rPr>
        <w:t>a</w:t>
      </w:r>
      <w:r w:rsidR="00AC715D" w:rsidRPr="004132AA">
        <w:rPr>
          <w:sz w:val="28"/>
          <w:szCs w:val="28"/>
        </w:rPr>
        <w:t>j</w:t>
      </w:r>
      <w:r w:rsidR="00851381" w:rsidRPr="004132AA">
        <w:rPr>
          <w:sz w:val="28"/>
          <w:szCs w:val="28"/>
        </w:rPr>
        <w:t>a</w:t>
      </w:r>
      <w:r w:rsidR="00AC715D" w:rsidRPr="004132AA">
        <w:rPr>
          <w:sz w:val="28"/>
          <w:szCs w:val="28"/>
        </w:rPr>
        <w:t>ni</w:t>
      </w:r>
      <w:r w:rsidR="00851381" w:rsidRPr="004132AA">
        <w:rPr>
          <w:sz w:val="28"/>
          <w:szCs w:val="28"/>
        </w:rPr>
        <w:t>em</w:t>
      </w:r>
      <w:r w:rsidR="00AC715D" w:rsidRPr="004132AA">
        <w:rPr>
          <w:sz w:val="28"/>
          <w:szCs w:val="28"/>
        </w:rPr>
        <w:t>się</w:t>
      </w:r>
      <w:r w:rsidR="00A656D4" w:rsidRPr="004132AA">
        <w:rPr>
          <w:sz w:val="28"/>
          <w:szCs w:val="28"/>
        </w:rPr>
        <w:t>procesów ewolucyjnych i że waru</w:t>
      </w:r>
      <w:r w:rsidR="00A656D4" w:rsidRPr="004132AA">
        <w:rPr>
          <w:sz w:val="28"/>
          <w:szCs w:val="28"/>
        </w:rPr>
        <w:t>n</w:t>
      </w:r>
      <w:r w:rsidR="00A656D4" w:rsidRPr="004132AA">
        <w:rPr>
          <w:sz w:val="28"/>
          <w:szCs w:val="28"/>
        </w:rPr>
        <w:t>ki dostr</w:t>
      </w:r>
      <w:r w:rsidR="001A1FD3" w:rsidRPr="004132AA">
        <w:rPr>
          <w:sz w:val="28"/>
          <w:szCs w:val="28"/>
        </w:rPr>
        <w:t>a</w:t>
      </w:r>
      <w:r w:rsidR="00A656D4" w:rsidRPr="004132AA">
        <w:rPr>
          <w:sz w:val="28"/>
          <w:szCs w:val="28"/>
        </w:rPr>
        <w:t>j</w:t>
      </w:r>
      <w:r w:rsidR="001A1FD3" w:rsidRPr="004132AA">
        <w:rPr>
          <w:sz w:val="28"/>
          <w:szCs w:val="28"/>
        </w:rPr>
        <w:t>a</w:t>
      </w:r>
      <w:r w:rsidR="00A656D4" w:rsidRPr="004132AA">
        <w:rPr>
          <w:sz w:val="28"/>
          <w:szCs w:val="28"/>
        </w:rPr>
        <w:t>nia</w:t>
      </w:r>
      <w:r w:rsidR="007D6CBC" w:rsidRPr="004132AA">
        <w:rPr>
          <w:sz w:val="28"/>
          <w:szCs w:val="28"/>
        </w:rPr>
        <w:t xml:space="preserve"> nie mogą być przez człowieka naruszane. Znaczy to, że </w:t>
      </w:r>
      <w:r w:rsidR="001A1FD3" w:rsidRPr="004132AA">
        <w:rPr>
          <w:sz w:val="28"/>
          <w:szCs w:val="28"/>
        </w:rPr>
        <w:t>współ</w:t>
      </w:r>
      <w:r w:rsidR="007D6CBC" w:rsidRPr="004132AA">
        <w:rPr>
          <w:sz w:val="28"/>
          <w:szCs w:val="28"/>
        </w:rPr>
        <w:t xml:space="preserve">istnienie i rozwój wszechświata </w:t>
      </w:r>
      <w:r w:rsidR="00DA482A" w:rsidRPr="004132AA">
        <w:rPr>
          <w:sz w:val="28"/>
          <w:szCs w:val="28"/>
        </w:rPr>
        <w:t xml:space="preserve">kreuje </w:t>
      </w:r>
      <w:r w:rsidR="007D6CBC" w:rsidRPr="004132AA">
        <w:rPr>
          <w:sz w:val="28"/>
          <w:szCs w:val="28"/>
        </w:rPr>
        <w:t>życie, i umożliwia mu s</w:t>
      </w:r>
      <w:r w:rsidR="007D6CBC" w:rsidRPr="004132AA">
        <w:rPr>
          <w:sz w:val="28"/>
          <w:szCs w:val="28"/>
        </w:rPr>
        <w:t>a</w:t>
      </w:r>
      <w:r w:rsidR="007D6CBC" w:rsidRPr="004132AA">
        <w:rPr>
          <w:sz w:val="28"/>
          <w:szCs w:val="28"/>
        </w:rPr>
        <w:t>mokreowanie</w:t>
      </w:r>
      <w:r w:rsidR="00DA482A" w:rsidRPr="004132AA">
        <w:rPr>
          <w:sz w:val="28"/>
          <w:szCs w:val="28"/>
        </w:rPr>
        <w:t>się</w:t>
      </w:r>
      <w:r w:rsidR="007D6CBC" w:rsidRPr="004132AA">
        <w:rPr>
          <w:sz w:val="28"/>
          <w:szCs w:val="28"/>
        </w:rPr>
        <w:t xml:space="preserve">duchowego, inteligentnego obserwatora. Wszechświat </w:t>
      </w:r>
      <w:r w:rsidR="007D6CBC" w:rsidRPr="004132AA">
        <w:rPr>
          <w:sz w:val="28"/>
          <w:szCs w:val="28"/>
        </w:rPr>
        <w:lastRenderedPageBreak/>
        <w:t>jest poznawalny</w:t>
      </w:r>
      <w:r w:rsidR="00251002" w:rsidRPr="004132AA">
        <w:rPr>
          <w:sz w:val="28"/>
          <w:szCs w:val="28"/>
        </w:rPr>
        <w:t>,</w:t>
      </w:r>
      <w:r w:rsidR="007D6CBC" w:rsidRPr="004132AA">
        <w:rPr>
          <w:sz w:val="28"/>
          <w:szCs w:val="28"/>
        </w:rPr>
        <w:t xml:space="preserve"> a człowiek jest jednym z przejawów samoświadomości świata. </w:t>
      </w:r>
      <w:r w:rsidR="00DA482A" w:rsidRPr="004132AA">
        <w:rPr>
          <w:b/>
          <w:sz w:val="28"/>
          <w:szCs w:val="28"/>
        </w:rPr>
        <w:t>A</w:t>
      </w:r>
      <w:r w:rsidR="007D6CBC" w:rsidRPr="004132AA">
        <w:rPr>
          <w:b/>
          <w:sz w:val="28"/>
          <w:szCs w:val="28"/>
        </w:rPr>
        <w:t>ntropi</w:t>
      </w:r>
      <w:r w:rsidR="00473DCF" w:rsidRPr="004132AA">
        <w:rPr>
          <w:b/>
          <w:sz w:val="28"/>
          <w:szCs w:val="28"/>
        </w:rPr>
        <w:t>zm</w:t>
      </w:r>
      <w:r w:rsidRPr="004132AA">
        <w:rPr>
          <w:b/>
          <w:sz w:val="28"/>
          <w:szCs w:val="28"/>
        </w:rPr>
        <w:t xml:space="preserve"> </w:t>
      </w:r>
      <w:r w:rsidR="00DA482A" w:rsidRPr="004132AA">
        <w:rPr>
          <w:sz w:val="28"/>
          <w:szCs w:val="28"/>
        </w:rPr>
        <w:t>za</w:t>
      </w:r>
      <w:r w:rsidR="007D6CBC" w:rsidRPr="004132AA">
        <w:rPr>
          <w:sz w:val="28"/>
          <w:szCs w:val="28"/>
        </w:rPr>
        <w:t>pyt</w:t>
      </w:r>
      <w:r w:rsidR="00DA482A" w:rsidRPr="004132AA">
        <w:rPr>
          <w:sz w:val="28"/>
          <w:szCs w:val="28"/>
        </w:rPr>
        <w:t>uje więc</w:t>
      </w:r>
      <w:r w:rsidR="007D6CBC" w:rsidRPr="004132AA">
        <w:rPr>
          <w:sz w:val="28"/>
          <w:szCs w:val="28"/>
        </w:rPr>
        <w:t xml:space="preserve">: czy człowiek spełni </w:t>
      </w:r>
      <w:r w:rsidR="00DA482A" w:rsidRPr="004132AA">
        <w:rPr>
          <w:sz w:val="28"/>
          <w:szCs w:val="28"/>
        </w:rPr>
        <w:t xml:space="preserve">to </w:t>
      </w:r>
      <w:r w:rsidR="007D6CBC" w:rsidRPr="004132AA">
        <w:rPr>
          <w:sz w:val="28"/>
          <w:szCs w:val="28"/>
        </w:rPr>
        <w:t>zadanie, jakie przed nim stawia natura?</w:t>
      </w:r>
      <w:r w:rsidR="007D6CBC" w:rsidRPr="004132AA">
        <w:rPr>
          <w:rStyle w:val="Odwoanieprzypisudolnego"/>
          <w:sz w:val="28"/>
          <w:szCs w:val="28"/>
        </w:rPr>
        <w:footnoteReference w:id="95"/>
      </w:r>
    </w:p>
    <w:p w:rsidR="00B42F9E" w:rsidRPr="004132AA" w:rsidRDefault="00B42F9E" w:rsidP="00851381">
      <w:pPr>
        <w:jc w:val="center"/>
        <w:rPr>
          <w:sz w:val="28"/>
          <w:szCs w:val="28"/>
        </w:rPr>
      </w:pPr>
      <w:r w:rsidRPr="004132AA">
        <w:rPr>
          <w:noProof/>
          <w:sz w:val="28"/>
          <w:szCs w:val="28"/>
        </w:rPr>
        <w:drawing>
          <wp:inline distT="0" distB="0" distL="0" distR="0">
            <wp:extent cx="2752199" cy="1478924"/>
            <wp:effectExtent l="19050" t="0" r="0" b="0"/>
            <wp:docPr id="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4"/>
                    <a:srcRect/>
                    <a:stretch>
                      <a:fillRect/>
                    </a:stretch>
                  </pic:blipFill>
                  <pic:spPr bwMode="auto">
                    <a:xfrm>
                      <a:off x="0" y="0"/>
                      <a:ext cx="2754064" cy="1479926"/>
                    </a:xfrm>
                    <a:prstGeom prst="rect">
                      <a:avLst/>
                    </a:prstGeom>
                    <a:noFill/>
                    <a:ln w="9525">
                      <a:noFill/>
                      <a:miter lim="800000"/>
                      <a:headEnd/>
                      <a:tailEnd/>
                    </a:ln>
                  </pic:spPr>
                </pic:pic>
              </a:graphicData>
            </a:graphic>
          </wp:inline>
        </w:drawing>
      </w:r>
    </w:p>
    <w:p w:rsidR="00B42F9E" w:rsidRPr="00552F1F" w:rsidRDefault="00B42F9E" w:rsidP="00552F1F">
      <w:pPr>
        <w:jc w:val="center"/>
      </w:pPr>
      <w:r w:rsidRPr="00552F1F">
        <w:t xml:space="preserve">Rys. nr </w:t>
      </w:r>
      <w:r w:rsidR="00C05CD0" w:rsidRPr="00552F1F">
        <w:t>5</w:t>
      </w:r>
      <w:r w:rsidRPr="00552F1F">
        <w:t>. Scenariusze możliwych przyszłości świata</w:t>
      </w:r>
      <w:r w:rsidR="0005366C" w:rsidRPr="00552F1F">
        <w:rPr>
          <w:rStyle w:val="Odwoanieprzypisudolnego"/>
        </w:rPr>
        <w:footnoteReference w:id="96"/>
      </w:r>
      <w:r w:rsidRPr="00552F1F">
        <w:t>.</w:t>
      </w:r>
    </w:p>
    <w:p w:rsidR="00B42F9E" w:rsidRPr="004132AA" w:rsidRDefault="00EE0266" w:rsidP="007B39AC">
      <w:pPr>
        <w:tabs>
          <w:tab w:val="left" w:pos="9000"/>
          <w:tab w:val="left" w:pos="9720"/>
        </w:tabs>
        <w:jc w:val="both"/>
        <w:rPr>
          <w:b/>
          <w:sz w:val="28"/>
          <w:szCs w:val="28"/>
        </w:rPr>
      </w:pPr>
      <w:r w:rsidRPr="004132AA">
        <w:rPr>
          <w:sz w:val="28"/>
          <w:szCs w:val="28"/>
        </w:rPr>
        <w:t xml:space="preserve">     </w:t>
      </w:r>
      <w:r w:rsidR="00B42F9E" w:rsidRPr="004132AA">
        <w:rPr>
          <w:sz w:val="28"/>
          <w:szCs w:val="28"/>
        </w:rPr>
        <w:t>M. Zabierowski tłumaczy, że: „Trafnie odtworzyła jego (</w:t>
      </w:r>
      <w:r w:rsidR="00B42F9E" w:rsidRPr="004132AA">
        <w:rPr>
          <w:b/>
          <w:sz w:val="28"/>
          <w:szCs w:val="28"/>
        </w:rPr>
        <w:t>antropizmu</w:t>
      </w:r>
      <w:r w:rsidR="00B42F9E" w:rsidRPr="004132AA">
        <w:rPr>
          <w:sz w:val="28"/>
          <w:szCs w:val="28"/>
        </w:rPr>
        <w:t xml:space="preserve"> – A. J. K.) definicję T. Grabińska: &lt;&lt;</w:t>
      </w:r>
      <w:r w:rsidR="00B42F9E" w:rsidRPr="004132AA">
        <w:rPr>
          <w:b/>
          <w:sz w:val="28"/>
          <w:szCs w:val="28"/>
        </w:rPr>
        <w:t>Antropizm</w:t>
      </w:r>
      <w:r w:rsidR="007C0415" w:rsidRPr="004132AA">
        <w:rPr>
          <w:b/>
          <w:sz w:val="28"/>
          <w:szCs w:val="28"/>
        </w:rPr>
        <w:t xml:space="preserve"> </w:t>
      </w:r>
      <w:r w:rsidR="00B42F9E" w:rsidRPr="004132AA">
        <w:rPr>
          <w:sz w:val="28"/>
          <w:szCs w:val="28"/>
        </w:rPr>
        <w:t>jako koncepcję relacji człowieka do Wszechświata na poziomie epistemologicznym i ontol</w:t>
      </w:r>
      <w:r w:rsidR="00B42F9E" w:rsidRPr="004132AA">
        <w:rPr>
          <w:sz w:val="28"/>
          <w:szCs w:val="28"/>
        </w:rPr>
        <w:t>o</w:t>
      </w:r>
      <w:r w:rsidR="00B42F9E" w:rsidRPr="004132AA">
        <w:rPr>
          <w:sz w:val="28"/>
          <w:szCs w:val="28"/>
        </w:rPr>
        <w:t xml:space="preserve">gicznym sformułował Zabierowski w latach 80. Punktem wyjścia są </w:t>
      </w:r>
      <w:r w:rsidR="00B42F9E" w:rsidRPr="004132AA">
        <w:rPr>
          <w:b/>
          <w:sz w:val="28"/>
          <w:szCs w:val="28"/>
        </w:rPr>
        <w:t>z</w:t>
      </w:r>
      <w:r w:rsidR="00B42F9E" w:rsidRPr="004132AA">
        <w:rPr>
          <w:b/>
          <w:sz w:val="28"/>
          <w:szCs w:val="28"/>
        </w:rPr>
        <w:t>a</w:t>
      </w:r>
      <w:r w:rsidR="00B42F9E" w:rsidRPr="004132AA">
        <w:rPr>
          <w:b/>
          <w:sz w:val="28"/>
          <w:szCs w:val="28"/>
        </w:rPr>
        <w:t>sady antropiczne</w:t>
      </w:r>
      <w:r w:rsidR="00B42F9E" w:rsidRPr="004132AA">
        <w:rPr>
          <w:sz w:val="28"/>
          <w:szCs w:val="28"/>
        </w:rPr>
        <w:t xml:space="preserve"> w kosmologii standardowej, których treść – odp</w:t>
      </w:r>
      <w:r w:rsidR="00B42F9E" w:rsidRPr="004132AA">
        <w:rPr>
          <w:sz w:val="28"/>
          <w:szCs w:val="28"/>
        </w:rPr>
        <w:t>o</w:t>
      </w:r>
      <w:r w:rsidR="00B42F9E" w:rsidRPr="004132AA">
        <w:rPr>
          <w:sz w:val="28"/>
          <w:szCs w:val="28"/>
        </w:rPr>
        <w:t>wiednio zinterpretowana – pozwala traktować Wszechświat jako szcz</w:t>
      </w:r>
      <w:r w:rsidR="00B42F9E" w:rsidRPr="004132AA">
        <w:rPr>
          <w:sz w:val="28"/>
          <w:szCs w:val="28"/>
        </w:rPr>
        <w:t>e</w:t>
      </w:r>
      <w:r w:rsidR="00B42F9E" w:rsidRPr="004132AA">
        <w:rPr>
          <w:sz w:val="28"/>
          <w:szCs w:val="28"/>
        </w:rPr>
        <w:t>gólną strukturę, gdyż jej elementy pozostają nie tylko w związku  prz</w:t>
      </w:r>
      <w:r w:rsidR="00B42F9E" w:rsidRPr="004132AA">
        <w:rPr>
          <w:sz w:val="28"/>
          <w:szCs w:val="28"/>
        </w:rPr>
        <w:t>y</w:t>
      </w:r>
      <w:r w:rsidR="00B42F9E" w:rsidRPr="004132AA">
        <w:rPr>
          <w:sz w:val="28"/>
          <w:szCs w:val="28"/>
        </w:rPr>
        <w:t>czynowym, ale także celowościowym</w:t>
      </w:r>
      <w:r w:rsidR="00A656D4" w:rsidRPr="004132AA">
        <w:rPr>
          <w:sz w:val="28"/>
          <w:szCs w:val="28"/>
        </w:rPr>
        <w:t>. W</w:t>
      </w:r>
      <w:r w:rsidR="00B42F9E" w:rsidRPr="004132AA">
        <w:rPr>
          <w:sz w:val="28"/>
          <w:szCs w:val="28"/>
        </w:rPr>
        <w:t xml:space="preserve">ystępuje </w:t>
      </w:r>
      <w:r w:rsidR="00A656D4" w:rsidRPr="004132AA">
        <w:rPr>
          <w:sz w:val="28"/>
          <w:szCs w:val="28"/>
        </w:rPr>
        <w:t xml:space="preserve">też </w:t>
      </w:r>
      <w:r w:rsidR="00B42F9E" w:rsidRPr="004132AA">
        <w:rPr>
          <w:sz w:val="28"/>
          <w:szCs w:val="28"/>
        </w:rPr>
        <w:t>sprzężenie ze sobą już choćby jedynie struktur cielesnych w sposób odmienny, niż dyktują to tylko oddziaływania fizyczne, a także antropiczny związek człowieka z Wszechświatem, nie tylko obserwatora, ale i uczestnika w świadom</w:t>
      </w:r>
      <w:r w:rsidR="00B42F9E" w:rsidRPr="004132AA">
        <w:rPr>
          <w:sz w:val="28"/>
          <w:szCs w:val="28"/>
        </w:rPr>
        <w:t>o</w:t>
      </w:r>
      <w:r w:rsidR="00B42F9E" w:rsidRPr="004132AA">
        <w:rPr>
          <w:sz w:val="28"/>
          <w:szCs w:val="28"/>
        </w:rPr>
        <w:t>ściowym i materialnym wymiarze aktywności&gt;&gt;”</w:t>
      </w:r>
      <w:r w:rsidR="00B42F9E" w:rsidRPr="004132AA">
        <w:rPr>
          <w:rStyle w:val="Odwoanieprzypisudolnego"/>
          <w:sz w:val="28"/>
          <w:szCs w:val="28"/>
        </w:rPr>
        <w:footnoteReference w:id="97"/>
      </w:r>
      <w:r w:rsidR="0042644F" w:rsidRPr="004132AA">
        <w:rPr>
          <w:sz w:val="28"/>
          <w:szCs w:val="28"/>
        </w:rPr>
        <w:t>.</w:t>
      </w:r>
    </w:p>
    <w:p w:rsidR="00B42F9E" w:rsidRPr="004132AA" w:rsidRDefault="00EE0266" w:rsidP="007B39AC">
      <w:pPr>
        <w:tabs>
          <w:tab w:val="left" w:pos="1134"/>
          <w:tab w:val="left" w:pos="9000"/>
          <w:tab w:val="left" w:pos="9720"/>
        </w:tabs>
        <w:jc w:val="both"/>
        <w:rPr>
          <w:sz w:val="28"/>
          <w:szCs w:val="28"/>
        </w:rPr>
      </w:pPr>
      <w:r w:rsidRPr="004132AA">
        <w:rPr>
          <w:b/>
          <w:sz w:val="28"/>
          <w:szCs w:val="28"/>
        </w:rPr>
        <w:t xml:space="preserve">     </w:t>
      </w:r>
      <w:r w:rsidR="00B42F9E" w:rsidRPr="004132AA">
        <w:rPr>
          <w:b/>
          <w:sz w:val="28"/>
          <w:szCs w:val="28"/>
        </w:rPr>
        <w:t xml:space="preserve">2. </w:t>
      </w:r>
      <w:r w:rsidR="002E146C" w:rsidRPr="004132AA">
        <w:rPr>
          <w:b/>
          <w:sz w:val="28"/>
          <w:szCs w:val="28"/>
        </w:rPr>
        <w:t>K</w:t>
      </w:r>
      <w:r w:rsidR="00B42F9E" w:rsidRPr="004132AA">
        <w:rPr>
          <w:b/>
          <w:sz w:val="28"/>
          <w:szCs w:val="28"/>
        </w:rPr>
        <w:t>ategori</w:t>
      </w:r>
      <w:r w:rsidR="00786ED3" w:rsidRPr="004132AA">
        <w:rPr>
          <w:b/>
          <w:sz w:val="28"/>
          <w:szCs w:val="28"/>
        </w:rPr>
        <w:t>a</w:t>
      </w:r>
      <w:r w:rsidR="00B42F9E" w:rsidRPr="004132AA">
        <w:rPr>
          <w:rStyle w:val="Odwoanieprzypisudolnego"/>
          <w:b/>
          <w:sz w:val="28"/>
          <w:szCs w:val="28"/>
        </w:rPr>
        <w:footnoteReference w:id="98"/>
      </w:r>
      <w:r w:rsidR="007C0415" w:rsidRPr="004132AA">
        <w:rPr>
          <w:b/>
          <w:sz w:val="28"/>
          <w:szCs w:val="28"/>
        </w:rPr>
        <w:t xml:space="preserve"> </w:t>
      </w:r>
      <w:r w:rsidR="00B42F9E" w:rsidRPr="004132AA">
        <w:rPr>
          <w:b/>
          <w:sz w:val="28"/>
          <w:szCs w:val="28"/>
        </w:rPr>
        <w:t>holizmu</w:t>
      </w:r>
      <w:r w:rsidR="00B42F9E" w:rsidRPr="004132AA">
        <w:rPr>
          <w:sz w:val="28"/>
          <w:szCs w:val="28"/>
        </w:rPr>
        <w:t xml:space="preserve"> (gr. </w:t>
      </w:r>
      <w:r w:rsidR="00B42F9E" w:rsidRPr="004132AA">
        <w:rPr>
          <w:i/>
          <w:iCs/>
          <w:sz w:val="28"/>
          <w:szCs w:val="28"/>
        </w:rPr>
        <w:t>ὂλος</w:t>
      </w:r>
      <w:r w:rsidR="00B42F9E" w:rsidRPr="004132AA">
        <w:rPr>
          <w:sz w:val="28"/>
          <w:szCs w:val="28"/>
        </w:rPr>
        <w:t xml:space="preserve"> [holos] = </w:t>
      </w:r>
      <w:r w:rsidR="00B42F9E" w:rsidRPr="004132AA">
        <w:rPr>
          <w:b/>
          <w:sz w:val="28"/>
          <w:szCs w:val="28"/>
        </w:rPr>
        <w:t>cały, zupełny</w:t>
      </w:r>
      <w:r w:rsidR="00B42F9E" w:rsidRPr="004132AA">
        <w:rPr>
          <w:sz w:val="28"/>
          <w:szCs w:val="28"/>
        </w:rPr>
        <w:t xml:space="preserve">; </w:t>
      </w:r>
      <w:r w:rsidR="00B42F9E" w:rsidRPr="004132AA">
        <w:rPr>
          <w:i/>
          <w:iCs/>
          <w:sz w:val="28"/>
          <w:szCs w:val="28"/>
        </w:rPr>
        <w:t>τo</w:t>
      </w:r>
      <w:r w:rsidR="00B95ACE" w:rsidRPr="004132AA">
        <w:rPr>
          <w:i/>
          <w:iCs/>
          <w:sz w:val="28"/>
          <w:szCs w:val="28"/>
        </w:rPr>
        <w:t>ὂλογ</w:t>
      </w:r>
      <w:r w:rsidR="00551E52" w:rsidRPr="004132AA">
        <w:rPr>
          <w:i/>
          <w:iCs/>
          <w:sz w:val="28"/>
          <w:szCs w:val="28"/>
        </w:rPr>
        <w:t xml:space="preserve"> </w:t>
      </w:r>
      <w:r w:rsidR="00B42F9E" w:rsidRPr="004132AA">
        <w:rPr>
          <w:sz w:val="28"/>
          <w:szCs w:val="28"/>
        </w:rPr>
        <w:t xml:space="preserve">[to holon] = całość). </w:t>
      </w:r>
      <w:r w:rsidR="002E146C" w:rsidRPr="004132AA">
        <w:rPr>
          <w:sz w:val="28"/>
          <w:szCs w:val="28"/>
        </w:rPr>
        <w:t>u</w:t>
      </w:r>
      <w:r w:rsidR="00B42F9E" w:rsidRPr="004132AA">
        <w:rPr>
          <w:sz w:val="28"/>
          <w:szCs w:val="28"/>
        </w:rPr>
        <w:t>zna</w:t>
      </w:r>
      <w:r w:rsidR="00A656D4" w:rsidRPr="004132AA">
        <w:rPr>
          <w:sz w:val="28"/>
          <w:szCs w:val="28"/>
        </w:rPr>
        <w:t>je</w:t>
      </w:r>
      <w:r w:rsidR="00B42F9E" w:rsidRPr="004132AA">
        <w:rPr>
          <w:sz w:val="28"/>
          <w:szCs w:val="28"/>
        </w:rPr>
        <w:t xml:space="preserve"> nadrzędność dynamicznej </w:t>
      </w:r>
      <w:r w:rsidR="00B42F9E" w:rsidRPr="004132AA">
        <w:rPr>
          <w:b/>
          <w:sz w:val="28"/>
          <w:szCs w:val="28"/>
        </w:rPr>
        <w:t>całości w stosunku do jej</w:t>
      </w:r>
      <w:r w:rsidR="00551E52" w:rsidRPr="004132AA">
        <w:rPr>
          <w:b/>
          <w:sz w:val="28"/>
          <w:szCs w:val="28"/>
        </w:rPr>
        <w:t xml:space="preserve"> </w:t>
      </w:r>
      <w:r w:rsidR="00B95ACE" w:rsidRPr="004132AA">
        <w:rPr>
          <w:b/>
          <w:sz w:val="28"/>
          <w:szCs w:val="28"/>
        </w:rPr>
        <w:t>części.</w:t>
      </w:r>
      <w:r w:rsidR="00B42F9E" w:rsidRPr="004132AA">
        <w:rPr>
          <w:b/>
          <w:sz w:val="28"/>
          <w:szCs w:val="28"/>
        </w:rPr>
        <w:t xml:space="preserve"> Nie dom jest dla cegieł, ale cegły dla domu</w:t>
      </w:r>
      <w:r w:rsidR="00B42F9E" w:rsidRPr="004132AA">
        <w:rPr>
          <w:sz w:val="28"/>
          <w:szCs w:val="28"/>
        </w:rPr>
        <w:t xml:space="preserve"> –</w:t>
      </w:r>
      <w:r w:rsidR="00342EA9">
        <w:rPr>
          <w:sz w:val="28"/>
          <w:szCs w:val="28"/>
        </w:rPr>
        <w:t xml:space="preserve"> </w:t>
      </w:r>
      <w:r w:rsidR="00B42F9E" w:rsidRPr="004132AA">
        <w:rPr>
          <w:sz w:val="28"/>
          <w:szCs w:val="28"/>
        </w:rPr>
        <w:t>Arystot</w:t>
      </w:r>
      <w:r w:rsidR="00B42F9E" w:rsidRPr="004132AA">
        <w:rPr>
          <w:sz w:val="28"/>
          <w:szCs w:val="28"/>
        </w:rPr>
        <w:t>e</w:t>
      </w:r>
      <w:r w:rsidR="00B42F9E" w:rsidRPr="004132AA">
        <w:rPr>
          <w:sz w:val="28"/>
          <w:szCs w:val="28"/>
        </w:rPr>
        <w:t>les</w:t>
      </w:r>
      <w:r w:rsidR="001A3C85" w:rsidRPr="004132AA">
        <w:rPr>
          <w:sz w:val="28"/>
          <w:szCs w:val="28"/>
        </w:rPr>
        <w:t xml:space="preserve">. </w:t>
      </w:r>
      <w:r w:rsidR="00B42F9E" w:rsidRPr="004132AA">
        <w:rPr>
          <w:sz w:val="28"/>
          <w:szCs w:val="28"/>
        </w:rPr>
        <w:t>„</w:t>
      </w:r>
      <w:r w:rsidR="00B42F9E" w:rsidRPr="004132AA">
        <w:rPr>
          <w:b/>
          <w:sz w:val="28"/>
          <w:szCs w:val="28"/>
        </w:rPr>
        <w:t>Nie pytaj, coci Polska dała; zapytaj siebie, co Ty dałeś Polsce?</w:t>
      </w:r>
      <w:r w:rsidR="00B42F9E" w:rsidRPr="004132AA">
        <w:rPr>
          <w:sz w:val="28"/>
          <w:szCs w:val="28"/>
        </w:rPr>
        <w:t>”</w:t>
      </w:r>
      <w:r w:rsidR="001A3C85" w:rsidRPr="004132AA">
        <w:rPr>
          <w:sz w:val="28"/>
          <w:szCs w:val="28"/>
        </w:rPr>
        <w:t xml:space="preserve"> (J</w:t>
      </w:r>
      <w:r w:rsidR="002E146C" w:rsidRPr="004132AA">
        <w:rPr>
          <w:sz w:val="28"/>
          <w:szCs w:val="28"/>
        </w:rPr>
        <w:t>.</w:t>
      </w:r>
      <w:r w:rsidR="001A3C85" w:rsidRPr="004132AA">
        <w:rPr>
          <w:sz w:val="28"/>
          <w:szCs w:val="28"/>
        </w:rPr>
        <w:t xml:space="preserve"> F. Kennedy1917 – 1963).</w:t>
      </w:r>
    </w:p>
    <w:p w:rsidR="00B42F9E" w:rsidRPr="004132AA" w:rsidRDefault="007C0415" w:rsidP="007B39AC">
      <w:pPr>
        <w:tabs>
          <w:tab w:val="left" w:pos="1134"/>
          <w:tab w:val="left" w:pos="9000"/>
          <w:tab w:val="left" w:pos="9720"/>
        </w:tabs>
        <w:jc w:val="both"/>
        <w:rPr>
          <w:sz w:val="28"/>
          <w:szCs w:val="28"/>
        </w:rPr>
      </w:pPr>
      <w:r w:rsidRPr="004132AA">
        <w:rPr>
          <w:sz w:val="28"/>
          <w:szCs w:val="28"/>
        </w:rPr>
        <w:lastRenderedPageBreak/>
        <w:t xml:space="preserve">    </w:t>
      </w:r>
      <w:r w:rsidR="00B42F9E" w:rsidRPr="004132AA">
        <w:rPr>
          <w:sz w:val="28"/>
          <w:szCs w:val="28"/>
        </w:rPr>
        <w:t>C</w:t>
      </w:r>
      <w:r w:rsidR="00F409FA" w:rsidRPr="004132AA">
        <w:rPr>
          <w:sz w:val="28"/>
          <w:szCs w:val="28"/>
        </w:rPr>
        <w:t>ałość</w:t>
      </w:r>
      <w:r w:rsidR="00B42F9E" w:rsidRPr="004132AA">
        <w:rPr>
          <w:sz w:val="28"/>
          <w:szCs w:val="28"/>
        </w:rPr>
        <w:t xml:space="preserve"> nie jest zwykłą sumą cech elementów ją tworzących, jest czymś więcej (zob. </w:t>
      </w:r>
      <w:r w:rsidR="00B42F9E" w:rsidRPr="004132AA">
        <w:rPr>
          <w:b/>
          <w:sz w:val="28"/>
          <w:szCs w:val="28"/>
        </w:rPr>
        <w:t>kategorię struktury</w:t>
      </w:r>
      <w:r w:rsidR="00F409FA" w:rsidRPr="004132AA">
        <w:rPr>
          <w:rStyle w:val="Odwoanieprzypisudolnego"/>
          <w:b/>
          <w:sz w:val="28"/>
          <w:szCs w:val="28"/>
        </w:rPr>
        <w:footnoteReference w:id="99"/>
      </w:r>
      <w:r w:rsidR="00B42F9E" w:rsidRPr="004132AA">
        <w:rPr>
          <w:sz w:val="28"/>
          <w:szCs w:val="28"/>
        </w:rPr>
        <w:t>. Całości cele działania zawi</w:t>
      </w:r>
      <w:r w:rsidR="00B42F9E" w:rsidRPr="004132AA">
        <w:rPr>
          <w:sz w:val="28"/>
          <w:szCs w:val="28"/>
        </w:rPr>
        <w:t>e</w:t>
      </w:r>
      <w:r w:rsidR="00B42F9E" w:rsidRPr="004132AA">
        <w:rPr>
          <w:sz w:val="28"/>
          <w:szCs w:val="28"/>
        </w:rPr>
        <w:t>rają cele elementów ją tworzących oraz coś więcej; coś, co je ubogaca. W zasadzie holistycznej uznaje się, że celem organizowanych zmian rzeczywistości społecznej, a w niej jednostek ludzkich jest ich rozwój, czyli postępujące zaspokajanie potrzeb człowieka, które nieustannie równoważ</w:t>
      </w:r>
      <w:r w:rsidR="00BD5AC3" w:rsidRPr="004132AA">
        <w:rPr>
          <w:sz w:val="28"/>
          <w:szCs w:val="28"/>
        </w:rPr>
        <w:t>ą</w:t>
      </w:r>
      <w:r w:rsidR="00B42F9E" w:rsidRPr="004132AA">
        <w:rPr>
          <w:sz w:val="28"/>
          <w:szCs w:val="28"/>
        </w:rPr>
        <w:t xml:space="preserve"> przestrzenie „posiadania tego, co materialne” i „bycia”, czyli tego, co duchowe. Ów </w:t>
      </w:r>
      <w:r w:rsidR="00B42F9E" w:rsidRPr="004132AA">
        <w:rPr>
          <w:b/>
          <w:sz w:val="28"/>
          <w:szCs w:val="28"/>
        </w:rPr>
        <w:t>zrównoważony rozwój</w:t>
      </w:r>
      <w:r w:rsidR="00B42F9E" w:rsidRPr="004132AA">
        <w:rPr>
          <w:sz w:val="28"/>
          <w:szCs w:val="28"/>
        </w:rPr>
        <w:t xml:space="preserve"> jest zarazem progresy</w:t>
      </w:r>
      <w:r w:rsidR="00B42F9E" w:rsidRPr="004132AA">
        <w:rPr>
          <w:sz w:val="28"/>
          <w:szCs w:val="28"/>
        </w:rPr>
        <w:t>w</w:t>
      </w:r>
      <w:r w:rsidR="00B42F9E" w:rsidRPr="004132AA">
        <w:rPr>
          <w:sz w:val="28"/>
          <w:szCs w:val="28"/>
        </w:rPr>
        <w:t xml:space="preserve">ną </w:t>
      </w:r>
      <w:r w:rsidR="00B42F9E" w:rsidRPr="004132AA">
        <w:rPr>
          <w:b/>
          <w:sz w:val="28"/>
          <w:szCs w:val="28"/>
        </w:rPr>
        <w:t>symplifikacją</w:t>
      </w:r>
      <w:r w:rsidR="00B42F9E" w:rsidRPr="004132AA">
        <w:rPr>
          <w:sz w:val="28"/>
          <w:szCs w:val="28"/>
        </w:rPr>
        <w:t xml:space="preserve"> (łac. </w:t>
      </w:r>
      <w:r w:rsidR="00B42F9E" w:rsidRPr="004132AA">
        <w:rPr>
          <w:i/>
          <w:iCs/>
          <w:sz w:val="28"/>
          <w:szCs w:val="28"/>
        </w:rPr>
        <w:t>symplifico</w:t>
      </w:r>
      <w:r w:rsidR="00B42F9E" w:rsidRPr="004132AA">
        <w:rPr>
          <w:sz w:val="28"/>
          <w:szCs w:val="28"/>
        </w:rPr>
        <w:t xml:space="preserve"> = upraszcza</w:t>
      </w:r>
      <w:r w:rsidR="00BD5AC3" w:rsidRPr="004132AA">
        <w:rPr>
          <w:sz w:val="28"/>
          <w:szCs w:val="28"/>
        </w:rPr>
        <w:t>nie</w:t>
      </w:r>
      <w:r w:rsidR="00B42F9E" w:rsidRPr="004132AA">
        <w:rPr>
          <w:sz w:val="28"/>
          <w:szCs w:val="28"/>
        </w:rPr>
        <w:t>), postępującym upras</w:t>
      </w:r>
      <w:r w:rsidR="00B42F9E" w:rsidRPr="004132AA">
        <w:rPr>
          <w:sz w:val="28"/>
          <w:szCs w:val="28"/>
        </w:rPr>
        <w:t>z</w:t>
      </w:r>
      <w:r w:rsidR="00B42F9E" w:rsidRPr="004132AA">
        <w:rPr>
          <w:sz w:val="28"/>
          <w:szCs w:val="28"/>
        </w:rPr>
        <w:t>czaniem stopnia złożoności, skomplikowania i uporządkowania ludzki</w:t>
      </w:r>
      <w:r w:rsidR="00B42F9E" w:rsidRPr="004132AA">
        <w:rPr>
          <w:sz w:val="28"/>
          <w:szCs w:val="28"/>
        </w:rPr>
        <w:t>e</w:t>
      </w:r>
      <w:r w:rsidR="00B42F9E" w:rsidRPr="004132AA">
        <w:rPr>
          <w:sz w:val="28"/>
          <w:szCs w:val="28"/>
        </w:rPr>
        <w:t>go bycia społecznego, w tym dezalienacji jego poszczególnych eleme</w:t>
      </w:r>
      <w:r w:rsidR="00B42F9E" w:rsidRPr="004132AA">
        <w:rPr>
          <w:sz w:val="28"/>
          <w:szCs w:val="28"/>
        </w:rPr>
        <w:t>n</w:t>
      </w:r>
      <w:r w:rsidR="00B42F9E" w:rsidRPr="004132AA">
        <w:rPr>
          <w:sz w:val="28"/>
          <w:szCs w:val="28"/>
        </w:rPr>
        <w:t>tów. Celowość zasady holizmu podpowiada więc, iż rzeczywistość sp</w:t>
      </w:r>
      <w:r w:rsidR="00B42F9E" w:rsidRPr="004132AA">
        <w:rPr>
          <w:sz w:val="28"/>
          <w:szCs w:val="28"/>
        </w:rPr>
        <w:t>o</w:t>
      </w:r>
      <w:r w:rsidR="00B42F9E" w:rsidRPr="004132AA">
        <w:rPr>
          <w:sz w:val="28"/>
          <w:szCs w:val="28"/>
        </w:rPr>
        <w:t>łeczna jest przekształcana przez ludzi ją tworzących ze stanu chaosu, bezładu w organizm samoregulujący się, w którym dokonuje się zjedn</w:t>
      </w:r>
      <w:r w:rsidR="00B42F9E" w:rsidRPr="004132AA">
        <w:rPr>
          <w:sz w:val="28"/>
          <w:szCs w:val="28"/>
        </w:rPr>
        <w:t>o</w:t>
      </w:r>
      <w:r w:rsidR="00B42F9E" w:rsidRPr="004132AA">
        <w:rPr>
          <w:sz w:val="28"/>
          <w:szCs w:val="28"/>
        </w:rPr>
        <w:t xml:space="preserve">czenie tego, co indywidualne z tym, co społeczne, co wyraża w praktyce nieustanne tworzenie stanu </w:t>
      </w:r>
      <w:r w:rsidR="00B42F9E" w:rsidRPr="004132AA">
        <w:rPr>
          <w:b/>
          <w:sz w:val="28"/>
          <w:szCs w:val="28"/>
        </w:rPr>
        <w:t xml:space="preserve">ugody pomiędzy wolnością jednostki i wolnością jej otoczenia </w:t>
      </w:r>
      <w:r w:rsidR="00B42F9E" w:rsidRPr="004132AA">
        <w:rPr>
          <w:sz w:val="28"/>
          <w:szCs w:val="28"/>
        </w:rPr>
        <w:t>na wszystkich poziomach społecznego organ</w:t>
      </w:r>
      <w:r w:rsidR="00B42F9E" w:rsidRPr="004132AA">
        <w:rPr>
          <w:sz w:val="28"/>
          <w:szCs w:val="28"/>
        </w:rPr>
        <w:t>i</w:t>
      </w:r>
      <w:r w:rsidR="00B42F9E" w:rsidRPr="004132AA">
        <w:rPr>
          <w:sz w:val="28"/>
          <w:szCs w:val="28"/>
        </w:rPr>
        <w:t xml:space="preserve">zowania się człowieka. </w:t>
      </w:r>
      <w:r w:rsidR="00B42F9E" w:rsidRPr="004132AA">
        <w:rPr>
          <w:b/>
          <w:sz w:val="28"/>
          <w:szCs w:val="28"/>
        </w:rPr>
        <w:t>Chaos jest zastępowany jednością</w:t>
      </w:r>
      <w:r w:rsidR="00B42F9E" w:rsidRPr="004132AA">
        <w:rPr>
          <w:sz w:val="28"/>
          <w:szCs w:val="28"/>
        </w:rPr>
        <w:t xml:space="preserve">, w której to, co jednostkowe znajduje swoje </w:t>
      </w:r>
      <w:r w:rsidR="00B42F9E" w:rsidRPr="004132AA">
        <w:rPr>
          <w:b/>
          <w:sz w:val="28"/>
          <w:szCs w:val="28"/>
        </w:rPr>
        <w:t>dopełnienie</w:t>
      </w:r>
      <w:r w:rsidR="00B42F9E" w:rsidRPr="004132AA">
        <w:rPr>
          <w:sz w:val="28"/>
          <w:szCs w:val="28"/>
        </w:rPr>
        <w:t xml:space="preserve"> w tym, co społeczne, co tworzy całość społeczną i odwrotnie: całość jest kompleksem jednostek. Temu służą wartości</w:t>
      </w:r>
      <w:r w:rsidR="00BD5AC3" w:rsidRPr="004132AA">
        <w:rPr>
          <w:sz w:val="28"/>
          <w:szCs w:val="28"/>
        </w:rPr>
        <w:t xml:space="preserve"> oraz praca przyrodniczych agentów pracy produ</w:t>
      </w:r>
      <w:r w:rsidR="00BD5AC3" w:rsidRPr="004132AA">
        <w:rPr>
          <w:sz w:val="28"/>
          <w:szCs w:val="28"/>
        </w:rPr>
        <w:t>k</w:t>
      </w:r>
      <w:r w:rsidR="00BD5AC3" w:rsidRPr="004132AA">
        <w:rPr>
          <w:sz w:val="28"/>
          <w:szCs w:val="28"/>
        </w:rPr>
        <w:t>cyjnej (Marks)</w:t>
      </w:r>
      <w:r w:rsidR="00B42F9E" w:rsidRPr="004132AA">
        <w:rPr>
          <w:sz w:val="28"/>
          <w:szCs w:val="28"/>
        </w:rPr>
        <w:t>.</w:t>
      </w:r>
    </w:p>
    <w:p w:rsidR="00B42F9E" w:rsidRPr="004132AA" w:rsidRDefault="00EE0266" w:rsidP="007B39AC">
      <w:pPr>
        <w:tabs>
          <w:tab w:val="left" w:pos="9000"/>
          <w:tab w:val="left" w:pos="9720"/>
        </w:tabs>
        <w:jc w:val="both"/>
        <w:rPr>
          <w:sz w:val="28"/>
          <w:szCs w:val="28"/>
        </w:rPr>
      </w:pPr>
      <w:r w:rsidRPr="004132AA">
        <w:rPr>
          <w:b/>
          <w:sz w:val="28"/>
          <w:szCs w:val="28"/>
        </w:rPr>
        <w:t xml:space="preserve">    </w:t>
      </w:r>
      <w:r w:rsidR="00B42F9E" w:rsidRPr="004132AA">
        <w:rPr>
          <w:b/>
          <w:sz w:val="28"/>
          <w:szCs w:val="28"/>
        </w:rPr>
        <w:t>3.</w:t>
      </w:r>
      <w:r w:rsidRPr="004132AA">
        <w:rPr>
          <w:b/>
          <w:sz w:val="28"/>
          <w:szCs w:val="28"/>
        </w:rPr>
        <w:t xml:space="preserve"> </w:t>
      </w:r>
      <w:r w:rsidR="00B42F9E" w:rsidRPr="004132AA">
        <w:rPr>
          <w:b/>
          <w:sz w:val="28"/>
          <w:szCs w:val="28"/>
        </w:rPr>
        <w:t>Zasada</w:t>
      </w:r>
      <w:r w:rsidR="007C0415" w:rsidRPr="004132AA">
        <w:rPr>
          <w:b/>
          <w:sz w:val="28"/>
          <w:szCs w:val="28"/>
        </w:rPr>
        <w:t xml:space="preserve"> </w:t>
      </w:r>
      <w:r w:rsidR="00B42F9E" w:rsidRPr="004132AA">
        <w:rPr>
          <w:b/>
          <w:sz w:val="28"/>
          <w:szCs w:val="28"/>
        </w:rPr>
        <w:t>organizmiczności.</w:t>
      </w:r>
      <w:r w:rsidR="007C0415" w:rsidRPr="004132AA">
        <w:rPr>
          <w:b/>
          <w:sz w:val="28"/>
          <w:szCs w:val="28"/>
        </w:rPr>
        <w:t xml:space="preserve"> </w:t>
      </w:r>
      <w:r w:rsidR="00B42F9E" w:rsidRPr="004132AA">
        <w:rPr>
          <w:sz w:val="28"/>
          <w:szCs w:val="28"/>
        </w:rPr>
        <w:t xml:space="preserve">Oganizmiczność (gr. </w:t>
      </w:r>
      <w:r w:rsidR="00B42F9E" w:rsidRPr="004132AA">
        <w:rPr>
          <w:i/>
          <w:iCs/>
          <w:sz w:val="28"/>
          <w:szCs w:val="28"/>
        </w:rPr>
        <w:t>ŏργανον</w:t>
      </w:r>
      <w:r w:rsidR="00B42F9E" w:rsidRPr="004132AA">
        <w:rPr>
          <w:sz w:val="28"/>
          <w:szCs w:val="28"/>
        </w:rPr>
        <w:t xml:space="preserve"> [όrganon] = narzędzie, narząd, organ, instrument, całość ujawniająca przejawy ż</w:t>
      </w:r>
      <w:r w:rsidR="00B42F9E" w:rsidRPr="004132AA">
        <w:rPr>
          <w:sz w:val="28"/>
          <w:szCs w:val="28"/>
        </w:rPr>
        <w:t>y</w:t>
      </w:r>
      <w:r w:rsidR="00B42F9E" w:rsidRPr="004132AA">
        <w:rPr>
          <w:sz w:val="28"/>
          <w:szCs w:val="28"/>
        </w:rPr>
        <w:t>cia) jest kolejną zasadą metodologiczną wyprowadzaną z treści pojęcia organizmu opisującego funkcjonowanie istoty żywej, w której uruch</w:t>
      </w:r>
      <w:r w:rsidR="00B42F9E" w:rsidRPr="004132AA">
        <w:rPr>
          <w:sz w:val="28"/>
          <w:szCs w:val="28"/>
        </w:rPr>
        <w:t>o</w:t>
      </w:r>
      <w:r w:rsidR="00B42F9E" w:rsidRPr="004132AA">
        <w:rPr>
          <w:sz w:val="28"/>
          <w:szCs w:val="28"/>
        </w:rPr>
        <w:t>mione jedne jej elementy poruszają inne zmieniając całość. Mówimy wtedy, że organizm rośnie, rozwija, się, wzrasta, i że jest zdolny do s</w:t>
      </w:r>
      <w:r w:rsidR="00B42F9E" w:rsidRPr="004132AA">
        <w:rPr>
          <w:sz w:val="28"/>
          <w:szCs w:val="28"/>
        </w:rPr>
        <w:t>a</w:t>
      </w:r>
      <w:r w:rsidR="00B42F9E" w:rsidRPr="004132AA">
        <w:rPr>
          <w:sz w:val="28"/>
          <w:szCs w:val="28"/>
        </w:rPr>
        <w:t>moczynnego istnienia. Ową całość społeczną można porównać do sam</w:t>
      </w:r>
      <w:r w:rsidR="00B42F9E" w:rsidRPr="004132AA">
        <w:rPr>
          <w:sz w:val="28"/>
          <w:szCs w:val="28"/>
        </w:rPr>
        <w:t>o</w:t>
      </w:r>
      <w:r w:rsidR="00B42F9E" w:rsidRPr="004132AA">
        <w:rPr>
          <w:sz w:val="28"/>
          <w:szCs w:val="28"/>
        </w:rPr>
        <w:t>nakręcającego się zegara. Taka konstrukcja niepotrzebuje Zegarm</w:t>
      </w:r>
      <w:r w:rsidR="00B42F9E" w:rsidRPr="004132AA">
        <w:rPr>
          <w:sz w:val="28"/>
          <w:szCs w:val="28"/>
        </w:rPr>
        <w:t>i</w:t>
      </w:r>
      <w:r w:rsidR="00B42F9E" w:rsidRPr="004132AA">
        <w:rPr>
          <w:sz w:val="28"/>
          <w:szCs w:val="28"/>
        </w:rPr>
        <w:t>strza</w:t>
      </w:r>
      <w:r w:rsidR="00B42F9E" w:rsidRPr="004132AA">
        <w:rPr>
          <w:rStyle w:val="Odwoanieprzypisudolnego"/>
          <w:sz w:val="28"/>
          <w:szCs w:val="28"/>
        </w:rPr>
        <w:footnoteReference w:id="100"/>
      </w:r>
      <w:r w:rsidR="00B42F9E" w:rsidRPr="004132AA">
        <w:rPr>
          <w:sz w:val="28"/>
          <w:szCs w:val="28"/>
        </w:rPr>
        <w:t>, kogoś z zewnątrz wobec świata. Zdarzają się jednostki, zbior</w:t>
      </w:r>
      <w:r w:rsidR="00B42F9E" w:rsidRPr="004132AA">
        <w:rPr>
          <w:sz w:val="28"/>
          <w:szCs w:val="28"/>
        </w:rPr>
        <w:t>o</w:t>
      </w:r>
      <w:r w:rsidR="00B42F9E" w:rsidRPr="004132AA">
        <w:rPr>
          <w:sz w:val="28"/>
          <w:szCs w:val="28"/>
        </w:rPr>
        <w:t xml:space="preserve">wości ludzkie, które takim zegarmistrzem pragną zostać, ale ich wysiłek okazuje się płonny, a społeczeństwo drogo za to płaci, o czym świadczą wojny, w których jeden chciał być panem świata. W organizmach jest </w:t>
      </w:r>
      <w:r w:rsidR="00B42F9E" w:rsidRPr="004132AA">
        <w:rPr>
          <w:sz w:val="28"/>
          <w:szCs w:val="28"/>
        </w:rPr>
        <w:lastRenderedPageBreak/>
        <w:t>pewien kod, „oprogramowanie”, według którego samoczynnie się rozw</w:t>
      </w:r>
      <w:r w:rsidR="00B42F9E" w:rsidRPr="004132AA">
        <w:rPr>
          <w:sz w:val="28"/>
          <w:szCs w:val="28"/>
        </w:rPr>
        <w:t>i</w:t>
      </w:r>
      <w:r w:rsidR="00B42F9E" w:rsidRPr="004132AA">
        <w:rPr>
          <w:sz w:val="28"/>
          <w:szCs w:val="28"/>
        </w:rPr>
        <w:t>jają. Nierzadko wystarczy słowo mędrca, a ludzie sami odnajdą prz</w:t>
      </w:r>
      <w:r w:rsidR="00B42F9E" w:rsidRPr="004132AA">
        <w:rPr>
          <w:sz w:val="28"/>
          <w:szCs w:val="28"/>
        </w:rPr>
        <w:t>e</w:t>
      </w:r>
      <w:r w:rsidR="00B42F9E" w:rsidRPr="004132AA">
        <w:rPr>
          <w:sz w:val="28"/>
          <w:szCs w:val="28"/>
        </w:rPr>
        <w:t>strzeń jego treści i zaczną ją urzeczywistniać. Miało to miejsce w ni</w:t>
      </w:r>
      <w:r w:rsidR="00B42F9E" w:rsidRPr="004132AA">
        <w:rPr>
          <w:sz w:val="28"/>
          <w:szCs w:val="28"/>
        </w:rPr>
        <w:t>e</w:t>
      </w:r>
      <w:r w:rsidR="00B42F9E" w:rsidRPr="004132AA">
        <w:rPr>
          <w:sz w:val="28"/>
          <w:szCs w:val="28"/>
        </w:rPr>
        <w:t xml:space="preserve">omal we wszystkich rewolucjach.  </w:t>
      </w:r>
    </w:p>
    <w:p w:rsidR="00B42F9E" w:rsidRPr="004132AA" w:rsidRDefault="007C0415" w:rsidP="007B39AC">
      <w:pPr>
        <w:tabs>
          <w:tab w:val="left" w:pos="9000"/>
          <w:tab w:val="left" w:pos="9720"/>
        </w:tabs>
        <w:jc w:val="both"/>
        <w:rPr>
          <w:sz w:val="28"/>
          <w:szCs w:val="28"/>
        </w:rPr>
      </w:pPr>
      <w:r w:rsidRPr="004132AA">
        <w:rPr>
          <w:b/>
          <w:sz w:val="28"/>
          <w:szCs w:val="28"/>
        </w:rPr>
        <w:t xml:space="preserve">    </w:t>
      </w:r>
      <w:r w:rsidR="00B42F9E" w:rsidRPr="004132AA">
        <w:rPr>
          <w:b/>
          <w:sz w:val="28"/>
          <w:szCs w:val="28"/>
        </w:rPr>
        <w:t>Organizmiczność</w:t>
      </w:r>
      <w:r w:rsidR="00D7565E" w:rsidRPr="004132AA">
        <w:rPr>
          <w:rStyle w:val="Odwoanieprzypisudolnego"/>
          <w:b/>
          <w:sz w:val="28"/>
          <w:szCs w:val="28"/>
        </w:rPr>
        <w:footnoteReference w:id="101"/>
      </w:r>
      <w:r w:rsidR="00EE0266" w:rsidRPr="004132AA">
        <w:rPr>
          <w:b/>
          <w:sz w:val="28"/>
          <w:szCs w:val="28"/>
        </w:rPr>
        <w:t xml:space="preserve"> </w:t>
      </w:r>
      <w:r w:rsidR="00E03C5E" w:rsidRPr="004132AA">
        <w:rPr>
          <w:sz w:val="28"/>
          <w:szCs w:val="28"/>
        </w:rPr>
        <w:t>jest</w:t>
      </w:r>
      <w:r w:rsidR="00B42F9E" w:rsidRPr="004132AA">
        <w:rPr>
          <w:sz w:val="28"/>
          <w:szCs w:val="28"/>
        </w:rPr>
        <w:t xml:space="preserve"> zasad</w:t>
      </w:r>
      <w:r w:rsidR="00E03C5E" w:rsidRPr="004132AA">
        <w:rPr>
          <w:sz w:val="28"/>
          <w:szCs w:val="28"/>
        </w:rPr>
        <w:t>ą</w:t>
      </w:r>
      <w:r w:rsidR="00B42F9E" w:rsidRPr="004132AA">
        <w:rPr>
          <w:sz w:val="28"/>
          <w:szCs w:val="28"/>
        </w:rPr>
        <w:t xml:space="preserve"> metodologiczn</w:t>
      </w:r>
      <w:r w:rsidR="00E03C5E" w:rsidRPr="004132AA">
        <w:rPr>
          <w:sz w:val="28"/>
          <w:szCs w:val="28"/>
        </w:rPr>
        <w:t>ą</w:t>
      </w:r>
      <w:r w:rsidR="00B42F9E" w:rsidRPr="004132AA">
        <w:rPr>
          <w:sz w:val="28"/>
          <w:szCs w:val="28"/>
        </w:rPr>
        <w:t xml:space="preserve"> nakazuj</w:t>
      </w:r>
      <w:r w:rsidR="00E03C5E" w:rsidRPr="004132AA">
        <w:rPr>
          <w:sz w:val="28"/>
          <w:szCs w:val="28"/>
        </w:rPr>
        <w:t>ącą</w:t>
      </w:r>
      <w:r w:rsidR="00B42F9E" w:rsidRPr="004132AA">
        <w:rPr>
          <w:sz w:val="28"/>
          <w:szCs w:val="28"/>
        </w:rPr>
        <w:t xml:space="preserve"> uwzględniać siły wewnętrzne struktur społecznych o różnych stopniach ich zamknięcia systemowego, które powodują nieustanną reorganizację swej wewnętrznej treści</w:t>
      </w:r>
      <w:r w:rsidR="00B42F9E" w:rsidRPr="004132AA">
        <w:rPr>
          <w:rStyle w:val="Odwoanieprzypisudolnego"/>
          <w:sz w:val="28"/>
          <w:szCs w:val="28"/>
        </w:rPr>
        <w:footnoteReference w:id="102"/>
      </w:r>
      <w:r w:rsidR="00B42F9E" w:rsidRPr="004132AA">
        <w:rPr>
          <w:sz w:val="28"/>
          <w:szCs w:val="28"/>
        </w:rPr>
        <w:t>. Każda struktura, podstruktura społeczna ul</w:t>
      </w:r>
      <w:r w:rsidR="00B42F9E" w:rsidRPr="004132AA">
        <w:rPr>
          <w:sz w:val="28"/>
          <w:szCs w:val="28"/>
        </w:rPr>
        <w:t>e</w:t>
      </w:r>
      <w:r w:rsidR="00B42F9E" w:rsidRPr="004132AA">
        <w:rPr>
          <w:sz w:val="28"/>
          <w:szCs w:val="28"/>
        </w:rPr>
        <w:t>ga przekształceniom stosownie do wcześniej zaistniałej treści kodu gen</w:t>
      </w:r>
      <w:r w:rsidR="00B42F9E" w:rsidRPr="004132AA">
        <w:rPr>
          <w:sz w:val="28"/>
          <w:szCs w:val="28"/>
        </w:rPr>
        <w:t>e</w:t>
      </w:r>
      <w:r w:rsidR="00B42F9E" w:rsidRPr="004132AA">
        <w:rPr>
          <w:sz w:val="28"/>
          <w:szCs w:val="28"/>
        </w:rPr>
        <w:t>tycznego. Na przykład, w socjologii organizacji jest wiele opisów pok</w:t>
      </w:r>
      <w:r w:rsidR="00B42F9E" w:rsidRPr="004132AA">
        <w:rPr>
          <w:sz w:val="28"/>
          <w:szCs w:val="28"/>
        </w:rPr>
        <w:t>a</w:t>
      </w:r>
      <w:r w:rsidR="00B42F9E" w:rsidRPr="004132AA">
        <w:rPr>
          <w:sz w:val="28"/>
          <w:szCs w:val="28"/>
        </w:rPr>
        <w:t>zujących jak struktura „wchłania” jednostki, które weszły do struktury po to, aby je zmodyfikować. Polski, np</w:t>
      </w:r>
      <w:r w:rsidR="00B42F9E" w:rsidRPr="004132AA">
        <w:rPr>
          <w:b/>
          <w:sz w:val="28"/>
          <w:szCs w:val="28"/>
        </w:rPr>
        <w:t>., socjalizm realny</w:t>
      </w:r>
      <w:r w:rsidR="00B42F9E" w:rsidRPr="004132AA">
        <w:rPr>
          <w:sz w:val="28"/>
          <w:szCs w:val="28"/>
        </w:rPr>
        <w:t xml:space="preserve"> musiał upaść bo wdrażanie jego idei było zarazem jej odkrywaniem. Każda zmiana władzy była zmianą treści idei socjalizmu. Nie poradzono sobie ponadto z przeciwną mu siłą wewnętrznej biurokracji, szkolnictwa, kontrkultury resztek elit II Rzeczpospolitej wykorzystywanej przez kapitalistyczne państwa zachodnioeuropejskie. Nie zdawano sobie sprawy z faktu, że istotną formą funkcjonowania organizmicznego jest </w:t>
      </w:r>
      <w:r w:rsidR="00B42F9E" w:rsidRPr="004132AA">
        <w:rPr>
          <w:b/>
          <w:sz w:val="28"/>
          <w:szCs w:val="28"/>
        </w:rPr>
        <w:t>alienacja</w:t>
      </w:r>
      <w:r w:rsidR="00B42F9E" w:rsidRPr="004132AA">
        <w:rPr>
          <w:rStyle w:val="Odwoanieprzypisudolnego"/>
          <w:sz w:val="28"/>
          <w:szCs w:val="28"/>
        </w:rPr>
        <w:footnoteReference w:id="103"/>
      </w:r>
      <w:r w:rsidR="00B42F9E" w:rsidRPr="004132AA">
        <w:rPr>
          <w:sz w:val="28"/>
          <w:szCs w:val="28"/>
        </w:rPr>
        <w:t>. Podl</w:t>
      </w:r>
      <w:r w:rsidR="00B42F9E" w:rsidRPr="004132AA">
        <w:rPr>
          <w:sz w:val="28"/>
          <w:szCs w:val="28"/>
        </w:rPr>
        <w:t>e</w:t>
      </w:r>
      <w:r w:rsidR="00B42F9E" w:rsidRPr="004132AA">
        <w:rPr>
          <w:sz w:val="28"/>
          <w:szCs w:val="28"/>
        </w:rPr>
        <w:t>gają jej wszystkie elementy bycia bytu społecznego. Sprowadza się ona do odwracania procesu prakty</w:t>
      </w:r>
      <w:r w:rsidR="00EF487A" w:rsidRPr="004132AA">
        <w:rPr>
          <w:sz w:val="28"/>
          <w:szCs w:val="28"/>
        </w:rPr>
        <w:t>ki</w:t>
      </w:r>
      <w:r w:rsidR="00B42F9E" w:rsidRPr="004132AA">
        <w:rPr>
          <w:sz w:val="28"/>
          <w:szCs w:val="28"/>
        </w:rPr>
        <w:t xml:space="preserve"> społecznej. Człowiek coś tworzy, a n</w:t>
      </w:r>
      <w:r w:rsidR="00B42F9E" w:rsidRPr="004132AA">
        <w:rPr>
          <w:sz w:val="28"/>
          <w:szCs w:val="28"/>
        </w:rPr>
        <w:t>a</w:t>
      </w:r>
      <w:r w:rsidR="00B42F9E" w:rsidRPr="004132AA">
        <w:rPr>
          <w:sz w:val="28"/>
          <w:szCs w:val="28"/>
        </w:rPr>
        <w:t>stępnie to coś, podporządkowuje go sobie, blokując, hamując, rozwój.</w:t>
      </w:r>
    </w:p>
    <w:p w:rsidR="00B42F9E" w:rsidRPr="004132AA" w:rsidRDefault="00B42F9E" w:rsidP="007B39AC">
      <w:pPr>
        <w:tabs>
          <w:tab w:val="left" w:pos="9000"/>
          <w:tab w:val="left" w:pos="9720"/>
        </w:tabs>
        <w:jc w:val="both"/>
        <w:rPr>
          <w:sz w:val="28"/>
          <w:szCs w:val="28"/>
        </w:rPr>
      </w:pPr>
      <w:r w:rsidRPr="004132AA">
        <w:rPr>
          <w:b/>
          <w:sz w:val="28"/>
          <w:szCs w:val="28"/>
        </w:rPr>
        <w:lastRenderedPageBreak/>
        <w:t>4. Systemowość</w:t>
      </w:r>
      <w:r w:rsidR="00EE0266" w:rsidRPr="004132AA">
        <w:rPr>
          <w:b/>
          <w:sz w:val="28"/>
          <w:szCs w:val="28"/>
        </w:rPr>
        <w:t xml:space="preserve"> </w:t>
      </w:r>
      <w:r w:rsidR="00E03C5E" w:rsidRPr="004132AA">
        <w:rPr>
          <w:sz w:val="28"/>
          <w:szCs w:val="28"/>
        </w:rPr>
        <w:t>&lt;</w:t>
      </w:r>
      <w:r w:rsidRPr="004132AA">
        <w:rPr>
          <w:sz w:val="28"/>
          <w:szCs w:val="28"/>
        </w:rPr>
        <w:t xml:space="preserve">gr. </w:t>
      </w:r>
      <w:r w:rsidRPr="004132AA">
        <w:rPr>
          <w:i/>
          <w:iCs/>
          <w:sz w:val="28"/>
          <w:szCs w:val="28"/>
        </w:rPr>
        <w:t>σγστῆμα</w:t>
      </w:r>
      <w:r w:rsidRPr="004132AA">
        <w:rPr>
          <w:sz w:val="28"/>
          <w:szCs w:val="28"/>
        </w:rPr>
        <w:t xml:space="preserve"> [systema] = całość złożona z części </w:t>
      </w:r>
      <w:r w:rsidRPr="004132AA">
        <w:rPr>
          <w:b/>
          <w:sz w:val="28"/>
          <w:szCs w:val="28"/>
        </w:rPr>
        <w:t>prz</w:t>
      </w:r>
      <w:r w:rsidRPr="004132AA">
        <w:rPr>
          <w:b/>
          <w:sz w:val="28"/>
          <w:szCs w:val="28"/>
        </w:rPr>
        <w:t>y</w:t>
      </w:r>
      <w:r w:rsidRPr="004132AA">
        <w:rPr>
          <w:b/>
          <w:sz w:val="28"/>
          <w:szCs w:val="28"/>
        </w:rPr>
        <w:t>porządkowanych i podporządkowanych</w:t>
      </w:r>
      <w:r w:rsidR="00E03C5E" w:rsidRPr="004132AA">
        <w:rPr>
          <w:b/>
          <w:sz w:val="28"/>
          <w:szCs w:val="28"/>
        </w:rPr>
        <w:t>&gt;</w:t>
      </w:r>
      <w:r w:rsidRPr="004132AA">
        <w:rPr>
          <w:sz w:val="28"/>
          <w:szCs w:val="28"/>
        </w:rPr>
        <w:t xml:space="preserve">. Jest analizą </w:t>
      </w:r>
      <w:r w:rsidR="00810930" w:rsidRPr="004132AA">
        <w:rPr>
          <w:sz w:val="28"/>
          <w:szCs w:val="28"/>
        </w:rPr>
        <w:t xml:space="preserve">bycia </w:t>
      </w:r>
      <w:r w:rsidRPr="004132AA">
        <w:rPr>
          <w:sz w:val="28"/>
          <w:szCs w:val="28"/>
        </w:rPr>
        <w:t>bytu sp</w:t>
      </w:r>
      <w:r w:rsidRPr="004132AA">
        <w:rPr>
          <w:sz w:val="28"/>
          <w:szCs w:val="28"/>
        </w:rPr>
        <w:t>o</w:t>
      </w:r>
      <w:r w:rsidRPr="004132AA">
        <w:rPr>
          <w:sz w:val="28"/>
          <w:szCs w:val="28"/>
        </w:rPr>
        <w:t xml:space="preserve">łecznego, </w:t>
      </w:r>
      <w:r w:rsidR="00810930" w:rsidRPr="004132AA">
        <w:rPr>
          <w:sz w:val="28"/>
          <w:szCs w:val="28"/>
        </w:rPr>
        <w:t xml:space="preserve">w </w:t>
      </w:r>
      <w:r w:rsidRPr="004132AA">
        <w:rPr>
          <w:sz w:val="28"/>
          <w:szCs w:val="28"/>
        </w:rPr>
        <w:t>któr</w:t>
      </w:r>
      <w:r w:rsidR="00810930" w:rsidRPr="004132AA">
        <w:rPr>
          <w:sz w:val="28"/>
          <w:szCs w:val="28"/>
        </w:rPr>
        <w:t xml:space="preserve">ej </w:t>
      </w:r>
      <w:r w:rsidRPr="004132AA">
        <w:rPr>
          <w:sz w:val="28"/>
          <w:szCs w:val="28"/>
        </w:rPr>
        <w:t>ujm</w:t>
      </w:r>
      <w:r w:rsidR="00810930" w:rsidRPr="004132AA">
        <w:rPr>
          <w:sz w:val="28"/>
          <w:szCs w:val="28"/>
        </w:rPr>
        <w:t>uje się</w:t>
      </w:r>
      <w:r w:rsidRPr="004132AA">
        <w:rPr>
          <w:sz w:val="28"/>
          <w:szCs w:val="28"/>
        </w:rPr>
        <w:t xml:space="preserve"> go jako coś uporządkowanego, którego elementy pozostają względem siebie w twórcz</w:t>
      </w:r>
      <w:r w:rsidR="00AA246E" w:rsidRPr="004132AA">
        <w:rPr>
          <w:sz w:val="28"/>
          <w:szCs w:val="28"/>
        </w:rPr>
        <w:t>ym</w:t>
      </w:r>
      <w:r w:rsidRPr="004132AA">
        <w:rPr>
          <w:sz w:val="28"/>
          <w:szCs w:val="28"/>
        </w:rPr>
        <w:t xml:space="preserve"> stosunku. Podstawą wysiłku kreacyjnego jest cel i zasada spełniania, </w:t>
      </w:r>
      <w:r w:rsidR="00810930" w:rsidRPr="004132AA">
        <w:rPr>
          <w:sz w:val="28"/>
          <w:szCs w:val="28"/>
        </w:rPr>
        <w:t>dla</w:t>
      </w:r>
      <w:r w:rsidRPr="004132AA">
        <w:rPr>
          <w:sz w:val="28"/>
          <w:szCs w:val="28"/>
        </w:rPr>
        <w:t xml:space="preserve"> której tworzony jest ów system. Te lub inne elementy pozostają w stosunku, w którym prz</w:t>
      </w:r>
      <w:r w:rsidRPr="004132AA">
        <w:rPr>
          <w:sz w:val="28"/>
          <w:szCs w:val="28"/>
        </w:rPr>
        <w:t>y</w:t>
      </w:r>
      <w:r w:rsidRPr="004132AA">
        <w:rPr>
          <w:sz w:val="28"/>
          <w:szCs w:val="28"/>
        </w:rPr>
        <w:t>sługuje im rola względnie trwałego bycia podmiotem w stosunku do i</w:t>
      </w:r>
      <w:r w:rsidRPr="004132AA">
        <w:rPr>
          <w:sz w:val="28"/>
          <w:szCs w:val="28"/>
        </w:rPr>
        <w:t>n</w:t>
      </w:r>
      <w:r w:rsidRPr="004132AA">
        <w:rPr>
          <w:sz w:val="28"/>
          <w:szCs w:val="28"/>
        </w:rPr>
        <w:t>nych i przedmiotem dla tych innych. W systemie mamy do czynienia z przemiennym podmiotowo – przedmiotowym byci</w:t>
      </w:r>
      <w:r w:rsidR="00146D61" w:rsidRPr="004132AA">
        <w:rPr>
          <w:sz w:val="28"/>
          <w:szCs w:val="28"/>
        </w:rPr>
        <w:t>em</w:t>
      </w:r>
      <w:r w:rsidRPr="004132AA">
        <w:rPr>
          <w:sz w:val="28"/>
          <w:szCs w:val="28"/>
        </w:rPr>
        <w:t>. Tak warto anal</w:t>
      </w:r>
      <w:r w:rsidRPr="004132AA">
        <w:rPr>
          <w:sz w:val="28"/>
          <w:szCs w:val="28"/>
        </w:rPr>
        <w:t>i</w:t>
      </w:r>
      <w:r w:rsidRPr="004132AA">
        <w:rPr>
          <w:sz w:val="28"/>
          <w:szCs w:val="28"/>
        </w:rPr>
        <w:t>zować funkcję podmiotowości elementów byt</w:t>
      </w:r>
      <w:r w:rsidR="003301FD" w:rsidRPr="004132AA">
        <w:rPr>
          <w:sz w:val="28"/>
          <w:szCs w:val="28"/>
        </w:rPr>
        <w:t>u</w:t>
      </w:r>
      <w:r w:rsidRPr="004132AA">
        <w:rPr>
          <w:sz w:val="28"/>
          <w:szCs w:val="28"/>
        </w:rPr>
        <w:t xml:space="preserve"> społeczn</w:t>
      </w:r>
      <w:r w:rsidR="003301FD" w:rsidRPr="004132AA">
        <w:rPr>
          <w:sz w:val="28"/>
          <w:szCs w:val="28"/>
        </w:rPr>
        <w:t>ego</w:t>
      </w:r>
      <w:r w:rsidRPr="004132AA">
        <w:rPr>
          <w:sz w:val="28"/>
          <w:szCs w:val="28"/>
        </w:rPr>
        <w:t xml:space="preserve">. </w:t>
      </w:r>
    </w:p>
    <w:p w:rsidR="00B42F9E" w:rsidRPr="004132AA" w:rsidRDefault="00EE0266"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 xml:space="preserve">Aktualnie dominuje stosunek przyczynowości uzależniający nie-podmioty od podmiotów. Podstawą tego stosunku jest </w:t>
      </w:r>
      <w:r w:rsidR="00F61676" w:rsidRPr="004132AA">
        <w:rPr>
          <w:sz w:val="28"/>
          <w:szCs w:val="28"/>
        </w:rPr>
        <w:t xml:space="preserve">posiadanie/nie-posiadanie </w:t>
      </w:r>
      <w:r w:rsidR="00B42F9E" w:rsidRPr="004132AA">
        <w:rPr>
          <w:sz w:val="28"/>
          <w:szCs w:val="28"/>
        </w:rPr>
        <w:t>sił ekonomiczn</w:t>
      </w:r>
      <w:r w:rsidR="00F61676" w:rsidRPr="004132AA">
        <w:rPr>
          <w:sz w:val="28"/>
          <w:szCs w:val="28"/>
        </w:rPr>
        <w:t>ych</w:t>
      </w:r>
      <w:r w:rsidR="00B42F9E" w:rsidRPr="004132AA">
        <w:rPr>
          <w:sz w:val="28"/>
          <w:szCs w:val="28"/>
        </w:rPr>
        <w:t>. Ten stosunek przyjmuje różne formy w</w:t>
      </w:r>
      <w:r w:rsidR="00B42F9E" w:rsidRPr="004132AA">
        <w:rPr>
          <w:sz w:val="28"/>
          <w:szCs w:val="28"/>
        </w:rPr>
        <w:t>y</w:t>
      </w:r>
      <w:r w:rsidR="00B42F9E" w:rsidRPr="004132AA">
        <w:rPr>
          <w:sz w:val="28"/>
          <w:szCs w:val="28"/>
        </w:rPr>
        <w:t>zysku, zależności, począwszy od osobistej, poprzez intelektualną,prawno – polityczną, a na ekonomicznej skończywszy. Wyzysk i zależności są możliwe dzięki stosowaniu</w:t>
      </w:r>
      <w:r w:rsidR="00AA246E" w:rsidRPr="004132AA">
        <w:rPr>
          <w:sz w:val="28"/>
          <w:szCs w:val="28"/>
        </w:rPr>
        <w:t xml:space="preserve"> w</w:t>
      </w:r>
      <w:r w:rsidR="00B42F9E" w:rsidRPr="004132AA">
        <w:rPr>
          <w:sz w:val="28"/>
          <w:szCs w:val="28"/>
        </w:rPr>
        <w:t>ysublimowanych i adekwatnych do nich form przemocy.</w:t>
      </w:r>
    </w:p>
    <w:p w:rsidR="00B42F9E" w:rsidRPr="004132AA" w:rsidRDefault="00EE0266"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Może też być uporządkowanie wspólnotowe, wedle konsensusu, gdzie elementy są względem siebie w stosunku wzajemnego oddział</w:t>
      </w:r>
      <w:r w:rsidR="00B42F9E" w:rsidRPr="004132AA">
        <w:rPr>
          <w:sz w:val="28"/>
          <w:szCs w:val="28"/>
        </w:rPr>
        <w:t>y</w:t>
      </w:r>
      <w:r w:rsidR="00B42F9E" w:rsidRPr="004132AA">
        <w:rPr>
          <w:sz w:val="28"/>
          <w:szCs w:val="28"/>
        </w:rPr>
        <w:t>wania polegającego na współdziałaniu, współodczuwaniu i współd</w:t>
      </w:r>
      <w:r w:rsidR="00B42F9E" w:rsidRPr="004132AA">
        <w:rPr>
          <w:sz w:val="28"/>
          <w:szCs w:val="28"/>
        </w:rPr>
        <w:t>o</w:t>
      </w:r>
      <w:r w:rsidR="00B42F9E" w:rsidRPr="004132AA">
        <w:rPr>
          <w:sz w:val="28"/>
          <w:szCs w:val="28"/>
        </w:rPr>
        <w:t>znawaniu. To uporządkowanie warunkowane jest przyjętym celem cał</w:t>
      </w:r>
      <w:r w:rsidR="00B42F9E" w:rsidRPr="004132AA">
        <w:rPr>
          <w:sz w:val="28"/>
          <w:szCs w:val="28"/>
        </w:rPr>
        <w:t>o</w:t>
      </w:r>
      <w:r w:rsidR="00B42F9E" w:rsidRPr="004132AA">
        <w:rPr>
          <w:sz w:val="28"/>
          <w:szCs w:val="28"/>
        </w:rPr>
        <w:t>ści struktury bycia społecznego określonych społeczności i przyporzą</w:t>
      </w:r>
      <w:r w:rsidR="00B42F9E" w:rsidRPr="004132AA">
        <w:rPr>
          <w:sz w:val="28"/>
          <w:szCs w:val="28"/>
        </w:rPr>
        <w:t>d</w:t>
      </w:r>
      <w:r w:rsidR="00B42F9E" w:rsidRPr="004132AA">
        <w:rPr>
          <w:sz w:val="28"/>
          <w:szCs w:val="28"/>
        </w:rPr>
        <w:t>kowaniem dobru wspólnemu własności prywatnej środków produkcji.</w:t>
      </w:r>
    </w:p>
    <w:p w:rsidR="00B42F9E" w:rsidRPr="004132AA" w:rsidRDefault="00EE0266" w:rsidP="007B39AC">
      <w:pPr>
        <w:tabs>
          <w:tab w:val="left" w:pos="9000"/>
          <w:tab w:val="left" w:pos="9720"/>
        </w:tabs>
        <w:jc w:val="both"/>
        <w:rPr>
          <w:sz w:val="28"/>
          <w:szCs w:val="28"/>
        </w:rPr>
      </w:pPr>
      <w:r w:rsidRPr="004132AA">
        <w:rPr>
          <w:b/>
          <w:sz w:val="28"/>
          <w:szCs w:val="28"/>
        </w:rPr>
        <w:t xml:space="preserve">     </w:t>
      </w:r>
      <w:r w:rsidR="00B42F9E" w:rsidRPr="004132AA">
        <w:rPr>
          <w:b/>
          <w:sz w:val="28"/>
          <w:szCs w:val="28"/>
        </w:rPr>
        <w:t xml:space="preserve">5. Zasada wznoszenie się od konkretu do abstrakcji i od niej z powrotem do konkretu (konkretyzacja) </w:t>
      </w:r>
      <w:r w:rsidR="00B42F9E" w:rsidRPr="004132AA">
        <w:rPr>
          <w:sz w:val="28"/>
          <w:szCs w:val="28"/>
        </w:rPr>
        <w:t>umożliwia wędrówkę od tego, co empiryczne do tego, co mentalne, teoretyczne, by następnie powracać do konkretu, ale już oświetlonego właśnie tym, co teoretyczne. Aby tę metodę lepiej zrozumieć wyobraźmy sobie, że obserwujemy pracę art</w:t>
      </w:r>
      <w:r w:rsidR="00B42F9E" w:rsidRPr="004132AA">
        <w:rPr>
          <w:sz w:val="28"/>
          <w:szCs w:val="28"/>
        </w:rPr>
        <w:t>y</w:t>
      </w:r>
      <w:r w:rsidR="00B42F9E" w:rsidRPr="004132AA">
        <w:rPr>
          <w:sz w:val="28"/>
          <w:szCs w:val="28"/>
        </w:rPr>
        <w:t xml:space="preserve">sty, który poczynając malować obraz, najpierw odnajduje dogodny dla niego fragment natury. Następnie szkicuje elementy </w:t>
      </w:r>
      <w:r w:rsidR="00F61676" w:rsidRPr="004132AA">
        <w:rPr>
          <w:sz w:val="28"/>
          <w:szCs w:val="28"/>
        </w:rPr>
        <w:t xml:space="preserve">dostrzeżonego </w:t>
      </w:r>
      <w:r w:rsidR="00B42F9E" w:rsidRPr="004132AA">
        <w:rPr>
          <w:sz w:val="28"/>
          <w:szCs w:val="28"/>
        </w:rPr>
        <w:t>obr</w:t>
      </w:r>
      <w:r w:rsidR="00B42F9E" w:rsidRPr="004132AA">
        <w:rPr>
          <w:sz w:val="28"/>
          <w:szCs w:val="28"/>
        </w:rPr>
        <w:t>a</w:t>
      </w:r>
      <w:r w:rsidR="00B42F9E" w:rsidRPr="004132AA">
        <w:rPr>
          <w:sz w:val="28"/>
          <w:szCs w:val="28"/>
        </w:rPr>
        <w:t>zu – jego abstrakcje: są to np. kontury ludzkich postaci, jakichś zabud</w:t>
      </w:r>
      <w:r w:rsidR="00B42F9E" w:rsidRPr="004132AA">
        <w:rPr>
          <w:sz w:val="28"/>
          <w:szCs w:val="28"/>
        </w:rPr>
        <w:t>o</w:t>
      </w:r>
      <w:r w:rsidR="00B42F9E" w:rsidRPr="004132AA">
        <w:rPr>
          <w:sz w:val="28"/>
          <w:szCs w:val="28"/>
        </w:rPr>
        <w:t>wań, drzew, stojących samochodów itd. Szkic ten jest rysunkiem atryb</w:t>
      </w:r>
      <w:r w:rsidR="00B42F9E" w:rsidRPr="004132AA">
        <w:rPr>
          <w:sz w:val="28"/>
          <w:szCs w:val="28"/>
        </w:rPr>
        <w:t>u</w:t>
      </w:r>
      <w:r w:rsidR="00B42F9E" w:rsidRPr="004132AA">
        <w:rPr>
          <w:sz w:val="28"/>
          <w:szCs w:val="28"/>
        </w:rPr>
        <w:t xml:space="preserve">tów opisujących istotę obrazu. Naszkicowane kontury nie są konkretne, w rzeczywistości są, ale zawsze w postaci jedności z ich przejawami. Sam ów szkic występuje, ale tylko w formie myśli. </w:t>
      </w:r>
    </w:p>
    <w:p w:rsidR="00B42F9E" w:rsidRPr="004132AA" w:rsidRDefault="00EE0266" w:rsidP="007B39AC">
      <w:pPr>
        <w:tabs>
          <w:tab w:val="left" w:pos="9000"/>
          <w:tab w:val="left" w:pos="9720"/>
        </w:tabs>
        <w:jc w:val="both"/>
        <w:rPr>
          <w:b/>
          <w:sz w:val="28"/>
          <w:szCs w:val="28"/>
        </w:rPr>
      </w:pPr>
      <w:r w:rsidRPr="004132AA">
        <w:rPr>
          <w:sz w:val="28"/>
          <w:szCs w:val="28"/>
        </w:rPr>
        <w:t xml:space="preserve">     </w:t>
      </w:r>
      <w:r w:rsidR="00B42F9E" w:rsidRPr="004132AA">
        <w:rPr>
          <w:sz w:val="28"/>
          <w:szCs w:val="28"/>
        </w:rPr>
        <w:t>Dalej ów malarz zaczyna konkretyzować swój szkic</w:t>
      </w:r>
      <w:r w:rsidR="00F61676" w:rsidRPr="004132AA">
        <w:rPr>
          <w:sz w:val="28"/>
          <w:szCs w:val="28"/>
        </w:rPr>
        <w:t xml:space="preserve">. Nadaje </w:t>
      </w:r>
      <w:r w:rsidR="00B42F9E" w:rsidRPr="004132AA">
        <w:rPr>
          <w:sz w:val="28"/>
          <w:szCs w:val="28"/>
        </w:rPr>
        <w:t xml:space="preserve">więc zarysowanym postaciom rzeczywisty, realny wygląd, przejaw tego, co najpierw było </w:t>
      </w:r>
      <w:r w:rsidR="00F61676" w:rsidRPr="004132AA">
        <w:rPr>
          <w:sz w:val="28"/>
          <w:szCs w:val="28"/>
        </w:rPr>
        <w:t xml:space="preserve">tylko </w:t>
      </w:r>
      <w:r w:rsidR="00B42F9E" w:rsidRPr="004132AA">
        <w:rPr>
          <w:sz w:val="28"/>
          <w:szCs w:val="28"/>
        </w:rPr>
        <w:t xml:space="preserve">myślą. Zatem przez nakładanie farb pojawiają się coraz wyraźniejsze postacie ludzkie, przedmioty itd. i pracuje on tak długo, aż ów obraz </w:t>
      </w:r>
      <w:r w:rsidR="00F61676" w:rsidRPr="004132AA">
        <w:rPr>
          <w:sz w:val="28"/>
          <w:szCs w:val="28"/>
        </w:rPr>
        <w:t xml:space="preserve">staje się </w:t>
      </w:r>
      <w:r w:rsidR="00B42F9E" w:rsidRPr="004132AA">
        <w:rPr>
          <w:sz w:val="28"/>
          <w:szCs w:val="28"/>
        </w:rPr>
        <w:t>odbiciem, idealnym odzwierciedleniem j</w:t>
      </w:r>
      <w:r w:rsidR="00B42F9E" w:rsidRPr="004132AA">
        <w:rPr>
          <w:sz w:val="28"/>
          <w:szCs w:val="28"/>
        </w:rPr>
        <w:t>a</w:t>
      </w:r>
      <w:r w:rsidR="00B42F9E" w:rsidRPr="004132AA">
        <w:rPr>
          <w:sz w:val="28"/>
          <w:szCs w:val="28"/>
        </w:rPr>
        <w:t xml:space="preserve">kiejś rzeczywistości. </w:t>
      </w:r>
      <w:r w:rsidR="00F61676" w:rsidRPr="004132AA">
        <w:rPr>
          <w:sz w:val="28"/>
          <w:szCs w:val="28"/>
        </w:rPr>
        <w:t>Jest więc</w:t>
      </w:r>
      <w:r w:rsidR="00B42F9E" w:rsidRPr="004132AA">
        <w:rPr>
          <w:sz w:val="28"/>
          <w:szCs w:val="28"/>
        </w:rPr>
        <w:t xml:space="preserve"> rzeczywistoś</w:t>
      </w:r>
      <w:r w:rsidR="00F61676" w:rsidRPr="004132AA">
        <w:rPr>
          <w:sz w:val="28"/>
          <w:szCs w:val="28"/>
        </w:rPr>
        <w:t>ć</w:t>
      </w:r>
      <w:r w:rsidR="00B42F9E" w:rsidRPr="004132AA">
        <w:rPr>
          <w:sz w:val="28"/>
          <w:szCs w:val="28"/>
        </w:rPr>
        <w:t xml:space="preserve"> materialn</w:t>
      </w:r>
      <w:r w:rsidR="00F61676" w:rsidRPr="004132AA">
        <w:rPr>
          <w:sz w:val="28"/>
          <w:szCs w:val="28"/>
        </w:rPr>
        <w:t>a</w:t>
      </w:r>
      <w:r w:rsidR="00B42F9E" w:rsidRPr="004132AA">
        <w:rPr>
          <w:sz w:val="28"/>
          <w:szCs w:val="28"/>
        </w:rPr>
        <w:t>, realnie i obie</w:t>
      </w:r>
      <w:r w:rsidR="00B42F9E" w:rsidRPr="004132AA">
        <w:rPr>
          <w:sz w:val="28"/>
          <w:szCs w:val="28"/>
        </w:rPr>
        <w:t>k</w:t>
      </w:r>
      <w:r w:rsidR="00B42F9E" w:rsidRPr="004132AA">
        <w:rPr>
          <w:sz w:val="28"/>
          <w:szCs w:val="28"/>
        </w:rPr>
        <w:t>tywnie istniejąc</w:t>
      </w:r>
      <w:r w:rsidR="00F61676" w:rsidRPr="004132AA">
        <w:rPr>
          <w:sz w:val="28"/>
          <w:szCs w:val="28"/>
        </w:rPr>
        <w:t>a</w:t>
      </w:r>
      <w:r w:rsidR="00B42F9E" w:rsidRPr="004132AA">
        <w:rPr>
          <w:sz w:val="28"/>
          <w:szCs w:val="28"/>
        </w:rPr>
        <w:t xml:space="preserve"> oraz z rzeczywistoś</w:t>
      </w:r>
      <w:r w:rsidR="00F61676" w:rsidRPr="004132AA">
        <w:rPr>
          <w:sz w:val="28"/>
          <w:szCs w:val="28"/>
        </w:rPr>
        <w:t>ć</w:t>
      </w:r>
      <w:r w:rsidR="00B42F9E" w:rsidRPr="004132AA">
        <w:rPr>
          <w:sz w:val="28"/>
          <w:szCs w:val="28"/>
        </w:rPr>
        <w:t xml:space="preserve"> myślaną, w różny sposób utrw</w:t>
      </w:r>
      <w:r w:rsidR="00B42F9E" w:rsidRPr="004132AA">
        <w:rPr>
          <w:sz w:val="28"/>
          <w:szCs w:val="28"/>
        </w:rPr>
        <w:t>a</w:t>
      </w:r>
      <w:r w:rsidR="00B42F9E" w:rsidRPr="004132AA">
        <w:rPr>
          <w:sz w:val="28"/>
          <w:szCs w:val="28"/>
        </w:rPr>
        <w:t>lon</w:t>
      </w:r>
      <w:r w:rsidR="00F61676" w:rsidRPr="004132AA">
        <w:rPr>
          <w:sz w:val="28"/>
          <w:szCs w:val="28"/>
        </w:rPr>
        <w:t>a</w:t>
      </w:r>
      <w:r w:rsidR="00B42F9E" w:rsidRPr="004132AA">
        <w:rPr>
          <w:sz w:val="28"/>
          <w:szCs w:val="28"/>
        </w:rPr>
        <w:t xml:space="preserve">. Treści tej myśli istnieją na malowanym obrazie, chociaż są one niewidoczne. Myśl rzeczy i jej przejaw </w:t>
      </w:r>
      <w:r w:rsidR="00F61676" w:rsidRPr="004132AA">
        <w:rPr>
          <w:sz w:val="28"/>
          <w:szCs w:val="28"/>
        </w:rPr>
        <w:t>nie są rozdzielone na to, co mat</w:t>
      </w:r>
      <w:r w:rsidR="00F61676" w:rsidRPr="004132AA">
        <w:rPr>
          <w:sz w:val="28"/>
          <w:szCs w:val="28"/>
        </w:rPr>
        <w:t>e</w:t>
      </w:r>
      <w:r w:rsidR="00F61676" w:rsidRPr="004132AA">
        <w:rPr>
          <w:sz w:val="28"/>
          <w:szCs w:val="28"/>
        </w:rPr>
        <w:t>rialne i to, co duchowe. I</w:t>
      </w:r>
      <w:r w:rsidR="00B42F9E" w:rsidRPr="004132AA">
        <w:rPr>
          <w:sz w:val="28"/>
          <w:szCs w:val="28"/>
        </w:rPr>
        <w:t xml:space="preserve">stnieją w postaci obrazu i w postaci </w:t>
      </w:r>
      <w:r w:rsidR="00104F4E" w:rsidRPr="004132AA">
        <w:rPr>
          <w:sz w:val="28"/>
          <w:szCs w:val="28"/>
        </w:rPr>
        <w:t>kjedmośc</w:t>
      </w:r>
      <w:r w:rsidR="00104F4E" w:rsidRPr="004132AA">
        <w:rPr>
          <w:sz w:val="28"/>
          <w:szCs w:val="28"/>
        </w:rPr>
        <w:t>i</w:t>
      </w:r>
      <w:r w:rsidR="00B42F9E" w:rsidRPr="004132AA">
        <w:rPr>
          <w:sz w:val="28"/>
          <w:szCs w:val="28"/>
        </w:rPr>
        <w:t>rzeczywistej, choć obraz jest w pewien sposób poprawiony</w:t>
      </w:r>
      <w:r w:rsidR="00F61676" w:rsidRPr="004132AA">
        <w:rPr>
          <w:sz w:val="28"/>
          <w:szCs w:val="28"/>
        </w:rPr>
        <w:t>, subiektyw</w:t>
      </w:r>
      <w:r w:rsidR="00F61676" w:rsidRPr="004132AA">
        <w:rPr>
          <w:sz w:val="28"/>
          <w:szCs w:val="28"/>
        </w:rPr>
        <w:t>i</w:t>
      </w:r>
      <w:r w:rsidR="00F61676" w:rsidRPr="004132AA">
        <w:rPr>
          <w:sz w:val="28"/>
          <w:szCs w:val="28"/>
        </w:rPr>
        <w:lastRenderedPageBreak/>
        <w:t>zowany</w:t>
      </w:r>
      <w:r w:rsidR="00B42F9E" w:rsidRPr="004132AA">
        <w:rPr>
          <w:sz w:val="28"/>
          <w:szCs w:val="28"/>
        </w:rPr>
        <w:t xml:space="preserve"> przez malarza, przez poznającą jednostkę ludzką. Jest to jego </w:t>
      </w:r>
      <w:r w:rsidR="00F61676" w:rsidRPr="004132AA">
        <w:rPr>
          <w:b/>
          <w:sz w:val="28"/>
          <w:szCs w:val="28"/>
        </w:rPr>
        <w:t>w-dzieło-wstąpienie</w:t>
      </w:r>
      <w:r w:rsidR="00F61676" w:rsidRPr="004132AA">
        <w:rPr>
          <w:sz w:val="28"/>
          <w:szCs w:val="28"/>
        </w:rPr>
        <w:t xml:space="preserve">, tj. </w:t>
      </w:r>
      <w:r w:rsidR="00B42F9E" w:rsidRPr="004132AA">
        <w:rPr>
          <w:sz w:val="28"/>
          <w:szCs w:val="28"/>
        </w:rPr>
        <w:t xml:space="preserve">osobisty wkład w </w:t>
      </w:r>
      <w:r w:rsidR="00F61676" w:rsidRPr="004132AA">
        <w:rPr>
          <w:sz w:val="28"/>
          <w:szCs w:val="28"/>
        </w:rPr>
        <w:t>postaci</w:t>
      </w:r>
      <w:r w:rsidR="00B42F9E" w:rsidRPr="004132AA">
        <w:rPr>
          <w:sz w:val="28"/>
          <w:szCs w:val="28"/>
        </w:rPr>
        <w:t xml:space="preserve"> rzeczywistoś</w:t>
      </w:r>
      <w:r w:rsidR="00F61676" w:rsidRPr="004132AA">
        <w:rPr>
          <w:sz w:val="28"/>
          <w:szCs w:val="28"/>
        </w:rPr>
        <w:t>ci</w:t>
      </w:r>
      <w:r w:rsidR="00B42F9E" w:rsidRPr="004132AA">
        <w:rPr>
          <w:sz w:val="28"/>
          <w:szCs w:val="28"/>
        </w:rPr>
        <w:t xml:space="preserve"> menta</w:t>
      </w:r>
      <w:r w:rsidR="00B42F9E" w:rsidRPr="004132AA">
        <w:rPr>
          <w:sz w:val="28"/>
          <w:szCs w:val="28"/>
        </w:rPr>
        <w:t>l</w:t>
      </w:r>
      <w:r w:rsidR="00B42F9E" w:rsidRPr="004132AA">
        <w:rPr>
          <w:sz w:val="28"/>
          <w:szCs w:val="28"/>
        </w:rPr>
        <w:t>n</w:t>
      </w:r>
      <w:r w:rsidR="00F61676" w:rsidRPr="004132AA">
        <w:rPr>
          <w:sz w:val="28"/>
          <w:szCs w:val="28"/>
        </w:rPr>
        <w:t>ej</w:t>
      </w:r>
      <w:r w:rsidR="00B42F9E" w:rsidRPr="004132AA">
        <w:rPr>
          <w:sz w:val="28"/>
          <w:szCs w:val="28"/>
        </w:rPr>
        <w:t>. Jest ona elementem świata człowieka.</w:t>
      </w:r>
    </w:p>
    <w:p w:rsidR="00B42F9E" w:rsidRPr="004132AA" w:rsidRDefault="00EE0266" w:rsidP="007B39AC">
      <w:pPr>
        <w:tabs>
          <w:tab w:val="left" w:pos="9000"/>
          <w:tab w:val="left" w:pos="9720"/>
        </w:tabs>
        <w:jc w:val="both"/>
        <w:rPr>
          <w:sz w:val="28"/>
          <w:szCs w:val="28"/>
        </w:rPr>
      </w:pPr>
      <w:r w:rsidRPr="004132AA">
        <w:rPr>
          <w:b/>
          <w:sz w:val="28"/>
          <w:szCs w:val="28"/>
        </w:rPr>
        <w:t xml:space="preserve">    </w:t>
      </w:r>
      <w:r w:rsidR="00B42F9E" w:rsidRPr="004132AA">
        <w:rPr>
          <w:b/>
          <w:sz w:val="28"/>
          <w:szCs w:val="28"/>
        </w:rPr>
        <w:t>6. Zasada</w:t>
      </w:r>
      <w:r w:rsidRPr="004132AA">
        <w:rPr>
          <w:b/>
          <w:sz w:val="28"/>
          <w:szCs w:val="28"/>
        </w:rPr>
        <w:t xml:space="preserve"> </w:t>
      </w:r>
      <w:r w:rsidR="00B42F9E" w:rsidRPr="004132AA">
        <w:rPr>
          <w:b/>
          <w:sz w:val="28"/>
          <w:szCs w:val="28"/>
        </w:rPr>
        <w:t>rozróżnienia tego, co przejawowe i tego, co istotowe dla celów syntezy ukierunkowanej (konkretyzacja)</w:t>
      </w:r>
      <w:r w:rsidRPr="004132AA">
        <w:rPr>
          <w:b/>
          <w:sz w:val="28"/>
          <w:szCs w:val="28"/>
        </w:rPr>
        <w:t xml:space="preserve"> </w:t>
      </w:r>
      <w:r w:rsidR="00B42F9E" w:rsidRPr="004132AA">
        <w:rPr>
          <w:sz w:val="28"/>
          <w:szCs w:val="28"/>
        </w:rPr>
        <w:t>tworzy obraz świata według idei. W jej konstrukcji odróżni</w:t>
      </w:r>
      <w:r w:rsidR="00104F4E" w:rsidRPr="004132AA">
        <w:rPr>
          <w:sz w:val="28"/>
          <w:szCs w:val="28"/>
        </w:rPr>
        <w:t>amy</w:t>
      </w:r>
      <w:r w:rsidRPr="004132AA">
        <w:rPr>
          <w:sz w:val="28"/>
          <w:szCs w:val="28"/>
        </w:rPr>
        <w:t xml:space="preserve"> </w:t>
      </w:r>
      <w:r w:rsidR="00B42F9E" w:rsidRPr="004132AA">
        <w:rPr>
          <w:sz w:val="28"/>
          <w:szCs w:val="28"/>
        </w:rPr>
        <w:t xml:space="preserve">to, co istotowe </w:t>
      </w:r>
      <w:r w:rsidR="00104F4E" w:rsidRPr="004132AA">
        <w:rPr>
          <w:sz w:val="28"/>
          <w:szCs w:val="28"/>
        </w:rPr>
        <w:t>i to</w:t>
      </w:r>
      <w:r w:rsidR="00B42F9E" w:rsidRPr="004132AA">
        <w:rPr>
          <w:sz w:val="28"/>
          <w:szCs w:val="28"/>
        </w:rPr>
        <w:t>, co prz</w:t>
      </w:r>
      <w:r w:rsidR="00B42F9E" w:rsidRPr="004132AA">
        <w:rPr>
          <w:sz w:val="28"/>
          <w:szCs w:val="28"/>
        </w:rPr>
        <w:t>e</w:t>
      </w:r>
      <w:r w:rsidR="00B42F9E" w:rsidRPr="004132AA">
        <w:rPr>
          <w:sz w:val="28"/>
          <w:szCs w:val="28"/>
        </w:rPr>
        <w:t xml:space="preserve">jawowe. Temu służy analiza. To, co przejawowe jest zmienne, wygląda stosownie do oświetlenia, </w:t>
      </w:r>
      <w:r w:rsidR="00621572" w:rsidRPr="004132AA">
        <w:rPr>
          <w:sz w:val="28"/>
          <w:szCs w:val="28"/>
        </w:rPr>
        <w:t xml:space="preserve">do </w:t>
      </w:r>
      <w:r w:rsidR="00B42F9E" w:rsidRPr="004132AA">
        <w:rPr>
          <w:sz w:val="28"/>
          <w:szCs w:val="28"/>
        </w:rPr>
        <w:t>nastroju obserwatora, wreszcie stosownie do interesu tego, kto jest autorem prezentacji przejawowej</w:t>
      </w:r>
      <w:r w:rsidR="00B42F9E" w:rsidRPr="004132AA">
        <w:rPr>
          <w:rStyle w:val="Odwoanieprzypisudolnego"/>
          <w:sz w:val="28"/>
          <w:szCs w:val="28"/>
        </w:rPr>
        <w:footnoteReference w:id="104"/>
      </w:r>
      <w:r w:rsidR="00B42F9E" w:rsidRPr="004132AA">
        <w:rPr>
          <w:sz w:val="28"/>
          <w:szCs w:val="28"/>
        </w:rPr>
        <w:t xml:space="preserve">. </w:t>
      </w:r>
    </w:p>
    <w:p w:rsidR="00B42F9E" w:rsidRPr="004132AA" w:rsidRDefault="00EE0266"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 xml:space="preserve">Zaś to, co istotowe opisywane jest przez atrybuty, cechy immanentne (nieodłączne) danej rzeczy. W rozpoznawaniu tych treści pomaga nam </w:t>
      </w:r>
      <w:r w:rsidR="00B42F9E" w:rsidRPr="004132AA">
        <w:rPr>
          <w:b/>
          <w:sz w:val="28"/>
          <w:szCs w:val="28"/>
        </w:rPr>
        <w:t>tradycja – totalna macierza</w:t>
      </w:r>
      <w:r w:rsidR="00F31C71" w:rsidRPr="004132AA">
        <w:rPr>
          <w:rStyle w:val="Odwoanieprzypisudolnego"/>
          <w:b/>
          <w:sz w:val="28"/>
          <w:szCs w:val="28"/>
        </w:rPr>
        <w:footnoteReference w:id="105"/>
      </w:r>
      <w:r w:rsidR="00B42F9E" w:rsidRPr="004132AA">
        <w:rPr>
          <w:sz w:val="28"/>
          <w:szCs w:val="28"/>
        </w:rPr>
        <w:t xml:space="preserve">. Albowiem żadna jednostka ludzka nie </w:t>
      </w:r>
      <w:r w:rsidR="00B42F9E" w:rsidRPr="004132AA">
        <w:rPr>
          <w:sz w:val="28"/>
          <w:szCs w:val="28"/>
        </w:rPr>
        <w:lastRenderedPageBreak/>
        <w:t>konstruuje od nowa istoty świata przyrodniczego i społecznego, istoty jego poszczególnych elementów. Są one formowane przez gatunek lud</w:t>
      </w:r>
      <w:r w:rsidR="00B42F9E" w:rsidRPr="004132AA">
        <w:rPr>
          <w:sz w:val="28"/>
          <w:szCs w:val="28"/>
        </w:rPr>
        <w:t>z</w:t>
      </w:r>
      <w:r w:rsidR="00B42F9E" w:rsidRPr="004132AA">
        <w:rPr>
          <w:sz w:val="28"/>
          <w:szCs w:val="28"/>
        </w:rPr>
        <w:t>ki. Ludzie, poszczególni naukowcy, każdy z nich dokłada cegiełkę do budowli zwaną nauka. Każdy z nich „wstępuje na ramiona olbrzymów” i konstruuje dalej. Einstein (1879 – 1955), np., wdrapał się na bary Newtona (1643 – 1727) i dojrzał to, co jest poza horyzontem Ziemi</w:t>
      </w:r>
      <w:r w:rsidR="008B4866" w:rsidRPr="004132AA">
        <w:rPr>
          <w:sz w:val="28"/>
          <w:szCs w:val="28"/>
        </w:rPr>
        <w:t>, a mianowicie teorię względności</w:t>
      </w:r>
      <w:r w:rsidR="00B42F9E" w:rsidRPr="004132AA">
        <w:rPr>
          <w:sz w:val="28"/>
          <w:szCs w:val="28"/>
        </w:rPr>
        <w:t xml:space="preserve">. Tak </w:t>
      </w:r>
      <w:r w:rsidR="00B42F9E" w:rsidRPr="004132AA">
        <w:rPr>
          <w:b/>
          <w:sz w:val="28"/>
          <w:szCs w:val="28"/>
        </w:rPr>
        <w:t>tradycja – totalna macierz</w:t>
      </w:r>
      <w:r w:rsidR="00104F4E" w:rsidRPr="004132AA">
        <w:rPr>
          <w:b/>
          <w:sz w:val="28"/>
          <w:szCs w:val="28"/>
        </w:rPr>
        <w:t>a -</w:t>
      </w:r>
      <w:r w:rsidR="00B42F9E" w:rsidRPr="004132AA">
        <w:rPr>
          <w:sz w:val="28"/>
          <w:szCs w:val="28"/>
        </w:rPr>
        <w:t>pozwala bliżej i głębiej rozpoznawaćistotowe treści elementów rzecz</w:t>
      </w:r>
      <w:r w:rsidR="00B42F9E" w:rsidRPr="004132AA">
        <w:rPr>
          <w:sz w:val="28"/>
          <w:szCs w:val="28"/>
        </w:rPr>
        <w:t>y</w:t>
      </w:r>
      <w:r w:rsidR="00B42F9E" w:rsidRPr="004132AA">
        <w:rPr>
          <w:sz w:val="28"/>
          <w:szCs w:val="28"/>
        </w:rPr>
        <w:t>wistości.</w:t>
      </w:r>
    </w:p>
    <w:p w:rsidR="00B42F9E" w:rsidRPr="004132AA" w:rsidRDefault="00EE0266"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W niej dostrzeżony przedmiot badawczy analizując rozkładamy więc na jego części proste, pozwalające wnikn</w:t>
      </w:r>
      <w:r w:rsidR="00656259" w:rsidRPr="004132AA">
        <w:rPr>
          <w:sz w:val="28"/>
          <w:szCs w:val="28"/>
        </w:rPr>
        <w:t>ąć</w:t>
      </w:r>
      <w:r w:rsidR="00B42F9E" w:rsidRPr="004132AA">
        <w:rPr>
          <w:sz w:val="28"/>
          <w:szCs w:val="28"/>
        </w:rPr>
        <w:t xml:space="preserve"> w nie i odnale</w:t>
      </w:r>
      <w:r w:rsidR="00656259" w:rsidRPr="004132AA">
        <w:rPr>
          <w:sz w:val="28"/>
          <w:szCs w:val="28"/>
        </w:rPr>
        <w:t>źć</w:t>
      </w:r>
      <w:r w:rsidR="00B42F9E" w:rsidRPr="004132AA">
        <w:rPr>
          <w:sz w:val="28"/>
          <w:szCs w:val="28"/>
        </w:rPr>
        <w:t xml:space="preserve"> to, czym one faktycznie są. Tak rozpoznane dane empiryczne pozwalają na ko</w:t>
      </w:r>
      <w:r w:rsidR="00B42F9E" w:rsidRPr="004132AA">
        <w:rPr>
          <w:sz w:val="28"/>
          <w:szCs w:val="28"/>
        </w:rPr>
        <w:t>n</w:t>
      </w:r>
      <w:r w:rsidR="00B42F9E" w:rsidRPr="004132AA">
        <w:rPr>
          <w:sz w:val="28"/>
          <w:szCs w:val="28"/>
        </w:rPr>
        <w:t xml:space="preserve">cypowanie możliwej idei, na złożenie w myśli wydobytych fragmentów w sposób </w:t>
      </w:r>
      <w:r w:rsidR="00B42F9E" w:rsidRPr="004132AA">
        <w:rPr>
          <w:b/>
          <w:sz w:val="28"/>
          <w:szCs w:val="28"/>
        </w:rPr>
        <w:t>twórczy</w:t>
      </w:r>
      <w:r w:rsidR="00B42F9E" w:rsidRPr="004132AA">
        <w:rPr>
          <w:rStyle w:val="Odwoanieprzypisudolnego"/>
          <w:sz w:val="28"/>
          <w:szCs w:val="28"/>
        </w:rPr>
        <w:footnoteReference w:id="106"/>
      </w:r>
      <w:r w:rsidR="00B42F9E" w:rsidRPr="004132AA">
        <w:rPr>
          <w:sz w:val="28"/>
          <w:szCs w:val="28"/>
        </w:rPr>
        <w:t xml:space="preserve">, nowatorski. </w:t>
      </w:r>
      <w:r w:rsidR="00B42F9E" w:rsidRPr="004132AA">
        <w:rPr>
          <w:b/>
          <w:sz w:val="28"/>
          <w:szCs w:val="28"/>
        </w:rPr>
        <w:t>Tym jest synteza</w:t>
      </w:r>
      <w:r w:rsidR="00B42F9E" w:rsidRPr="004132AA">
        <w:rPr>
          <w:sz w:val="28"/>
          <w:szCs w:val="28"/>
        </w:rPr>
        <w:t>. Z powrotem skł</w:t>
      </w:r>
      <w:r w:rsidR="00B42F9E" w:rsidRPr="004132AA">
        <w:rPr>
          <w:sz w:val="28"/>
          <w:szCs w:val="28"/>
        </w:rPr>
        <w:t>a</w:t>
      </w:r>
      <w:r w:rsidR="00B42F9E" w:rsidRPr="004132AA">
        <w:rPr>
          <w:sz w:val="28"/>
          <w:szCs w:val="28"/>
        </w:rPr>
        <w:t xml:space="preserve">damy to, co rozpoznaliśmy wcześniej w analizie. </w:t>
      </w:r>
    </w:p>
    <w:p w:rsidR="00B42F9E" w:rsidRPr="004132AA" w:rsidRDefault="00EE0266"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W wyniku syntezy rozpoznanych elementów tworzona jest nowa c</w:t>
      </w:r>
      <w:r w:rsidR="00B42F9E" w:rsidRPr="004132AA">
        <w:rPr>
          <w:sz w:val="28"/>
          <w:szCs w:val="28"/>
        </w:rPr>
        <w:t>a</w:t>
      </w:r>
      <w:r w:rsidR="00B42F9E" w:rsidRPr="004132AA">
        <w:rPr>
          <w:sz w:val="28"/>
          <w:szCs w:val="28"/>
        </w:rPr>
        <w:t xml:space="preserve">łość, nowa rzeczywistość. Jest ona pewną materializacją idei, pomysłu, zamiaru, z jakim przystępujemy do działania. Myślana myśl o myśli, projekt, zamiar jest </w:t>
      </w:r>
      <w:r w:rsidR="00B42F9E" w:rsidRPr="004132AA">
        <w:rPr>
          <w:b/>
          <w:sz w:val="28"/>
          <w:szCs w:val="28"/>
        </w:rPr>
        <w:t>czynnością</w:t>
      </w:r>
      <w:r w:rsidR="00495B31" w:rsidRPr="004132AA">
        <w:rPr>
          <w:rStyle w:val="Odwoanieprzypisudolnego"/>
          <w:b/>
          <w:sz w:val="28"/>
          <w:szCs w:val="28"/>
        </w:rPr>
        <w:footnoteReference w:id="107"/>
      </w:r>
      <w:r w:rsidR="00B42F9E" w:rsidRPr="004132AA">
        <w:rPr>
          <w:b/>
          <w:sz w:val="28"/>
          <w:szCs w:val="28"/>
        </w:rPr>
        <w:t>,</w:t>
      </w:r>
      <w:r w:rsidR="00B42F9E" w:rsidRPr="004132AA">
        <w:rPr>
          <w:sz w:val="28"/>
          <w:szCs w:val="28"/>
        </w:rPr>
        <w:t xml:space="preserve"> wysiłkiem intelektualnym. Jest ona wykonywana (F. Znaniecki). Jest przebiegiem naszego syntetycznego myślenia. Nadaje mu kierunek poprzez precyzację </w:t>
      </w:r>
      <w:r w:rsidR="00B42F9E" w:rsidRPr="004132AA">
        <w:rPr>
          <w:b/>
          <w:sz w:val="28"/>
          <w:szCs w:val="28"/>
        </w:rPr>
        <w:t>celu</w:t>
      </w:r>
      <w:r w:rsidR="005725B5" w:rsidRPr="004132AA">
        <w:rPr>
          <w:rStyle w:val="Odwoanieprzypisudolnego"/>
          <w:b/>
          <w:sz w:val="28"/>
          <w:szCs w:val="28"/>
        </w:rPr>
        <w:footnoteReference w:id="108"/>
      </w:r>
      <w:r w:rsidR="00B42F9E" w:rsidRPr="004132AA">
        <w:rPr>
          <w:sz w:val="28"/>
          <w:szCs w:val="28"/>
        </w:rPr>
        <w:t xml:space="preserve"> – wyobraż</w:t>
      </w:r>
      <w:r w:rsidR="00B42F9E" w:rsidRPr="004132AA">
        <w:rPr>
          <w:sz w:val="28"/>
          <w:szCs w:val="28"/>
        </w:rPr>
        <w:t>o</w:t>
      </w:r>
      <w:r w:rsidR="00B42F9E" w:rsidRPr="004132AA">
        <w:rPr>
          <w:sz w:val="28"/>
          <w:szCs w:val="28"/>
        </w:rPr>
        <w:lastRenderedPageBreak/>
        <w:t>nego stanu rzeczy. Ponadto, czynność umożliwia odnajdywanie śro</w:t>
      </w:r>
      <w:r w:rsidR="00B42F9E" w:rsidRPr="004132AA">
        <w:rPr>
          <w:sz w:val="28"/>
          <w:szCs w:val="28"/>
        </w:rPr>
        <w:t>d</w:t>
      </w:r>
      <w:r w:rsidR="00B42F9E" w:rsidRPr="004132AA">
        <w:rPr>
          <w:sz w:val="28"/>
          <w:szCs w:val="28"/>
        </w:rPr>
        <w:t xml:space="preserve">ków, materiałów, zastanych myśli, które są przydatne dla formowania i urzeczywistnianiu </w:t>
      </w:r>
      <w:r w:rsidR="00B42F9E" w:rsidRPr="004132AA">
        <w:rPr>
          <w:b/>
          <w:sz w:val="28"/>
          <w:szCs w:val="28"/>
        </w:rPr>
        <w:t>celu</w:t>
      </w:r>
      <w:r w:rsidR="00B42F9E" w:rsidRPr="004132AA">
        <w:rPr>
          <w:sz w:val="28"/>
          <w:szCs w:val="28"/>
        </w:rPr>
        <w:t xml:space="preserve">. Np., E. Kant (1724 – 1804) odwrócił myślenia o świecie, dokonał </w:t>
      </w:r>
      <w:r w:rsidR="00B42F9E" w:rsidRPr="004132AA">
        <w:rPr>
          <w:b/>
          <w:sz w:val="28"/>
          <w:szCs w:val="28"/>
        </w:rPr>
        <w:t>przewrotu kopernikańskiego</w:t>
      </w:r>
      <w:r w:rsidR="005725B5" w:rsidRPr="004132AA">
        <w:rPr>
          <w:rStyle w:val="Odwoanieprzypisudolnego"/>
          <w:b/>
          <w:sz w:val="28"/>
          <w:szCs w:val="28"/>
        </w:rPr>
        <w:footnoteReference w:id="109"/>
      </w:r>
      <w:r w:rsidRPr="004132AA">
        <w:rPr>
          <w:b/>
          <w:sz w:val="28"/>
          <w:szCs w:val="28"/>
        </w:rPr>
        <w:t xml:space="preserve"> </w:t>
      </w:r>
      <w:r w:rsidR="009710E7" w:rsidRPr="004132AA">
        <w:rPr>
          <w:sz w:val="28"/>
          <w:szCs w:val="28"/>
        </w:rPr>
        <w:t>(</w:t>
      </w:r>
      <w:r w:rsidR="009F709B" w:rsidRPr="004132AA">
        <w:rPr>
          <w:sz w:val="28"/>
          <w:szCs w:val="28"/>
        </w:rPr>
        <w:t xml:space="preserve">M. Kopernik; </w:t>
      </w:r>
      <w:r w:rsidR="009710E7" w:rsidRPr="004132AA">
        <w:rPr>
          <w:sz w:val="28"/>
          <w:szCs w:val="28"/>
        </w:rPr>
        <w:t>19 l</w:t>
      </w:r>
      <w:r w:rsidR="009710E7" w:rsidRPr="004132AA">
        <w:rPr>
          <w:sz w:val="28"/>
          <w:szCs w:val="28"/>
        </w:rPr>
        <w:t>u</w:t>
      </w:r>
      <w:r w:rsidR="009710E7" w:rsidRPr="004132AA">
        <w:rPr>
          <w:sz w:val="28"/>
          <w:szCs w:val="28"/>
        </w:rPr>
        <w:t xml:space="preserve">tego </w:t>
      </w:r>
      <w:r w:rsidR="009F709B" w:rsidRPr="004132AA">
        <w:rPr>
          <w:sz w:val="28"/>
          <w:szCs w:val="28"/>
        </w:rPr>
        <w:t xml:space="preserve">1473 </w:t>
      </w:r>
      <w:r w:rsidR="005725B5" w:rsidRPr="004132AA">
        <w:rPr>
          <w:sz w:val="28"/>
          <w:szCs w:val="28"/>
        </w:rPr>
        <w:t>–</w:t>
      </w:r>
      <w:r w:rsidR="009710E7" w:rsidRPr="004132AA">
        <w:rPr>
          <w:sz w:val="28"/>
          <w:szCs w:val="28"/>
        </w:rPr>
        <w:t xml:space="preserve">24 maja </w:t>
      </w:r>
      <w:r w:rsidR="009F709B" w:rsidRPr="004132AA">
        <w:rPr>
          <w:sz w:val="28"/>
          <w:szCs w:val="28"/>
        </w:rPr>
        <w:t>1543</w:t>
      </w:r>
      <w:r w:rsidR="009710E7" w:rsidRPr="004132AA">
        <w:rPr>
          <w:sz w:val="28"/>
          <w:szCs w:val="28"/>
        </w:rPr>
        <w:t xml:space="preserve"> – w 2023 roku </w:t>
      </w:r>
      <w:r w:rsidR="00C27E6E" w:rsidRPr="004132AA">
        <w:rPr>
          <w:sz w:val="28"/>
          <w:szCs w:val="28"/>
        </w:rPr>
        <w:t xml:space="preserve">jest </w:t>
      </w:r>
      <w:r w:rsidR="009710E7" w:rsidRPr="004132AA">
        <w:rPr>
          <w:b/>
          <w:sz w:val="28"/>
          <w:szCs w:val="28"/>
        </w:rPr>
        <w:t>550</w:t>
      </w:r>
      <w:r w:rsidR="009710E7" w:rsidRPr="004132AA">
        <w:rPr>
          <w:sz w:val="28"/>
          <w:szCs w:val="28"/>
        </w:rPr>
        <w:t xml:space="preserve"> rocznica urodzin)</w:t>
      </w:r>
      <w:r w:rsidRPr="004132AA">
        <w:rPr>
          <w:sz w:val="28"/>
          <w:szCs w:val="28"/>
        </w:rPr>
        <w:t xml:space="preserve"> </w:t>
      </w:r>
      <w:r w:rsidR="005725B5" w:rsidRPr="004132AA">
        <w:rPr>
          <w:sz w:val="28"/>
          <w:szCs w:val="28"/>
        </w:rPr>
        <w:t>jak sam o ty mówił</w:t>
      </w:r>
      <w:r w:rsidR="00B42F9E" w:rsidRPr="004132AA">
        <w:rPr>
          <w:sz w:val="28"/>
          <w:szCs w:val="28"/>
        </w:rPr>
        <w:t xml:space="preserve">. Badacz myśląc, rysując trójkąt nie szuka jego formy w papierze, na którym rysuje, lecz we własnej głowie. </w:t>
      </w:r>
      <w:r w:rsidR="00C27E6E" w:rsidRPr="004132AA">
        <w:rPr>
          <w:sz w:val="28"/>
          <w:szCs w:val="28"/>
        </w:rPr>
        <w:t>T</w:t>
      </w:r>
      <w:r w:rsidR="00B42F9E" w:rsidRPr="004132AA">
        <w:rPr>
          <w:sz w:val="28"/>
          <w:szCs w:val="28"/>
        </w:rPr>
        <w:t xml:space="preserve">rzeba trójkąt </w:t>
      </w:r>
      <w:r w:rsidR="00DA0F2F" w:rsidRPr="004132AA">
        <w:rPr>
          <w:sz w:val="28"/>
          <w:szCs w:val="28"/>
        </w:rPr>
        <w:t>mieć</w:t>
      </w:r>
      <w:r w:rsidR="00B42F9E" w:rsidRPr="004132AA">
        <w:rPr>
          <w:sz w:val="28"/>
          <w:szCs w:val="28"/>
        </w:rPr>
        <w:t xml:space="preserve"> w głowie, aby go materializować (Zob. rys. 8).      </w:t>
      </w:r>
    </w:p>
    <w:p w:rsidR="00B42F9E" w:rsidRPr="004132AA" w:rsidRDefault="00EE0266"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 xml:space="preserve">Wskazany schemat pokazuje nam, że poznając </w:t>
      </w:r>
      <w:r w:rsidR="00B42F9E" w:rsidRPr="004132AA">
        <w:rPr>
          <w:b/>
          <w:sz w:val="28"/>
          <w:szCs w:val="28"/>
        </w:rPr>
        <w:t>człowiek</w:t>
      </w:r>
      <w:r w:rsidR="00B42F9E" w:rsidRPr="004132AA">
        <w:rPr>
          <w:sz w:val="28"/>
          <w:szCs w:val="28"/>
        </w:rPr>
        <w:t xml:space="preserve"> zaczyna od danych zmysłowych. Nieustannie zmysły są bombardowane danymi, które pobudzając nasz intelekt odnajdują w nim dogodne dla siebie n</w:t>
      </w:r>
      <w:r w:rsidR="00B42F9E" w:rsidRPr="004132AA">
        <w:rPr>
          <w:sz w:val="28"/>
          <w:szCs w:val="28"/>
        </w:rPr>
        <w:t>a</w:t>
      </w:r>
      <w:r w:rsidR="00B42F9E" w:rsidRPr="004132AA">
        <w:rPr>
          <w:sz w:val="28"/>
          <w:szCs w:val="28"/>
        </w:rPr>
        <w:t xml:space="preserve">zwy, które wcześniej musieliśmy poznać, które wcześniej intelekt, ale siłą gatunku ludzkiego, musiał stworzyć. Pojęcia intelektu są dane wraz z naocznością, empirycznymi, istotowymi danymi. </w:t>
      </w:r>
    </w:p>
    <w:p w:rsidR="00B42F9E" w:rsidRPr="004132AA" w:rsidRDefault="009C2588"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W przypadku, gdy intelekt nie zna nazwy na to, co mu zmysły dosta</w:t>
      </w:r>
      <w:r w:rsidR="00B42F9E" w:rsidRPr="004132AA">
        <w:rPr>
          <w:sz w:val="28"/>
          <w:szCs w:val="28"/>
        </w:rPr>
        <w:t>r</w:t>
      </w:r>
      <w:r w:rsidR="00B42F9E" w:rsidRPr="004132AA">
        <w:rPr>
          <w:sz w:val="28"/>
          <w:szCs w:val="28"/>
        </w:rPr>
        <w:t xml:space="preserve">czają, wówczas jednostka ludzka uruchamia rozum. Ten będąc więcej swobodny, niezależny od danych zmysłowych wymyśla nową nazwę. Przykładem był tu pierwszy lot człowieka w kosmos. </w:t>
      </w:r>
      <w:r w:rsidR="00EE2A4D" w:rsidRPr="004132AA">
        <w:rPr>
          <w:sz w:val="28"/>
          <w:szCs w:val="28"/>
        </w:rPr>
        <w:t>P</w:t>
      </w:r>
      <w:r w:rsidR="00B42F9E" w:rsidRPr="004132AA">
        <w:rPr>
          <w:sz w:val="28"/>
          <w:szCs w:val="28"/>
        </w:rPr>
        <w:t xml:space="preserve">ytano: jak nazwać </w:t>
      </w:r>
      <w:r w:rsidR="00B42F9E" w:rsidRPr="004132AA">
        <w:rPr>
          <w:b/>
          <w:sz w:val="28"/>
          <w:szCs w:val="28"/>
        </w:rPr>
        <w:t>człowieka</w:t>
      </w:r>
      <w:r w:rsidR="00B42F9E" w:rsidRPr="004132AA">
        <w:rPr>
          <w:sz w:val="28"/>
          <w:szCs w:val="28"/>
        </w:rPr>
        <w:t xml:space="preserve"> w kosmosie? D</w:t>
      </w:r>
      <w:r w:rsidR="00EE2A4D" w:rsidRPr="004132AA">
        <w:rPr>
          <w:sz w:val="28"/>
          <w:szCs w:val="28"/>
        </w:rPr>
        <w:t>y</w:t>
      </w:r>
      <w:r w:rsidR="00B42F9E" w:rsidRPr="004132AA">
        <w:rPr>
          <w:sz w:val="28"/>
          <w:szCs w:val="28"/>
        </w:rPr>
        <w:t>skusja była szeroka i gorąca. Ogłoszono n</w:t>
      </w:r>
      <w:r w:rsidR="00B42F9E" w:rsidRPr="004132AA">
        <w:rPr>
          <w:sz w:val="28"/>
          <w:szCs w:val="28"/>
        </w:rPr>
        <w:t>a</w:t>
      </w:r>
      <w:r w:rsidR="00B42F9E" w:rsidRPr="004132AA">
        <w:rPr>
          <w:sz w:val="28"/>
          <w:szCs w:val="28"/>
        </w:rPr>
        <w:t xml:space="preserve">wet konkurs na </w:t>
      </w:r>
      <w:r w:rsidR="00620D1D" w:rsidRPr="004132AA">
        <w:rPr>
          <w:sz w:val="28"/>
          <w:szCs w:val="28"/>
        </w:rPr>
        <w:t xml:space="preserve">tę </w:t>
      </w:r>
      <w:r w:rsidR="00B42F9E" w:rsidRPr="004132AA">
        <w:rPr>
          <w:sz w:val="28"/>
          <w:szCs w:val="28"/>
        </w:rPr>
        <w:t xml:space="preserve">nazwę. </w:t>
      </w:r>
    </w:p>
    <w:p w:rsidR="00B42F9E" w:rsidRPr="004132AA" w:rsidRDefault="00EE0266"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 xml:space="preserve">Formowany cel działania przekształcamy w </w:t>
      </w:r>
      <w:r w:rsidR="00B42F9E" w:rsidRPr="004132AA">
        <w:rPr>
          <w:b/>
          <w:sz w:val="28"/>
          <w:szCs w:val="28"/>
        </w:rPr>
        <w:t>problem</w:t>
      </w:r>
      <w:r w:rsidR="00B42F9E" w:rsidRPr="004132AA">
        <w:rPr>
          <w:rStyle w:val="Odwoanieprzypisudolnego"/>
          <w:sz w:val="28"/>
          <w:szCs w:val="28"/>
        </w:rPr>
        <w:footnoteReference w:id="110"/>
      </w:r>
      <w:r w:rsidR="00B42F9E" w:rsidRPr="004132AA">
        <w:rPr>
          <w:sz w:val="28"/>
          <w:szCs w:val="28"/>
        </w:rPr>
        <w:t>. Ten jako przeszkoda uzasadni</w:t>
      </w:r>
      <w:r w:rsidR="001B4DB8" w:rsidRPr="004132AA">
        <w:rPr>
          <w:sz w:val="28"/>
          <w:szCs w:val="28"/>
        </w:rPr>
        <w:t>a p</w:t>
      </w:r>
      <w:r w:rsidR="00B42F9E" w:rsidRPr="004132AA">
        <w:rPr>
          <w:sz w:val="28"/>
          <w:szCs w:val="28"/>
        </w:rPr>
        <w:t xml:space="preserve">rzyjęcie </w:t>
      </w:r>
      <w:r w:rsidR="00B42F9E" w:rsidRPr="004132AA">
        <w:rPr>
          <w:b/>
          <w:sz w:val="28"/>
          <w:szCs w:val="28"/>
        </w:rPr>
        <w:t>celu</w:t>
      </w:r>
      <w:r w:rsidR="00B42F9E" w:rsidRPr="004132AA">
        <w:rPr>
          <w:sz w:val="28"/>
          <w:szCs w:val="28"/>
        </w:rPr>
        <w:t xml:space="preserve"> badania. Jest nim usunięcie prz</w:t>
      </w:r>
      <w:r w:rsidR="00B42F9E" w:rsidRPr="004132AA">
        <w:rPr>
          <w:sz w:val="28"/>
          <w:szCs w:val="28"/>
        </w:rPr>
        <w:t>e</w:t>
      </w:r>
      <w:r w:rsidR="00B42F9E" w:rsidRPr="004132AA">
        <w:rPr>
          <w:sz w:val="28"/>
          <w:szCs w:val="28"/>
        </w:rPr>
        <w:t xml:space="preserve">szkody. W literaturze przedmiotu rozróżnia się różne typy </w:t>
      </w:r>
      <w:r w:rsidR="00B42F9E" w:rsidRPr="004132AA">
        <w:rPr>
          <w:b/>
          <w:sz w:val="28"/>
          <w:szCs w:val="28"/>
        </w:rPr>
        <w:t>problemów</w:t>
      </w:r>
      <w:r w:rsidR="00B42F9E" w:rsidRPr="004132AA">
        <w:rPr>
          <w:sz w:val="28"/>
          <w:szCs w:val="28"/>
        </w:rPr>
        <w:t xml:space="preserve">: </w:t>
      </w:r>
      <w:r w:rsidR="00B42F9E" w:rsidRPr="004132AA">
        <w:rPr>
          <w:b/>
          <w:sz w:val="28"/>
          <w:szCs w:val="28"/>
        </w:rPr>
        <w:t>społeczny</w:t>
      </w:r>
      <w:r w:rsidR="00B42F9E" w:rsidRPr="004132AA">
        <w:rPr>
          <w:rStyle w:val="Odwoanieprzypisudolnego"/>
          <w:b/>
          <w:sz w:val="28"/>
          <w:szCs w:val="28"/>
        </w:rPr>
        <w:footnoteReference w:id="111"/>
      </w:r>
      <w:r w:rsidR="00B42F9E" w:rsidRPr="004132AA">
        <w:rPr>
          <w:b/>
          <w:sz w:val="28"/>
          <w:szCs w:val="28"/>
        </w:rPr>
        <w:t>; socjologiczny</w:t>
      </w:r>
      <w:r w:rsidR="00B42F9E" w:rsidRPr="004132AA">
        <w:rPr>
          <w:rStyle w:val="Odwoanieprzypisudolnego"/>
          <w:sz w:val="28"/>
          <w:szCs w:val="28"/>
        </w:rPr>
        <w:footnoteReference w:id="112"/>
      </w:r>
      <w:r w:rsidR="00B42F9E" w:rsidRPr="004132AA">
        <w:rPr>
          <w:b/>
          <w:sz w:val="28"/>
          <w:szCs w:val="28"/>
        </w:rPr>
        <w:t>; filozoficzny…</w:t>
      </w:r>
      <w:r w:rsidR="00B42F9E" w:rsidRPr="004132AA">
        <w:rPr>
          <w:sz w:val="28"/>
          <w:szCs w:val="28"/>
        </w:rPr>
        <w:t>itd.</w:t>
      </w:r>
    </w:p>
    <w:p w:rsidR="001B4DB8" w:rsidRPr="004132AA" w:rsidRDefault="00B42F9E" w:rsidP="007B39AC">
      <w:pPr>
        <w:tabs>
          <w:tab w:val="left" w:pos="9000"/>
          <w:tab w:val="left" w:pos="9720"/>
        </w:tabs>
        <w:jc w:val="both"/>
        <w:rPr>
          <w:sz w:val="28"/>
          <w:szCs w:val="28"/>
        </w:rPr>
      </w:pPr>
      <w:r w:rsidRPr="004132AA">
        <w:rPr>
          <w:sz w:val="28"/>
          <w:szCs w:val="28"/>
        </w:rPr>
        <w:lastRenderedPageBreak/>
        <w:t xml:space="preserve">      Synteza nie jest więc wynikiem działania rzeczywistości otaczającej jednostki ludzkie. Jest ona skutkiem zachowania się, działania spec</w:t>
      </w:r>
      <w:r w:rsidRPr="004132AA">
        <w:rPr>
          <w:sz w:val="28"/>
          <w:szCs w:val="28"/>
        </w:rPr>
        <w:t>y</w:t>
      </w:r>
      <w:r w:rsidRPr="004132AA">
        <w:rPr>
          <w:sz w:val="28"/>
          <w:szCs w:val="28"/>
        </w:rPr>
        <w:t>ficznie ludzkiego, tj. w jakiejś części uwolnionego od twardej, nier</w:t>
      </w:r>
      <w:r w:rsidRPr="004132AA">
        <w:rPr>
          <w:sz w:val="28"/>
          <w:szCs w:val="28"/>
        </w:rPr>
        <w:t>o</w:t>
      </w:r>
      <w:r w:rsidRPr="004132AA">
        <w:rPr>
          <w:sz w:val="28"/>
          <w:szCs w:val="28"/>
        </w:rPr>
        <w:t xml:space="preserve">zumnej rzeczywistości. Synteza jest więc narzędziem przekraczania przez człowieka siebie samego i warunków, w jakich żyje. </w:t>
      </w:r>
    </w:p>
    <w:p w:rsidR="00B42F9E" w:rsidRPr="004132AA" w:rsidRDefault="00393378" w:rsidP="007B39AC">
      <w:pPr>
        <w:tabs>
          <w:tab w:val="left" w:pos="9000"/>
          <w:tab w:val="left" w:pos="9720"/>
        </w:tabs>
        <w:jc w:val="both"/>
        <w:rPr>
          <w:b/>
          <w:sz w:val="28"/>
          <w:szCs w:val="28"/>
        </w:rPr>
      </w:pPr>
      <w:r w:rsidRPr="004132AA">
        <w:rPr>
          <w:sz w:val="28"/>
          <w:szCs w:val="28"/>
        </w:rPr>
        <w:t xml:space="preserve">       Dlatego </w:t>
      </w:r>
      <w:r w:rsidR="00B42F9E" w:rsidRPr="004132AA">
        <w:rPr>
          <w:sz w:val="28"/>
          <w:szCs w:val="28"/>
        </w:rPr>
        <w:t xml:space="preserve">J. Kozielecki (1936 – 2017) pisał, że albo </w:t>
      </w:r>
      <w:r w:rsidR="00B42F9E" w:rsidRPr="004132AA">
        <w:rPr>
          <w:b/>
          <w:sz w:val="28"/>
          <w:szCs w:val="28"/>
        </w:rPr>
        <w:t>człowiek będzie transgresyjny</w:t>
      </w:r>
      <w:r w:rsidR="00B42F9E" w:rsidRPr="004132AA">
        <w:rPr>
          <w:sz w:val="28"/>
          <w:szCs w:val="28"/>
        </w:rPr>
        <w:t xml:space="preserve">, </w:t>
      </w:r>
      <w:r w:rsidR="00B42F9E" w:rsidRPr="004132AA">
        <w:rPr>
          <w:b/>
          <w:sz w:val="28"/>
          <w:szCs w:val="28"/>
        </w:rPr>
        <w:t>albo nie będzie go wcale</w:t>
      </w:r>
      <w:r w:rsidR="00B42F9E" w:rsidRPr="004132AA">
        <w:rPr>
          <w:sz w:val="28"/>
          <w:szCs w:val="28"/>
        </w:rPr>
        <w:t>. Zauważa, że niezbywalną c</w:t>
      </w:r>
      <w:r w:rsidR="00B42F9E" w:rsidRPr="004132AA">
        <w:rPr>
          <w:sz w:val="28"/>
          <w:szCs w:val="28"/>
        </w:rPr>
        <w:t>e</w:t>
      </w:r>
      <w:r w:rsidR="00B42F9E" w:rsidRPr="004132AA">
        <w:rPr>
          <w:sz w:val="28"/>
          <w:szCs w:val="28"/>
        </w:rPr>
        <w:t xml:space="preserve">chą </w:t>
      </w:r>
      <w:r w:rsidR="0032277F" w:rsidRPr="004132AA">
        <w:rPr>
          <w:sz w:val="28"/>
          <w:szCs w:val="28"/>
        </w:rPr>
        <w:t xml:space="preserve">ludzką </w:t>
      </w:r>
      <w:r w:rsidR="00B42F9E" w:rsidRPr="004132AA">
        <w:rPr>
          <w:sz w:val="28"/>
          <w:szCs w:val="28"/>
        </w:rPr>
        <w:t>jest to, że „… ludzie nie tylko wykonują działania zach</w:t>
      </w:r>
      <w:r w:rsidR="00B42F9E" w:rsidRPr="004132AA">
        <w:rPr>
          <w:sz w:val="28"/>
          <w:szCs w:val="28"/>
        </w:rPr>
        <w:t>o</w:t>
      </w:r>
      <w:r w:rsidR="00B42F9E" w:rsidRPr="004132AA">
        <w:rPr>
          <w:sz w:val="28"/>
          <w:szCs w:val="28"/>
        </w:rPr>
        <w:t>wawcze i obronne, ale dążą także do ciągłego przekraczania swoich d</w:t>
      </w:r>
      <w:r w:rsidR="00B42F9E" w:rsidRPr="004132AA">
        <w:rPr>
          <w:sz w:val="28"/>
          <w:szCs w:val="28"/>
        </w:rPr>
        <w:t>o</w:t>
      </w:r>
      <w:r w:rsidR="00B42F9E" w:rsidRPr="004132AA">
        <w:rPr>
          <w:sz w:val="28"/>
          <w:szCs w:val="28"/>
        </w:rPr>
        <w:t>tychczasowych osiągnięć i dokonań. Pragną wyjść poza to, czym są i co posiadają. Pragną obejść prawa natury i prawa historii. Dzięki tym a</w:t>
      </w:r>
      <w:r w:rsidR="00B42F9E" w:rsidRPr="004132AA">
        <w:rPr>
          <w:sz w:val="28"/>
          <w:szCs w:val="28"/>
        </w:rPr>
        <w:t>k</w:t>
      </w:r>
      <w:r w:rsidR="00B42F9E" w:rsidRPr="004132AA">
        <w:rPr>
          <w:sz w:val="28"/>
          <w:szCs w:val="28"/>
        </w:rPr>
        <w:t>tom transgresji lub mówiąc ściślej – psychotransgresji, dzięki temu r</w:t>
      </w:r>
      <w:r w:rsidR="00B42F9E" w:rsidRPr="004132AA">
        <w:rPr>
          <w:sz w:val="28"/>
          <w:szCs w:val="28"/>
        </w:rPr>
        <w:t>u</w:t>
      </w:r>
      <w:r w:rsidR="00B42F9E" w:rsidRPr="004132AA">
        <w:rPr>
          <w:sz w:val="28"/>
          <w:szCs w:val="28"/>
        </w:rPr>
        <w:t xml:space="preserve">chowi naprzód, dzięki swoistej łapczywości, </w:t>
      </w:r>
      <w:r w:rsidR="00730DE8" w:rsidRPr="004132AA">
        <w:rPr>
          <w:sz w:val="28"/>
          <w:szCs w:val="28"/>
        </w:rPr>
        <w:t>ludzie r</w:t>
      </w:r>
      <w:r w:rsidR="00B42F9E" w:rsidRPr="004132AA">
        <w:rPr>
          <w:sz w:val="28"/>
          <w:szCs w:val="28"/>
        </w:rPr>
        <w:t>ozszerzają swój świat, tworzą nowe wartości materialne i symboliczne, rozwijają naukę i technikę, sztuką i religie. Wykraczanie poza dotychczasowe granice je</w:t>
      </w:r>
      <w:r w:rsidR="00B42F9E" w:rsidRPr="004132AA">
        <w:rPr>
          <w:sz w:val="28"/>
          <w:szCs w:val="28"/>
        </w:rPr>
        <w:t>d</w:t>
      </w:r>
      <w:r w:rsidR="00B42F9E" w:rsidRPr="004132AA">
        <w:rPr>
          <w:sz w:val="28"/>
          <w:szCs w:val="28"/>
        </w:rPr>
        <w:t>nostki i społeczeństwa</w:t>
      </w:r>
      <w:r w:rsidR="00730DE8" w:rsidRPr="004132AA">
        <w:rPr>
          <w:sz w:val="28"/>
          <w:szCs w:val="28"/>
        </w:rPr>
        <w:t>,</w:t>
      </w:r>
      <w:r w:rsidR="00B42F9E" w:rsidRPr="004132AA">
        <w:rPr>
          <w:sz w:val="28"/>
          <w:szCs w:val="28"/>
        </w:rPr>
        <w:t xml:space="preserve"> to jakby kolejne akty stwarzania świata. Czymże jest kultura, jeśli nie systemem wytworów czynów transgresyjnych p</w:t>
      </w:r>
      <w:r w:rsidR="00B42F9E" w:rsidRPr="004132AA">
        <w:rPr>
          <w:sz w:val="28"/>
          <w:szCs w:val="28"/>
        </w:rPr>
        <w:t>o</w:t>
      </w:r>
      <w:r w:rsidR="00B42F9E" w:rsidRPr="004132AA">
        <w:rPr>
          <w:sz w:val="28"/>
          <w:szCs w:val="28"/>
        </w:rPr>
        <w:t>dejmowanych przez pokolenia? Uzasadnion</w:t>
      </w:r>
      <w:r w:rsidR="00CB0085" w:rsidRPr="004132AA">
        <w:rPr>
          <w:sz w:val="28"/>
          <w:szCs w:val="28"/>
        </w:rPr>
        <w:t>a</w:t>
      </w:r>
      <w:r w:rsidR="00B42F9E" w:rsidRPr="004132AA">
        <w:rPr>
          <w:sz w:val="28"/>
          <w:szCs w:val="28"/>
        </w:rPr>
        <w:t xml:space="preserve"> jest więc </w:t>
      </w:r>
      <w:r w:rsidR="00CB0085" w:rsidRPr="004132AA">
        <w:rPr>
          <w:sz w:val="28"/>
          <w:szCs w:val="28"/>
        </w:rPr>
        <w:t>teza</w:t>
      </w:r>
      <w:r w:rsidR="00B42F9E" w:rsidRPr="004132AA">
        <w:rPr>
          <w:sz w:val="28"/>
          <w:szCs w:val="28"/>
        </w:rPr>
        <w:t xml:space="preserve">, że </w:t>
      </w:r>
      <w:r w:rsidR="00B42F9E" w:rsidRPr="004132AA">
        <w:rPr>
          <w:b/>
          <w:sz w:val="28"/>
          <w:szCs w:val="28"/>
        </w:rPr>
        <w:t xml:space="preserve">człowiek to </w:t>
      </w:r>
      <w:r w:rsidR="00B42F9E" w:rsidRPr="004132AA">
        <w:rPr>
          <w:b/>
          <w:i/>
          <w:sz w:val="28"/>
          <w:szCs w:val="28"/>
        </w:rPr>
        <w:t>homo transgresivus</w:t>
      </w:r>
      <w:r w:rsidR="00B42F9E" w:rsidRPr="004132AA">
        <w:rPr>
          <w:b/>
          <w:sz w:val="28"/>
          <w:szCs w:val="28"/>
        </w:rPr>
        <w:t>, którego ambicje wykraczają poza Słupy He</w:t>
      </w:r>
      <w:r w:rsidR="00B42F9E" w:rsidRPr="004132AA">
        <w:rPr>
          <w:b/>
          <w:sz w:val="28"/>
          <w:szCs w:val="28"/>
        </w:rPr>
        <w:t>r</w:t>
      </w:r>
      <w:r w:rsidR="00B42F9E" w:rsidRPr="004132AA">
        <w:rPr>
          <w:b/>
          <w:sz w:val="28"/>
          <w:szCs w:val="28"/>
        </w:rPr>
        <w:t>kulesa</w:t>
      </w:r>
      <w:r w:rsidR="00B42F9E" w:rsidRPr="004132AA">
        <w:rPr>
          <w:sz w:val="28"/>
          <w:szCs w:val="28"/>
        </w:rPr>
        <w:t>”</w:t>
      </w:r>
      <w:r w:rsidR="00B42F9E" w:rsidRPr="004132AA">
        <w:rPr>
          <w:rStyle w:val="Odwoanieprzypisudolnego"/>
          <w:sz w:val="28"/>
          <w:szCs w:val="28"/>
        </w:rPr>
        <w:footnoteReference w:id="113"/>
      </w:r>
      <w:r w:rsidR="00B42F9E" w:rsidRPr="004132AA">
        <w:rPr>
          <w:sz w:val="28"/>
          <w:szCs w:val="28"/>
        </w:rPr>
        <w:t>.</w:t>
      </w:r>
    </w:p>
    <w:p w:rsidR="00B42F9E" w:rsidRPr="004132AA" w:rsidRDefault="00B42F9E" w:rsidP="007B39AC">
      <w:pPr>
        <w:tabs>
          <w:tab w:val="left" w:pos="9000"/>
          <w:tab w:val="left" w:pos="9720"/>
        </w:tabs>
        <w:jc w:val="both"/>
        <w:rPr>
          <w:sz w:val="28"/>
          <w:szCs w:val="28"/>
        </w:rPr>
      </w:pPr>
      <w:r w:rsidRPr="004132AA">
        <w:rPr>
          <w:b/>
          <w:sz w:val="28"/>
          <w:szCs w:val="28"/>
        </w:rPr>
        <w:lastRenderedPageBreak/>
        <w:t>7. Myślenie koniunkcyjne znoszące alternatywny sposób ujmowania życia społecznego</w:t>
      </w:r>
      <w:r w:rsidRPr="004132AA">
        <w:rPr>
          <w:sz w:val="28"/>
          <w:szCs w:val="28"/>
        </w:rPr>
        <w:t xml:space="preserve">. Jest tak, </w:t>
      </w:r>
      <w:r w:rsidR="003301FD" w:rsidRPr="004132AA">
        <w:rPr>
          <w:sz w:val="28"/>
          <w:szCs w:val="28"/>
        </w:rPr>
        <w:t>bo</w:t>
      </w:r>
      <w:r w:rsidRPr="004132AA">
        <w:rPr>
          <w:sz w:val="28"/>
          <w:szCs w:val="28"/>
        </w:rPr>
        <w:t xml:space="preserve"> nowa rzeczywistość zast</w:t>
      </w:r>
      <w:r w:rsidR="00650886" w:rsidRPr="004132AA">
        <w:rPr>
          <w:sz w:val="28"/>
          <w:szCs w:val="28"/>
        </w:rPr>
        <w:t>ę</w:t>
      </w:r>
      <w:r w:rsidRPr="004132AA">
        <w:rPr>
          <w:sz w:val="28"/>
          <w:szCs w:val="28"/>
        </w:rPr>
        <w:t>p</w:t>
      </w:r>
      <w:r w:rsidR="0032277F" w:rsidRPr="004132AA">
        <w:rPr>
          <w:sz w:val="28"/>
          <w:szCs w:val="28"/>
        </w:rPr>
        <w:t>uje współis</w:t>
      </w:r>
      <w:r w:rsidR="0032277F" w:rsidRPr="004132AA">
        <w:rPr>
          <w:sz w:val="28"/>
          <w:szCs w:val="28"/>
        </w:rPr>
        <w:t>t</w:t>
      </w:r>
      <w:r w:rsidR="0032277F" w:rsidRPr="004132AA">
        <w:rPr>
          <w:sz w:val="28"/>
          <w:szCs w:val="28"/>
        </w:rPr>
        <w:t>niejącą</w:t>
      </w:r>
      <w:r w:rsidRPr="004132AA">
        <w:rPr>
          <w:sz w:val="28"/>
          <w:szCs w:val="28"/>
        </w:rPr>
        <w:t xml:space="preserve"> rzeczywistością. W alternatywnym myśleniu </w:t>
      </w:r>
      <w:r w:rsidR="0032277F" w:rsidRPr="004132AA">
        <w:rPr>
          <w:sz w:val="28"/>
          <w:szCs w:val="28"/>
        </w:rPr>
        <w:t xml:space="preserve">powstaje ona </w:t>
      </w:r>
      <w:r w:rsidRPr="004132AA">
        <w:rPr>
          <w:sz w:val="28"/>
          <w:szCs w:val="28"/>
        </w:rPr>
        <w:t>przy pomocy funktora zdaniowego „lub”</w:t>
      </w:r>
      <w:r w:rsidR="003301FD" w:rsidRPr="004132AA">
        <w:rPr>
          <w:sz w:val="28"/>
          <w:szCs w:val="28"/>
        </w:rPr>
        <w:t>, „albo”</w:t>
      </w:r>
      <w:r w:rsidRPr="004132AA">
        <w:rPr>
          <w:sz w:val="28"/>
          <w:szCs w:val="28"/>
        </w:rPr>
        <w:t xml:space="preserve">. Zdanie to jest prawdziwe wtedy, kiedy przynajmniej jeden z członów jest prawdziwy.  </w:t>
      </w:r>
    </w:p>
    <w:p w:rsidR="00B42F9E" w:rsidRPr="004132AA" w:rsidRDefault="00EE0266" w:rsidP="007B39AC">
      <w:pPr>
        <w:pStyle w:val="Tekstprzypisudolnego"/>
        <w:jc w:val="both"/>
        <w:rPr>
          <w:sz w:val="28"/>
          <w:szCs w:val="28"/>
        </w:rPr>
      </w:pPr>
      <w:r w:rsidRPr="004132AA">
        <w:rPr>
          <w:sz w:val="28"/>
          <w:szCs w:val="28"/>
        </w:rPr>
        <w:t xml:space="preserve">     </w:t>
      </w:r>
      <w:r w:rsidR="00B42F9E" w:rsidRPr="004132AA">
        <w:rPr>
          <w:sz w:val="28"/>
          <w:szCs w:val="28"/>
        </w:rPr>
        <w:t>W logice można takie rozważania prowadzić dowolnie. Gorzej jest z praktyką społeczną. W niej działający ludzie są odpowiednio wykszta</w:t>
      </w:r>
      <w:r w:rsidR="00B42F9E" w:rsidRPr="004132AA">
        <w:rPr>
          <w:sz w:val="28"/>
          <w:szCs w:val="28"/>
        </w:rPr>
        <w:t>ł</w:t>
      </w:r>
      <w:r w:rsidR="00B42F9E" w:rsidRPr="004132AA">
        <w:rPr>
          <w:sz w:val="28"/>
          <w:szCs w:val="28"/>
        </w:rPr>
        <w:t>ceni, prezentują sobą pewną kulturę bycia, której nie można jednoraz</w:t>
      </w:r>
      <w:r w:rsidR="00B42F9E" w:rsidRPr="004132AA">
        <w:rPr>
          <w:sz w:val="28"/>
          <w:szCs w:val="28"/>
        </w:rPr>
        <w:t>o</w:t>
      </w:r>
      <w:r w:rsidR="00B42F9E" w:rsidRPr="004132AA">
        <w:rPr>
          <w:sz w:val="28"/>
          <w:szCs w:val="28"/>
        </w:rPr>
        <w:t xml:space="preserve">wo, w krótkim czasie zastąpić inną kulturą.   </w:t>
      </w:r>
    </w:p>
    <w:p w:rsidR="00B42F9E" w:rsidRPr="004132AA" w:rsidRDefault="00EE0266" w:rsidP="007B39AC">
      <w:pPr>
        <w:pStyle w:val="Tekstprzypisudolnego"/>
        <w:jc w:val="both"/>
        <w:rPr>
          <w:sz w:val="28"/>
          <w:szCs w:val="28"/>
        </w:rPr>
      </w:pPr>
      <w:r w:rsidRPr="004132AA">
        <w:rPr>
          <w:sz w:val="28"/>
          <w:szCs w:val="28"/>
        </w:rPr>
        <w:t xml:space="preserve">     </w:t>
      </w:r>
      <w:r w:rsidR="00B42F9E" w:rsidRPr="004132AA">
        <w:rPr>
          <w:sz w:val="28"/>
          <w:szCs w:val="28"/>
        </w:rPr>
        <w:t>Potrzebę stosowania w działaniu tej zasady najwięcej widać w proc</w:t>
      </w:r>
      <w:r w:rsidR="00B42F9E" w:rsidRPr="004132AA">
        <w:rPr>
          <w:sz w:val="28"/>
          <w:szCs w:val="28"/>
        </w:rPr>
        <w:t>e</w:t>
      </w:r>
      <w:r w:rsidR="00B42F9E" w:rsidRPr="004132AA">
        <w:rPr>
          <w:sz w:val="28"/>
          <w:szCs w:val="28"/>
        </w:rPr>
        <w:t>sie wychowania. Wszak dziecko nie jest „czystą tablicą”. Przedstawia określone treści. Wychowawca winien je uwzględniać, winien dostos</w:t>
      </w:r>
      <w:r w:rsidR="00B42F9E" w:rsidRPr="004132AA">
        <w:rPr>
          <w:sz w:val="28"/>
          <w:szCs w:val="28"/>
        </w:rPr>
        <w:t>o</w:t>
      </w:r>
      <w:r w:rsidR="00B42F9E" w:rsidRPr="004132AA">
        <w:rPr>
          <w:sz w:val="28"/>
          <w:szCs w:val="28"/>
        </w:rPr>
        <w:t>wywać treści nowe do tych, już istniejących.</w:t>
      </w:r>
    </w:p>
    <w:p w:rsidR="00B42F9E" w:rsidRPr="004132AA" w:rsidRDefault="00EE0266" w:rsidP="007B39AC">
      <w:pPr>
        <w:pStyle w:val="Tekstprzypisudolnego"/>
        <w:jc w:val="both"/>
        <w:rPr>
          <w:sz w:val="28"/>
          <w:szCs w:val="28"/>
        </w:rPr>
      </w:pPr>
      <w:r w:rsidRPr="004132AA">
        <w:rPr>
          <w:sz w:val="28"/>
          <w:szCs w:val="28"/>
        </w:rPr>
        <w:t xml:space="preserve">     </w:t>
      </w:r>
      <w:r w:rsidR="00B42F9E" w:rsidRPr="004132AA">
        <w:rPr>
          <w:sz w:val="28"/>
          <w:szCs w:val="28"/>
        </w:rPr>
        <w:t>Potrzebę stosowania tej zasady widać w rewolucjach społecznych. Klasy wprowadzające nowe, adekwatne dla siebie systemy starały się o fizyczną i materialną likwidację swoich przeciwników i ich potencjalna siłę. W Wielkiej Rewolucji Francuskiej zginęło wielu ludzi. Dalej, N</w:t>
      </w:r>
      <w:r w:rsidR="00B42F9E" w:rsidRPr="004132AA">
        <w:rPr>
          <w:sz w:val="28"/>
          <w:szCs w:val="28"/>
        </w:rPr>
        <w:t>a</w:t>
      </w:r>
      <w:r w:rsidR="00B42F9E" w:rsidRPr="004132AA">
        <w:rPr>
          <w:sz w:val="28"/>
          <w:szCs w:val="28"/>
        </w:rPr>
        <w:t>poleon wojował z całą Europą instalując wszędzie nowe systemy ustr</w:t>
      </w:r>
      <w:r w:rsidR="00B42F9E" w:rsidRPr="004132AA">
        <w:rPr>
          <w:sz w:val="28"/>
          <w:szCs w:val="28"/>
        </w:rPr>
        <w:t>o</w:t>
      </w:r>
      <w:r w:rsidR="00B42F9E" w:rsidRPr="004132AA">
        <w:rPr>
          <w:sz w:val="28"/>
          <w:szCs w:val="28"/>
        </w:rPr>
        <w:t>jowe. Hegel nazywa</w:t>
      </w:r>
      <w:r w:rsidR="00393378" w:rsidRPr="004132AA">
        <w:rPr>
          <w:sz w:val="28"/>
          <w:szCs w:val="28"/>
        </w:rPr>
        <w:t>ł</w:t>
      </w:r>
      <w:r w:rsidR="00B42F9E" w:rsidRPr="004132AA">
        <w:rPr>
          <w:sz w:val="28"/>
          <w:szCs w:val="28"/>
        </w:rPr>
        <w:t xml:space="preserve"> go „rozumem na koniu”</w:t>
      </w:r>
      <w:r w:rsidR="00393378" w:rsidRPr="004132AA">
        <w:rPr>
          <w:sz w:val="28"/>
          <w:szCs w:val="28"/>
        </w:rPr>
        <w:t>. Jego słabo.ścią jest je</w:t>
      </w:r>
      <w:r w:rsidR="00393378" w:rsidRPr="004132AA">
        <w:rPr>
          <w:sz w:val="28"/>
          <w:szCs w:val="28"/>
        </w:rPr>
        <w:t>d</w:t>
      </w:r>
      <w:r w:rsidR="00393378" w:rsidRPr="004132AA">
        <w:rPr>
          <w:sz w:val="28"/>
          <w:szCs w:val="28"/>
        </w:rPr>
        <w:t xml:space="preserve">nakże </w:t>
      </w:r>
      <w:r w:rsidR="00B42F9E" w:rsidRPr="004132AA">
        <w:rPr>
          <w:sz w:val="28"/>
          <w:szCs w:val="28"/>
        </w:rPr>
        <w:t>alternatywny charakter myślenia.Uroczystości obchodów rocznic tego europejskiego wydarzenia wskazują, że nadal tylko alternatywa jest uznanym sposobem myślenia.</w:t>
      </w:r>
    </w:p>
    <w:p w:rsidR="00B42F9E" w:rsidRPr="004132AA" w:rsidRDefault="00EE0266" w:rsidP="007B39AC">
      <w:pPr>
        <w:pStyle w:val="Tekstprzypisudolnego"/>
        <w:jc w:val="both"/>
        <w:rPr>
          <w:sz w:val="28"/>
          <w:szCs w:val="28"/>
        </w:rPr>
      </w:pPr>
      <w:r w:rsidRPr="004132AA">
        <w:rPr>
          <w:sz w:val="28"/>
          <w:szCs w:val="28"/>
        </w:rPr>
        <w:t xml:space="preserve">     </w:t>
      </w:r>
      <w:r w:rsidR="00B42F9E" w:rsidRPr="004132AA">
        <w:rPr>
          <w:sz w:val="28"/>
          <w:szCs w:val="28"/>
        </w:rPr>
        <w:t>Praktyk</w:t>
      </w:r>
      <w:r w:rsidR="00CB0085" w:rsidRPr="004132AA">
        <w:rPr>
          <w:sz w:val="28"/>
          <w:szCs w:val="28"/>
        </w:rPr>
        <w:t>a</w:t>
      </w:r>
      <w:r w:rsidR="00B42F9E" w:rsidRPr="004132AA">
        <w:rPr>
          <w:sz w:val="28"/>
          <w:szCs w:val="28"/>
        </w:rPr>
        <w:t xml:space="preserve"> społeczn</w:t>
      </w:r>
      <w:r w:rsidR="00CB0085" w:rsidRPr="004132AA">
        <w:rPr>
          <w:sz w:val="28"/>
          <w:szCs w:val="28"/>
        </w:rPr>
        <w:t xml:space="preserve">a </w:t>
      </w:r>
      <w:r w:rsidR="00B42F9E" w:rsidRPr="004132AA">
        <w:rPr>
          <w:sz w:val="28"/>
          <w:szCs w:val="28"/>
        </w:rPr>
        <w:t>wprowadza</w:t>
      </w:r>
      <w:r w:rsidR="00CB0085" w:rsidRPr="004132AA">
        <w:rPr>
          <w:sz w:val="28"/>
          <w:szCs w:val="28"/>
        </w:rPr>
        <w:t>ła „nowe</w:t>
      </w:r>
      <w:r w:rsidR="00B42F9E" w:rsidRPr="004132AA">
        <w:rPr>
          <w:sz w:val="28"/>
          <w:szCs w:val="28"/>
        </w:rPr>
        <w:t xml:space="preserve"> na siłę</w:t>
      </w:r>
      <w:r w:rsidR="0032277F" w:rsidRPr="004132AA">
        <w:rPr>
          <w:sz w:val="28"/>
          <w:szCs w:val="28"/>
        </w:rPr>
        <w:t>”</w:t>
      </w:r>
      <w:r w:rsidR="00B42F9E" w:rsidRPr="004132AA">
        <w:rPr>
          <w:sz w:val="28"/>
          <w:szCs w:val="28"/>
        </w:rPr>
        <w:t xml:space="preserve">, mordując, gubiąc zwolenników starego. Nie </w:t>
      </w:r>
      <w:r w:rsidR="00393378" w:rsidRPr="004132AA">
        <w:rPr>
          <w:sz w:val="28"/>
          <w:szCs w:val="28"/>
        </w:rPr>
        <w:t>uwzględniano tezy</w:t>
      </w:r>
      <w:r w:rsidR="00CB0085" w:rsidRPr="004132AA">
        <w:rPr>
          <w:sz w:val="28"/>
          <w:szCs w:val="28"/>
        </w:rPr>
        <w:t xml:space="preserve">, że </w:t>
      </w:r>
      <w:r w:rsidR="00393378" w:rsidRPr="004132AA">
        <w:rPr>
          <w:sz w:val="28"/>
          <w:szCs w:val="28"/>
        </w:rPr>
        <w:t>idee</w:t>
      </w:r>
      <w:r w:rsidR="00B42F9E" w:rsidRPr="004132AA">
        <w:rPr>
          <w:sz w:val="28"/>
          <w:szCs w:val="28"/>
        </w:rPr>
        <w:t xml:space="preserve"> nie gin</w:t>
      </w:r>
      <w:r w:rsidR="0032277F" w:rsidRPr="004132AA">
        <w:rPr>
          <w:sz w:val="28"/>
          <w:szCs w:val="28"/>
        </w:rPr>
        <w:t>ą</w:t>
      </w:r>
      <w:r w:rsidR="00B42F9E" w:rsidRPr="004132AA">
        <w:rPr>
          <w:sz w:val="28"/>
          <w:szCs w:val="28"/>
        </w:rPr>
        <w:t xml:space="preserve"> dopóty, dopóki nie wyczerpi</w:t>
      </w:r>
      <w:r w:rsidR="0032277F" w:rsidRPr="004132AA">
        <w:rPr>
          <w:sz w:val="28"/>
          <w:szCs w:val="28"/>
        </w:rPr>
        <w:t>ą</w:t>
      </w:r>
      <w:r w:rsidR="00B42F9E" w:rsidRPr="004132AA">
        <w:rPr>
          <w:sz w:val="28"/>
          <w:szCs w:val="28"/>
        </w:rPr>
        <w:t xml:space="preserve"> swoich możliwości działania. W Polsce wid</w:t>
      </w:r>
      <w:r w:rsidR="00393378" w:rsidRPr="004132AA">
        <w:rPr>
          <w:sz w:val="28"/>
          <w:szCs w:val="28"/>
        </w:rPr>
        <w:t xml:space="preserve">zimy </w:t>
      </w:r>
      <w:r w:rsidR="00B42F9E" w:rsidRPr="004132AA">
        <w:rPr>
          <w:sz w:val="28"/>
          <w:szCs w:val="28"/>
        </w:rPr>
        <w:t>to w różnic</w:t>
      </w:r>
      <w:r w:rsidR="00393378" w:rsidRPr="004132AA">
        <w:rPr>
          <w:sz w:val="28"/>
          <w:szCs w:val="28"/>
        </w:rPr>
        <w:t>ach</w:t>
      </w:r>
      <w:r w:rsidR="00B42F9E" w:rsidRPr="004132AA">
        <w:rPr>
          <w:sz w:val="28"/>
          <w:szCs w:val="28"/>
        </w:rPr>
        <w:t xml:space="preserve"> ekonomicznych, społecznych i politycznych</w:t>
      </w:r>
      <w:r w:rsidR="00730DE8" w:rsidRPr="004132AA">
        <w:rPr>
          <w:sz w:val="28"/>
          <w:szCs w:val="28"/>
        </w:rPr>
        <w:t xml:space="preserve"> między ludźmi</w:t>
      </w:r>
      <w:r w:rsidR="00B42F9E" w:rsidRPr="004132AA">
        <w:rPr>
          <w:sz w:val="28"/>
          <w:szCs w:val="28"/>
        </w:rPr>
        <w:t xml:space="preserve">, jakie zaistniały w kontrrewolucjach: 1956, 1970, 1981, 1989.     </w:t>
      </w:r>
    </w:p>
    <w:p w:rsidR="00B42F9E" w:rsidRPr="004132AA" w:rsidRDefault="00B42F9E" w:rsidP="007B39AC">
      <w:pPr>
        <w:tabs>
          <w:tab w:val="left" w:pos="9000"/>
          <w:tab w:val="left" w:pos="9720"/>
        </w:tabs>
        <w:jc w:val="both"/>
        <w:rPr>
          <w:sz w:val="28"/>
          <w:szCs w:val="28"/>
        </w:rPr>
      </w:pPr>
      <w:r w:rsidRPr="004132AA">
        <w:rPr>
          <w:sz w:val="28"/>
          <w:szCs w:val="28"/>
        </w:rPr>
        <w:t xml:space="preserve">      Wskazane zasady (od 1 do 7) analizy bycia społecznego </w:t>
      </w:r>
      <w:r w:rsidR="00393378" w:rsidRPr="004132AA">
        <w:rPr>
          <w:sz w:val="28"/>
          <w:szCs w:val="28"/>
        </w:rPr>
        <w:t>są jednością</w:t>
      </w:r>
      <w:r w:rsidRPr="004132AA">
        <w:rPr>
          <w:sz w:val="28"/>
          <w:szCs w:val="28"/>
        </w:rPr>
        <w:t>. Jedna z nich warunkuje drugą, a obie z kolei warunkują trzecią... itd. Równoczesne ujęcie zasad poprowadzi nas do osiągnięcia nowej jakości tworzonego obrazu rzeczywistości. Jego mentalna treść jest obrazem t</w:t>
      </w:r>
      <w:r w:rsidRPr="004132AA">
        <w:rPr>
          <w:sz w:val="28"/>
          <w:szCs w:val="28"/>
        </w:rPr>
        <w:t>e</w:t>
      </w:r>
      <w:r w:rsidRPr="004132AA">
        <w:rPr>
          <w:sz w:val="28"/>
          <w:szCs w:val="28"/>
        </w:rPr>
        <w:t>go, co jest rzeczywiste; co przystaje on do badanej i rekonstruowanej rzeczywistości, chociaż uwalnia od tego, co szczególne i jednostkowe, co z punktu widzenia rozwiązywanego problemu jest nieprzydatne</w:t>
      </w:r>
      <w:r w:rsidRPr="004132AA">
        <w:rPr>
          <w:rStyle w:val="Odwoanieprzypisudolnego"/>
          <w:sz w:val="28"/>
          <w:szCs w:val="28"/>
        </w:rPr>
        <w:footnoteReference w:id="114"/>
      </w:r>
      <w:r w:rsidRPr="004132AA">
        <w:rPr>
          <w:sz w:val="28"/>
          <w:szCs w:val="28"/>
        </w:rPr>
        <w:t>.</w:t>
      </w:r>
    </w:p>
    <w:p w:rsidR="005644DD" w:rsidRDefault="005644DD" w:rsidP="007B39AC">
      <w:pPr>
        <w:jc w:val="both"/>
        <w:rPr>
          <w:b/>
          <w:sz w:val="28"/>
          <w:szCs w:val="28"/>
        </w:rPr>
      </w:pPr>
    </w:p>
    <w:p w:rsidR="00B23BF7" w:rsidRDefault="00B23BF7" w:rsidP="007B39AC">
      <w:pPr>
        <w:jc w:val="both"/>
        <w:rPr>
          <w:b/>
          <w:sz w:val="28"/>
          <w:szCs w:val="28"/>
        </w:rPr>
      </w:pPr>
    </w:p>
    <w:p w:rsidR="00B23BF7" w:rsidRPr="004132AA" w:rsidRDefault="00B23BF7" w:rsidP="007B39AC">
      <w:pPr>
        <w:jc w:val="both"/>
        <w:rPr>
          <w:b/>
          <w:sz w:val="28"/>
          <w:szCs w:val="28"/>
        </w:rPr>
      </w:pPr>
    </w:p>
    <w:p w:rsidR="00123FC1" w:rsidRPr="004132AA" w:rsidRDefault="00BF4F76" w:rsidP="00E10994">
      <w:pPr>
        <w:jc w:val="center"/>
        <w:rPr>
          <w:b/>
          <w:sz w:val="28"/>
          <w:szCs w:val="28"/>
        </w:rPr>
      </w:pPr>
      <w:r w:rsidRPr="004132AA">
        <w:rPr>
          <w:b/>
          <w:sz w:val="28"/>
          <w:szCs w:val="28"/>
        </w:rPr>
        <w:lastRenderedPageBreak/>
        <w:t>5</w:t>
      </w:r>
      <w:r w:rsidR="00123FC1" w:rsidRPr="004132AA">
        <w:rPr>
          <w:b/>
          <w:sz w:val="28"/>
          <w:szCs w:val="28"/>
        </w:rPr>
        <w:t>. Rzeczywistość</w:t>
      </w:r>
    </w:p>
    <w:p w:rsidR="00123FC1" w:rsidRPr="004132AA" w:rsidRDefault="00B23BF7" w:rsidP="007B39AC">
      <w:pPr>
        <w:jc w:val="both"/>
        <w:rPr>
          <w:sz w:val="28"/>
          <w:szCs w:val="28"/>
        </w:rPr>
      </w:pPr>
      <w:r>
        <w:rPr>
          <w:b/>
          <w:sz w:val="28"/>
          <w:szCs w:val="28"/>
        </w:rPr>
        <w:t xml:space="preserve">      </w:t>
      </w:r>
      <w:r w:rsidR="00123FC1" w:rsidRPr="004132AA">
        <w:rPr>
          <w:b/>
          <w:sz w:val="28"/>
          <w:szCs w:val="28"/>
        </w:rPr>
        <w:t>Świat, w którym żyjemy jest dla nas wartością</w:t>
      </w:r>
      <w:r w:rsidR="00123FC1" w:rsidRPr="004132AA">
        <w:rPr>
          <w:sz w:val="28"/>
          <w:szCs w:val="28"/>
        </w:rPr>
        <w:t xml:space="preserve">. </w:t>
      </w:r>
      <w:r w:rsidR="00146AF8" w:rsidRPr="004132AA">
        <w:rPr>
          <w:sz w:val="28"/>
          <w:szCs w:val="28"/>
        </w:rPr>
        <w:t>Opuszczamy Z</w:t>
      </w:r>
      <w:r w:rsidR="009635A3" w:rsidRPr="004132AA">
        <w:rPr>
          <w:sz w:val="28"/>
          <w:szCs w:val="28"/>
        </w:rPr>
        <w:t>i</w:t>
      </w:r>
      <w:r w:rsidR="00146AF8" w:rsidRPr="004132AA">
        <w:rPr>
          <w:sz w:val="28"/>
          <w:szCs w:val="28"/>
        </w:rPr>
        <w:t>e</w:t>
      </w:r>
      <w:r w:rsidR="00146AF8" w:rsidRPr="004132AA">
        <w:rPr>
          <w:sz w:val="28"/>
          <w:szCs w:val="28"/>
        </w:rPr>
        <w:t>mię</w:t>
      </w:r>
      <w:r w:rsidR="0082500B" w:rsidRPr="004132AA">
        <w:rPr>
          <w:sz w:val="28"/>
          <w:szCs w:val="28"/>
        </w:rPr>
        <w:t>. L</w:t>
      </w:r>
      <w:r w:rsidR="009039D8" w:rsidRPr="004132AA">
        <w:rPr>
          <w:sz w:val="28"/>
          <w:szCs w:val="28"/>
        </w:rPr>
        <w:t>ecimy</w:t>
      </w:r>
      <w:r w:rsidR="00123FC1" w:rsidRPr="004132AA">
        <w:rPr>
          <w:sz w:val="28"/>
          <w:szCs w:val="28"/>
        </w:rPr>
        <w:t xml:space="preserve"> w kosm</w:t>
      </w:r>
      <w:r w:rsidR="0032277F" w:rsidRPr="004132AA">
        <w:rPr>
          <w:sz w:val="28"/>
          <w:szCs w:val="28"/>
        </w:rPr>
        <w:t>os</w:t>
      </w:r>
      <w:r>
        <w:rPr>
          <w:sz w:val="28"/>
          <w:szCs w:val="28"/>
        </w:rPr>
        <w:t>,</w:t>
      </w:r>
      <w:r w:rsidR="0003196D">
        <w:rPr>
          <w:sz w:val="28"/>
          <w:szCs w:val="28"/>
        </w:rPr>
        <w:t xml:space="preserve"> bo, m.in., </w:t>
      </w:r>
      <w:r>
        <w:rPr>
          <w:sz w:val="28"/>
          <w:szCs w:val="28"/>
        </w:rPr>
        <w:t>z</w:t>
      </w:r>
      <w:r w:rsidR="00123FC1" w:rsidRPr="004132AA">
        <w:rPr>
          <w:sz w:val="28"/>
          <w:szCs w:val="28"/>
        </w:rPr>
        <w:t xml:space="preserve">aufaliśmy konstruktorom statków kosmicznych i </w:t>
      </w:r>
      <w:r w:rsidR="0003196D">
        <w:rPr>
          <w:sz w:val="28"/>
          <w:szCs w:val="28"/>
        </w:rPr>
        <w:t>mamy nadzieję</w:t>
      </w:r>
      <w:r w:rsidR="00123FC1" w:rsidRPr="004132AA">
        <w:rPr>
          <w:sz w:val="28"/>
          <w:szCs w:val="28"/>
        </w:rPr>
        <w:t>, że po</w:t>
      </w:r>
      <w:r w:rsidR="00146AF8" w:rsidRPr="004132AA">
        <w:rPr>
          <w:sz w:val="28"/>
          <w:szCs w:val="28"/>
        </w:rPr>
        <w:t>w</w:t>
      </w:r>
      <w:r w:rsidR="00123FC1" w:rsidRPr="004132AA">
        <w:rPr>
          <w:sz w:val="28"/>
          <w:szCs w:val="28"/>
        </w:rPr>
        <w:t>rócimy tu, na Ziemię. Pierwszym ko</w:t>
      </w:r>
      <w:r w:rsidR="00392F30" w:rsidRPr="004132AA">
        <w:rPr>
          <w:sz w:val="28"/>
          <w:szCs w:val="28"/>
        </w:rPr>
        <w:t>s</w:t>
      </w:r>
      <w:r w:rsidR="00123FC1" w:rsidRPr="004132AA">
        <w:rPr>
          <w:sz w:val="28"/>
          <w:szCs w:val="28"/>
        </w:rPr>
        <w:t>monautą b</w:t>
      </w:r>
      <w:r w:rsidR="0032277F" w:rsidRPr="004132AA">
        <w:rPr>
          <w:sz w:val="28"/>
          <w:szCs w:val="28"/>
        </w:rPr>
        <w:t>y</w:t>
      </w:r>
      <w:r w:rsidR="00123FC1" w:rsidRPr="004132AA">
        <w:rPr>
          <w:sz w:val="28"/>
          <w:szCs w:val="28"/>
        </w:rPr>
        <w:t>ł</w:t>
      </w:r>
      <w:r w:rsidR="009C2588" w:rsidRPr="004132AA">
        <w:rPr>
          <w:sz w:val="28"/>
          <w:szCs w:val="28"/>
        </w:rPr>
        <w:t xml:space="preserve"> </w:t>
      </w:r>
      <w:r w:rsidR="00146AF8" w:rsidRPr="004132AA">
        <w:rPr>
          <w:b/>
          <w:sz w:val="28"/>
          <w:szCs w:val="28"/>
        </w:rPr>
        <w:t>Juri</w:t>
      </w:r>
      <w:r w:rsidR="00D74CC6" w:rsidRPr="004132AA">
        <w:rPr>
          <w:b/>
          <w:sz w:val="28"/>
          <w:szCs w:val="28"/>
        </w:rPr>
        <w:t>j</w:t>
      </w:r>
      <w:r w:rsidR="009C2588" w:rsidRPr="004132AA">
        <w:rPr>
          <w:b/>
          <w:sz w:val="28"/>
          <w:szCs w:val="28"/>
        </w:rPr>
        <w:t xml:space="preserve"> </w:t>
      </w:r>
      <w:r w:rsidR="00D74CC6" w:rsidRPr="004132AA">
        <w:rPr>
          <w:b/>
          <w:sz w:val="28"/>
          <w:szCs w:val="28"/>
        </w:rPr>
        <w:t>Aleksiejewicz Gagarin</w:t>
      </w:r>
      <w:r w:rsidR="00D74CC6" w:rsidRPr="004132AA">
        <w:rPr>
          <w:sz w:val="28"/>
          <w:szCs w:val="28"/>
        </w:rPr>
        <w:t xml:space="preserve"> – pułkownik Armii R</w:t>
      </w:r>
      <w:r w:rsidR="00D74CC6" w:rsidRPr="004132AA">
        <w:rPr>
          <w:sz w:val="28"/>
          <w:szCs w:val="28"/>
        </w:rPr>
        <w:t>a</w:t>
      </w:r>
      <w:r w:rsidR="00D74CC6" w:rsidRPr="004132AA">
        <w:rPr>
          <w:sz w:val="28"/>
          <w:szCs w:val="28"/>
        </w:rPr>
        <w:t>dzieckiej (1934 – 1968)</w:t>
      </w:r>
      <w:r w:rsidR="00146AF8" w:rsidRPr="004132AA">
        <w:rPr>
          <w:sz w:val="28"/>
          <w:szCs w:val="28"/>
        </w:rPr>
        <w:t>. Poleciał w kosmos w 1961 roku. Pierwszą k</w:t>
      </w:r>
      <w:r w:rsidR="00146AF8" w:rsidRPr="004132AA">
        <w:rPr>
          <w:sz w:val="28"/>
          <w:szCs w:val="28"/>
        </w:rPr>
        <w:t>o</w:t>
      </w:r>
      <w:r w:rsidR="00146AF8" w:rsidRPr="004132AA">
        <w:rPr>
          <w:sz w:val="28"/>
          <w:szCs w:val="28"/>
        </w:rPr>
        <w:t xml:space="preserve">bietą </w:t>
      </w:r>
      <w:r w:rsidR="00392F30" w:rsidRPr="004132AA">
        <w:rPr>
          <w:sz w:val="28"/>
          <w:szCs w:val="28"/>
        </w:rPr>
        <w:t>jest</w:t>
      </w:r>
      <w:r w:rsidR="00146AF8" w:rsidRPr="004132AA">
        <w:rPr>
          <w:sz w:val="28"/>
          <w:szCs w:val="28"/>
        </w:rPr>
        <w:t xml:space="preserve"> generał </w:t>
      </w:r>
      <w:r w:rsidR="00146AF8" w:rsidRPr="004132AA">
        <w:rPr>
          <w:b/>
          <w:sz w:val="28"/>
          <w:szCs w:val="28"/>
        </w:rPr>
        <w:t>Walentina Tiereszkowa</w:t>
      </w:r>
      <w:r w:rsidR="00146AF8" w:rsidRPr="004132AA">
        <w:rPr>
          <w:sz w:val="28"/>
          <w:szCs w:val="28"/>
        </w:rPr>
        <w:t xml:space="preserve"> (1937 - …8</w:t>
      </w:r>
      <w:r>
        <w:rPr>
          <w:sz w:val="28"/>
          <w:szCs w:val="28"/>
        </w:rPr>
        <w:t>7</w:t>
      </w:r>
      <w:r w:rsidR="00146AF8" w:rsidRPr="004132AA">
        <w:rPr>
          <w:sz w:val="28"/>
          <w:szCs w:val="28"/>
        </w:rPr>
        <w:t xml:space="preserve"> lat)</w:t>
      </w:r>
      <w:r w:rsidR="000C17BA" w:rsidRPr="004132AA">
        <w:rPr>
          <w:sz w:val="28"/>
          <w:szCs w:val="28"/>
        </w:rPr>
        <w:t>, która zn</w:t>
      </w:r>
      <w:r w:rsidR="000C17BA" w:rsidRPr="004132AA">
        <w:rPr>
          <w:sz w:val="28"/>
          <w:szCs w:val="28"/>
        </w:rPr>
        <w:t>a</w:t>
      </w:r>
      <w:r w:rsidR="000C17BA" w:rsidRPr="004132AA">
        <w:rPr>
          <w:sz w:val="28"/>
          <w:szCs w:val="28"/>
        </w:rPr>
        <w:t xml:space="preserve">lazła się w kosmosie </w:t>
      </w:r>
      <w:r w:rsidR="00146AF8" w:rsidRPr="004132AA">
        <w:rPr>
          <w:sz w:val="28"/>
          <w:szCs w:val="28"/>
        </w:rPr>
        <w:t>w 1963 r</w:t>
      </w:r>
      <w:r w:rsidR="000C17BA" w:rsidRPr="004132AA">
        <w:rPr>
          <w:sz w:val="28"/>
          <w:szCs w:val="28"/>
        </w:rPr>
        <w:t>.</w:t>
      </w:r>
    </w:p>
    <w:p w:rsidR="00F440DB" w:rsidRPr="004132AA" w:rsidRDefault="00EE0266" w:rsidP="007B39AC">
      <w:pPr>
        <w:pStyle w:val="Tekstprzypisudolnego"/>
        <w:jc w:val="both"/>
        <w:rPr>
          <w:sz w:val="28"/>
          <w:szCs w:val="28"/>
        </w:rPr>
      </w:pPr>
      <w:r w:rsidRPr="004132AA">
        <w:rPr>
          <w:b/>
          <w:sz w:val="28"/>
          <w:szCs w:val="28"/>
        </w:rPr>
        <w:t xml:space="preserve">     </w:t>
      </w:r>
      <w:r w:rsidR="00F440DB" w:rsidRPr="004132AA">
        <w:rPr>
          <w:b/>
          <w:sz w:val="28"/>
          <w:szCs w:val="28"/>
        </w:rPr>
        <w:t>Rzeczywistością</w:t>
      </w:r>
      <w:r w:rsidR="00B23BF7">
        <w:rPr>
          <w:rStyle w:val="Odwoanieprzypisudolnego"/>
          <w:b/>
          <w:sz w:val="28"/>
          <w:szCs w:val="28"/>
        </w:rPr>
        <w:footnoteReference w:id="115"/>
      </w:r>
      <w:r w:rsidR="00F440DB" w:rsidRPr="004132AA">
        <w:rPr>
          <w:b/>
          <w:sz w:val="28"/>
          <w:szCs w:val="28"/>
        </w:rPr>
        <w:t xml:space="preserve"> jest to, co współistnieje</w:t>
      </w:r>
      <w:r w:rsidR="00334A95" w:rsidRPr="004132AA">
        <w:rPr>
          <w:b/>
          <w:sz w:val="28"/>
          <w:szCs w:val="28"/>
        </w:rPr>
        <w:t>,</w:t>
      </w:r>
      <w:r w:rsidR="00F440DB" w:rsidRPr="004132AA">
        <w:rPr>
          <w:b/>
          <w:sz w:val="28"/>
          <w:szCs w:val="28"/>
        </w:rPr>
        <w:t xml:space="preserve"> jest realne</w:t>
      </w:r>
      <w:r w:rsidR="00334A95" w:rsidRPr="004132AA">
        <w:rPr>
          <w:b/>
          <w:sz w:val="28"/>
          <w:szCs w:val="28"/>
        </w:rPr>
        <w:t xml:space="preserve"> i jest jedn</w:t>
      </w:r>
      <w:r w:rsidR="00334A95" w:rsidRPr="004132AA">
        <w:rPr>
          <w:b/>
          <w:sz w:val="28"/>
          <w:szCs w:val="28"/>
        </w:rPr>
        <w:t>o</w:t>
      </w:r>
      <w:r w:rsidR="00334A95" w:rsidRPr="004132AA">
        <w:rPr>
          <w:b/>
          <w:sz w:val="28"/>
          <w:szCs w:val="28"/>
        </w:rPr>
        <w:t>ścią tego, co przejawowe i istotowe</w:t>
      </w:r>
      <w:r w:rsidR="00342EA9">
        <w:rPr>
          <w:b/>
          <w:sz w:val="28"/>
          <w:szCs w:val="28"/>
        </w:rPr>
        <w:t xml:space="preserve"> oraz tego, co realne (materialne) i duchowe</w:t>
      </w:r>
      <w:r w:rsidR="00F440DB" w:rsidRPr="004132AA">
        <w:rPr>
          <w:sz w:val="28"/>
          <w:szCs w:val="28"/>
        </w:rPr>
        <w:t>. Jej przeciwieństwem jest to, co pozorne, fantastyczne, nie b</w:t>
      </w:r>
      <w:r w:rsidR="00F440DB" w:rsidRPr="004132AA">
        <w:rPr>
          <w:sz w:val="28"/>
          <w:szCs w:val="28"/>
        </w:rPr>
        <w:t>ę</w:t>
      </w:r>
      <w:r w:rsidR="00F440DB" w:rsidRPr="004132AA">
        <w:rPr>
          <w:sz w:val="28"/>
          <w:szCs w:val="28"/>
        </w:rPr>
        <w:t xml:space="preserve">dące takim, jakim się </w:t>
      </w:r>
      <w:r w:rsidR="00342EA9">
        <w:rPr>
          <w:sz w:val="28"/>
          <w:szCs w:val="28"/>
        </w:rPr>
        <w:t xml:space="preserve">być </w:t>
      </w:r>
      <w:r w:rsidR="00F440DB" w:rsidRPr="004132AA">
        <w:rPr>
          <w:sz w:val="28"/>
          <w:szCs w:val="28"/>
        </w:rPr>
        <w:t xml:space="preserve">wydaje; albo będące tylko tworem wyobraźni, </w:t>
      </w:r>
      <w:r w:rsidR="003B06E8" w:rsidRPr="004132AA">
        <w:rPr>
          <w:sz w:val="28"/>
          <w:szCs w:val="28"/>
        </w:rPr>
        <w:t xml:space="preserve">pozostające </w:t>
      </w:r>
      <w:r w:rsidR="00F440DB" w:rsidRPr="004132AA">
        <w:rPr>
          <w:sz w:val="28"/>
          <w:szCs w:val="28"/>
        </w:rPr>
        <w:t>w przeciwieństwie do tego, co idealne w sensie obiekty</w:t>
      </w:r>
      <w:r w:rsidR="00F440DB" w:rsidRPr="004132AA">
        <w:rPr>
          <w:sz w:val="28"/>
          <w:szCs w:val="28"/>
        </w:rPr>
        <w:t>w</w:t>
      </w:r>
      <w:r w:rsidR="00F440DB" w:rsidRPr="004132AA">
        <w:rPr>
          <w:sz w:val="28"/>
          <w:szCs w:val="28"/>
        </w:rPr>
        <w:t>nym i subiektywnym (np. treść przeżyć).</w:t>
      </w:r>
    </w:p>
    <w:p w:rsidR="000C17BA" w:rsidRPr="004132AA" w:rsidRDefault="000C17BA" w:rsidP="007B39AC">
      <w:pPr>
        <w:pStyle w:val="Tekstprzypisudolnego"/>
        <w:jc w:val="both"/>
        <w:rPr>
          <w:sz w:val="28"/>
          <w:szCs w:val="28"/>
        </w:rPr>
      </w:pPr>
      <w:r w:rsidRPr="004132AA">
        <w:rPr>
          <w:sz w:val="28"/>
          <w:szCs w:val="28"/>
        </w:rPr>
        <w:t xml:space="preserve">      Rzeczywistość jest stan</w:t>
      </w:r>
      <w:r w:rsidR="0082500B" w:rsidRPr="004132AA">
        <w:rPr>
          <w:sz w:val="28"/>
          <w:szCs w:val="28"/>
        </w:rPr>
        <w:t>em</w:t>
      </w:r>
      <w:r w:rsidRPr="004132AA">
        <w:rPr>
          <w:sz w:val="28"/>
          <w:szCs w:val="28"/>
        </w:rPr>
        <w:t xml:space="preserve"> bycia bytu współistniejącego </w:t>
      </w:r>
      <w:r w:rsidR="00BE578D" w:rsidRPr="004132AA">
        <w:rPr>
          <w:sz w:val="28"/>
          <w:szCs w:val="28"/>
        </w:rPr>
        <w:t>sam</w:t>
      </w:r>
      <w:r w:rsidR="0082500B" w:rsidRPr="004132AA">
        <w:rPr>
          <w:sz w:val="28"/>
          <w:szCs w:val="28"/>
        </w:rPr>
        <w:t>ego</w:t>
      </w:r>
      <w:r w:rsidR="00BE578D" w:rsidRPr="004132AA">
        <w:rPr>
          <w:sz w:val="28"/>
          <w:szCs w:val="28"/>
        </w:rPr>
        <w:t xml:space="preserve"> z siebie</w:t>
      </w:r>
      <w:r w:rsidR="00342EA9">
        <w:rPr>
          <w:sz w:val="28"/>
          <w:szCs w:val="28"/>
        </w:rPr>
        <w:t xml:space="preserve"> </w:t>
      </w:r>
      <w:r w:rsidRPr="004132AA">
        <w:rPr>
          <w:sz w:val="28"/>
          <w:szCs w:val="28"/>
        </w:rPr>
        <w:t>– w przeciw</w:t>
      </w:r>
      <w:r w:rsidR="0082500B" w:rsidRPr="004132AA">
        <w:rPr>
          <w:sz w:val="28"/>
          <w:szCs w:val="28"/>
        </w:rPr>
        <w:t>ieństwie</w:t>
      </w:r>
      <w:r w:rsidRPr="004132AA">
        <w:rPr>
          <w:sz w:val="28"/>
          <w:szCs w:val="28"/>
        </w:rPr>
        <w:t xml:space="preserve">, z jednej strony do tego, co </w:t>
      </w:r>
      <w:r w:rsidR="00B23BF7" w:rsidRPr="004132AA">
        <w:rPr>
          <w:b/>
          <w:sz w:val="28"/>
          <w:szCs w:val="28"/>
        </w:rPr>
        <w:t>możliwe</w:t>
      </w:r>
      <w:r w:rsidR="00B23BF7" w:rsidRPr="004132AA">
        <w:rPr>
          <w:rStyle w:val="Odwoanieprzypisudolnego"/>
          <w:sz w:val="28"/>
          <w:szCs w:val="28"/>
        </w:rPr>
        <w:footnoteReference w:id="116"/>
      </w:r>
      <w:r w:rsidR="00B23BF7">
        <w:rPr>
          <w:b/>
          <w:sz w:val="28"/>
          <w:szCs w:val="28"/>
        </w:rPr>
        <w:t xml:space="preserve">, i z drugiej, do tego, co </w:t>
      </w:r>
      <w:r w:rsidRPr="004132AA">
        <w:rPr>
          <w:sz w:val="28"/>
          <w:szCs w:val="28"/>
        </w:rPr>
        <w:t>pozorne</w:t>
      </w:r>
      <w:r w:rsidR="00342EA9">
        <w:rPr>
          <w:sz w:val="28"/>
          <w:szCs w:val="28"/>
        </w:rPr>
        <w:t>.</w:t>
      </w:r>
      <w:r w:rsidRPr="004132AA">
        <w:rPr>
          <w:sz w:val="28"/>
          <w:szCs w:val="28"/>
        </w:rPr>
        <w:t xml:space="preserve"> </w:t>
      </w:r>
      <w:r w:rsidR="0082500B" w:rsidRPr="004132AA">
        <w:rPr>
          <w:sz w:val="28"/>
          <w:szCs w:val="28"/>
        </w:rPr>
        <w:t>R</w:t>
      </w:r>
      <w:r w:rsidRPr="004132AA">
        <w:rPr>
          <w:sz w:val="28"/>
          <w:szCs w:val="28"/>
        </w:rPr>
        <w:t xml:space="preserve">zeczywistość znaczy </w:t>
      </w:r>
      <w:r w:rsidR="0082500B" w:rsidRPr="004132AA">
        <w:rPr>
          <w:sz w:val="28"/>
          <w:szCs w:val="28"/>
        </w:rPr>
        <w:t xml:space="preserve">też </w:t>
      </w:r>
      <w:r w:rsidRPr="004132AA">
        <w:rPr>
          <w:sz w:val="28"/>
          <w:szCs w:val="28"/>
        </w:rPr>
        <w:t xml:space="preserve">tyle, co </w:t>
      </w:r>
      <w:r w:rsidR="001C044E">
        <w:rPr>
          <w:sz w:val="28"/>
          <w:szCs w:val="28"/>
        </w:rPr>
        <w:t xml:space="preserve">jest </w:t>
      </w:r>
      <w:r w:rsidRPr="004132AA">
        <w:rPr>
          <w:b/>
          <w:sz w:val="28"/>
          <w:szCs w:val="28"/>
        </w:rPr>
        <w:t>a</w:t>
      </w:r>
      <w:r w:rsidRPr="004132AA">
        <w:rPr>
          <w:b/>
          <w:sz w:val="28"/>
          <w:szCs w:val="28"/>
        </w:rPr>
        <w:t>k</w:t>
      </w:r>
      <w:r w:rsidRPr="004132AA">
        <w:rPr>
          <w:b/>
          <w:sz w:val="28"/>
          <w:szCs w:val="28"/>
        </w:rPr>
        <w:t>tualn</w:t>
      </w:r>
      <w:r w:rsidR="003B06E8" w:rsidRPr="004132AA">
        <w:rPr>
          <w:b/>
          <w:sz w:val="28"/>
          <w:szCs w:val="28"/>
        </w:rPr>
        <w:t>ie</w:t>
      </w:r>
      <w:r w:rsidRPr="004132AA">
        <w:rPr>
          <w:b/>
          <w:sz w:val="28"/>
          <w:szCs w:val="28"/>
        </w:rPr>
        <w:t xml:space="preserve"> współistnie</w:t>
      </w:r>
      <w:r w:rsidR="003B06E8" w:rsidRPr="004132AA">
        <w:rPr>
          <w:b/>
          <w:sz w:val="28"/>
          <w:szCs w:val="28"/>
        </w:rPr>
        <w:t>jące</w:t>
      </w:r>
      <w:r w:rsidRPr="004132AA">
        <w:rPr>
          <w:b/>
          <w:sz w:val="28"/>
          <w:szCs w:val="28"/>
        </w:rPr>
        <w:t xml:space="preserve"> </w:t>
      </w:r>
      <w:r w:rsidRPr="00342EA9">
        <w:rPr>
          <w:sz w:val="28"/>
          <w:szCs w:val="28"/>
        </w:rPr>
        <w:t>(</w:t>
      </w:r>
      <w:r w:rsidR="001C044E" w:rsidRPr="00342EA9">
        <w:rPr>
          <w:sz w:val="28"/>
          <w:szCs w:val="28"/>
        </w:rPr>
        <w:t>zob.</w:t>
      </w:r>
      <w:r w:rsidR="001C044E">
        <w:rPr>
          <w:b/>
          <w:sz w:val="28"/>
          <w:szCs w:val="28"/>
        </w:rPr>
        <w:t xml:space="preserve"> </w:t>
      </w:r>
      <w:r w:rsidRPr="004132AA">
        <w:rPr>
          <w:sz w:val="28"/>
          <w:szCs w:val="28"/>
        </w:rPr>
        <w:t>rys. nr 5)</w:t>
      </w:r>
      <w:r w:rsidR="001C044E">
        <w:rPr>
          <w:sz w:val="28"/>
          <w:szCs w:val="28"/>
        </w:rPr>
        <w:t xml:space="preserve"> w wymiarze nieskończonej fil</w:t>
      </w:r>
      <w:r w:rsidR="001C044E">
        <w:rPr>
          <w:sz w:val="28"/>
          <w:szCs w:val="28"/>
        </w:rPr>
        <w:t>o</w:t>
      </w:r>
      <w:r w:rsidR="001C044E">
        <w:rPr>
          <w:sz w:val="28"/>
          <w:szCs w:val="28"/>
        </w:rPr>
        <w:t xml:space="preserve">genetyczności i </w:t>
      </w:r>
      <w:r w:rsidR="00342EA9">
        <w:rPr>
          <w:sz w:val="28"/>
          <w:szCs w:val="28"/>
        </w:rPr>
        <w:t xml:space="preserve">skończonej </w:t>
      </w:r>
      <w:r w:rsidR="001C044E">
        <w:rPr>
          <w:sz w:val="28"/>
          <w:szCs w:val="28"/>
        </w:rPr>
        <w:t>ontogenetyczności</w:t>
      </w:r>
      <w:r w:rsidRPr="004132AA">
        <w:rPr>
          <w:sz w:val="28"/>
          <w:szCs w:val="28"/>
        </w:rPr>
        <w:t>.</w:t>
      </w:r>
    </w:p>
    <w:p w:rsidR="00490D5F" w:rsidRPr="004132AA" w:rsidRDefault="003B06E8" w:rsidP="001C044E">
      <w:pPr>
        <w:pStyle w:val="Tekstprzypisudolnego"/>
        <w:jc w:val="both"/>
        <w:rPr>
          <w:sz w:val="28"/>
          <w:szCs w:val="28"/>
        </w:rPr>
      </w:pPr>
      <w:r w:rsidRPr="004132AA">
        <w:rPr>
          <w:sz w:val="28"/>
          <w:szCs w:val="28"/>
        </w:rPr>
        <w:t xml:space="preserve">    </w:t>
      </w:r>
      <w:r w:rsidR="001C044E">
        <w:rPr>
          <w:sz w:val="28"/>
          <w:szCs w:val="28"/>
        </w:rPr>
        <w:t xml:space="preserve"> </w:t>
      </w:r>
      <w:r w:rsidR="009E3005" w:rsidRPr="004132AA">
        <w:rPr>
          <w:sz w:val="28"/>
          <w:szCs w:val="28"/>
        </w:rPr>
        <w:t xml:space="preserve">Rzeczywistość jest </w:t>
      </w:r>
      <w:r w:rsidRPr="004132AA">
        <w:rPr>
          <w:sz w:val="28"/>
          <w:szCs w:val="28"/>
        </w:rPr>
        <w:t xml:space="preserve">więc </w:t>
      </w:r>
      <w:r w:rsidR="009E3005" w:rsidRPr="004132AA">
        <w:rPr>
          <w:sz w:val="28"/>
          <w:szCs w:val="28"/>
        </w:rPr>
        <w:t xml:space="preserve">strukturą współistniejących </w:t>
      </w:r>
      <w:r w:rsidR="0003196D" w:rsidRPr="004132AA">
        <w:rPr>
          <w:b/>
          <w:sz w:val="28"/>
          <w:szCs w:val="28"/>
        </w:rPr>
        <w:t>element</w:t>
      </w:r>
      <w:r w:rsidR="0003196D">
        <w:rPr>
          <w:b/>
          <w:sz w:val="28"/>
          <w:szCs w:val="28"/>
        </w:rPr>
        <w:t>ów</w:t>
      </w:r>
      <w:r w:rsidR="0003196D" w:rsidRPr="004132AA">
        <w:rPr>
          <w:rStyle w:val="Odwoanieprzypisudolnego"/>
          <w:sz w:val="28"/>
          <w:szCs w:val="28"/>
        </w:rPr>
        <w:footnoteReference w:id="117"/>
      </w:r>
      <w:r w:rsidR="009E3005" w:rsidRPr="004132AA">
        <w:rPr>
          <w:sz w:val="28"/>
          <w:szCs w:val="28"/>
        </w:rPr>
        <w:t>. Jest</w:t>
      </w:r>
      <w:r w:rsidR="001C044E">
        <w:rPr>
          <w:sz w:val="28"/>
          <w:szCs w:val="28"/>
        </w:rPr>
        <w:t xml:space="preserve"> </w:t>
      </w:r>
      <w:r w:rsidR="009E3005" w:rsidRPr="004132AA">
        <w:rPr>
          <w:sz w:val="28"/>
          <w:szCs w:val="28"/>
        </w:rPr>
        <w:t xml:space="preserve">transsubiektywna, pozapodmiotowa </w:t>
      </w:r>
      <w:r w:rsidR="001C044E">
        <w:rPr>
          <w:sz w:val="28"/>
          <w:szCs w:val="28"/>
        </w:rPr>
        <w:t>i obiektywna. Je</w:t>
      </w:r>
      <w:r w:rsidR="00342EA9">
        <w:rPr>
          <w:sz w:val="28"/>
          <w:szCs w:val="28"/>
        </w:rPr>
        <w:t xml:space="preserve">j istota jest </w:t>
      </w:r>
      <w:r w:rsidR="009E3005" w:rsidRPr="004132AA">
        <w:rPr>
          <w:sz w:val="28"/>
          <w:szCs w:val="28"/>
        </w:rPr>
        <w:t>ni</w:t>
      </w:r>
      <w:r w:rsidR="009E3005" w:rsidRPr="004132AA">
        <w:rPr>
          <w:sz w:val="28"/>
          <w:szCs w:val="28"/>
        </w:rPr>
        <w:t>e</w:t>
      </w:r>
      <w:r w:rsidR="009E3005" w:rsidRPr="004132AA">
        <w:rPr>
          <w:sz w:val="28"/>
          <w:szCs w:val="28"/>
        </w:rPr>
        <w:t>zależna w sw</w:t>
      </w:r>
      <w:r w:rsidR="00342EA9">
        <w:rPr>
          <w:sz w:val="28"/>
          <w:szCs w:val="28"/>
        </w:rPr>
        <w:t>oim współi</w:t>
      </w:r>
      <w:r w:rsidR="009E3005" w:rsidRPr="004132AA">
        <w:rPr>
          <w:sz w:val="28"/>
          <w:szCs w:val="28"/>
        </w:rPr>
        <w:t>stnieniu od myśli, i rzeczywistoś</w:t>
      </w:r>
      <w:r w:rsidR="000C17BA" w:rsidRPr="004132AA">
        <w:rPr>
          <w:sz w:val="28"/>
          <w:szCs w:val="28"/>
        </w:rPr>
        <w:t>ci</w:t>
      </w:r>
      <w:r w:rsidR="009E3005" w:rsidRPr="004132AA">
        <w:rPr>
          <w:sz w:val="28"/>
          <w:szCs w:val="28"/>
        </w:rPr>
        <w:t xml:space="preserve"> psychicznej</w:t>
      </w:r>
      <w:r w:rsidR="000C17BA" w:rsidRPr="004132AA">
        <w:rPr>
          <w:sz w:val="28"/>
          <w:szCs w:val="28"/>
        </w:rPr>
        <w:t>. Jej współistnienie nadaje jej też podmiotowy, substancjalny charakter.</w:t>
      </w:r>
    </w:p>
    <w:p w:rsidR="0082500B" w:rsidRPr="004132AA" w:rsidRDefault="0082500B" w:rsidP="0082500B">
      <w:pPr>
        <w:pStyle w:val="Tekstprzypisudolnego"/>
        <w:jc w:val="both"/>
        <w:rPr>
          <w:sz w:val="28"/>
          <w:szCs w:val="28"/>
        </w:rPr>
      </w:pPr>
      <w:r w:rsidRPr="004132AA">
        <w:rPr>
          <w:sz w:val="28"/>
          <w:szCs w:val="28"/>
        </w:rPr>
        <w:t xml:space="preserve">   Rzeczywistość tworzą </w:t>
      </w:r>
      <w:r w:rsidR="0003196D">
        <w:rPr>
          <w:sz w:val="28"/>
          <w:szCs w:val="28"/>
        </w:rPr>
        <w:t xml:space="preserve">elementy </w:t>
      </w:r>
      <w:r w:rsidRPr="004132AA">
        <w:rPr>
          <w:sz w:val="28"/>
          <w:szCs w:val="28"/>
        </w:rPr>
        <w:t xml:space="preserve">współistniejące </w:t>
      </w:r>
      <w:r w:rsidRPr="004132AA">
        <w:rPr>
          <w:b/>
          <w:sz w:val="28"/>
          <w:szCs w:val="28"/>
        </w:rPr>
        <w:t>strukturalnie</w:t>
      </w:r>
      <w:r w:rsidRPr="004132AA">
        <w:rPr>
          <w:sz w:val="28"/>
          <w:szCs w:val="28"/>
        </w:rPr>
        <w:t xml:space="preserve">. Są to: </w:t>
      </w:r>
    </w:p>
    <w:p w:rsidR="0082500B" w:rsidRPr="004132AA" w:rsidRDefault="00FD3567" w:rsidP="00FD3567">
      <w:pPr>
        <w:pStyle w:val="Tekstprzypisudolnego"/>
        <w:jc w:val="both"/>
        <w:rPr>
          <w:sz w:val="28"/>
          <w:szCs w:val="28"/>
        </w:rPr>
      </w:pPr>
      <w:r>
        <w:rPr>
          <w:b/>
          <w:sz w:val="28"/>
          <w:szCs w:val="28"/>
        </w:rPr>
        <w:t xml:space="preserve">    </w:t>
      </w:r>
      <w:r w:rsidR="0082500B" w:rsidRPr="004132AA">
        <w:rPr>
          <w:b/>
          <w:sz w:val="28"/>
          <w:szCs w:val="28"/>
        </w:rPr>
        <w:t>1.</w:t>
      </w:r>
      <w:r w:rsidR="0082500B" w:rsidRPr="004132AA">
        <w:rPr>
          <w:sz w:val="28"/>
          <w:szCs w:val="28"/>
        </w:rPr>
        <w:t xml:space="preserve"> w jedności przejawowy i istotowy świat przyrodniczo – społeczny;</w:t>
      </w:r>
    </w:p>
    <w:p w:rsidR="0082500B" w:rsidRPr="004132AA" w:rsidRDefault="00FD3567" w:rsidP="00FD3567">
      <w:pPr>
        <w:pStyle w:val="Tekstprzypisudolnego"/>
        <w:jc w:val="both"/>
        <w:rPr>
          <w:sz w:val="28"/>
          <w:szCs w:val="28"/>
        </w:rPr>
      </w:pPr>
      <w:r>
        <w:rPr>
          <w:b/>
          <w:sz w:val="28"/>
          <w:szCs w:val="28"/>
        </w:rPr>
        <w:t xml:space="preserve">    </w:t>
      </w:r>
      <w:r w:rsidR="0082500B" w:rsidRPr="004132AA">
        <w:rPr>
          <w:b/>
          <w:sz w:val="28"/>
          <w:szCs w:val="28"/>
        </w:rPr>
        <w:t>2.</w:t>
      </w:r>
      <w:r w:rsidR="0082500B" w:rsidRPr="004132AA">
        <w:rPr>
          <w:sz w:val="28"/>
          <w:szCs w:val="28"/>
        </w:rPr>
        <w:t xml:space="preserve"> duchowość ok. 8 mld. jednostek ludzkich;</w:t>
      </w:r>
    </w:p>
    <w:p w:rsidR="0082500B" w:rsidRPr="004132AA" w:rsidRDefault="00FD3567" w:rsidP="00FD3567">
      <w:pPr>
        <w:pStyle w:val="Tekstprzypisudolnego"/>
        <w:jc w:val="both"/>
        <w:rPr>
          <w:sz w:val="28"/>
          <w:szCs w:val="28"/>
        </w:rPr>
      </w:pPr>
      <w:r>
        <w:rPr>
          <w:b/>
          <w:sz w:val="28"/>
          <w:szCs w:val="28"/>
        </w:rPr>
        <w:t xml:space="preserve">    </w:t>
      </w:r>
      <w:r w:rsidR="0082500B" w:rsidRPr="004132AA">
        <w:rPr>
          <w:b/>
          <w:sz w:val="28"/>
          <w:szCs w:val="28"/>
        </w:rPr>
        <w:t>3</w:t>
      </w:r>
      <w:r w:rsidR="0082500B" w:rsidRPr="004132AA">
        <w:rPr>
          <w:sz w:val="28"/>
          <w:szCs w:val="28"/>
        </w:rPr>
        <w:t>. świat człowieka</w:t>
      </w:r>
      <w:r>
        <w:rPr>
          <w:sz w:val="28"/>
          <w:szCs w:val="28"/>
        </w:rPr>
        <w:t xml:space="preserve"> -</w:t>
      </w:r>
      <w:r w:rsidR="0082500B" w:rsidRPr="004132AA">
        <w:rPr>
          <w:sz w:val="28"/>
          <w:szCs w:val="28"/>
        </w:rPr>
        <w:t xml:space="preserve"> kultura ludzkości</w:t>
      </w:r>
      <w:r>
        <w:rPr>
          <w:sz w:val="28"/>
          <w:szCs w:val="28"/>
        </w:rPr>
        <w:t>,</w:t>
      </w:r>
      <w:r w:rsidR="00EE0266" w:rsidRPr="004132AA">
        <w:rPr>
          <w:sz w:val="28"/>
          <w:szCs w:val="28"/>
        </w:rPr>
        <w:t xml:space="preserve"> </w:t>
      </w:r>
      <w:r w:rsidR="0082500B" w:rsidRPr="004132AA">
        <w:rPr>
          <w:sz w:val="28"/>
          <w:szCs w:val="28"/>
        </w:rPr>
        <w:t>narodów.</w:t>
      </w:r>
    </w:p>
    <w:p w:rsidR="00703F06" w:rsidRPr="004132AA" w:rsidRDefault="0082500B" w:rsidP="0003196D">
      <w:pPr>
        <w:pStyle w:val="Tekstprzypisudolnego"/>
        <w:jc w:val="both"/>
        <w:rPr>
          <w:sz w:val="28"/>
          <w:szCs w:val="28"/>
        </w:rPr>
      </w:pPr>
      <w:r w:rsidRPr="004132AA">
        <w:rPr>
          <w:sz w:val="28"/>
          <w:szCs w:val="28"/>
        </w:rPr>
        <w:t xml:space="preserve">      </w:t>
      </w:r>
      <w:r w:rsidR="00146AF8" w:rsidRPr="004132AA">
        <w:rPr>
          <w:noProof/>
          <w:sz w:val="28"/>
          <w:szCs w:val="28"/>
        </w:rPr>
        <w:drawing>
          <wp:inline distT="0" distB="0" distL="0" distR="0">
            <wp:extent cx="3809608" cy="1765322"/>
            <wp:effectExtent l="19050" t="0" r="392" b="0"/>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5"/>
                    <a:srcRect/>
                    <a:stretch>
                      <a:fillRect/>
                    </a:stretch>
                  </pic:blipFill>
                  <pic:spPr bwMode="auto">
                    <a:xfrm>
                      <a:off x="0" y="0"/>
                      <a:ext cx="3894151" cy="1804498"/>
                    </a:xfrm>
                    <a:prstGeom prst="rect">
                      <a:avLst/>
                    </a:prstGeom>
                    <a:noFill/>
                    <a:ln w="9525">
                      <a:noFill/>
                      <a:miter lim="800000"/>
                      <a:headEnd/>
                      <a:tailEnd/>
                    </a:ln>
                  </pic:spPr>
                </pic:pic>
              </a:graphicData>
            </a:graphic>
          </wp:inline>
        </w:drawing>
      </w:r>
    </w:p>
    <w:p w:rsidR="00B22F73" w:rsidRPr="00FD3567" w:rsidRDefault="00B22F73" w:rsidP="0082500B">
      <w:pPr>
        <w:pStyle w:val="Nagwek4"/>
        <w:spacing w:before="0" w:line="240" w:lineRule="auto"/>
        <w:ind w:left="0" w:right="0" w:firstLine="0"/>
        <w:rPr>
          <w:sz w:val="20"/>
          <w:szCs w:val="20"/>
        </w:rPr>
      </w:pPr>
      <w:r w:rsidRPr="00FD3567">
        <w:rPr>
          <w:sz w:val="20"/>
          <w:szCs w:val="20"/>
        </w:rPr>
        <w:t>Rys. nr 6. Struktura rzeczywistości. Źródło: opr. własne</w:t>
      </w:r>
    </w:p>
    <w:p w:rsidR="00A77BED" w:rsidRPr="004132AA" w:rsidRDefault="00897EBD" w:rsidP="00784025">
      <w:pPr>
        <w:pStyle w:val="Tekstpodstawowy"/>
      </w:pPr>
      <w:r w:rsidRPr="004132AA">
        <w:t xml:space="preserve">       </w:t>
      </w:r>
      <w:r w:rsidR="001A61A7">
        <w:t>P</w:t>
      </w:r>
      <w:r w:rsidRPr="004132AA">
        <w:t>ierwszym elemen</w:t>
      </w:r>
      <w:r w:rsidR="001A61A7">
        <w:t>tem</w:t>
      </w:r>
      <w:r w:rsidRPr="004132AA">
        <w:t xml:space="preserve"> r</w:t>
      </w:r>
      <w:r w:rsidR="00A77BED" w:rsidRPr="004132AA">
        <w:t>z</w:t>
      </w:r>
      <w:r w:rsidRPr="004132AA">
        <w:t>eczyw</w:t>
      </w:r>
      <w:r w:rsidR="001D57B8" w:rsidRPr="004132AA">
        <w:t>i</w:t>
      </w:r>
      <w:r w:rsidRPr="004132AA">
        <w:t xml:space="preserve">stości </w:t>
      </w:r>
      <w:r w:rsidR="001A61A7">
        <w:t>jest</w:t>
      </w:r>
      <w:r w:rsidR="00A77BED" w:rsidRPr="004132AA">
        <w:t xml:space="preserve"> </w:t>
      </w:r>
      <w:r w:rsidR="00A77BED" w:rsidRPr="004132AA">
        <w:rPr>
          <w:b/>
        </w:rPr>
        <w:t>przyroda i w niej społ</w:t>
      </w:r>
      <w:r w:rsidR="00A77BED" w:rsidRPr="004132AA">
        <w:rPr>
          <w:b/>
        </w:rPr>
        <w:t>e</w:t>
      </w:r>
      <w:r w:rsidR="00A77BED" w:rsidRPr="004132AA">
        <w:rPr>
          <w:b/>
        </w:rPr>
        <w:t>czeństwo</w:t>
      </w:r>
      <w:r w:rsidR="00A77BED" w:rsidRPr="004132AA">
        <w:t>. Jest on</w:t>
      </w:r>
      <w:r w:rsidR="00F469CD" w:rsidRPr="004132AA">
        <w:t>o</w:t>
      </w:r>
      <w:r w:rsidR="00A77BED" w:rsidRPr="004132AA">
        <w:t xml:space="preserve"> poznawan</w:t>
      </w:r>
      <w:r w:rsidR="00F469CD" w:rsidRPr="004132AA">
        <w:t>e</w:t>
      </w:r>
      <w:r w:rsidR="00A77BED" w:rsidRPr="004132AA">
        <w:t>, ale w swej istocie nam – ludziom, ost</w:t>
      </w:r>
      <w:r w:rsidR="00A77BED" w:rsidRPr="004132AA">
        <w:t>a</w:t>
      </w:r>
      <w:r w:rsidR="00A77BED" w:rsidRPr="004132AA">
        <w:lastRenderedPageBreak/>
        <w:t>tecznie nieznan</w:t>
      </w:r>
      <w:r w:rsidR="00F469CD" w:rsidRPr="004132AA">
        <w:t>e</w:t>
      </w:r>
      <w:r w:rsidR="00A77BED" w:rsidRPr="004132AA">
        <w:t>. Poznając ten świat, doświadczamy, że obok tego, co znane, pozostaje „jakieś nieznane”. I dalej, że im więcej wiemy, tym więcej nie wiemy (</w:t>
      </w:r>
      <w:r w:rsidR="00A77BED" w:rsidRPr="004132AA">
        <w:rPr>
          <w:b/>
        </w:rPr>
        <w:t>Sokrates</w:t>
      </w:r>
      <w:r w:rsidR="00A77BED" w:rsidRPr="004132AA">
        <w:t xml:space="preserve">). Ten świat jest, jako współistniejący. </w:t>
      </w:r>
    </w:p>
    <w:p w:rsidR="00A77BED" w:rsidRPr="004132AA" w:rsidRDefault="00EE0266" w:rsidP="00784025">
      <w:pPr>
        <w:pStyle w:val="Tekstpodstawowy"/>
      </w:pPr>
      <w:r w:rsidRPr="004132AA">
        <w:t xml:space="preserve">     </w:t>
      </w:r>
      <w:r w:rsidR="00A77BED" w:rsidRPr="004132AA">
        <w:t>Nie jesteśmy przyczyną jego zaistnienia i aktualnego współistnienia. Możemy dzisiaj tylko przypuszczać, że ten świat współistniał już wcz</w:t>
      </w:r>
      <w:r w:rsidR="00A77BED" w:rsidRPr="004132AA">
        <w:t>e</w:t>
      </w:r>
      <w:r w:rsidR="00A77BED" w:rsidRPr="004132AA">
        <w:t xml:space="preserve">śniej, zanim pojawił się człowiek. Gwiaździste niebo, słońce, księżyc, oceany i stałe lądy, góry i doliny, pory roku, dzień, noc, wiatr, deszcz, śnieg … – to wszystko samo z siebie powstaje, współistnieje i znika. </w:t>
      </w:r>
    </w:p>
    <w:p w:rsidR="00A77BED" w:rsidRPr="004132AA" w:rsidRDefault="00EE0266" w:rsidP="00784025">
      <w:pPr>
        <w:pStyle w:val="Tekstpodstawowy"/>
      </w:pPr>
      <w:r w:rsidRPr="004132AA">
        <w:t xml:space="preserve">     </w:t>
      </w:r>
      <w:r w:rsidR="00A77BED" w:rsidRPr="004132AA">
        <w:t xml:space="preserve">Rzeczy te tworzą nieskończoną </w:t>
      </w:r>
      <w:r w:rsidR="00A77BED" w:rsidRPr="004132AA">
        <w:rPr>
          <w:b/>
        </w:rPr>
        <w:t>całość</w:t>
      </w:r>
      <w:r w:rsidR="00BC7606" w:rsidRPr="004132AA">
        <w:rPr>
          <w:rStyle w:val="Odwoanieprzypisudolnego"/>
        </w:rPr>
        <w:footnoteReference w:id="118"/>
      </w:r>
      <w:r w:rsidR="00A77BED" w:rsidRPr="004132AA">
        <w:t xml:space="preserve"> – ale to jest współczesne założenie. Z tej całości poznajemy jej </w:t>
      </w:r>
      <w:r w:rsidR="001D57B8" w:rsidRPr="004132AA">
        <w:rPr>
          <w:b/>
        </w:rPr>
        <w:t>istotę</w:t>
      </w:r>
      <w:r w:rsidRPr="004132AA">
        <w:rPr>
          <w:b/>
        </w:rPr>
        <w:t xml:space="preserve"> </w:t>
      </w:r>
      <w:r w:rsidR="001D57B8" w:rsidRPr="004132AA">
        <w:rPr>
          <w:b/>
          <w:i/>
        </w:rPr>
        <w:t>(Ding</w:t>
      </w:r>
      <w:r w:rsidRPr="004132AA">
        <w:rPr>
          <w:b/>
          <w:i/>
        </w:rPr>
        <w:t xml:space="preserve"> </w:t>
      </w:r>
      <w:r w:rsidR="001D57B8" w:rsidRPr="004132AA">
        <w:rPr>
          <w:b/>
          <w:i/>
        </w:rPr>
        <w:t>an</w:t>
      </w:r>
      <w:r w:rsidRPr="004132AA">
        <w:rPr>
          <w:b/>
          <w:i/>
        </w:rPr>
        <w:t xml:space="preserve"> </w:t>
      </w:r>
      <w:r w:rsidR="001D57B8" w:rsidRPr="004132AA">
        <w:rPr>
          <w:b/>
          <w:i/>
        </w:rPr>
        <w:t>sich</w:t>
      </w:r>
      <w:r w:rsidRPr="004132AA">
        <w:rPr>
          <w:b/>
          <w:i/>
        </w:rPr>
        <w:t xml:space="preserve"> </w:t>
      </w:r>
      <w:r w:rsidR="001D57B8" w:rsidRPr="004132AA">
        <w:rPr>
          <w:b/>
          <w:i/>
        </w:rPr>
        <w:t>selbst)</w:t>
      </w:r>
      <w:r w:rsidR="001D57B8" w:rsidRPr="004132AA">
        <w:t xml:space="preserve"> i </w:t>
      </w:r>
      <w:r w:rsidR="00A77BED" w:rsidRPr="004132AA">
        <w:rPr>
          <w:b/>
        </w:rPr>
        <w:t>prz</w:t>
      </w:r>
      <w:r w:rsidR="00A77BED" w:rsidRPr="004132AA">
        <w:rPr>
          <w:b/>
        </w:rPr>
        <w:t>e</w:t>
      </w:r>
      <w:r w:rsidR="00A77BED" w:rsidRPr="004132AA">
        <w:rPr>
          <w:b/>
        </w:rPr>
        <w:t>jawy (</w:t>
      </w:r>
      <w:r w:rsidR="00A77BED" w:rsidRPr="004132AA">
        <w:rPr>
          <w:b/>
          <w:i/>
          <w:iCs/>
        </w:rPr>
        <w:t>Erscheinungen</w:t>
      </w:r>
      <w:r w:rsidR="00A77BED" w:rsidRPr="004132AA">
        <w:rPr>
          <w:b/>
        </w:rPr>
        <w:t>).</w:t>
      </w:r>
      <w:r w:rsidR="00A77BED" w:rsidRPr="004132AA">
        <w:t xml:space="preserve"> Są to rzeczy jednostkowe, opisywane przez c</w:t>
      </w:r>
      <w:r w:rsidR="00A77BED" w:rsidRPr="004132AA">
        <w:t>e</w:t>
      </w:r>
      <w:r w:rsidR="00A77BED" w:rsidRPr="004132AA">
        <w:t>chy</w:t>
      </w:r>
      <w:r w:rsidR="003D16E2" w:rsidRPr="004132AA">
        <w:t xml:space="preserve"> istotowe i przejawowe</w:t>
      </w:r>
      <w:r w:rsidR="00A77BED" w:rsidRPr="004132AA">
        <w:t>. Ich powtarzalność, różnorodne podobie</w:t>
      </w:r>
      <w:r w:rsidR="00A77BED" w:rsidRPr="004132AA">
        <w:t>ń</w:t>
      </w:r>
      <w:r w:rsidR="00A77BED" w:rsidRPr="004132AA">
        <w:t xml:space="preserve">stwo, zmienność każe nam szukać ich </w:t>
      </w:r>
      <w:r w:rsidR="00A77BED" w:rsidRPr="004132AA">
        <w:rPr>
          <w:b/>
        </w:rPr>
        <w:t>istoty</w:t>
      </w:r>
      <w:r w:rsidR="00A77BED" w:rsidRPr="004132AA">
        <w:t xml:space="preserve">. </w:t>
      </w:r>
      <w:r w:rsidR="009E3005" w:rsidRPr="004132AA">
        <w:t xml:space="preserve">Jest </w:t>
      </w:r>
      <w:r w:rsidR="00A77BED" w:rsidRPr="004132AA">
        <w:t xml:space="preserve">więc </w:t>
      </w:r>
      <w:r w:rsidR="009E3005" w:rsidRPr="004132AA">
        <w:t xml:space="preserve">ona </w:t>
      </w:r>
      <w:r w:rsidR="00A77BED" w:rsidRPr="004132AA">
        <w:t>„myślan</w:t>
      </w:r>
      <w:r w:rsidR="009E3005" w:rsidRPr="004132AA">
        <w:t>ą</w:t>
      </w:r>
      <w:r w:rsidR="00A77BED" w:rsidRPr="004132AA">
        <w:t>” w rzecz</w:t>
      </w:r>
      <w:r w:rsidR="00FD3567">
        <w:t>y</w:t>
      </w:r>
      <w:r w:rsidR="00A77BED" w:rsidRPr="004132AA">
        <w:t xml:space="preserve"> treś</w:t>
      </w:r>
      <w:r w:rsidR="009E3005" w:rsidRPr="004132AA">
        <w:t>cią</w:t>
      </w:r>
      <w:r w:rsidR="00FD3567">
        <w:t xml:space="preserve"> </w:t>
      </w:r>
      <w:r w:rsidR="00A77BED" w:rsidRPr="004132AA">
        <w:t>atrybutywn</w:t>
      </w:r>
      <w:r w:rsidR="009E3005" w:rsidRPr="004132AA">
        <w:t>ą</w:t>
      </w:r>
      <w:r w:rsidR="00FD3567">
        <w:t xml:space="preserve"> </w:t>
      </w:r>
      <w:r w:rsidR="00A77BED" w:rsidRPr="004132AA">
        <w:t>pozwalając</w:t>
      </w:r>
      <w:r w:rsidR="009E3005" w:rsidRPr="004132AA">
        <w:t>ą</w:t>
      </w:r>
      <w:r w:rsidR="00FD3567">
        <w:t xml:space="preserve"> </w:t>
      </w:r>
      <w:r w:rsidR="00A77BED" w:rsidRPr="004132AA">
        <w:t>z rzeczy</w:t>
      </w:r>
      <w:r w:rsidR="009E3005" w:rsidRPr="004132AA">
        <w:t xml:space="preserve"> - elementów</w:t>
      </w:r>
      <w:r w:rsidR="00A77BED" w:rsidRPr="004132AA">
        <w:t xml:space="preserve"> budować całości. Ich organizmiczn</w:t>
      </w:r>
      <w:r w:rsidR="003D16E2" w:rsidRPr="004132AA">
        <w:t>ość</w:t>
      </w:r>
      <w:r w:rsidR="00A77BED" w:rsidRPr="004132AA">
        <w:t xml:space="preserve"> powoduje, że całości te rozwijają się sam</w:t>
      </w:r>
      <w:r w:rsidR="00A77BED" w:rsidRPr="004132AA">
        <w:t>o</w:t>
      </w:r>
      <w:r w:rsidR="00A77BED" w:rsidRPr="004132AA">
        <w:t>istnie, zgodnie z ich natur</w:t>
      </w:r>
      <w:r w:rsidR="00FD3567">
        <w:t>ą</w:t>
      </w:r>
      <w:r w:rsidR="00A77BED" w:rsidRPr="004132AA">
        <w:t xml:space="preserve">. W ten sposób człowiek ujawnia </w:t>
      </w:r>
      <w:r w:rsidR="00A77BED" w:rsidRPr="004132AA">
        <w:rPr>
          <w:b/>
        </w:rPr>
        <w:t>kreaty</w:t>
      </w:r>
      <w:r w:rsidR="00A77BED" w:rsidRPr="004132AA">
        <w:rPr>
          <w:b/>
        </w:rPr>
        <w:t>w</w:t>
      </w:r>
      <w:r w:rsidR="00A77BED" w:rsidRPr="004132AA">
        <w:rPr>
          <w:b/>
        </w:rPr>
        <w:t>ność swojego ducha</w:t>
      </w:r>
      <w:r w:rsidR="00A77BED" w:rsidRPr="004132AA">
        <w:t xml:space="preserve">. </w:t>
      </w:r>
    </w:p>
    <w:p w:rsidR="00A77BED" w:rsidRPr="004132AA" w:rsidRDefault="00650886" w:rsidP="00784025">
      <w:pPr>
        <w:pStyle w:val="Tekstpodstawowy"/>
      </w:pPr>
      <w:r w:rsidRPr="004132AA">
        <w:rPr>
          <w:b/>
        </w:rPr>
        <w:t xml:space="preserve">       Rzeczy</w:t>
      </w:r>
      <w:r w:rsidR="00A77BED" w:rsidRPr="004132AA">
        <w:rPr>
          <w:b/>
        </w:rPr>
        <w:t xml:space="preserve"> są </w:t>
      </w:r>
      <w:r w:rsidR="00392F30" w:rsidRPr="004132AA">
        <w:rPr>
          <w:b/>
        </w:rPr>
        <w:t xml:space="preserve">konkretną </w:t>
      </w:r>
      <w:r w:rsidR="00A77BED" w:rsidRPr="004132AA">
        <w:rPr>
          <w:b/>
        </w:rPr>
        <w:t>jednością istoty i jej przejawów</w:t>
      </w:r>
      <w:r w:rsidR="00A77BED" w:rsidRPr="004132AA">
        <w:t>. Ich ro</w:t>
      </w:r>
      <w:r w:rsidR="00A77BED" w:rsidRPr="004132AA">
        <w:t>z</w:t>
      </w:r>
      <w:r w:rsidR="00A77BED" w:rsidRPr="004132AA">
        <w:t xml:space="preserve">dzielające rozróżnienie i dookreślenie jest treścią ducha ludzkiego. Stąd bierze się pojęcie </w:t>
      </w:r>
      <w:r w:rsidR="00A77BED" w:rsidRPr="004132AA">
        <w:rPr>
          <w:b/>
        </w:rPr>
        <w:t>metafizyka</w:t>
      </w:r>
      <w:r w:rsidR="00881C33" w:rsidRPr="004132AA">
        <w:rPr>
          <w:rStyle w:val="Odwoanieprzypisudolnego"/>
        </w:rPr>
        <w:footnoteReference w:id="119"/>
      </w:r>
      <w:r w:rsidR="00A77BED" w:rsidRPr="004132AA">
        <w:rPr>
          <w:b/>
        </w:rPr>
        <w:t>.</w:t>
      </w:r>
      <w:r w:rsidR="00A77BED" w:rsidRPr="004132AA">
        <w:t xml:space="preserve"> O prawdziwości treści istotowych </w:t>
      </w:r>
      <w:r w:rsidR="00882086">
        <w:t>o</w:t>
      </w:r>
      <w:r w:rsidR="00882086">
        <w:t>d</w:t>
      </w:r>
      <w:r w:rsidR="00882086">
        <w:t xml:space="preserve">krytych </w:t>
      </w:r>
      <w:r w:rsidR="00A77BED" w:rsidRPr="004132AA">
        <w:t xml:space="preserve">w świat rzeczy świadczy ich zgodność z </w:t>
      </w:r>
      <w:r w:rsidR="00A77BED" w:rsidRPr="004132AA">
        <w:rPr>
          <w:b/>
        </w:rPr>
        <w:t>praktyką społeczną</w:t>
      </w:r>
      <w:r w:rsidR="00881C33" w:rsidRPr="004132AA">
        <w:rPr>
          <w:rStyle w:val="Odwoanieprzypisudolnego"/>
          <w:b/>
        </w:rPr>
        <w:footnoteReference w:id="120"/>
      </w:r>
      <w:r w:rsidR="00A77BED" w:rsidRPr="004132AA">
        <w:t xml:space="preserve">. Przypomnijmy: jest ona </w:t>
      </w:r>
      <w:r w:rsidR="00A77BED" w:rsidRPr="004132AA">
        <w:rPr>
          <w:b/>
        </w:rPr>
        <w:t>punktem wyjścia, kryterium oceny i celem odkrywania istotowych treści</w:t>
      </w:r>
      <w:r w:rsidR="00A77BED" w:rsidRPr="004132AA">
        <w:t xml:space="preserve"> wyróżnionych tu światów.  </w:t>
      </w:r>
    </w:p>
    <w:p w:rsidR="00A77BED" w:rsidRPr="004132AA" w:rsidRDefault="009C2588" w:rsidP="00784025">
      <w:pPr>
        <w:pStyle w:val="Tekstpodstawowy"/>
      </w:pPr>
      <w:r w:rsidRPr="004132AA">
        <w:t xml:space="preserve">      </w:t>
      </w:r>
      <w:r w:rsidR="00A77BED" w:rsidRPr="004132AA">
        <w:t xml:space="preserve">Metafizycznym zatem przekonaniem jest to, że poznawane rzeczy są </w:t>
      </w:r>
      <w:r w:rsidR="002E0B9C" w:rsidRPr="004132AA">
        <w:t xml:space="preserve">całością utworzoną przez </w:t>
      </w:r>
      <w:r w:rsidR="00A77BED" w:rsidRPr="004132AA">
        <w:t>element</w:t>
      </w:r>
      <w:r w:rsidR="002E0B9C" w:rsidRPr="004132AA">
        <w:t>y</w:t>
      </w:r>
      <w:r w:rsidR="00A77BED" w:rsidRPr="004132AA">
        <w:t>, pozostając</w:t>
      </w:r>
      <w:r w:rsidR="002E0B9C" w:rsidRPr="004132AA">
        <w:t>e</w:t>
      </w:r>
      <w:r w:rsidR="00A77BED" w:rsidRPr="004132AA">
        <w:t xml:space="preserve"> w </w:t>
      </w:r>
      <w:r w:rsidR="00A77BED" w:rsidRPr="004132AA">
        <w:rPr>
          <w:b/>
        </w:rPr>
        <w:t>związku przyczyn</w:t>
      </w:r>
      <w:r w:rsidR="00A77BED" w:rsidRPr="004132AA">
        <w:rPr>
          <w:b/>
        </w:rPr>
        <w:t>o</w:t>
      </w:r>
      <w:r w:rsidR="00A77BED" w:rsidRPr="004132AA">
        <w:rPr>
          <w:b/>
        </w:rPr>
        <w:t>wo – skutkowym,</w:t>
      </w:r>
      <w:r w:rsidR="00A77BED" w:rsidRPr="004132AA">
        <w:t xml:space="preserve"> tzn. jeden występuje po drugim. Ten drugi jest sku</w:t>
      </w:r>
      <w:r w:rsidR="00A77BED" w:rsidRPr="004132AA">
        <w:t>t</w:t>
      </w:r>
      <w:r w:rsidR="00A77BED" w:rsidRPr="004132AA">
        <w:t>kiem działania pierwszego. To drugie nie może być więc wcześniejsze od tego, co pierwsze, a ponadto staje się przyczyną czegoś trzeciego itd. Ten sposób współistnienia my - ludzie opisujemy w postaci niezmie</w:t>
      </w:r>
      <w:r w:rsidR="00A77BED" w:rsidRPr="004132AA">
        <w:t>n</w:t>
      </w:r>
      <w:r w:rsidR="00A77BED" w:rsidRPr="004132AA">
        <w:t xml:space="preserve">nych, </w:t>
      </w:r>
      <w:r w:rsidR="00A77BED" w:rsidRPr="004132AA">
        <w:rPr>
          <w:b/>
        </w:rPr>
        <w:t>koniecznych praw</w:t>
      </w:r>
      <w:r w:rsidR="008F3CC6" w:rsidRPr="004132AA">
        <w:rPr>
          <w:rStyle w:val="Odwoanieprzypisudolnego"/>
          <w:b/>
        </w:rPr>
        <w:footnoteReference w:id="121"/>
      </w:r>
      <w:r w:rsidR="00A77BED" w:rsidRPr="004132AA">
        <w:t xml:space="preserve">. To pozwala nam mierzyć czas powstawania </w:t>
      </w:r>
      <w:r w:rsidR="00A77BED" w:rsidRPr="004132AA">
        <w:lastRenderedPageBreak/>
        <w:t xml:space="preserve">i współistnienia wyodrębnionych całości - przejawów. A zatem </w:t>
      </w:r>
      <w:r w:rsidR="00A77BED" w:rsidRPr="004132AA">
        <w:rPr>
          <w:b/>
        </w:rPr>
        <w:t>świat współistnieje w czasie i przestrzeni</w:t>
      </w:r>
      <w:r w:rsidR="00A77BED" w:rsidRPr="004132AA">
        <w:t xml:space="preserve">. </w:t>
      </w:r>
    </w:p>
    <w:p w:rsidR="00A77BED" w:rsidRPr="004132AA" w:rsidRDefault="00EE0266" w:rsidP="007B39AC">
      <w:pPr>
        <w:jc w:val="both"/>
        <w:rPr>
          <w:sz w:val="28"/>
          <w:szCs w:val="28"/>
        </w:rPr>
      </w:pPr>
      <w:r w:rsidRPr="004132AA">
        <w:rPr>
          <w:b/>
          <w:sz w:val="28"/>
          <w:szCs w:val="28"/>
        </w:rPr>
        <w:t xml:space="preserve">     </w:t>
      </w:r>
      <w:r w:rsidR="00A77BED" w:rsidRPr="004132AA">
        <w:rPr>
          <w:b/>
          <w:sz w:val="28"/>
          <w:szCs w:val="28"/>
        </w:rPr>
        <w:t>Związek przyczynowo – skutkowy</w:t>
      </w:r>
      <w:r w:rsidR="00A77BED" w:rsidRPr="004132AA">
        <w:rPr>
          <w:sz w:val="28"/>
          <w:szCs w:val="28"/>
        </w:rPr>
        <w:t xml:space="preserve"> wywołuje zmiany. Są to proces</w:t>
      </w:r>
      <w:r w:rsidR="00811049" w:rsidRPr="004132AA">
        <w:rPr>
          <w:sz w:val="28"/>
          <w:szCs w:val="28"/>
        </w:rPr>
        <w:t xml:space="preserve">y </w:t>
      </w:r>
      <w:r w:rsidR="00A77BED" w:rsidRPr="004132AA">
        <w:rPr>
          <w:b/>
          <w:sz w:val="28"/>
          <w:szCs w:val="28"/>
        </w:rPr>
        <w:t>stawania si</w:t>
      </w:r>
      <w:r w:rsidR="002E0B9C" w:rsidRPr="004132AA">
        <w:rPr>
          <w:b/>
          <w:sz w:val="28"/>
          <w:szCs w:val="28"/>
        </w:rPr>
        <w:t xml:space="preserve">ę </w:t>
      </w:r>
      <w:r w:rsidR="002E0B9C" w:rsidRPr="004132AA">
        <w:rPr>
          <w:sz w:val="28"/>
          <w:szCs w:val="28"/>
        </w:rPr>
        <w:t>s</w:t>
      </w:r>
      <w:r w:rsidR="00A77BED" w:rsidRPr="004132AA">
        <w:rPr>
          <w:sz w:val="28"/>
          <w:szCs w:val="28"/>
        </w:rPr>
        <w:t xml:space="preserve">ystemów, bądź jego elementów i zastępowania ich innymi elementami lub </w:t>
      </w:r>
      <w:r w:rsidR="00A77BED" w:rsidRPr="004132AA">
        <w:rPr>
          <w:b/>
          <w:sz w:val="28"/>
          <w:szCs w:val="28"/>
        </w:rPr>
        <w:t>systemami</w:t>
      </w:r>
      <w:r w:rsidR="00A77BED" w:rsidRPr="004132AA">
        <w:rPr>
          <w:rStyle w:val="Odwoanieprzypisudolnego"/>
          <w:sz w:val="28"/>
          <w:szCs w:val="28"/>
        </w:rPr>
        <w:footnoteReference w:id="122"/>
      </w:r>
      <w:r w:rsidR="00A77BED" w:rsidRPr="004132AA">
        <w:rPr>
          <w:sz w:val="28"/>
          <w:szCs w:val="28"/>
        </w:rPr>
        <w:t>. Zmiana dokonuje się zgodnie z heglo</w:t>
      </w:r>
      <w:r w:rsidR="00A77BED" w:rsidRPr="004132AA">
        <w:rPr>
          <w:sz w:val="28"/>
          <w:szCs w:val="28"/>
        </w:rPr>
        <w:t>w</w:t>
      </w:r>
      <w:r w:rsidR="00A77BED" w:rsidRPr="004132AA">
        <w:rPr>
          <w:sz w:val="28"/>
          <w:szCs w:val="28"/>
        </w:rPr>
        <w:t xml:space="preserve">ską zasadą </w:t>
      </w:r>
      <w:r w:rsidR="00A77BED" w:rsidRPr="004132AA">
        <w:rPr>
          <w:b/>
          <w:sz w:val="28"/>
          <w:szCs w:val="28"/>
        </w:rPr>
        <w:t>negacji i kontynuacji</w:t>
      </w:r>
      <w:r w:rsidR="00796C32" w:rsidRPr="004132AA">
        <w:rPr>
          <w:rStyle w:val="Odwoanieprzypisudolnego"/>
          <w:b/>
          <w:sz w:val="28"/>
          <w:szCs w:val="28"/>
        </w:rPr>
        <w:footnoteReference w:id="123"/>
      </w:r>
      <w:r w:rsidR="00A77BED" w:rsidRPr="004132AA">
        <w:rPr>
          <w:sz w:val="28"/>
          <w:szCs w:val="28"/>
        </w:rPr>
        <w:t xml:space="preserve">. </w:t>
      </w:r>
      <w:r w:rsidR="001D57B8" w:rsidRPr="004132AA">
        <w:rPr>
          <w:sz w:val="28"/>
          <w:szCs w:val="28"/>
        </w:rPr>
        <w:t xml:space="preserve">Zasadę tę stosujemy </w:t>
      </w:r>
      <w:r w:rsidR="00E177AE" w:rsidRPr="004132AA">
        <w:rPr>
          <w:sz w:val="28"/>
          <w:szCs w:val="28"/>
        </w:rPr>
        <w:t xml:space="preserve">ucząc </w:t>
      </w:r>
      <w:r w:rsidR="001D57B8" w:rsidRPr="004132AA">
        <w:rPr>
          <w:sz w:val="28"/>
          <w:szCs w:val="28"/>
        </w:rPr>
        <w:t>się życia przez naśladowanie, najczęściej własnych rodziców</w:t>
      </w:r>
      <w:r w:rsidR="00C52144" w:rsidRPr="004132AA">
        <w:rPr>
          <w:sz w:val="28"/>
          <w:szCs w:val="28"/>
        </w:rPr>
        <w:t>, braci sąsiadów</w:t>
      </w:r>
      <w:r w:rsidR="001D57B8" w:rsidRPr="004132AA">
        <w:rPr>
          <w:sz w:val="28"/>
          <w:szCs w:val="28"/>
        </w:rPr>
        <w:t xml:space="preserve">. Każda córka myśli i mówi, że chciałabym </w:t>
      </w:r>
      <w:r w:rsidR="00C52144" w:rsidRPr="004132AA">
        <w:rPr>
          <w:sz w:val="28"/>
          <w:szCs w:val="28"/>
        </w:rPr>
        <w:t xml:space="preserve">być </w:t>
      </w:r>
      <w:r w:rsidR="001D57B8" w:rsidRPr="004132AA">
        <w:rPr>
          <w:sz w:val="28"/>
          <w:szCs w:val="28"/>
        </w:rPr>
        <w:t>taką, jak</w:t>
      </w:r>
      <w:r w:rsidR="00C52144" w:rsidRPr="004132AA">
        <w:rPr>
          <w:sz w:val="28"/>
          <w:szCs w:val="28"/>
        </w:rPr>
        <w:t>ą</w:t>
      </w:r>
      <w:r w:rsidR="001D57B8" w:rsidRPr="004132AA">
        <w:rPr>
          <w:sz w:val="28"/>
          <w:szCs w:val="28"/>
        </w:rPr>
        <w:t xml:space="preserve"> jest mam</w:t>
      </w:r>
      <w:r w:rsidR="00C52144" w:rsidRPr="004132AA">
        <w:rPr>
          <w:sz w:val="28"/>
          <w:szCs w:val="28"/>
        </w:rPr>
        <w:t xml:space="preserve">a, ale pod tym lub innym względem nie chciałabym </w:t>
      </w:r>
      <w:r w:rsidR="007813D3" w:rsidRPr="004132AA">
        <w:rPr>
          <w:sz w:val="28"/>
          <w:szCs w:val="28"/>
        </w:rPr>
        <w:t>nią</w:t>
      </w:r>
      <w:r w:rsidR="00C52144" w:rsidRPr="004132AA">
        <w:rPr>
          <w:sz w:val="28"/>
          <w:szCs w:val="28"/>
        </w:rPr>
        <w:t xml:space="preserve"> być, np., że jest ni</w:t>
      </w:r>
      <w:r w:rsidR="00C52144" w:rsidRPr="004132AA">
        <w:rPr>
          <w:sz w:val="28"/>
          <w:szCs w:val="28"/>
        </w:rPr>
        <w:t>e</w:t>
      </w:r>
      <w:r w:rsidR="00C52144" w:rsidRPr="004132AA">
        <w:rPr>
          <w:sz w:val="28"/>
          <w:szCs w:val="28"/>
        </w:rPr>
        <w:t xml:space="preserve">ustępliwa, że podnosi głos w rozmowie z domownikami. Analogicznie myśli syn w danej rodzinie. Powiada, że on chciałby być taki sam, jak jego ojciec. Chciałby chodzić na ryby, zabierać syna ze sobą, ale nie chce, np., palić papierosów.  </w:t>
      </w:r>
    </w:p>
    <w:p w:rsidR="00A77BED" w:rsidRPr="004132AA" w:rsidRDefault="00EE0266" w:rsidP="00E177AE">
      <w:pPr>
        <w:jc w:val="both"/>
        <w:rPr>
          <w:sz w:val="28"/>
          <w:szCs w:val="28"/>
        </w:rPr>
      </w:pPr>
      <w:r w:rsidRPr="004132AA">
        <w:rPr>
          <w:b/>
          <w:sz w:val="28"/>
          <w:szCs w:val="28"/>
        </w:rPr>
        <w:t xml:space="preserve">     </w:t>
      </w:r>
      <w:r w:rsidR="00A77BED" w:rsidRPr="004132AA">
        <w:rPr>
          <w:b/>
          <w:sz w:val="28"/>
          <w:szCs w:val="28"/>
        </w:rPr>
        <w:t>Czas</w:t>
      </w:r>
      <w:r w:rsidR="00A77BED" w:rsidRPr="004132AA">
        <w:rPr>
          <w:sz w:val="28"/>
          <w:szCs w:val="28"/>
        </w:rPr>
        <w:t xml:space="preserve"> jest formą zmysłu wewnętrznego, oglądania nas samych przez siebie samego, naszego wewnętrznego </w:t>
      </w:r>
      <w:r w:rsidR="00A77BED" w:rsidRPr="004132AA">
        <w:rPr>
          <w:b/>
          <w:sz w:val="28"/>
          <w:szCs w:val="28"/>
        </w:rPr>
        <w:t>stanu</w:t>
      </w:r>
      <w:r w:rsidR="00A77BED" w:rsidRPr="004132AA">
        <w:rPr>
          <w:rStyle w:val="Odwoanieprzypisudolnego"/>
          <w:sz w:val="28"/>
          <w:szCs w:val="28"/>
        </w:rPr>
        <w:footnoteReference w:id="124"/>
      </w:r>
      <w:r w:rsidR="00A77BED" w:rsidRPr="004132AA">
        <w:rPr>
          <w:sz w:val="28"/>
          <w:szCs w:val="28"/>
        </w:rPr>
        <w:t xml:space="preserve">. Ale ów nasz stan, będąc w przestrzeni, jest modyfikowany przez świat zewnątrz nas. </w:t>
      </w:r>
      <w:r w:rsidR="00814552">
        <w:rPr>
          <w:sz w:val="28"/>
          <w:szCs w:val="28"/>
        </w:rPr>
        <w:t>Jest prz</w:t>
      </w:r>
      <w:r w:rsidR="00814552">
        <w:rPr>
          <w:sz w:val="28"/>
          <w:szCs w:val="28"/>
        </w:rPr>
        <w:t>e</w:t>
      </w:r>
      <w:r w:rsidR="00814552">
        <w:rPr>
          <w:sz w:val="28"/>
          <w:szCs w:val="28"/>
        </w:rPr>
        <w:t>strzenią,</w:t>
      </w:r>
      <w:r w:rsidR="00A77BED" w:rsidRPr="004132AA">
        <w:rPr>
          <w:sz w:val="28"/>
          <w:szCs w:val="28"/>
        </w:rPr>
        <w:t xml:space="preserve"> której treści zmieniając się współkształtują nasze wnętrze. One też wyznaczają pewne rytmy czasu. Mówi się o posiadaniu lub braku poczucia czasu. </w:t>
      </w:r>
    </w:p>
    <w:p w:rsidR="008F3CC6" w:rsidRPr="004132AA" w:rsidRDefault="00814552" w:rsidP="00814552">
      <w:pPr>
        <w:jc w:val="both"/>
        <w:rPr>
          <w:sz w:val="28"/>
          <w:szCs w:val="28"/>
        </w:rPr>
      </w:pPr>
      <w:r>
        <w:rPr>
          <w:sz w:val="28"/>
          <w:szCs w:val="28"/>
        </w:rPr>
        <w:t xml:space="preserve">     </w:t>
      </w:r>
      <w:r w:rsidR="008F3CC6" w:rsidRPr="004132AA">
        <w:rPr>
          <w:sz w:val="28"/>
          <w:szCs w:val="28"/>
        </w:rPr>
        <w:t>Zwróćmy uwagę na pojęcie „</w:t>
      </w:r>
      <w:r w:rsidR="008F3CC6" w:rsidRPr="004132AA">
        <w:rPr>
          <w:b/>
          <w:sz w:val="28"/>
          <w:szCs w:val="28"/>
        </w:rPr>
        <w:t>wieczności</w:t>
      </w:r>
      <w:r w:rsidR="008F3CC6" w:rsidRPr="004132AA">
        <w:rPr>
          <w:sz w:val="28"/>
          <w:szCs w:val="28"/>
        </w:rPr>
        <w:t xml:space="preserve">” użyte w średniowiecznym opisie czasu. Mówiono wtedy, że </w:t>
      </w:r>
      <w:r w:rsidR="008F3CC6" w:rsidRPr="004132AA">
        <w:rPr>
          <w:b/>
          <w:sz w:val="28"/>
          <w:szCs w:val="28"/>
        </w:rPr>
        <w:t>czas ucieka, śmierć goni, wieczność czeka</w:t>
      </w:r>
      <w:r w:rsidR="008F3CC6" w:rsidRPr="004132AA">
        <w:rPr>
          <w:sz w:val="28"/>
          <w:szCs w:val="28"/>
        </w:rPr>
        <w:t>. „</w:t>
      </w:r>
      <w:r w:rsidR="008F3CC6" w:rsidRPr="004132AA">
        <w:rPr>
          <w:b/>
          <w:sz w:val="28"/>
          <w:szCs w:val="28"/>
        </w:rPr>
        <w:t>Wieczność</w:t>
      </w:r>
      <w:r w:rsidR="008F3CC6" w:rsidRPr="004132AA">
        <w:rPr>
          <w:sz w:val="28"/>
          <w:szCs w:val="28"/>
        </w:rPr>
        <w:t>” znaczy tu istotę zmian. Każda z</w:t>
      </w:r>
      <w:r w:rsidR="003D2DE2" w:rsidRPr="004132AA">
        <w:rPr>
          <w:sz w:val="28"/>
          <w:szCs w:val="28"/>
        </w:rPr>
        <w:t xml:space="preserve"> nich</w:t>
      </w:r>
      <w:r w:rsidR="008F3CC6" w:rsidRPr="004132AA">
        <w:rPr>
          <w:sz w:val="28"/>
          <w:szCs w:val="28"/>
        </w:rPr>
        <w:t xml:space="preserve"> ma swój prz</w:t>
      </w:r>
      <w:r w:rsidR="008F3CC6" w:rsidRPr="004132AA">
        <w:rPr>
          <w:sz w:val="28"/>
          <w:szCs w:val="28"/>
        </w:rPr>
        <w:t>e</w:t>
      </w:r>
      <w:r w:rsidR="008F3CC6" w:rsidRPr="004132AA">
        <w:rPr>
          <w:sz w:val="28"/>
          <w:szCs w:val="28"/>
        </w:rPr>
        <w:t>jaw: to, co widać gołym okiem i swoją istotę – to, co jako niedostępne zmysłom, jest przedmiotem myśli. Jej istota jest „wieczna”, tzn. nie zn</w:t>
      </w:r>
      <w:r w:rsidR="008F3CC6" w:rsidRPr="004132AA">
        <w:rPr>
          <w:sz w:val="28"/>
          <w:szCs w:val="28"/>
        </w:rPr>
        <w:t>i</w:t>
      </w:r>
      <w:r w:rsidR="008F3CC6" w:rsidRPr="004132AA">
        <w:rPr>
          <w:sz w:val="28"/>
          <w:szCs w:val="28"/>
        </w:rPr>
        <w:t>ka nawet wtedy, gdy jej nie ma, bo jest ona w istocie innej sekwencji, jako jej negacj</w:t>
      </w:r>
      <w:r w:rsidR="001730CE" w:rsidRPr="004132AA">
        <w:rPr>
          <w:sz w:val="28"/>
          <w:szCs w:val="28"/>
        </w:rPr>
        <w:t xml:space="preserve">a </w:t>
      </w:r>
      <w:r w:rsidR="008F3CC6" w:rsidRPr="004132AA">
        <w:rPr>
          <w:sz w:val="28"/>
          <w:szCs w:val="28"/>
        </w:rPr>
        <w:t>i kontynuacj</w:t>
      </w:r>
      <w:r w:rsidR="001730CE" w:rsidRPr="004132AA">
        <w:rPr>
          <w:sz w:val="28"/>
          <w:szCs w:val="28"/>
        </w:rPr>
        <w:t>a</w:t>
      </w:r>
      <w:r w:rsidR="008F3CC6" w:rsidRPr="004132AA">
        <w:rPr>
          <w:sz w:val="28"/>
          <w:szCs w:val="28"/>
        </w:rPr>
        <w:t xml:space="preserve">. Stąd zmiany są </w:t>
      </w:r>
      <w:r w:rsidR="00077E66" w:rsidRPr="004132AA">
        <w:rPr>
          <w:b/>
          <w:sz w:val="28"/>
          <w:szCs w:val="28"/>
          <w:u w:val="single"/>
        </w:rPr>
        <w:t>pięciowymiarowe</w:t>
      </w:r>
      <w:r w:rsidR="008F3CC6" w:rsidRPr="004132AA">
        <w:rPr>
          <w:sz w:val="28"/>
          <w:szCs w:val="28"/>
        </w:rPr>
        <w:t>:</w:t>
      </w:r>
    </w:p>
    <w:p w:rsidR="00BE442B" w:rsidRPr="004132AA" w:rsidRDefault="00BE442B" w:rsidP="00E97A07">
      <w:pPr>
        <w:pStyle w:val="Akapitzlist"/>
        <w:numPr>
          <w:ilvl w:val="0"/>
          <w:numId w:val="24"/>
        </w:numPr>
        <w:rPr>
          <w:rFonts w:ascii="Times New Roman" w:hAnsi="Times New Roman" w:cs="Times New Roman"/>
          <w:sz w:val="28"/>
          <w:szCs w:val="28"/>
        </w:rPr>
      </w:pPr>
      <w:r w:rsidRPr="004132AA">
        <w:rPr>
          <w:rFonts w:ascii="Times New Roman" w:hAnsi="Times New Roman" w:cs="Times New Roman"/>
          <w:b/>
          <w:sz w:val="28"/>
          <w:szCs w:val="28"/>
        </w:rPr>
        <w:t xml:space="preserve">wymiar </w:t>
      </w:r>
      <w:r w:rsidR="0075060E" w:rsidRPr="004132AA">
        <w:rPr>
          <w:rFonts w:ascii="Times New Roman" w:hAnsi="Times New Roman" w:cs="Times New Roman"/>
          <w:sz w:val="28"/>
          <w:szCs w:val="28"/>
        </w:rPr>
        <w:t>stanowią</w:t>
      </w:r>
      <w:r w:rsidR="00EE0266" w:rsidRPr="004132AA">
        <w:rPr>
          <w:rFonts w:ascii="Times New Roman" w:hAnsi="Times New Roman" w:cs="Times New Roman"/>
          <w:sz w:val="28"/>
          <w:szCs w:val="28"/>
        </w:rPr>
        <w:t xml:space="preserve"> </w:t>
      </w:r>
      <w:r w:rsidRPr="004132AA">
        <w:rPr>
          <w:rFonts w:ascii="Times New Roman" w:hAnsi="Times New Roman" w:cs="Times New Roman"/>
          <w:sz w:val="28"/>
          <w:szCs w:val="28"/>
        </w:rPr>
        <w:t>formalno</w:t>
      </w:r>
      <w:r w:rsidR="00EE0266" w:rsidRPr="004132AA">
        <w:rPr>
          <w:rFonts w:ascii="Times New Roman" w:hAnsi="Times New Roman" w:cs="Times New Roman"/>
          <w:sz w:val="28"/>
          <w:szCs w:val="28"/>
        </w:rPr>
        <w:t xml:space="preserve"> </w:t>
      </w:r>
      <w:r w:rsidRPr="004132AA">
        <w:rPr>
          <w:rFonts w:ascii="Times New Roman" w:hAnsi="Times New Roman" w:cs="Times New Roman"/>
          <w:sz w:val="28"/>
          <w:szCs w:val="28"/>
        </w:rPr>
        <w:t>–</w:t>
      </w:r>
      <w:r w:rsidR="00EE0266" w:rsidRPr="004132AA">
        <w:rPr>
          <w:rFonts w:ascii="Times New Roman" w:hAnsi="Times New Roman" w:cs="Times New Roman"/>
          <w:sz w:val="28"/>
          <w:szCs w:val="28"/>
        </w:rPr>
        <w:t xml:space="preserve"> </w:t>
      </w:r>
      <w:r w:rsidRPr="004132AA">
        <w:rPr>
          <w:rFonts w:ascii="Times New Roman" w:hAnsi="Times New Roman" w:cs="Times New Roman"/>
          <w:sz w:val="28"/>
          <w:szCs w:val="28"/>
        </w:rPr>
        <w:t>log</w:t>
      </w:r>
      <w:r w:rsidR="008B59CE" w:rsidRPr="004132AA">
        <w:rPr>
          <w:rFonts w:ascii="Times New Roman" w:hAnsi="Times New Roman" w:cs="Times New Roman"/>
          <w:sz w:val="28"/>
          <w:szCs w:val="28"/>
        </w:rPr>
        <w:t>i</w:t>
      </w:r>
      <w:r w:rsidRPr="004132AA">
        <w:rPr>
          <w:rFonts w:ascii="Times New Roman" w:hAnsi="Times New Roman" w:cs="Times New Roman"/>
          <w:sz w:val="28"/>
          <w:szCs w:val="28"/>
        </w:rPr>
        <w:t>czne wartości „</w:t>
      </w:r>
      <w:r w:rsidRPr="004132AA">
        <w:rPr>
          <w:rFonts w:ascii="Times New Roman" w:hAnsi="Times New Roman" w:cs="Times New Roman"/>
          <w:b/>
          <w:sz w:val="28"/>
          <w:szCs w:val="28"/>
        </w:rPr>
        <w:t>tamtej str</w:t>
      </w:r>
      <w:r w:rsidRPr="004132AA">
        <w:rPr>
          <w:rFonts w:ascii="Times New Roman" w:hAnsi="Times New Roman" w:cs="Times New Roman"/>
          <w:b/>
          <w:sz w:val="28"/>
          <w:szCs w:val="28"/>
        </w:rPr>
        <w:t>o</w:t>
      </w:r>
      <w:r w:rsidRPr="004132AA">
        <w:rPr>
          <w:rFonts w:ascii="Times New Roman" w:hAnsi="Times New Roman" w:cs="Times New Roman"/>
          <w:b/>
          <w:sz w:val="28"/>
          <w:szCs w:val="28"/>
        </w:rPr>
        <w:t>ny</w:t>
      </w:r>
      <w:r w:rsidRPr="004132AA">
        <w:rPr>
          <w:rFonts w:ascii="Times New Roman" w:hAnsi="Times New Roman" w:cs="Times New Roman"/>
          <w:sz w:val="28"/>
          <w:szCs w:val="28"/>
        </w:rPr>
        <w:t>”</w:t>
      </w:r>
      <w:r w:rsidRPr="004132AA">
        <w:rPr>
          <w:rStyle w:val="Odwoanieprzypisudolnego"/>
          <w:rFonts w:ascii="Times New Roman" w:hAnsi="Times New Roman"/>
          <w:sz w:val="28"/>
          <w:szCs w:val="28"/>
        </w:rPr>
        <w:footnoteReference w:id="125"/>
      </w:r>
      <w:r w:rsidRPr="004132AA">
        <w:rPr>
          <w:rFonts w:ascii="Times New Roman" w:hAnsi="Times New Roman" w:cs="Times New Roman"/>
          <w:sz w:val="28"/>
          <w:szCs w:val="28"/>
        </w:rPr>
        <w:t xml:space="preserve">. W praktyce społecznej przyjmują one postać formalno–logiczną, </w:t>
      </w:r>
      <w:r w:rsidR="007813D3" w:rsidRPr="004132AA">
        <w:rPr>
          <w:rFonts w:ascii="Times New Roman" w:hAnsi="Times New Roman" w:cs="Times New Roman"/>
          <w:sz w:val="28"/>
          <w:szCs w:val="28"/>
        </w:rPr>
        <w:t>tj.</w:t>
      </w:r>
      <w:r w:rsidRPr="004132AA">
        <w:rPr>
          <w:rFonts w:ascii="Times New Roman" w:hAnsi="Times New Roman" w:cs="Times New Roman"/>
          <w:sz w:val="28"/>
          <w:szCs w:val="28"/>
        </w:rPr>
        <w:t xml:space="preserve"> abstrakcj</w:t>
      </w:r>
      <w:r w:rsidR="00814552">
        <w:rPr>
          <w:rFonts w:ascii="Times New Roman" w:hAnsi="Times New Roman" w:cs="Times New Roman"/>
          <w:sz w:val="28"/>
          <w:szCs w:val="28"/>
        </w:rPr>
        <w:t>i</w:t>
      </w:r>
      <w:r w:rsidRPr="004132AA">
        <w:rPr>
          <w:rFonts w:ascii="Times New Roman" w:hAnsi="Times New Roman" w:cs="Times New Roman"/>
          <w:sz w:val="28"/>
          <w:szCs w:val="28"/>
        </w:rPr>
        <w:t xml:space="preserve"> dostępn</w:t>
      </w:r>
      <w:r w:rsidR="00814552">
        <w:rPr>
          <w:rFonts w:ascii="Times New Roman" w:hAnsi="Times New Roman" w:cs="Times New Roman"/>
          <w:sz w:val="28"/>
          <w:szCs w:val="28"/>
        </w:rPr>
        <w:t>ej</w:t>
      </w:r>
      <w:r w:rsidRPr="004132AA">
        <w:rPr>
          <w:rFonts w:ascii="Times New Roman" w:hAnsi="Times New Roman" w:cs="Times New Roman"/>
          <w:sz w:val="28"/>
          <w:szCs w:val="28"/>
        </w:rPr>
        <w:t xml:space="preserve"> dla</w:t>
      </w:r>
      <w:r w:rsidR="00814552">
        <w:rPr>
          <w:rFonts w:ascii="Times New Roman" w:hAnsi="Times New Roman" w:cs="Times New Roman"/>
          <w:sz w:val="28"/>
          <w:szCs w:val="28"/>
        </w:rPr>
        <w:t xml:space="preserve"> </w:t>
      </w:r>
      <w:r w:rsidRPr="004132AA">
        <w:rPr>
          <w:rFonts w:ascii="Times New Roman" w:hAnsi="Times New Roman" w:cs="Times New Roman"/>
          <w:sz w:val="28"/>
          <w:szCs w:val="28"/>
        </w:rPr>
        <w:t xml:space="preserve">każdej jednostki ludzkiej. </w:t>
      </w:r>
      <w:r w:rsidR="00134F7D" w:rsidRPr="004132AA">
        <w:rPr>
          <w:rFonts w:ascii="Times New Roman" w:hAnsi="Times New Roman" w:cs="Times New Roman"/>
          <w:sz w:val="28"/>
          <w:szCs w:val="28"/>
        </w:rPr>
        <w:t>W je</w:t>
      </w:r>
      <w:r w:rsidR="00E177AE" w:rsidRPr="004132AA">
        <w:rPr>
          <w:rFonts w:ascii="Times New Roman" w:hAnsi="Times New Roman" w:cs="Times New Roman"/>
          <w:sz w:val="28"/>
          <w:szCs w:val="28"/>
        </w:rPr>
        <w:t>j</w:t>
      </w:r>
      <w:r w:rsidR="00134F7D" w:rsidRPr="004132AA">
        <w:rPr>
          <w:rFonts w:ascii="Times New Roman" w:hAnsi="Times New Roman" w:cs="Times New Roman"/>
          <w:sz w:val="28"/>
          <w:szCs w:val="28"/>
        </w:rPr>
        <w:t xml:space="preserve"> abstrakcyjności mieszczą się szczególne</w:t>
      </w:r>
      <w:r w:rsidR="0075060E" w:rsidRPr="004132AA">
        <w:rPr>
          <w:rFonts w:ascii="Times New Roman" w:hAnsi="Times New Roman" w:cs="Times New Roman"/>
          <w:sz w:val="28"/>
          <w:szCs w:val="28"/>
        </w:rPr>
        <w:t>,</w:t>
      </w:r>
      <w:r w:rsidR="00134F7D" w:rsidRPr="004132AA">
        <w:rPr>
          <w:rFonts w:ascii="Times New Roman" w:hAnsi="Times New Roman" w:cs="Times New Roman"/>
          <w:sz w:val="28"/>
          <w:szCs w:val="28"/>
        </w:rPr>
        <w:t xml:space="preserve"> konkretne treści </w:t>
      </w:r>
      <w:r w:rsidR="007655E7" w:rsidRPr="004132AA">
        <w:rPr>
          <w:rFonts w:ascii="Times New Roman" w:hAnsi="Times New Roman" w:cs="Times New Roman"/>
          <w:sz w:val="28"/>
          <w:szCs w:val="28"/>
        </w:rPr>
        <w:t>j</w:t>
      </w:r>
      <w:r w:rsidR="00134F7D" w:rsidRPr="004132AA">
        <w:rPr>
          <w:rFonts w:ascii="Times New Roman" w:hAnsi="Times New Roman" w:cs="Times New Roman"/>
          <w:sz w:val="28"/>
          <w:szCs w:val="28"/>
        </w:rPr>
        <w:t>ej prze</w:t>
      </w:r>
      <w:r w:rsidR="00B65C21" w:rsidRPr="004132AA">
        <w:rPr>
          <w:rFonts w:ascii="Times New Roman" w:hAnsi="Times New Roman" w:cs="Times New Roman"/>
          <w:sz w:val="28"/>
          <w:szCs w:val="28"/>
        </w:rPr>
        <w:t>j</w:t>
      </w:r>
      <w:r w:rsidR="00134F7D" w:rsidRPr="004132AA">
        <w:rPr>
          <w:rFonts w:ascii="Times New Roman" w:hAnsi="Times New Roman" w:cs="Times New Roman"/>
          <w:sz w:val="28"/>
          <w:szCs w:val="28"/>
        </w:rPr>
        <w:t>awiania się, np. po</w:t>
      </w:r>
      <w:r w:rsidR="00B65C21" w:rsidRPr="004132AA">
        <w:rPr>
          <w:rFonts w:ascii="Times New Roman" w:hAnsi="Times New Roman" w:cs="Times New Roman"/>
          <w:sz w:val="28"/>
          <w:szCs w:val="28"/>
        </w:rPr>
        <w:t>j</w:t>
      </w:r>
      <w:r w:rsidR="00134F7D" w:rsidRPr="004132AA">
        <w:rPr>
          <w:rFonts w:ascii="Times New Roman" w:hAnsi="Times New Roman" w:cs="Times New Roman"/>
          <w:sz w:val="28"/>
          <w:szCs w:val="28"/>
        </w:rPr>
        <w:t>ęcie B</w:t>
      </w:r>
      <w:r w:rsidR="0075060E" w:rsidRPr="004132AA">
        <w:rPr>
          <w:rFonts w:ascii="Times New Roman" w:hAnsi="Times New Roman" w:cs="Times New Roman"/>
          <w:sz w:val="28"/>
          <w:szCs w:val="28"/>
        </w:rPr>
        <w:t>o</w:t>
      </w:r>
      <w:r w:rsidR="00134F7D" w:rsidRPr="004132AA">
        <w:rPr>
          <w:rFonts w:ascii="Times New Roman" w:hAnsi="Times New Roman" w:cs="Times New Roman"/>
          <w:sz w:val="28"/>
          <w:szCs w:val="28"/>
        </w:rPr>
        <w:t>g</w:t>
      </w:r>
      <w:r w:rsidR="0075060E" w:rsidRPr="004132AA">
        <w:rPr>
          <w:rFonts w:ascii="Times New Roman" w:hAnsi="Times New Roman" w:cs="Times New Roman"/>
          <w:sz w:val="28"/>
          <w:szCs w:val="28"/>
        </w:rPr>
        <w:t>a zawiera</w:t>
      </w:r>
      <w:r w:rsidR="00134F7D" w:rsidRPr="004132AA">
        <w:rPr>
          <w:rFonts w:ascii="Times New Roman" w:hAnsi="Times New Roman" w:cs="Times New Roman"/>
          <w:sz w:val="28"/>
          <w:szCs w:val="28"/>
        </w:rPr>
        <w:t xml:space="preserve"> treści wią</w:t>
      </w:r>
      <w:r w:rsidR="00B65C21" w:rsidRPr="004132AA">
        <w:rPr>
          <w:rFonts w:ascii="Times New Roman" w:hAnsi="Times New Roman" w:cs="Times New Roman"/>
          <w:sz w:val="28"/>
          <w:szCs w:val="28"/>
        </w:rPr>
        <w:t>ż</w:t>
      </w:r>
      <w:r w:rsidR="0075060E" w:rsidRPr="004132AA">
        <w:rPr>
          <w:rFonts w:ascii="Times New Roman" w:hAnsi="Times New Roman" w:cs="Times New Roman"/>
          <w:sz w:val="28"/>
          <w:szCs w:val="28"/>
        </w:rPr>
        <w:t>ące go</w:t>
      </w:r>
      <w:r w:rsidR="00134F7D" w:rsidRPr="004132AA">
        <w:rPr>
          <w:rFonts w:ascii="Times New Roman" w:hAnsi="Times New Roman" w:cs="Times New Roman"/>
          <w:sz w:val="28"/>
          <w:szCs w:val="28"/>
        </w:rPr>
        <w:t xml:space="preserve"> z m</w:t>
      </w:r>
      <w:r w:rsidR="00134F7D" w:rsidRPr="004132AA">
        <w:rPr>
          <w:rFonts w:ascii="Times New Roman" w:hAnsi="Times New Roman" w:cs="Times New Roman"/>
          <w:sz w:val="28"/>
          <w:szCs w:val="28"/>
        </w:rPr>
        <w:t>i</w:t>
      </w:r>
      <w:r w:rsidR="00134F7D" w:rsidRPr="004132AA">
        <w:rPr>
          <w:rFonts w:ascii="Times New Roman" w:hAnsi="Times New Roman" w:cs="Times New Roman"/>
          <w:sz w:val="28"/>
          <w:szCs w:val="28"/>
        </w:rPr>
        <w:t xml:space="preserve">łością. </w:t>
      </w:r>
      <w:r w:rsidR="0075060E" w:rsidRPr="004132AA">
        <w:rPr>
          <w:rFonts w:ascii="Times New Roman" w:hAnsi="Times New Roman" w:cs="Times New Roman"/>
          <w:sz w:val="28"/>
          <w:szCs w:val="28"/>
        </w:rPr>
        <w:t>Dalej</w:t>
      </w:r>
      <w:r w:rsidR="00814552">
        <w:rPr>
          <w:rFonts w:ascii="Times New Roman" w:hAnsi="Times New Roman" w:cs="Times New Roman"/>
          <w:sz w:val="28"/>
          <w:szCs w:val="28"/>
        </w:rPr>
        <w:t xml:space="preserve"> </w:t>
      </w:r>
      <w:r w:rsidR="00134F7D" w:rsidRPr="004132AA">
        <w:rPr>
          <w:rFonts w:ascii="Times New Roman" w:hAnsi="Times New Roman" w:cs="Times New Roman"/>
          <w:sz w:val="28"/>
          <w:szCs w:val="28"/>
        </w:rPr>
        <w:t xml:space="preserve">abstrakcje te </w:t>
      </w:r>
      <w:r w:rsidRPr="004132AA">
        <w:rPr>
          <w:rFonts w:ascii="Times New Roman" w:hAnsi="Times New Roman" w:cs="Times New Roman"/>
          <w:sz w:val="28"/>
          <w:szCs w:val="28"/>
        </w:rPr>
        <w:t>są konkretyzowane w odn</w:t>
      </w:r>
      <w:r w:rsidR="0075060E" w:rsidRPr="004132AA">
        <w:rPr>
          <w:rFonts w:ascii="Times New Roman" w:hAnsi="Times New Roman" w:cs="Times New Roman"/>
          <w:sz w:val="28"/>
          <w:szCs w:val="28"/>
        </w:rPr>
        <w:t>iesieniu</w:t>
      </w:r>
      <w:r w:rsidRPr="004132AA">
        <w:rPr>
          <w:rFonts w:ascii="Times New Roman" w:hAnsi="Times New Roman" w:cs="Times New Roman"/>
          <w:sz w:val="28"/>
          <w:szCs w:val="28"/>
        </w:rPr>
        <w:t xml:space="preserve"> do sytuacji społecznej</w:t>
      </w:r>
      <w:r w:rsidR="00814552">
        <w:rPr>
          <w:rFonts w:ascii="Times New Roman" w:hAnsi="Times New Roman" w:cs="Times New Roman"/>
          <w:sz w:val="28"/>
          <w:szCs w:val="28"/>
        </w:rPr>
        <w:t xml:space="preserve"> </w:t>
      </w:r>
      <w:r w:rsidRPr="004132AA">
        <w:rPr>
          <w:rFonts w:ascii="Times New Roman" w:hAnsi="Times New Roman" w:cs="Times New Roman"/>
          <w:sz w:val="28"/>
          <w:szCs w:val="28"/>
        </w:rPr>
        <w:t>stają</w:t>
      </w:r>
      <w:r w:rsidR="0075060E" w:rsidRPr="004132AA">
        <w:rPr>
          <w:rFonts w:ascii="Times New Roman" w:hAnsi="Times New Roman" w:cs="Times New Roman"/>
          <w:sz w:val="28"/>
          <w:szCs w:val="28"/>
        </w:rPr>
        <w:t>c</w:t>
      </w:r>
      <w:r w:rsidRPr="004132AA">
        <w:rPr>
          <w:rFonts w:ascii="Times New Roman" w:hAnsi="Times New Roman" w:cs="Times New Roman"/>
          <w:sz w:val="28"/>
          <w:szCs w:val="28"/>
        </w:rPr>
        <w:t xml:space="preserve"> się wartościami „tej strony”.</w:t>
      </w:r>
    </w:p>
    <w:p w:rsidR="00BE442B" w:rsidRPr="004132AA" w:rsidRDefault="00EE0266" w:rsidP="00EE0266">
      <w:pPr>
        <w:ind w:left="709"/>
        <w:jc w:val="both"/>
        <w:rPr>
          <w:sz w:val="28"/>
          <w:szCs w:val="28"/>
        </w:rPr>
      </w:pPr>
      <w:r w:rsidRPr="004132AA">
        <w:rPr>
          <w:sz w:val="28"/>
          <w:szCs w:val="28"/>
        </w:rPr>
        <w:t xml:space="preserve">      </w:t>
      </w:r>
      <w:r w:rsidR="0075060E" w:rsidRPr="004132AA">
        <w:rPr>
          <w:sz w:val="28"/>
          <w:szCs w:val="28"/>
        </w:rPr>
        <w:t>C</w:t>
      </w:r>
      <w:r w:rsidR="00BE442B" w:rsidRPr="004132AA">
        <w:rPr>
          <w:sz w:val="28"/>
          <w:szCs w:val="28"/>
        </w:rPr>
        <w:t>złowieka, jednostki ludzkie wymiar „tamtej strony” podkr</w:t>
      </w:r>
      <w:r w:rsidR="00BE442B" w:rsidRPr="004132AA">
        <w:rPr>
          <w:sz w:val="28"/>
          <w:szCs w:val="28"/>
        </w:rPr>
        <w:t>e</w:t>
      </w:r>
      <w:r w:rsidR="00BE442B" w:rsidRPr="004132AA">
        <w:rPr>
          <w:sz w:val="28"/>
          <w:szCs w:val="28"/>
        </w:rPr>
        <w:t xml:space="preserve">śla jego wyjątkowość, jego absolutny charakter. Każda jednostka </w:t>
      </w:r>
      <w:r w:rsidR="00BE442B" w:rsidRPr="004132AA">
        <w:rPr>
          <w:sz w:val="28"/>
          <w:szCs w:val="28"/>
        </w:rPr>
        <w:lastRenderedPageBreak/>
        <w:t>ludzka jest w swojej konkretności niepowtarzalnym elementem bycia bytu, jest bowiem sama tym byciem.</w:t>
      </w:r>
    </w:p>
    <w:p w:rsidR="00134F7D" w:rsidRPr="004132AA" w:rsidRDefault="00EE0266" w:rsidP="00EE0266">
      <w:pPr>
        <w:ind w:left="709"/>
        <w:jc w:val="both"/>
        <w:rPr>
          <w:sz w:val="28"/>
          <w:szCs w:val="28"/>
        </w:rPr>
      </w:pPr>
      <w:r w:rsidRPr="004132AA">
        <w:rPr>
          <w:sz w:val="28"/>
          <w:szCs w:val="28"/>
        </w:rPr>
        <w:t xml:space="preserve">     </w:t>
      </w:r>
      <w:r w:rsidR="00134F7D" w:rsidRPr="004132AA">
        <w:rPr>
          <w:sz w:val="28"/>
          <w:szCs w:val="28"/>
        </w:rPr>
        <w:t xml:space="preserve">Omawiany tu wymiar „tamtej strony” </w:t>
      </w:r>
      <w:r w:rsidR="009F620A" w:rsidRPr="004132AA">
        <w:rPr>
          <w:sz w:val="28"/>
          <w:szCs w:val="28"/>
        </w:rPr>
        <w:t xml:space="preserve">czyni z człowieka </w:t>
      </w:r>
      <w:r w:rsidR="009F620A" w:rsidRPr="004132AA">
        <w:rPr>
          <w:b/>
          <w:sz w:val="28"/>
          <w:szCs w:val="28"/>
        </w:rPr>
        <w:t>idola</w:t>
      </w:r>
      <w:r w:rsidR="009F620A" w:rsidRPr="004132AA">
        <w:rPr>
          <w:sz w:val="28"/>
          <w:szCs w:val="28"/>
        </w:rPr>
        <w:t xml:space="preserve"> - osobę </w:t>
      </w:r>
      <w:r w:rsidR="0075060E" w:rsidRPr="004132AA">
        <w:rPr>
          <w:sz w:val="28"/>
          <w:szCs w:val="28"/>
        </w:rPr>
        <w:t xml:space="preserve">- </w:t>
      </w:r>
      <w:r w:rsidR="009F620A" w:rsidRPr="004132AA">
        <w:rPr>
          <w:sz w:val="28"/>
          <w:szCs w:val="28"/>
        </w:rPr>
        <w:t xml:space="preserve">obiekt szczególnego podziwu, graniczącego z kultem. Wszak to człowiek uczynił sobie Ziemie poddaną. Przekształcił ją </w:t>
      </w:r>
      <w:r w:rsidR="0075060E" w:rsidRPr="004132AA">
        <w:rPr>
          <w:sz w:val="28"/>
          <w:szCs w:val="28"/>
        </w:rPr>
        <w:t>dla</w:t>
      </w:r>
      <w:r w:rsidR="009F620A" w:rsidRPr="004132AA">
        <w:rPr>
          <w:sz w:val="28"/>
          <w:szCs w:val="28"/>
        </w:rPr>
        <w:t xml:space="preserve"> swoich potrzeb m</w:t>
      </w:r>
      <w:r w:rsidR="002122BA" w:rsidRPr="004132AA">
        <w:rPr>
          <w:sz w:val="28"/>
          <w:szCs w:val="28"/>
        </w:rPr>
        <w:t>a</w:t>
      </w:r>
      <w:r w:rsidR="009F620A" w:rsidRPr="004132AA">
        <w:rPr>
          <w:sz w:val="28"/>
          <w:szCs w:val="28"/>
        </w:rPr>
        <w:t>t</w:t>
      </w:r>
      <w:r w:rsidR="002122BA" w:rsidRPr="004132AA">
        <w:rPr>
          <w:sz w:val="28"/>
          <w:szCs w:val="28"/>
        </w:rPr>
        <w:t>e</w:t>
      </w:r>
      <w:r w:rsidR="009F620A" w:rsidRPr="004132AA">
        <w:rPr>
          <w:sz w:val="28"/>
          <w:szCs w:val="28"/>
        </w:rPr>
        <w:t>rialnych i duchowych. Ale</w:t>
      </w:r>
      <w:r w:rsidR="0075060E" w:rsidRPr="004132AA">
        <w:rPr>
          <w:sz w:val="28"/>
          <w:szCs w:val="28"/>
        </w:rPr>
        <w:t>,</w:t>
      </w:r>
      <w:r w:rsidR="009F620A" w:rsidRPr="004132AA">
        <w:rPr>
          <w:sz w:val="28"/>
          <w:szCs w:val="28"/>
        </w:rPr>
        <w:t xml:space="preserve"> poj</w:t>
      </w:r>
      <w:r w:rsidR="002122BA" w:rsidRPr="004132AA">
        <w:rPr>
          <w:sz w:val="28"/>
          <w:szCs w:val="28"/>
        </w:rPr>
        <w:t>a</w:t>
      </w:r>
      <w:r w:rsidR="009F620A" w:rsidRPr="004132AA">
        <w:rPr>
          <w:sz w:val="28"/>
          <w:szCs w:val="28"/>
        </w:rPr>
        <w:t>wia się pytanie, co dalej? Czy czasem któryś z innych organizmów ż</w:t>
      </w:r>
      <w:r w:rsidR="009F620A" w:rsidRPr="004132AA">
        <w:rPr>
          <w:sz w:val="28"/>
          <w:szCs w:val="28"/>
        </w:rPr>
        <w:t>y</w:t>
      </w:r>
      <w:r w:rsidR="009F620A" w:rsidRPr="004132AA">
        <w:rPr>
          <w:sz w:val="28"/>
          <w:szCs w:val="28"/>
        </w:rPr>
        <w:t>wych nie zastąpi go w tej roli</w:t>
      </w:r>
      <w:r w:rsidR="009F620A" w:rsidRPr="004132AA">
        <w:rPr>
          <w:rStyle w:val="Odwoanieprzypisudolnego"/>
          <w:sz w:val="28"/>
          <w:szCs w:val="28"/>
        </w:rPr>
        <w:footnoteReference w:id="126"/>
      </w:r>
      <w:r w:rsidR="009F620A" w:rsidRPr="004132AA">
        <w:rPr>
          <w:sz w:val="28"/>
          <w:szCs w:val="28"/>
        </w:rPr>
        <w:t>.</w:t>
      </w:r>
    </w:p>
    <w:p w:rsidR="003D2DE2" w:rsidRPr="004132AA" w:rsidRDefault="008B59CE" w:rsidP="00EE0266">
      <w:pPr>
        <w:ind w:left="709" w:hanging="709"/>
        <w:jc w:val="both"/>
        <w:rPr>
          <w:sz w:val="28"/>
          <w:szCs w:val="28"/>
        </w:rPr>
      </w:pPr>
      <w:r w:rsidRPr="004132AA">
        <w:rPr>
          <w:b/>
          <w:sz w:val="28"/>
          <w:szCs w:val="28"/>
        </w:rPr>
        <w:t>2</w:t>
      </w:r>
      <w:r w:rsidR="00BE442B" w:rsidRPr="004132AA">
        <w:rPr>
          <w:b/>
          <w:sz w:val="28"/>
          <w:szCs w:val="28"/>
        </w:rPr>
        <w:t>.</w:t>
      </w:r>
      <w:r w:rsidR="00EE0266" w:rsidRPr="004132AA">
        <w:rPr>
          <w:b/>
          <w:sz w:val="28"/>
          <w:szCs w:val="28"/>
        </w:rPr>
        <w:t xml:space="preserve"> </w:t>
      </w:r>
      <w:r w:rsidR="00BE442B" w:rsidRPr="004132AA">
        <w:rPr>
          <w:b/>
          <w:sz w:val="28"/>
          <w:szCs w:val="28"/>
        </w:rPr>
        <w:t>wymiar</w:t>
      </w:r>
      <w:r w:rsidR="00BE442B" w:rsidRPr="004132AA">
        <w:rPr>
          <w:sz w:val="28"/>
          <w:szCs w:val="28"/>
        </w:rPr>
        <w:t xml:space="preserve">, jest tworzony przez treści </w:t>
      </w:r>
      <w:r w:rsidR="00BE442B" w:rsidRPr="004132AA">
        <w:rPr>
          <w:b/>
          <w:sz w:val="28"/>
          <w:szCs w:val="28"/>
        </w:rPr>
        <w:t>danej sekwencji czasowej i sy</w:t>
      </w:r>
      <w:r w:rsidR="00BE442B" w:rsidRPr="004132AA">
        <w:rPr>
          <w:b/>
          <w:sz w:val="28"/>
          <w:szCs w:val="28"/>
        </w:rPr>
        <w:t>n</w:t>
      </w:r>
      <w:r w:rsidR="00BE442B" w:rsidRPr="004132AA">
        <w:rPr>
          <w:b/>
          <w:sz w:val="28"/>
          <w:szCs w:val="28"/>
        </w:rPr>
        <w:t>chroniczni</w:t>
      </w:r>
      <w:r w:rsidR="007612E9" w:rsidRPr="004132AA">
        <w:rPr>
          <w:b/>
          <w:sz w:val="28"/>
          <w:szCs w:val="28"/>
        </w:rPr>
        <w:t xml:space="preserve">e </w:t>
      </w:r>
      <w:r w:rsidR="007612E9" w:rsidRPr="004132AA">
        <w:rPr>
          <w:bCs/>
          <w:sz w:val="28"/>
          <w:szCs w:val="28"/>
        </w:rPr>
        <w:t>d</w:t>
      </w:r>
      <w:r w:rsidR="00BE442B" w:rsidRPr="004132AA">
        <w:rPr>
          <w:sz w:val="28"/>
          <w:szCs w:val="28"/>
        </w:rPr>
        <w:t>ołączan</w:t>
      </w:r>
      <w:r w:rsidR="0075060E" w:rsidRPr="004132AA">
        <w:rPr>
          <w:sz w:val="28"/>
          <w:szCs w:val="28"/>
        </w:rPr>
        <w:t>ej</w:t>
      </w:r>
      <w:r w:rsidR="00BE442B" w:rsidRPr="004132AA">
        <w:rPr>
          <w:sz w:val="28"/>
          <w:szCs w:val="28"/>
        </w:rPr>
        <w:t xml:space="preserve"> – poprzez zniesienie (heglowskie: </w:t>
      </w:r>
      <w:r w:rsidR="00BE442B" w:rsidRPr="004132AA">
        <w:rPr>
          <w:i/>
          <w:iCs/>
          <w:sz w:val="28"/>
          <w:szCs w:val="28"/>
        </w:rPr>
        <w:t>aufh</w:t>
      </w:r>
      <w:r w:rsidR="00BE442B" w:rsidRPr="004132AA">
        <w:rPr>
          <w:i/>
          <w:iCs/>
          <w:sz w:val="28"/>
          <w:szCs w:val="28"/>
        </w:rPr>
        <w:t>e</w:t>
      </w:r>
      <w:r w:rsidR="00BE442B" w:rsidRPr="004132AA">
        <w:rPr>
          <w:i/>
          <w:iCs/>
          <w:sz w:val="28"/>
          <w:szCs w:val="28"/>
        </w:rPr>
        <w:t>bung</w:t>
      </w:r>
      <w:r w:rsidR="00BE442B" w:rsidRPr="004132AA">
        <w:rPr>
          <w:sz w:val="28"/>
          <w:szCs w:val="28"/>
        </w:rPr>
        <w:t>) - do utworzonej wcześniej. Tak</w:t>
      </w:r>
      <w:r w:rsidR="00814552">
        <w:rPr>
          <w:sz w:val="28"/>
          <w:szCs w:val="28"/>
        </w:rPr>
        <w:t xml:space="preserve"> </w:t>
      </w:r>
      <w:r w:rsidR="00BE442B" w:rsidRPr="004132AA">
        <w:rPr>
          <w:sz w:val="28"/>
          <w:szCs w:val="28"/>
        </w:rPr>
        <w:t>powstają</w:t>
      </w:r>
      <w:r w:rsidR="00814552">
        <w:rPr>
          <w:sz w:val="28"/>
          <w:szCs w:val="28"/>
        </w:rPr>
        <w:t xml:space="preserve"> </w:t>
      </w:r>
      <w:r w:rsidR="00BE442B" w:rsidRPr="004132AA">
        <w:rPr>
          <w:b/>
          <w:sz w:val="28"/>
          <w:szCs w:val="28"/>
        </w:rPr>
        <w:t>warstwice kult</w:t>
      </w:r>
      <w:r w:rsidR="00BE442B" w:rsidRPr="004132AA">
        <w:rPr>
          <w:b/>
          <w:sz w:val="28"/>
          <w:szCs w:val="28"/>
        </w:rPr>
        <w:t>u</w:t>
      </w:r>
      <w:r w:rsidR="00BE442B" w:rsidRPr="004132AA">
        <w:rPr>
          <w:b/>
          <w:sz w:val="28"/>
          <w:szCs w:val="28"/>
        </w:rPr>
        <w:t>ry</w:t>
      </w:r>
      <w:r w:rsidR="00BE442B" w:rsidRPr="004132AA">
        <w:rPr>
          <w:sz w:val="28"/>
          <w:szCs w:val="28"/>
        </w:rPr>
        <w:t xml:space="preserve">, równoległe do </w:t>
      </w:r>
      <w:r w:rsidR="0075060E" w:rsidRPr="004132AA">
        <w:rPr>
          <w:sz w:val="28"/>
          <w:szCs w:val="28"/>
        </w:rPr>
        <w:t xml:space="preserve">pewnego </w:t>
      </w:r>
      <w:r w:rsidR="00BE442B" w:rsidRPr="004132AA">
        <w:rPr>
          <w:sz w:val="28"/>
          <w:szCs w:val="28"/>
        </w:rPr>
        <w:t>podłoża, do jakiejś innej dawniejsz</w:t>
      </w:r>
      <w:r w:rsidR="0075060E" w:rsidRPr="004132AA">
        <w:rPr>
          <w:sz w:val="28"/>
          <w:szCs w:val="28"/>
        </w:rPr>
        <w:t>ej</w:t>
      </w:r>
      <w:r w:rsidR="00814552">
        <w:rPr>
          <w:sz w:val="28"/>
          <w:szCs w:val="28"/>
        </w:rPr>
        <w:t xml:space="preserve"> </w:t>
      </w:r>
      <w:r w:rsidR="00BE442B" w:rsidRPr="004132AA">
        <w:rPr>
          <w:sz w:val="28"/>
          <w:szCs w:val="28"/>
        </w:rPr>
        <w:t>kultur</w:t>
      </w:r>
      <w:r w:rsidR="0075060E" w:rsidRPr="004132AA">
        <w:rPr>
          <w:sz w:val="28"/>
          <w:szCs w:val="28"/>
        </w:rPr>
        <w:t>y</w:t>
      </w:r>
      <w:r w:rsidR="00BE442B" w:rsidRPr="004132AA">
        <w:rPr>
          <w:sz w:val="28"/>
          <w:szCs w:val="28"/>
        </w:rPr>
        <w:t xml:space="preserve">. Jej synchroniczny wymiar stanowią warstwy, np., różne znaczenia </w:t>
      </w:r>
      <w:r w:rsidR="00BE442B" w:rsidRPr="004132AA">
        <w:rPr>
          <w:b/>
          <w:sz w:val="28"/>
          <w:szCs w:val="28"/>
        </w:rPr>
        <w:t>symbolu krzyża</w:t>
      </w:r>
      <w:r w:rsidR="00BE442B" w:rsidRPr="004132AA">
        <w:rPr>
          <w:rStyle w:val="Odwoanieprzypisudolnego"/>
          <w:sz w:val="28"/>
          <w:szCs w:val="28"/>
        </w:rPr>
        <w:footnoteReference w:id="127"/>
      </w:r>
      <w:r w:rsidR="00BE442B" w:rsidRPr="004132AA">
        <w:rPr>
          <w:sz w:val="28"/>
          <w:szCs w:val="28"/>
        </w:rPr>
        <w:t xml:space="preserve">. Analogicznie </w:t>
      </w:r>
      <w:r w:rsidR="001256D2" w:rsidRPr="004132AA">
        <w:rPr>
          <w:sz w:val="28"/>
          <w:szCs w:val="28"/>
        </w:rPr>
        <w:t xml:space="preserve">tworzą się </w:t>
      </w:r>
      <w:r w:rsidR="00BE442B" w:rsidRPr="004132AA">
        <w:rPr>
          <w:sz w:val="28"/>
          <w:szCs w:val="28"/>
        </w:rPr>
        <w:t>osobow</w:t>
      </w:r>
      <w:r w:rsidR="00BE442B" w:rsidRPr="004132AA">
        <w:rPr>
          <w:sz w:val="28"/>
          <w:szCs w:val="28"/>
        </w:rPr>
        <w:t>o</w:t>
      </w:r>
      <w:r w:rsidR="00BE442B" w:rsidRPr="004132AA">
        <w:rPr>
          <w:sz w:val="28"/>
          <w:szCs w:val="28"/>
        </w:rPr>
        <w:t xml:space="preserve">ści jednostek ludzkich. </w:t>
      </w:r>
      <w:r w:rsidR="001256D2" w:rsidRPr="004132AA">
        <w:rPr>
          <w:sz w:val="28"/>
          <w:szCs w:val="28"/>
        </w:rPr>
        <w:t xml:space="preserve">Są więc, np., </w:t>
      </w:r>
      <w:r w:rsidR="00BE442B" w:rsidRPr="004132AA">
        <w:rPr>
          <w:sz w:val="28"/>
          <w:szCs w:val="28"/>
        </w:rPr>
        <w:t>warstwicę osobowości dzie</w:t>
      </w:r>
      <w:r w:rsidR="00BE442B" w:rsidRPr="004132AA">
        <w:rPr>
          <w:sz w:val="28"/>
          <w:szCs w:val="28"/>
        </w:rPr>
        <w:t>c</w:t>
      </w:r>
      <w:r w:rsidR="00BE442B" w:rsidRPr="004132AA">
        <w:rPr>
          <w:sz w:val="28"/>
          <w:szCs w:val="28"/>
        </w:rPr>
        <w:t xml:space="preserve">ka, maturzysty, czy </w:t>
      </w:r>
      <w:r w:rsidR="00BE442B" w:rsidRPr="004132AA">
        <w:rPr>
          <w:b/>
          <w:sz w:val="28"/>
          <w:szCs w:val="28"/>
        </w:rPr>
        <w:t>dojrzałej jednostki ludzkiej</w:t>
      </w:r>
      <w:r w:rsidR="00BE442B" w:rsidRPr="004132AA">
        <w:rPr>
          <w:rStyle w:val="Odwoanieprzypisudolnego"/>
          <w:sz w:val="28"/>
          <w:szCs w:val="28"/>
        </w:rPr>
        <w:footnoteReference w:id="128"/>
      </w:r>
      <w:r w:rsidR="00BE442B" w:rsidRPr="004132AA">
        <w:rPr>
          <w:sz w:val="28"/>
          <w:szCs w:val="28"/>
        </w:rPr>
        <w:t xml:space="preserve">. </w:t>
      </w:r>
    </w:p>
    <w:p w:rsidR="00BE442B" w:rsidRPr="004132AA" w:rsidRDefault="008B59CE" w:rsidP="00EE0266">
      <w:pPr>
        <w:ind w:left="851" w:hanging="851"/>
        <w:jc w:val="both"/>
        <w:rPr>
          <w:sz w:val="28"/>
          <w:szCs w:val="28"/>
        </w:rPr>
      </w:pPr>
      <w:r w:rsidRPr="004132AA">
        <w:rPr>
          <w:b/>
          <w:sz w:val="28"/>
          <w:szCs w:val="28"/>
        </w:rPr>
        <w:t>3</w:t>
      </w:r>
      <w:r w:rsidR="003D2DE2" w:rsidRPr="004132AA">
        <w:rPr>
          <w:b/>
          <w:sz w:val="28"/>
          <w:szCs w:val="28"/>
        </w:rPr>
        <w:t>.</w:t>
      </w:r>
      <w:r w:rsidR="00EE0266" w:rsidRPr="004132AA">
        <w:rPr>
          <w:b/>
          <w:sz w:val="28"/>
          <w:szCs w:val="28"/>
        </w:rPr>
        <w:t xml:space="preserve"> </w:t>
      </w:r>
      <w:r w:rsidR="003D2DE2" w:rsidRPr="004132AA">
        <w:rPr>
          <w:b/>
          <w:sz w:val="28"/>
          <w:szCs w:val="28"/>
        </w:rPr>
        <w:t>diachronia</w:t>
      </w:r>
      <w:r w:rsidR="003D2DE2" w:rsidRPr="004132AA">
        <w:rPr>
          <w:sz w:val="28"/>
          <w:szCs w:val="28"/>
        </w:rPr>
        <w:t xml:space="preserve"> – wymiar czas</w:t>
      </w:r>
      <w:r w:rsidR="00BD63AA" w:rsidRPr="004132AA">
        <w:rPr>
          <w:sz w:val="28"/>
          <w:szCs w:val="28"/>
        </w:rPr>
        <w:t>u</w:t>
      </w:r>
      <w:r w:rsidR="003D2DE2" w:rsidRPr="004132AA">
        <w:rPr>
          <w:sz w:val="28"/>
          <w:szCs w:val="28"/>
        </w:rPr>
        <w:t xml:space="preserve"> zdarzeń:  „przed”, „teraz” i „po”. Tera</w:t>
      </w:r>
      <w:r w:rsidR="003D2DE2" w:rsidRPr="004132AA">
        <w:rPr>
          <w:sz w:val="28"/>
          <w:szCs w:val="28"/>
        </w:rPr>
        <w:t>ź</w:t>
      </w:r>
      <w:r w:rsidR="003D2DE2" w:rsidRPr="004132AA">
        <w:rPr>
          <w:sz w:val="28"/>
          <w:szCs w:val="28"/>
        </w:rPr>
        <w:t>niejszość jest skutkiem działań w przeszłości i podstaw</w:t>
      </w:r>
      <w:r w:rsidR="00BD63AA" w:rsidRPr="004132AA">
        <w:rPr>
          <w:sz w:val="28"/>
          <w:szCs w:val="28"/>
        </w:rPr>
        <w:t>ą</w:t>
      </w:r>
      <w:r w:rsidR="003D2DE2" w:rsidRPr="004132AA">
        <w:rPr>
          <w:sz w:val="28"/>
          <w:szCs w:val="28"/>
        </w:rPr>
        <w:t>, gru</w:t>
      </w:r>
      <w:r w:rsidR="003D2DE2" w:rsidRPr="004132AA">
        <w:rPr>
          <w:sz w:val="28"/>
          <w:szCs w:val="28"/>
        </w:rPr>
        <w:t>n</w:t>
      </w:r>
      <w:r w:rsidR="003D2DE2" w:rsidRPr="004132AA">
        <w:rPr>
          <w:sz w:val="28"/>
          <w:szCs w:val="28"/>
        </w:rPr>
        <w:t>t</w:t>
      </w:r>
      <w:r w:rsidR="00BD63AA" w:rsidRPr="004132AA">
        <w:rPr>
          <w:sz w:val="28"/>
          <w:szCs w:val="28"/>
        </w:rPr>
        <w:t>em</w:t>
      </w:r>
      <w:r w:rsidR="003D2DE2" w:rsidRPr="004132AA">
        <w:rPr>
          <w:sz w:val="28"/>
          <w:szCs w:val="28"/>
        </w:rPr>
        <w:t xml:space="preserve"> dla przyszłości. „Ludzie sami tworzą swoją historię, ale nie tworzą jej dowolnie, nie w wybranych przez siebie okoliczn</w:t>
      </w:r>
      <w:r w:rsidR="003D2DE2" w:rsidRPr="004132AA">
        <w:rPr>
          <w:sz w:val="28"/>
          <w:szCs w:val="28"/>
        </w:rPr>
        <w:t>o</w:t>
      </w:r>
      <w:r w:rsidR="003D2DE2" w:rsidRPr="004132AA">
        <w:rPr>
          <w:sz w:val="28"/>
          <w:szCs w:val="28"/>
        </w:rPr>
        <w:t>ściach, lecz w takich, jakie zastali, w okolicznościach danych i przekazanych. Tradycja wszystkich zmarłych pokoleń ciąży jak zmora na umysłach żyjących” (MED8, 125);</w:t>
      </w:r>
    </w:p>
    <w:p w:rsidR="007F2D58" w:rsidRPr="004132AA" w:rsidRDefault="003D2DE2" w:rsidP="00EE0266">
      <w:pPr>
        <w:ind w:left="851" w:hanging="851"/>
        <w:jc w:val="both"/>
        <w:rPr>
          <w:sz w:val="28"/>
          <w:szCs w:val="28"/>
        </w:rPr>
      </w:pPr>
      <w:r w:rsidRPr="004132AA">
        <w:rPr>
          <w:b/>
          <w:sz w:val="28"/>
          <w:szCs w:val="28"/>
        </w:rPr>
        <w:t>4</w:t>
      </w:r>
      <w:r w:rsidR="007F2D58" w:rsidRPr="004132AA">
        <w:rPr>
          <w:b/>
          <w:sz w:val="28"/>
          <w:szCs w:val="28"/>
        </w:rPr>
        <w:t>.</w:t>
      </w:r>
      <w:r w:rsidR="007F2D58" w:rsidRPr="004132AA">
        <w:rPr>
          <w:sz w:val="28"/>
          <w:szCs w:val="28"/>
        </w:rPr>
        <w:t xml:space="preserve"> wymiar wskazuje, że zarówno obraz świata zewnętrznego względem jednostek ludzkich, jak i poczucie wewnętrzne człowieka nie is</w:t>
      </w:r>
      <w:r w:rsidR="007F2D58" w:rsidRPr="004132AA">
        <w:rPr>
          <w:sz w:val="28"/>
          <w:szCs w:val="28"/>
        </w:rPr>
        <w:t>t</w:t>
      </w:r>
      <w:r w:rsidR="007F2D58" w:rsidRPr="004132AA">
        <w:rPr>
          <w:sz w:val="28"/>
          <w:szCs w:val="28"/>
        </w:rPr>
        <w:t>nieje poza człowiekiem, poza konkretnymi jednostkami ludzk</w:t>
      </w:r>
      <w:r w:rsidR="007F2D58" w:rsidRPr="004132AA">
        <w:rPr>
          <w:sz w:val="28"/>
          <w:szCs w:val="28"/>
        </w:rPr>
        <w:t>i</w:t>
      </w:r>
      <w:r w:rsidR="007F2D58" w:rsidRPr="004132AA">
        <w:rPr>
          <w:sz w:val="28"/>
          <w:szCs w:val="28"/>
        </w:rPr>
        <w:t xml:space="preserve">mi. Obrazy tych rzeczywistości są w ludziach, w ich zmysłach i umysłach. Ostatecznie, ich treść ustanawiana jest w </w:t>
      </w:r>
      <w:r w:rsidR="007F2D58" w:rsidRPr="004132AA">
        <w:rPr>
          <w:b/>
          <w:sz w:val="28"/>
          <w:szCs w:val="28"/>
        </w:rPr>
        <w:t>filogen</w:t>
      </w:r>
      <w:r w:rsidR="007F2D58" w:rsidRPr="004132AA">
        <w:rPr>
          <w:b/>
          <w:sz w:val="28"/>
          <w:szCs w:val="28"/>
        </w:rPr>
        <w:t>e</w:t>
      </w:r>
      <w:r w:rsidR="007F2D58" w:rsidRPr="004132AA">
        <w:rPr>
          <w:b/>
          <w:sz w:val="28"/>
          <w:szCs w:val="28"/>
        </w:rPr>
        <w:t>zie</w:t>
      </w:r>
      <w:r w:rsidR="007F2D58" w:rsidRPr="004132AA">
        <w:rPr>
          <w:rStyle w:val="Odwoanieprzypisudolnego"/>
          <w:sz w:val="28"/>
          <w:szCs w:val="28"/>
        </w:rPr>
        <w:footnoteReference w:id="129"/>
      </w:r>
      <w:r w:rsidR="007F2D58" w:rsidRPr="004132AA">
        <w:rPr>
          <w:b/>
          <w:sz w:val="28"/>
          <w:szCs w:val="28"/>
        </w:rPr>
        <w:t xml:space="preserve"> i ontogenezie</w:t>
      </w:r>
      <w:r w:rsidR="007F2D58" w:rsidRPr="004132AA">
        <w:rPr>
          <w:rStyle w:val="Odwoanieprzypisudolnego"/>
          <w:sz w:val="28"/>
          <w:szCs w:val="28"/>
        </w:rPr>
        <w:footnoteReference w:id="130"/>
      </w:r>
      <w:r w:rsidR="00814552">
        <w:rPr>
          <w:b/>
          <w:sz w:val="28"/>
          <w:szCs w:val="28"/>
        </w:rPr>
        <w:t xml:space="preserve"> </w:t>
      </w:r>
      <w:r w:rsidR="007F2D58" w:rsidRPr="004132AA">
        <w:rPr>
          <w:sz w:val="28"/>
          <w:szCs w:val="28"/>
        </w:rPr>
        <w:t xml:space="preserve">jednostek ludzkich, które realizują się w </w:t>
      </w:r>
      <w:r w:rsidR="00BD63AA" w:rsidRPr="004132AA">
        <w:rPr>
          <w:sz w:val="28"/>
          <w:szCs w:val="28"/>
        </w:rPr>
        <w:t xml:space="preserve">pewnych </w:t>
      </w:r>
      <w:r w:rsidR="007F2D58" w:rsidRPr="004132AA">
        <w:rPr>
          <w:b/>
          <w:sz w:val="28"/>
          <w:szCs w:val="28"/>
        </w:rPr>
        <w:t>polach współistnienia</w:t>
      </w:r>
      <w:r w:rsidR="00BE442B" w:rsidRPr="004132AA">
        <w:rPr>
          <w:sz w:val="28"/>
          <w:szCs w:val="28"/>
        </w:rPr>
        <w:t>, tj. miejscach ich bycia, ich wzrastania w swojej człowieczeńskości</w:t>
      </w:r>
      <w:r w:rsidR="007F2D58" w:rsidRPr="004132AA">
        <w:rPr>
          <w:sz w:val="28"/>
          <w:szCs w:val="28"/>
        </w:rPr>
        <w:t>. Komplikujące się śr</w:t>
      </w:r>
      <w:r w:rsidR="007F2D58" w:rsidRPr="004132AA">
        <w:rPr>
          <w:sz w:val="28"/>
          <w:szCs w:val="28"/>
        </w:rPr>
        <w:t>o</w:t>
      </w:r>
      <w:r w:rsidR="007F2D58" w:rsidRPr="004132AA">
        <w:rPr>
          <w:sz w:val="28"/>
          <w:szCs w:val="28"/>
        </w:rPr>
        <w:lastRenderedPageBreak/>
        <w:t>dowisko społeczno - przyrodnicze konstytuuje bycie jednostek ludzkich</w:t>
      </w:r>
      <w:r w:rsidR="007F2D58" w:rsidRPr="004132AA">
        <w:rPr>
          <w:rStyle w:val="Odwoanieprzypisudolnego"/>
          <w:sz w:val="28"/>
          <w:szCs w:val="28"/>
        </w:rPr>
        <w:footnoteReference w:id="131"/>
      </w:r>
      <w:r w:rsidR="007F2D58" w:rsidRPr="004132AA">
        <w:rPr>
          <w:sz w:val="28"/>
          <w:szCs w:val="28"/>
        </w:rPr>
        <w:t>;</w:t>
      </w:r>
    </w:p>
    <w:p w:rsidR="003D2DE2" w:rsidRPr="004132AA" w:rsidRDefault="003D2DE2" w:rsidP="00EE0266">
      <w:pPr>
        <w:ind w:left="851" w:hanging="851"/>
        <w:jc w:val="both"/>
        <w:rPr>
          <w:b/>
          <w:sz w:val="28"/>
          <w:szCs w:val="28"/>
        </w:rPr>
      </w:pPr>
      <w:r w:rsidRPr="004132AA">
        <w:rPr>
          <w:b/>
          <w:sz w:val="28"/>
          <w:szCs w:val="28"/>
        </w:rPr>
        <w:t>5.</w:t>
      </w:r>
      <w:r w:rsidRPr="004132AA">
        <w:rPr>
          <w:sz w:val="28"/>
          <w:szCs w:val="28"/>
        </w:rPr>
        <w:t xml:space="preserve"> wymiar stanowi idea </w:t>
      </w:r>
      <w:r w:rsidRPr="004132AA">
        <w:rPr>
          <w:b/>
          <w:sz w:val="28"/>
          <w:szCs w:val="28"/>
        </w:rPr>
        <w:t>dobra wspólnego - &lt;</w:t>
      </w:r>
      <w:r w:rsidRPr="004132AA">
        <w:rPr>
          <w:color w:val="000000"/>
          <w:spacing w:val="9"/>
          <w:sz w:val="28"/>
          <w:szCs w:val="28"/>
        </w:rPr>
        <w:t xml:space="preserve">łac. </w:t>
      </w:r>
      <w:r w:rsidRPr="004132AA">
        <w:rPr>
          <w:i/>
          <w:color w:val="000000"/>
          <w:spacing w:val="9"/>
          <w:sz w:val="28"/>
          <w:szCs w:val="28"/>
        </w:rPr>
        <w:t>bonum</w:t>
      </w:r>
      <w:r w:rsidR="00814552">
        <w:rPr>
          <w:i/>
          <w:color w:val="000000"/>
          <w:spacing w:val="9"/>
          <w:sz w:val="28"/>
          <w:szCs w:val="28"/>
        </w:rPr>
        <w:t xml:space="preserve"> </w:t>
      </w:r>
      <w:r w:rsidRPr="004132AA">
        <w:rPr>
          <w:i/>
          <w:color w:val="000000"/>
          <w:spacing w:val="9"/>
          <w:sz w:val="28"/>
          <w:szCs w:val="28"/>
        </w:rPr>
        <w:t>commune</w:t>
      </w:r>
      <w:r w:rsidRPr="004132AA">
        <w:rPr>
          <w:color w:val="000000"/>
          <w:spacing w:val="9"/>
          <w:sz w:val="28"/>
          <w:szCs w:val="28"/>
        </w:rPr>
        <w:t>&gt;. Jest t</w:t>
      </w:r>
      <w:r w:rsidRPr="004132AA">
        <w:rPr>
          <w:sz w:val="28"/>
          <w:szCs w:val="28"/>
        </w:rPr>
        <w:t>o</w:t>
      </w:r>
      <w:r w:rsidR="001273CC" w:rsidRPr="004132AA">
        <w:rPr>
          <w:sz w:val="28"/>
          <w:szCs w:val="28"/>
        </w:rPr>
        <w:t>,</w:t>
      </w:r>
      <w:r w:rsidRPr="004132AA">
        <w:rPr>
          <w:sz w:val="28"/>
          <w:szCs w:val="28"/>
        </w:rPr>
        <w:t xml:space="preserve"> to, co społeczeństwoi w nim jednostki ludzkie uważają, że jest wartościowe, pomyślne i pożyteczne dla wzrastania w </w:t>
      </w:r>
      <w:r w:rsidR="008702C1" w:rsidRPr="004132AA">
        <w:rPr>
          <w:sz w:val="28"/>
          <w:szCs w:val="28"/>
        </w:rPr>
        <w:t>idei</w:t>
      </w:r>
      <w:r w:rsidR="00814552">
        <w:rPr>
          <w:sz w:val="28"/>
          <w:szCs w:val="28"/>
        </w:rPr>
        <w:t xml:space="preserve"> </w:t>
      </w:r>
      <w:r w:rsidRPr="004132AA">
        <w:rPr>
          <w:sz w:val="28"/>
          <w:szCs w:val="28"/>
        </w:rPr>
        <w:t>człowieczeńskości. Tworzą go wartości; nie ich przejawy, fo</w:t>
      </w:r>
      <w:r w:rsidRPr="004132AA">
        <w:rPr>
          <w:sz w:val="28"/>
          <w:szCs w:val="28"/>
        </w:rPr>
        <w:t>r</w:t>
      </w:r>
      <w:r w:rsidRPr="004132AA">
        <w:rPr>
          <w:sz w:val="28"/>
          <w:szCs w:val="28"/>
        </w:rPr>
        <w:t>malne pozory, np. pieniądz; lecz wartości, które są ontologiczną podstawą społecznego życia moralnego, a przez niego wszys</w:t>
      </w:r>
      <w:r w:rsidRPr="004132AA">
        <w:rPr>
          <w:sz w:val="28"/>
          <w:szCs w:val="28"/>
        </w:rPr>
        <w:t>t</w:t>
      </w:r>
      <w:r w:rsidRPr="004132AA">
        <w:rPr>
          <w:sz w:val="28"/>
          <w:szCs w:val="28"/>
        </w:rPr>
        <w:t>kich pozostałych struktur: gospodarczych i handlowych, zasp</w:t>
      </w:r>
      <w:r w:rsidRPr="004132AA">
        <w:rPr>
          <w:sz w:val="28"/>
          <w:szCs w:val="28"/>
        </w:rPr>
        <w:t>o</w:t>
      </w:r>
      <w:r w:rsidRPr="004132AA">
        <w:rPr>
          <w:sz w:val="28"/>
          <w:szCs w:val="28"/>
        </w:rPr>
        <w:t>kajających potrzeby życia; społeczno polityczn</w:t>
      </w:r>
      <w:r w:rsidR="008702C1" w:rsidRPr="004132AA">
        <w:rPr>
          <w:sz w:val="28"/>
          <w:szCs w:val="28"/>
        </w:rPr>
        <w:t>ych</w:t>
      </w:r>
      <w:r w:rsidRPr="004132AA">
        <w:rPr>
          <w:sz w:val="28"/>
          <w:szCs w:val="28"/>
        </w:rPr>
        <w:t>, pozwalaj</w:t>
      </w:r>
      <w:r w:rsidRPr="004132AA">
        <w:rPr>
          <w:sz w:val="28"/>
          <w:szCs w:val="28"/>
        </w:rPr>
        <w:t>ą</w:t>
      </w:r>
      <w:r w:rsidRPr="004132AA">
        <w:rPr>
          <w:sz w:val="28"/>
          <w:szCs w:val="28"/>
        </w:rPr>
        <w:t>c</w:t>
      </w:r>
      <w:r w:rsidR="008702C1" w:rsidRPr="004132AA">
        <w:rPr>
          <w:sz w:val="28"/>
          <w:szCs w:val="28"/>
        </w:rPr>
        <w:t>ych</w:t>
      </w:r>
      <w:r w:rsidRPr="004132AA">
        <w:rPr>
          <w:sz w:val="28"/>
          <w:szCs w:val="28"/>
        </w:rPr>
        <w:t xml:space="preserve"> na rozwój jednostek ludzkich, społeczeństwa jako pewnej całości i ideologicznych</w:t>
      </w:r>
      <w:r w:rsidRPr="004132AA">
        <w:rPr>
          <w:b/>
          <w:sz w:val="28"/>
          <w:szCs w:val="28"/>
        </w:rPr>
        <w:t xml:space="preserve">. </w:t>
      </w:r>
    </w:p>
    <w:p w:rsidR="003D2DE2" w:rsidRPr="004132AA" w:rsidRDefault="00EE0266" w:rsidP="00EE0266">
      <w:pPr>
        <w:ind w:left="851" w:hanging="851"/>
        <w:jc w:val="both"/>
        <w:rPr>
          <w:sz w:val="28"/>
          <w:szCs w:val="28"/>
        </w:rPr>
      </w:pPr>
      <w:r w:rsidRPr="004132AA">
        <w:rPr>
          <w:b/>
          <w:sz w:val="28"/>
          <w:szCs w:val="28"/>
        </w:rPr>
        <w:t xml:space="preserve">               </w:t>
      </w:r>
      <w:r w:rsidR="003D2DE2" w:rsidRPr="004132AA">
        <w:rPr>
          <w:b/>
          <w:sz w:val="28"/>
          <w:szCs w:val="28"/>
        </w:rPr>
        <w:t>Dobro wspólne</w:t>
      </w:r>
      <w:r w:rsidR="003D2DE2" w:rsidRPr="004132AA">
        <w:rPr>
          <w:sz w:val="28"/>
          <w:szCs w:val="28"/>
        </w:rPr>
        <w:t xml:space="preserve"> jest przedstawiane też jako </w:t>
      </w:r>
      <w:r w:rsidR="003D2DE2" w:rsidRPr="004132AA">
        <w:rPr>
          <w:b/>
          <w:sz w:val="28"/>
          <w:szCs w:val="28"/>
        </w:rPr>
        <w:t>interes</w:t>
      </w:r>
      <w:r w:rsidR="003D2DE2" w:rsidRPr="004132AA">
        <w:rPr>
          <w:rStyle w:val="Odwoanieprzypisudolnego"/>
          <w:sz w:val="28"/>
          <w:szCs w:val="28"/>
        </w:rPr>
        <w:footnoteReference w:id="132"/>
      </w:r>
      <w:r w:rsidR="003D2DE2" w:rsidRPr="004132AA">
        <w:rPr>
          <w:sz w:val="28"/>
          <w:szCs w:val="28"/>
        </w:rPr>
        <w:t xml:space="preserve"> społec</w:t>
      </w:r>
      <w:r w:rsidR="003D2DE2" w:rsidRPr="004132AA">
        <w:rPr>
          <w:sz w:val="28"/>
          <w:szCs w:val="28"/>
        </w:rPr>
        <w:t>z</w:t>
      </w:r>
      <w:r w:rsidR="003D2DE2" w:rsidRPr="004132AA">
        <w:rPr>
          <w:sz w:val="28"/>
          <w:szCs w:val="28"/>
        </w:rPr>
        <w:t>ny. Jest wartością zbiorową, jest doskonałością wielu osób, którą osiągają one we wzajemnym współżyciu i współdziałaniu, je</w:t>
      </w:r>
      <w:r w:rsidR="003D2DE2" w:rsidRPr="004132AA">
        <w:rPr>
          <w:sz w:val="28"/>
          <w:szCs w:val="28"/>
        </w:rPr>
        <w:t>d</w:t>
      </w:r>
      <w:r w:rsidR="003D2DE2" w:rsidRPr="004132AA">
        <w:rPr>
          <w:sz w:val="28"/>
          <w:szCs w:val="28"/>
        </w:rPr>
        <w:t xml:space="preserve">nocząc cele jednostkowe z celami ogólnospołecznymi, poprzez korzystanie z urządzeń, instytucji społecznych, państwa, władz lokalnych, edukacji i dóbr kultury. </w:t>
      </w:r>
      <w:r w:rsidR="003D2DE2" w:rsidRPr="004132AA">
        <w:rPr>
          <w:b/>
          <w:sz w:val="28"/>
          <w:szCs w:val="28"/>
        </w:rPr>
        <w:t>Dobro wspólne</w:t>
      </w:r>
      <w:r w:rsidR="003D2DE2" w:rsidRPr="004132AA">
        <w:rPr>
          <w:sz w:val="28"/>
          <w:szCs w:val="28"/>
        </w:rPr>
        <w:t xml:space="preserve"> jest podst</w:t>
      </w:r>
      <w:r w:rsidR="003D2DE2" w:rsidRPr="004132AA">
        <w:rPr>
          <w:sz w:val="28"/>
          <w:szCs w:val="28"/>
        </w:rPr>
        <w:t>a</w:t>
      </w:r>
      <w:r w:rsidR="003D2DE2" w:rsidRPr="004132AA">
        <w:rPr>
          <w:sz w:val="28"/>
          <w:szCs w:val="28"/>
        </w:rPr>
        <w:t>wowym czynnikiem motywującym udział w życiu społecznym. Dla niego tworzy się społeczeństwo, całość, w której jednostka ludzka odnosi własne, indywidualne korzyści. Korzyści te je</w:t>
      </w:r>
      <w:r w:rsidR="003D2DE2" w:rsidRPr="004132AA">
        <w:rPr>
          <w:sz w:val="28"/>
          <w:szCs w:val="28"/>
        </w:rPr>
        <w:t>d</w:t>
      </w:r>
      <w:r w:rsidR="003D2DE2" w:rsidRPr="004132AA">
        <w:rPr>
          <w:sz w:val="28"/>
          <w:szCs w:val="28"/>
        </w:rPr>
        <w:t xml:space="preserve">nostki ludzkie muszą doświadczać, odczuwać na sobie w postaci nieustannego doskonalenia się ich życia.   </w:t>
      </w:r>
    </w:p>
    <w:p w:rsidR="003D2DE2" w:rsidRPr="004132AA" w:rsidRDefault="003D2DE2" w:rsidP="001A2183">
      <w:pPr>
        <w:pStyle w:val="Tekstprzypisukocowego"/>
        <w:ind w:hanging="283"/>
        <w:jc w:val="both"/>
        <w:rPr>
          <w:sz w:val="28"/>
          <w:szCs w:val="28"/>
        </w:rPr>
      </w:pPr>
      <w:r w:rsidRPr="004132AA">
        <w:rPr>
          <w:sz w:val="28"/>
          <w:szCs w:val="28"/>
        </w:rPr>
        <w:t xml:space="preserve">    </w:t>
      </w:r>
      <w:r w:rsidR="00EE0266" w:rsidRPr="004132AA">
        <w:rPr>
          <w:sz w:val="28"/>
          <w:szCs w:val="28"/>
        </w:rPr>
        <w:t xml:space="preserve">       </w:t>
      </w:r>
      <w:r w:rsidRPr="004132AA">
        <w:rPr>
          <w:sz w:val="28"/>
          <w:szCs w:val="28"/>
        </w:rPr>
        <w:t>Współcześnie, podstawowym problemem społecznym konstytuuj</w:t>
      </w:r>
      <w:r w:rsidRPr="004132AA">
        <w:rPr>
          <w:sz w:val="28"/>
          <w:szCs w:val="28"/>
        </w:rPr>
        <w:t>ą</w:t>
      </w:r>
      <w:r w:rsidRPr="004132AA">
        <w:rPr>
          <w:sz w:val="28"/>
          <w:szCs w:val="28"/>
        </w:rPr>
        <w:t xml:space="preserve">cym </w:t>
      </w:r>
      <w:r w:rsidRPr="004132AA">
        <w:rPr>
          <w:b/>
          <w:sz w:val="28"/>
          <w:szCs w:val="28"/>
        </w:rPr>
        <w:t>dobro wspólne</w:t>
      </w:r>
      <w:r w:rsidRPr="004132AA">
        <w:rPr>
          <w:sz w:val="28"/>
          <w:szCs w:val="28"/>
        </w:rPr>
        <w:t xml:space="preserve"> jest </w:t>
      </w:r>
      <w:r w:rsidRPr="004132AA">
        <w:rPr>
          <w:b/>
          <w:sz w:val="28"/>
          <w:szCs w:val="28"/>
        </w:rPr>
        <w:t>własność środków produkcji</w:t>
      </w:r>
      <w:r w:rsidRPr="004132AA">
        <w:rPr>
          <w:sz w:val="28"/>
          <w:szCs w:val="28"/>
        </w:rPr>
        <w:t>. W Polsce do 1989 roku środki te były pośrednio własnością każdego obywatela i o</w:t>
      </w:r>
      <w:r w:rsidRPr="004132AA">
        <w:rPr>
          <w:sz w:val="28"/>
          <w:szCs w:val="28"/>
        </w:rPr>
        <w:t>d</w:t>
      </w:r>
      <w:r w:rsidRPr="004132AA">
        <w:rPr>
          <w:sz w:val="28"/>
          <w:szCs w:val="28"/>
        </w:rPr>
        <w:t>dane państwu w użytkowanie.</w:t>
      </w:r>
      <w:r w:rsidR="00C26F40">
        <w:rPr>
          <w:sz w:val="28"/>
          <w:szCs w:val="28"/>
        </w:rPr>
        <w:t xml:space="preserve"> </w:t>
      </w:r>
      <w:r w:rsidRPr="004132AA">
        <w:rPr>
          <w:sz w:val="28"/>
          <w:szCs w:val="28"/>
        </w:rPr>
        <w:t>W efekcie od 1945 do 1989 roku korz</w:t>
      </w:r>
      <w:r w:rsidRPr="004132AA">
        <w:rPr>
          <w:sz w:val="28"/>
          <w:szCs w:val="28"/>
        </w:rPr>
        <w:t>y</w:t>
      </w:r>
      <w:r w:rsidRPr="004132AA">
        <w:rPr>
          <w:sz w:val="28"/>
          <w:szCs w:val="28"/>
        </w:rPr>
        <w:lastRenderedPageBreak/>
        <w:t xml:space="preserve">stał z nich cały naród, co </w:t>
      </w:r>
      <w:r w:rsidR="001273CC" w:rsidRPr="004132AA">
        <w:rPr>
          <w:sz w:val="28"/>
          <w:szCs w:val="28"/>
        </w:rPr>
        <w:t>było</w:t>
      </w:r>
      <w:r w:rsidRPr="004132AA">
        <w:rPr>
          <w:sz w:val="28"/>
          <w:szCs w:val="28"/>
        </w:rPr>
        <w:t xml:space="preserve"> widoczne w postaci: odbudowy Polski ze zniszczeń II wojny światowej; powstania przemysłu, rozwoju rolnictwa, szkolnictwa, nauki i kultury. Z czasem, zwłaszcza od 1968 roku z upa</w:t>
      </w:r>
      <w:r w:rsidRPr="004132AA">
        <w:rPr>
          <w:sz w:val="28"/>
          <w:szCs w:val="28"/>
        </w:rPr>
        <w:t>ń</w:t>
      </w:r>
      <w:r w:rsidRPr="004132AA">
        <w:rPr>
          <w:sz w:val="28"/>
          <w:szCs w:val="28"/>
        </w:rPr>
        <w:t>stwowionej własności środków produkcji coraz więcej korzystała pa</w:t>
      </w:r>
      <w:r w:rsidRPr="004132AA">
        <w:rPr>
          <w:sz w:val="28"/>
          <w:szCs w:val="28"/>
        </w:rPr>
        <w:t>ń</w:t>
      </w:r>
      <w:r w:rsidRPr="004132AA">
        <w:rPr>
          <w:sz w:val="28"/>
          <w:szCs w:val="28"/>
        </w:rPr>
        <w:t xml:space="preserve">stwowa elita rządząca. </w:t>
      </w:r>
      <w:r w:rsidRPr="004132AA">
        <w:rPr>
          <w:b/>
          <w:sz w:val="28"/>
          <w:szCs w:val="28"/>
        </w:rPr>
        <w:t>Ulegając burżuazyjnieniu</w:t>
      </w:r>
      <w:r w:rsidRPr="004132AA">
        <w:rPr>
          <w:sz w:val="28"/>
          <w:szCs w:val="28"/>
        </w:rPr>
        <w:t xml:space="preserve"> sprzeniewierzyła się przywłaszczając sobie majątek narodowy lub oddając go w ręce obcemu kapitałowi. To, co od 1945 roku wypracował naród, elita przejęła jako swoją własność. Po 1989 roku środki te </w:t>
      </w:r>
      <w:r w:rsidRPr="004132AA">
        <w:rPr>
          <w:b/>
          <w:sz w:val="28"/>
          <w:szCs w:val="28"/>
        </w:rPr>
        <w:t>w sposób neokryptokolonialny oddano elitom zachodnioeuropejskim</w:t>
      </w:r>
      <w:r w:rsidRPr="004132AA">
        <w:rPr>
          <w:sz w:val="28"/>
          <w:szCs w:val="28"/>
        </w:rPr>
        <w:t xml:space="preserve">. Elity polskie zaczęły pełnić funkcje </w:t>
      </w:r>
      <w:r w:rsidRPr="004132AA">
        <w:rPr>
          <w:b/>
          <w:sz w:val="28"/>
          <w:szCs w:val="28"/>
        </w:rPr>
        <w:t>kompradorskie</w:t>
      </w:r>
      <w:r w:rsidR="00E96606" w:rsidRPr="004132AA">
        <w:rPr>
          <w:rStyle w:val="Odwoanieprzypisudolnego"/>
          <w:b/>
          <w:sz w:val="28"/>
          <w:szCs w:val="28"/>
        </w:rPr>
        <w:footnoteReference w:id="133"/>
      </w:r>
      <w:r w:rsidRPr="004132AA">
        <w:rPr>
          <w:sz w:val="28"/>
          <w:szCs w:val="28"/>
        </w:rPr>
        <w:t xml:space="preserve">. Efekt: Polska gospodarka jest </w:t>
      </w:r>
      <w:r w:rsidRPr="004132AA">
        <w:rPr>
          <w:b/>
          <w:sz w:val="28"/>
          <w:szCs w:val="28"/>
        </w:rPr>
        <w:t>kryptoneok</w:t>
      </w:r>
      <w:r w:rsidRPr="004132AA">
        <w:rPr>
          <w:b/>
          <w:sz w:val="28"/>
          <w:szCs w:val="28"/>
        </w:rPr>
        <w:t>o</w:t>
      </w:r>
      <w:r w:rsidRPr="004132AA">
        <w:rPr>
          <w:b/>
          <w:sz w:val="28"/>
          <w:szCs w:val="28"/>
        </w:rPr>
        <w:t>lonialnie „przyłączona” do kapitalistycznej gospodarki zachodni</w:t>
      </w:r>
      <w:r w:rsidRPr="004132AA">
        <w:rPr>
          <w:b/>
          <w:sz w:val="28"/>
          <w:szCs w:val="28"/>
        </w:rPr>
        <w:t>o</w:t>
      </w:r>
      <w:r w:rsidRPr="004132AA">
        <w:rPr>
          <w:b/>
          <w:sz w:val="28"/>
          <w:szCs w:val="28"/>
        </w:rPr>
        <w:t>europejskiej, niemieckiej i amerykańskiej</w:t>
      </w:r>
      <w:r w:rsidRPr="004132AA">
        <w:rPr>
          <w:rStyle w:val="Odwoanieprzypisudolnego"/>
          <w:sz w:val="28"/>
          <w:szCs w:val="28"/>
        </w:rPr>
        <w:footnoteReference w:id="134"/>
      </w:r>
      <w:r w:rsidRPr="004132AA">
        <w:rPr>
          <w:sz w:val="28"/>
          <w:szCs w:val="28"/>
        </w:rPr>
        <w:t xml:space="preserve">. </w:t>
      </w:r>
    </w:p>
    <w:p w:rsidR="003D2DE2" w:rsidRPr="004132AA" w:rsidRDefault="003D2DE2" w:rsidP="007B39AC">
      <w:pPr>
        <w:pStyle w:val="Tekstprzypisukocowego"/>
        <w:jc w:val="both"/>
        <w:rPr>
          <w:sz w:val="28"/>
          <w:szCs w:val="28"/>
        </w:rPr>
      </w:pPr>
      <w:r w:rsidRPr="004132AA">
        <w:rPr>
          <w:b/>
          <w:sz w:val="28"/>
          <w:szCs w:val="28"/>
        </w:rPr>
        <w:t xml:space="preserve">       Dobro wspólne</w:t>
      </w:r>
      <w:r w:rsidRPr="004132AA">
        <w:rPr>
          <w:sz w:val="28"/>
          <w:szCs w:val="28"/>
        </w:rPr>
        <w:t xml:space="preserve"> wymaga, aby prywatna własność środków produ</w:t>
      </w:r>
      <w:r w:rsidRPr="004132AA">
        <w:rPr>
          <w:sz w:val="28"/>
          <w:szCs w:val="28"/>
        </w:rPr>
        <w:t>k</w:t>
      </w:r>
      <w:r w:rsidRPr="004132AA">
        <w:rPr>
          <w:sz w:val="28"/>
          <w:szCs w:val="28"/>
        </w:rPr>
        <w:t xml:space="preserve">cji była mu </w:t>
      </w:r>
      <w:r w:rsidRPr="004132AA">
        <w:rPr>
          <w:b/>
          <w:sz w:val="28"/>
          <w:szCs w:val="28"/>
        </w:rPr>
        <w:t>przyporządkowana</w:t>
      </w:r>
      <w:r w:rsidRPr="004132AA">
        <w:rPr>
          <w:sz w:val="28"/>
          <w:szCs w:val="28"/>
        </w:rPr>
        <w:t xml:space="preserve">, </w:t>
      </w:r>
      <w:r w:rsidRPr="004132AA">
        <w:rPr>
          <w:b/>
          <w:sz w:val="28"/>
          <w:szCs w:val="28"/>
        </w:rPr>
        <w:t>a nie podporządkowana</w:t>
      </w:r>
      <w:r w:rsidRPr="004132AA">
        <w:rPr>
          <w:sz w:val="28"/>
          <w:szCs w:val="28"/>
        </w:rPr>
        <w:t xml:space="preserve">. Taka jest treść postulatu uspołecznienia środków produkcji zawarta w K. Marksa (1818 – 1883) i F. Engelsa (1820 – 1895) </w:t>
      </w:r>
      <w:r w:rsidRPr="004132AA">
        <w:rPr>
          <w:i/>
          <w:iCs/>
          <w:sz w:val="28"/>
          <w:szCs w:val="28"/>
        </w:rPr>
        <w:t>Manifeście Partii Komun</w:t>
      </w:r>
      <w:r w:rsidRPr="004132AA">
        <w:rPr>
          <w:i/>
          <w:iCs/>
          <w:sz w:val="28"/>
          <w:szCs w:val="28"/>
        </w:rPr>
        <w:t>i</w:t>
      </w:r>
      <w:r w:rsidRPr="004132AA">
        <w:rPr>
          <w:i/>
          <w:iCs/>
          <w:sz w:val="28"/>
          <w:szCs w:val="28"/>
        </w:rPr>
        <w:t xml:space="preserve">stycznej </w:t>
      </w:r>
      <w:r w:rsidRPr="004132AA">
        <w:rPr>
          <w:iCs/>
          <w:sz w:val="28"/>
          <w:szCs w:val="28"/>
        </w:rPr>
        <w:t>(1848)</w:t>
      </w:r>
      <w:r w:rsidRPr="004132AA">
        <w:rPr>
          <w:sz w:val="28"/>
          <w:szCs w:val="28"/>
        </w:rPr>
        <w:t xml:space="preserve">. </w:t>
      </w:r>
      <w:r w:rsidRPr="004132AA">
        <w:rPr>
          <w:b/>
          <w:sz w:val="28"/>
          <w:szCs w:val="28"/>
        </w:rPr>
        <w:t>Przyporządkowanie</w:t>
      </w:r>
      <w:r w:rsidRPr="004132AA">
        <w:rPr>
          <w:sz w:val="28"/>
          <w:szCs w:val="28"/>
        </w:rPr>
        <w:t xml:space="preserve"> znaczy tu zjednoczenie celów działania własności prywatnej środków produkcji oraz dobra wspólnego. Może nią władać indywiduum - właściciel, ale w taki sposób, aby p</w:t>
      </w:r>
      <w:r w:rsidRPr="004132AA">
        <w:rPr>
          <w:sz w:val="28"/>
          <w:szCs w:val="28"/>
        </w:rPr>
        <w:t>o</w:t>
      </w:r>
      <w:r w:rsidRPr="004132AA">
        <w:rPr>
          <w:sz w:val="28"/>
          <w:szCs w:val="28"/>
        </w:rPr>
        <w:t>mnażać, pośrednio lub bezpośrednio, dobro wspólne, a nie je wykorz</w:t>
      </w:r>
      <w:r w:rsidRPr="004132AA">
        <w:rPr>
          <w:sz w:val="28"/>
          <w:szCs w:val="28"/>
        </w:rPr>
        <w:t>y</w:t>
      </w:r>
      <w:r w:rsidRPr="004132AA">
        <w:rPr>
          <w:sz w:val="28"/>
          <w:szCs w:val="28"/>
        </w:rPr>
        <w:t>stywać, prywatyzować i wykorzystywać wyłącznie dla siebie uciekając do rajów podatkowych. Jednoczenie prywatnego posiadania z dobrem wspólnym zn</w:t>
      </w:r>
      <w:r w:rsidR="00CF1CAC">
        <w:rPr>
          <w:sz w:val="28"/>
          <w:szCs w:val="28"/>
        </w:rPr>
        <w:t>osi</w:t>
      </w:r>
      <w:r w:rsidRPr="004132AA">
        <w:rPr>
          <w:sz w:val="28"/>
          <w:szCs w:val="28"/>
        </w:rPr>
        <w:t xml:space="preserve"> alienacj</w:t>
      </w:r>
      <w:r w:rsidR="00CF1CAC">
        <w:rPr>
          <w:sz w:val="28"/>
          <w:szCs w:val="28"/>
        </w:rPr>
        <w:t>ę</w:t>
      </w:r>
      <w:r w:rsidRPr="004132AA">
        <w:rPr>
          <w:sz w:val="28"/>
          <w:szCs w:val="28"/>
        </w:rPr>
        <w:t xml:space="preserve"> elementów struktury kapitalistycznej.</w:t>
      </w:r>
    </w:p>
    <w:p w:rsidR="001273CC" w:rsidRPr="004132AA" w:rsidRDefault="00EE0266" w:rsidP="007B39AC">
      <w:pPr>
        <w:pStyle w:val="Akapitzlist"/>
        <w:ind w:left="0" w:firstLine="0"/>
        <w:rPr>
          <w:rFonts w:ascii="Times New Roman" w:hAnsi="Times New Roman" w:cs="Times New Roman"/>
          <w:sz w:val="28"/>
          <w:szCs w:val="28"/>
        </w:rPr>
      </w:pPr>
      <w:r w:rsidRPr="004132AA">
        <w:rPr>
          <w:rFonts w:ascii="Times New Roman" w:hAnsi="Times New Roman" w:cs="Times New Roman"/>
          <w:sz w:val="28"/>
          <w:szCs w:val="28"/>
        </w:rPr>
        <w:t xml:space="preserve">     </w:t>
      </w:r>
      <w:r w:rsidR="003D2DE2" w:rsidRPr="004132AA">
        <w:rPr>
          <w:rFonts w:ascii="Times New Roman" w:hAnsi="Times New Roman" w:cs="Times New Roman"/>
          <w:sz w:val="28"/>
          <w:szCs w:val="28"/>
        </w:rPr>
        <w:t xml:space="preserve">K. Marks i F. Engels w </w:t>
      </w:r>
      <w:r w:rsidR="003D2DE2" w:rsidRPr="004132AA">
        <w:rPr>
          <w:rFonts w:ascii="Times New Roman" w:hAnsi="Times New Roman" w:cs="Times New Roman"/>
          <w:i/>
          <w:iCs/>
          <w:sz w:val="28"/>
          <w:szCs w:val="28"/>
        </w:rPr>
        <w:t>Manifeście Partii Komunistycznej</w:t>
      </w:r>
      <w:r w:rsidR="003D2DE2" w:rsidRPr="004132AA">
        <w:rPr>
          <w:rFonts w:ascii="Times New Roman" w:hAnsi="Times New Roman" w:cs="Times New Roman"/>
          <w:sz w:val="28"/>
          <w:szCs w:val="28"/>
        </w:rPr>
        <w:t xml:space="preserve"> wskazywali na następujące </w:t>
      </w:r>
      <w:r w:rsidR="003D2DE2" w:rsidRPr="004132AA">
        <w:rPr>
          <w:rFonts w:ascii="Times New Roman" w:hAnsi="Times New Roman" w:cs="Times New Roman"/>
          <w:b/>
          <w:sz w:val="28"/>
          <w:szCs w:val="28"/>
        </w:rPr>
        <w:t>cele rewolucji socjalistycznej</w:t>
      </w:r>
      <w:r w:rsidR="003D2DE2" w:rsidRPr="004132AA">
        <w:rPr>
          <w:rFonts w:ascii="Times New Roman" w:hAnsi="Times New Roman" w:cs="Times New Roman"/>
          <w:sz w:val="28"/>
          <w:szCs w:val="28"/>
        </w:rPr>
        <w:t>. „Posunięcia te będą oczywiście w różnych krajach odpowiednio różne … W krajach wysoko</w:t>
      </w:r>
      <w:r w:rsidR="00C26F40">
        <w:rPr>
          <w:rFonts w:ascii="Times New Roman" w:hAnsi="Times New Roman" w:cs="Times New Roman"/>
          <w:sz w:val="28"/>
          <w:szCs w:val="28"/>
        </w:rPr>
        <w:t xml:space="preserve"> </w:t>
      </w:r>
      <w:r w:rsidR="003D2DE2" w:rsidRPr="004132AA">
        <w:rPr>
          <w:rFonts w:ascii="Times New Roman" w:hAnsi="Times New Roman" w:cs="Times New Roman"/>
          <w:sz w:val="28"/>
          <w:szCs w:val="28"/>
        </w:rPr>
        <w:t xml:space="preserve">rozwiniętych będą to… działania następujące: </w:t>
      </w:r>
      <w:r w:rsidR="003D2DE2" w:rsidRPr="004132AA">
        <w:rPr>
          <w:rFonts w:ascii="Times New Roman" w:hAnsi="Times New Roman" w:cs="Times New Roman"/>
          <w:b/>
          <w:sz w:val="28"/>
          <w:szCs w:val="28"/>
        </w:rPr>
        <w:t>1.</w:t>
      </w:r>
      <w:r w:rsidR="003D2DE2" w:rsidRPr="004132AA">
        <w:rPr>
          <w:rFonts w:ascii="Times New Roman" w:hAnsi="Times New Roman" w:cs="Times New Roman"/>
          <w:sz w:val="28"/>
          <w:szCs w:val="28"/>
        </w:rPr>
        <w:t xml:space="preserve"> Wywłaszczenie wł</w:t>
      </w:r>
      <w:r w:rsidR="003D2DE2" w:rsidRPr="004132AA">
        <w:rPr>
          <w:rFonts w:ascii="Times New Roman" w:hAnsi="Times New Roman" w:cs="Times New Roman"/>
          <w:sz w:val="28"/>
          <w:szCs w:val="28"/>
        </w:rPr>
        <w:t>a</w:t>
      </w:r>
      <w:r w:rsidR="003D2DE2" w:rsidRPr="004132AA">
        <w:rPr>
          <w:rFonts w:ascii="Times New Roman" w:hAnsi="Times New Roman" w:cs="Times New Roman"/>
          <w:sz w:val="28"/>
          <w:szCs w:val="28"/>
        </w:rPr>
        <w:t xml:space="preserve">sności ziemskiej i użycie renty gruntowej na wydatki państwowe; </w:t>
      </w:r>
      <w:r w:rsidR="003D2DE2" w:rsidRPr="004132AA">
        <w:rPr>
          <w:rFonts w:ascii="Times New Roman" w:hAnsi="Times New Roman" w:cs="Times New Roman"/>
          <w:b/>
          <w:sz w:val="28"/>
          <w:szCs w:val="28"/>
        </w:rPr>
        <w:t>2.</w:t>
      </w:r>
      <w:r w:rsidR="003D2DE2" w:rsidRPr="004132AA">
        <w:rPr>
          <w:rFonts w:ascii="Times New Roman" w:hAnsi="Times New Roman" w:cs="Times New Roman"/>
          <w:sz w:val="28"/>
          <w:szCs w:val="28"/>
        </w:rPr>
        <w:t xml:space="preserve"> W</w:t>
      </w:r>
      <w:r w:rsidR="003D2DE2" w:rsidRPr="004132AA">
        <w:rPr>
          <w:rFonts w:ascii="Times New Roman" w:hAnsi="Times New Roman" w:cs="Times New Roman"/>
          <w:sz w:val="28"/>
          <w:szCs w:val="28"/>
        </w:rPr>
        <w:t>y</w:t>
      </w:r>
      <w:r w:rsidR="003D2DE2" w:rsidRPr="004132AA">
        <w:rPr>
          <w:rFonts w:ascii="Times New Roman" w:hAnsi="Times New Roman" w:cs="Times New Roman"/>
          <w:sz w:val="28"/>
          <w:szCs w:val="28"/>
        </w:rPr>
        <w:t xml:space="preserve">soka progresja podatkowa; </w:t>
      </w:r>
      <w:r w:rsidR="003D2DE2" w:rsidRPr="004132AA">
        <w:rPr>
          <w:rFonts w:ascii="Times New Roman" w:hAnsi="Times New Roman" w:cs="Times New Roman"/>
          <w:b/>
          <w:sz w:val="28"/>
          <w:szCs w:val="28"/>
        </w:rPr>
        <w:t>3.</w:t>
      </w:r>
      <w:r w:rsidR="003D2DE2" w:rsidRPr="004132AA">
        <w:rPr>
          <w:rFonts w:ascii="Times New Roman" w:hAnsi="Times New Roman" w:cs="Times New Roman"/>
          <w:sz w:val="28"/>
          <w:szCs w:val="28"/>
        </w:rPr>
        <w:t xml:space="preserve"> Zniesienie prawa dziedziczenia; </w:t>
      </w:r>
      <w:r w:rsidR="003D2DE2" w:rsidRPr="004132AA">
        <w:rPr>
          <w:rFonts w:ascii="Times New Roman" w:hAnsi="Times New Roman" w:cs="Times New Roman"/>
          <w:b/>
          <w:sz w:val="28"/>
          <w:szCs w:val="28"/>
        </w:rPr>
        <w:t>4.</w:t>
      </w:r>
      <w:r w:rsidR="003D2DE2" w:rsidRPr="004132AA">
        <w:rPr>
          <w:rFonts w:ascii="Times New Roman" w:hAnsi="Times New Roman" w:cs="Times New Roman"/>
          <w:sz w:val="28"/>
          <w:szCs w:val="28"/>
        </w:rPr>
        <w:t xml:space="preserve"> Konf</w:t>
      </w:r>
      <w:r w:rsidR="003D2DE2" w:rsidRPr="004132AA">
        <w:rPr>
          <w:rFonts w:ascii="Times New Roman" w:hAnsi="Times New Roman" w:cs="Times New Roman"/>
          <w:sz w:val="28"/>
          <w:szCs w:val="28"/>
        </w:rPr>
        <w:t>i</w:t>
      </w:r>
      <w:r w:rsidR="003D2DE2" w:rsidRPr="004132AA">
        <w:rPr>
          <w:rFonts w:ascii="Times New Roman" w:hAnsi="Times New Roman" w:cs="Times New Roman"/>
          <w:sz w:val="28"/>
          <w:szCs w:val="28"/>
        </w:rPr>
        <w:t>skata własności wszystkich emigrantów i buntowników</w:t>
      </w:r>
      <w:r w:rsidR="003D2DE2" w:rsidRPr="004132AA">
        <w:rPr>
          <w:rFonts w:ascii="Times New Roman" w:hAnsi="Times New Roman" w:cs="Times New Roman"/>
          <w:b/>
          <w:sz w:val="28"/>
          <w:szCs w:val="28"/>
        </w:rPr>
        <w:t>; 5</w:t>
      </w:r>
      <w:r w:rsidR="003D2DE2" w:rsidRPr="004132AA">
        <w:rPr>
          <w:rFonts w:ascii="Times New Roman" w:hAnsi="Times New Roman" w:cs="Times New Roman"/>
          <w:sz w:val="28"/>
          <w:szCs w:val="28"/>
        </w:rPr>
        <w:t>. Scentraliz</w:t>
      </w:r>
      <w:r w:rsidR="003D2DE2" w:rsidRPr="004132AA">
        <w:rPr>
          <w:rFonts w:ascii="Times New Roman" w:hAnsi="Times New Roman" w:cs="Times New Roman"/>
          <w:sz w:val="28"/>
          <w:szCs w:val="28"/>
        </w:rPr>
        <w:t>o</w:t>
      </w:r>
      <w:r w:rsidR="003D2DE2" w:rsidRPr="004132AA">
        <w:rPr>
          <w:rFonts w:ascii="Times New Roman" w:hAnsi="Times New Roman" w:cs="Times New Roman"/>
          <w:sz w:val="28"/>
          <w:szCs w:val="28"/>
        </w:rPr>
        <w:t>wanie kredytu w rękach państwa poprzez bank narodowy o kapitale pa</w:t>
      </w:r>
      <w:r w:rsidR="003D2DE2" w:rsidRPr="004132AA">
        <w:rPr>
          <w:rFonts w:ascii="Times New Roman" w:hAnsi="Times New Roman" w:cs="Times New Roman"/>
          <w:sz w:val="28"/>
          <w:szCs w:val="28"/>
        </w:rPr>
        <w:t>ń</w:t>
      </w:r>
      <w:r w:rsidR="003D2DE2" w:rsidRPr="004132AA">
        <w:rPr>
          <w:rFonts w:ascii="Times New Roman" w:hAnsi="Times New Roman" w:cs="Times New Roman"/>
          <w:sz w:val="28"/>
          <w:szCs w:val="28"/>
        </w:rPr>
        <w:t xml:space="preserve">stwowym i o wyłącznym monopolu; </w:t>
      </w:r>
      <w:r w:rsidR="003D2DE2" w:rsidRPr="004132AA">
        <w:rPr>
          <w:rFonts w:ascii="Times New Roman" w:hAnsi="Times New Roman" w:cs="Times New Roman"/>
          <w:b/>
          <w:sz w:val="28"/>
          <w:szCs w:val="28"/>
        </w:rPr>
        <w:t>6.</w:t>
      </w:r>
      <w:r w:rsidR="003D2DE2" w:rsidRPr="004132AA">
        <w:rPr>
          <w:rFonts w:ascii="Times New Roman" w:hAnsi="Times New Roman" w:cs="Times New Roman"/>
          <w:sz w:val="28"/>
          <w:szCs w:val="28"/>
        </w:rPr>
        <w:t xml:space="preserve"> Scentralizowanie środków tran</w:t>
      </w:r>
      <w:r w:rsidR="003D2DE2" w:rsidRPr="004132AA">
        <w:rPr>
          <w:rFonts w:ascii="Times New Roman" w:hAnsi="Times New Roman" w:cs="Times New Roman"/>
          <w:sz w:val="28"/>
          <w:szCs w:val="28"/>
        </w:rPr>
        <w:t>s</w:t>
      </w:r>
      <w:r w:rsidR="003D2DE2" w:rsidRPr="004132AA">
        <w:rPr>
          <w:rFonts w:ascii="Times New Roman" w:hAnsi="Times New Roman" w:cs="Times New Roman"/>
          <w:sz w:val="28"/>
          <w:szCs w:val="28"/>
        </w:rPr>
        <w:t xml:space="preserve">portu w rękach państwa; </w:t>
      </w:r>
      <w:r w:rsidR="003D2DE2" w:rsidRPr="004132AA">
        <w:rPr>
          <w:rFonts w:ascii="Times New Roman" w:hAnsi="Times New Roman" w:cs="Times New Roman"/>
          <w:b/>
          <w:sz w:val="28"/>
          <w:szCs w:val="28"/>
        </w:rPr>
        <w:t>7.</w:t>
      </w:r>
      <w:r w:rsidR="003D2DE2" w:rsidRPr="004132AA">
        <w:rPr>
          <w:rFonts w:ascii="Times New Roman" w:hAnsi="Times New Roman" w:cs="Times New Roman"/>
          <w:sz w:val="28"/>
          <w:szCs w:val="28"/>
        </w:rPr>
        <w:t xml:space="preserve"> Zwiększenie liczby fabryk państwowych, </w:t>
      </w:r>
      <w:r w:rsidR="003D2DE2" w:rsidRPr="004132AA">
        <w:rPr>
          <w:rFonts w:ascii="Times New Roman" w:hAnsi="Times New Roman" w:cs="Times New Roman"/>
          <w:sz w:val="28"/>
          <w:szCs w:val="28"/>
        </w:rPr>
        <w:lastRenderedPageBreak/>
        <w:t>narzę</w:t>
      </w:r>
      <w:r w:rsidR="003D2DE2" w:rsidRPr="004132AA">
        <w:rPr>
          <w:rFonts w:ascii="Times New Roman" w:hAnsi="Times New Roman" w:cs="Times New Roman"/>
          <w:sz w:val="28"/>
          <w:szCs w:val="28"/>
        </w:rPr>
        <w:softHyphen/>
        <w:t xml:space="preserve">dzi produkcji, udostępnianie gruntów do uprawy i ich melioracja według społecznego planu; </w:t>
      </w:r>
      <w:r w:rsidR="003D2DE2" w:rsidRPr="004132AA">
        <w:rPr>
          <w:rFonts w:ascii="Times New Roman" w:hAnsi="Times New Roman" w:cs="Times New Roman"/>
          <w:b/>
          <w:sz w:val="28"/>
          <w:szCs w:val="28"/>
        </w:rPr>
        <w:t>8.</w:t>
      </w:r>
      <w:r w:rsidR="003D2DE2" w:rsidRPr="004132AA">
        <w:rPr>
          <w:rFonts w:ascii="Times New Roman" w:hAnsi="Times New Roman" w:cs="Times New Roman"/>
          <w:sz w:val="28"/>
          <w:szCs w:val="28"/>
        </w:rPr>
        <w:t xml:space="preserve"> Jednakowy przymus pracy dla wszystkich, utwo</w:t>
      </w:r>
      <w:r w:rsidR="003D2DE2" w:rsidRPr="004132AA">
        <w:rPr>
          <w:rFonts w:ascii="Times New Roman" w:hAnsi="Times New Roman" w:cs="Times New Roman"/>
          <w:sz w:val="28"/>
          <w:szCs w:val="28"/>
        </w:rPr>
        <w:softHyphen/>
        <w:t xml:space="preserve">rzenie armii przemysłowych, zwłaszcza dla rolnictwa; </w:t>
      </w:r>
      <w:r w:rsidR="003D2DE2" w:rsidRPr="004132AA">
        <w:rPr>
          <w:rFonts w:ascii="Times New Roman" w:hAnsi="Times New Roman" w:cs="Times New Roman"/>
          <w:b/>
          <w:sz w:val="28"/>
          <w:szCs w:val="28"/>
        </w:rPr>
        <w:t>9.</w:t>
      </w:r>
      <w:r w:rsidR="003D2DE2" w:rsidRPr="004132AA">
        <w:rPr>
          <w:rFonts w:ascii="Times New Roman" w:hAnsi="Times New Roman" w:cs="Times New Roman"/>
          <w:sz w:val="28"/>
          <w:szCs w:val="28"/>
        </w:rPr>
        <w:t xml:space="preserve"> Zespolenie rolnictwa i przemysłu, działanie w kierunku stopniowego usunięcia przeciwieństwa między miastem a wsią; </w:t>
      </w:r>
      <w:r w:rsidR="003D2DE2" w:rsidRPr="004132AA">
        <w:rPr>
          <w:rFonts w:ascii="Times New Roman" w:hAnsi="Times New Roman" w:cs="Times New Roman"/>
          <w:b/>
          <w:sz w:val="28"/>
          <w:szCs w:val="28"/>
        </w:rPr>
        <w:t>10.</w:t>
      </w:r>
      <w:r w:rsidR="003D2DE2" w:rsidRPr="004132AA">
        <w:rPr>
          <w:rFonts w:ascii="Times New Roman" w:hAnsi="Times New Roman" w:cs="Times New Roman"/>
          <w:sz w:val="28"/>
          <w:szCs w:val="28"/>
        </w:rPr>
        <w:t xml:space="preserve"> Publiczne i bezpłatne w</w:t>
      </w:r>
      <w:r w:rsidR="003D2DE2" w:rsidRPr="004132AA">
        <w:rPr>
          <w:rFonts w:ascii="Times New Roman" w:hAnsi="Times New Roman" w:cs="Times New Roman"/>
          <w:sz w:val="28"/>
          <w:szCs w:val="28"/>
        </w:rPr>
        <w:t>y</w:t>
      </w:r>
      <w:r w:rsidR="003D2DE2" w:rsidRPr="004132AA">
        <w:rPr>
          <w:rFonts w:ascii="Times New Roman" w:hAnsi="Times New Roman" w:cs="Times New Roman"/>
          <w:sz w:val="28"/>
          <w:szCs w:val="28"/>
        </w:rPr>
        <w:t>chowanie dzieci. Zniesienie pracy fabrycznej dzieci w jej dzi</w:t>
      </w:r>
      <w:r w:rsidR="003D2DE2" w:rsidRPr="004132AA">
        <w:rPr>
          <w:rFonts w:ascii="Times New Roman" w:hAnsi="Times New Roman" w:cs="Times New Roman"/>
          <w:sz w:val="28"/>
          <w:szCs w:val="28"/>
        </w:rPr>
        <w:softHyphen/>
        <w:t>siejszej p</w:t>
      </w:r>
      <w:r w:rsidR="003D2DE2" w:rsidRPr="004132AA">
        <w:rPr>
          <w:rFonts w:ascii="Times New Roman" w:hAnsi="Times New Roman" w:cs="Times New Roman"/>
          <w:sz w:val="28"/>
          <w:szCs w:val="28"/>
        </w:rPr>
        <w:t>o</w:t>
      </w:r>
      <w:r w:rsidR="003D2DE2" w:rsidRPr="004132AA">
        <w:rPr>
          <w:rFonts w:ascii="Times New Roman" w:hAnsi="Times New Roman" w:cs="Times New Roman"/>
          <w:sz w:val="28"/>
          <w:szCs w:val="28"/>
        </w:rPr>
        <w:t>staci. Połączenie wychowania z produkcją materialną itd., itd.”</w:t>
      </w:r>
      <w:r w:rsidR="003D2DE2" w:rsidRPr="004132AA">
        <w:rPr>
          <w:rStyle w:val="Odwoanieprzypisudolnego"/>
          <w:rFonts w:ascii="Times New Roman" w:hAnsi="Times New Roman"/>
          <w:sz w:val="28"/>
          <w:szCs w:val="28"/>
        </w:rPr>
        <w:footnoteReference w:id="135"/>
      </w:r>
      <w:r w:rsidR="003D2DE2" w:rsidRPr="004132AA">
        <w:rPr>
          <w:rFonts w:ascii="Times New Roman" w:hAnsi="Times New Roman" w:cs="Times New Roman"/>
          <w:sz w:val="28"/>
          <w:szCs w:val="28"/>
        </w:rPr>
        <w:t>.</w:t>
      </w:r>
    </w:p>
    <w:p w:rsidR="001273CC" w:rsidRDefault="00EE0266" w:rsidP="00784025">
      <w:pPr>
        <w:pStyle w:val="Tekstpodstawowy"/>
      </w:pPr>
      <w:r w:rsidRPr="004132AA">
        <w:rPr>
          <w:b/>
        </w:rPr>
        <w:t xml:space="preserve">      </w:t>
      </w:r>
      <w:r w:rsidR="001273CC" w:rsidRPr="004132AA">
        <w:rPr>
          <w:b/>
        </w:rPr>
        <w:t>Istotą współistnienia świata człowieka jest jego stawanie się</w:t>
      </w:r>
      <w:r w:rsidR="00042077" w:rsidRPr="004132AA">
        <w:rPr>
          <w:rStyle w:val="Odwoanieprzypisudolnego"/>
          <w:b/>
        </w:rPr>
        <w:footnoteReference w:id="136"/>
      </w:r>
      <w:r w:rsidR="001273CC" w:rsidRPr="004132AA">
        <w:rPr>
          <w:b/>
        </w:rPr>
        <w:t xml:space="preserve">. </w:t>
      </w:r>
      <w:r w:rsidR="001273CC" w:rsidRPr="004132AA">
        <w:t xml:space="preserve">Jest ono </w:t>
      </w:r>
      <w:r w:rsidR="00B22F73" w:rsidRPr="004132AA">
        <w:t>ilościow</w:t>
      </w:r>
      <w:r w:rsidR="00C26F40">
        <w:t>ym</w:t>
      </w:r>
      <w:r w:rsidR="00B22F73" w:rsidRPr="004132AA">
        <w:t xml:space="preserve"> i </w:t>
      </w:r>
      <w:r w:rsidR="001273CC" w:rsidRPr="004132AA">
        <w:t>jakościow</w:t>
      </w:r>
      <w:r w:rsidR="00C26F40">
        <w:t>ym</w:t>
      </w:r>
      <w:r w:rsidR="001273CC" w:rsidRPr="004132AA">
        <w:t xml:space="preserve"> różnicowani</w:t>
      </w:r>
      <w:r w:rsidR="00042077" w:rsidRPr="004132AA">
        <w:t>em</w:t>
      </w:r>
      <w:r w:rsidR="001273CC" w:rsidRPr="004132AA">
        <w:t xml:space="preserve"> się jego elementów. Wynika to ze strukturalno</w:t>
      </w:r>
      <w:r w:rsidR="00B22F73" w:rsidRPr="004132AA">
        <w:t>ści</w:t>
      </w:r>
      <w:r w:rsidR="001273CC" w:rsidRPr="004132AA">
        <w:t xml:space="preserve"> tworzących się </w:t>
      </w:r>
      <w:r w:rsidR="001273CC" w:rsidRPr="004132AA">
        <w:rPr>
          <w:b/>
        </w:rPr>
        <w:t>całości</w:t>
      </w:r>
      <w:r w:rsidR="001273CC" w:rsidRPr="004132AA">
        <w:t xml:space="preserve">. </w:t>
      </w:r>
      <w:r w:rsidR="00B22F73" w:rsidRPr="004132AA">
        <w:t>W</w:t>
      </w:r>
      <w:r w:rsidR="001273CC" w:rsidRPr="004132AA">
        <w:t xml:space="preserve"> miejsce istniej</w:t>
      </w:r>
      <w:r w:rsidR="001273CC" w:rsidRPr="004132AA">
        <w:t>ą</w:t>
      </w:r>
      <w:r w:rsidR="001273CC" w:rsidRPr="004132AA">
        <w:t>cych</w:t>
      </w:r>
      <w:r w:rsidR="00B22F73" w:rsidRPr="004132AA">
        <w:t xml:space="preserve"> powstają nowe</w:t>
      </w:r>
      <w:r w:rsidR="001273CC" w:rsidRPr="004132AA">
        <w:t xml:space="preserve">. Odróżniają się one </w:t>
      </w:r>
      <w:r w:rsidR="00C26F40">
        <w:t xml:space="preserve">od siebie </w:t>
      </w:r>
      <w:r w:rsidR="001273CC" w:rsidRPr="004132AA">
        <w:t xml:space="preserve">i </w:t>
      </w:r>
      <w:r w:rsidR="00B22F73" w:rsidRPr="004132AA">
        <w:t>są</w:t>
      </w:r>
      <w:r w:rsidR="001273CC" w:rsidRPr="004132AA">
        <w:t xml:space="preserve"> nazy</w:t>
      </w:r>
      <w:r w:rsidR="00B22F73" w:rsidRPr="004132AA">
        <w:t>wa</w:t>
      </w:r>
      <w:r w:rsidR="00C26F40">
        <w:t>n</w:t>
      </w:r>
      <w:r w:rsidR="00B22F73" w:rsidRPr="004132AA">
        <w:t>e</w:t>
      </w:r>
      <w:r w:rsidR="00D80FFC" w:rsidRPr="004132AA">
        <w:t>,</w:t>
      </w:r>
      <w:r w:rsidR="001273CC" w:rsidRPr="004132AA">
        <w:t xml:space="preserve"> np., poziomy: fizyczny, biologiczny, chemiczny, psychiczny, duchowy, sp</w:t>
      </w:r>
      <w:r w:rsidR="001273CC" w:rsidRPr="004132AA">
        <w:t>o</w:t>
      </w:r>
      <w:r w:rsidR="001273CC" w:rsidRPr="004132AA">
        <w:t xml:space="preserve">łeczny i kulturowy. Wiele zdarzeń jest </w:t>
      </w:r>
      <w:r w:rsidR="001273CC" w:rsidRPr="004132AA">
        <w:rPr>
          <w:b/>
        </w:rPr>
        <w:t>emergentnyc</w:t>
      </w:r>
      <w:r w:rsidR="001273CC" w:rsidRPr="004132AA">
        <w:t>h</w:t>
      </w:r>
      <w:r w:rsidR="001273CC" w:rsidRPr="004132AA">
        <w:rPr>
          <w:rStyle w:val="Odwoanieprzypisudolnego"/>
        </w:rPr>
        <w:footnoteReference w:id="137"/>
      </w:r>
      <w:r w:rsidR="001273CC" w:rsidRPr="004132AA">
        <w:t>, t</w:t>
      </w:r>
      <w:r w:rsidR="00D80FFC" w:rsidRPr="004132AA">
        <w:t>j.</w:t>
      </w:r>
      <w:r w:rsidR="001273CC" w:rsidRPr="004132AA">
        <w:t>, że pojawiły się nagle, bez ciągłości z wcześniejszymi układami rzeczy. Przyczyn</w:t>
      </w:r>
      <w:r w:rsidR="001273CC" w:rsidRPr="004132AA">
        <w:t>o</w:t>
      </w:r>
      <w:r w:rsidR="001273CC" w:rsidRPr="004132AA">
        <w:t xml:space="preserve">wość </w:t>
      </w:r>
      <w:r w:rsidR="00D80FFC" w:rsidRPr="004132AA">
        <w:t xml:space="preserve">jest </w:t>
      </w:r>
      <w:r w:rsidR="001273CC" w:rsidRPr="004132AA">
        <w:t xml:space="preserve">więc wieloznaczna, przypadkowa. </w:t>
      </w:r>
      <w:r w:rsidR="00C26F40">
        <w:t>N</w:t>
      </w:r>
      <w:r w:rsidR="001273CC" w:rsidRPr="004132AA">
        <w:t xml:space="preserve">owe układy odznaczają się odmiennymi cechami, np. pojawienie się życia, a za tym człowieka, jego </w:t>
      </w:r>
      <w:r w:rsidR="001273CC" w:rsidRPr="004132AA">
        <w:rPr>
          <w:b/>
        </w:rPr>
        <w:t>ducha</w:t>
      </w:r>
      <w:r w:rsidR="001273CC" w:rsidRPr="004132AA">
        <w:rPr>
          <w:rStyle w:val="Odwoanieprzypisudolnego"/>
        </w:rPr>
        <w:footnoteReference w:id="138"/>
      </w:r>
      <w:r w:rsidR="001273CC" w:rsidRPr="004132AA">
        <w:t xml:space="preserve">. </w:t>
      </w:r>
    </w:p>
    <w:p w:rsidR="001172D5" w:rsidRPr="001172D5" w:rsidRDefault="001172D5" w:rsidP="001172D5">
      <w:pPr>
        <w:pStyle w:val="Tekstpodstawowy"/>
        <w:jc w:val="center"/>
        <w:rPr>
          <w:sz w:val="40"/>
          <w:szCs w:val="40"/>
        </w:rPr>
      </w:pPr>
      <w:r w:rsidRPr="001172D5">
        <w:rPr>
          <w:b/>
          <w:sz w:val="40"/>
          <w:szCs w:val="40"/>
        </w:rPr>
        <w:t>6. Świat człowieka - zarys problemu</w:t>
      </w:r>
      <w:r w:rsidRPr="001172D5">
        <w:rPr>
          <w:rStyle w:val="Odwoanieprzypisudolnego"/>
          <w:sz w:val="40"/>
          <w:szCs w:val="40"/>
        </w:rPr>
        <w:footnoteReference w:id="139"/>
      </w:r>
    </w:p>
    <w:p w:rsidR="001172D5" w:rsidRPr="004132AA" w:rsidRDefault="001172D5" w:rsidP="001172D5">
      <w:pPr>
        <w:pStyle w:val="Tekstpodstawowy"/>
      </w:pPr>
      <w:r w:rsidRPr="004132AA">
        <w:t xml:space="preserve">    Wraz z człowiekiem tworzy się nowa, „unikatowa” (K. R. Popper; 1902 – 1994), rzeczywistość. Nazywamy ją </w:t>
      </w:r>
      <w:r w:rsidRPr="004132AA">
        <w:rPr>
          <w:b/>
          <w:u w:val="single"/>
        </w:rPr>
        <w:t>światem człowieka, świ</w:t>
      </w:r>
      <w:r w:rsidRPr="004132AA">
        <w:rPr>
          <w:b/>
          <w:u w:val="single"/>
        </w:rPr>
        <w:t>a</w:t>
      </w:r>
      <w:r w:rsidRPr="004132AA">
        <w:rPr>
          <w:b/>
          <w:u w:val="single"/>
        </w:rPr>
        <w:t>tem społecznym</w:t>
      </w:r>
      <w:r w:rsidRPr="004132AA">
        <w:t xml:space="preserve">. Można mówić więc o istnieniu świata przyrodniczo - </w:t>
      </w:r>
      <w:r w:rsidRPr="004132AA">
        <w:lastRenderedPageBreak/>
        <w:t>społecznego. Te dwa światy: przyrodniczy i społeczny pozostają we względnej niezależności wobec siebie, chociaż nie</w:t>
      </w:r>
      <w:r>
        <w:t xml:space="preserve">możliwy jest </w:t>
      </w:r>
      <w:r w:rsidRPr="004132AA">
        <w:t>świat społeczny bez przyrodniczego, co jest możliwe w sytuacji odwrotnej.</w:t>
      </w:r>
    </w:p>
    <w:p w:rsidR="00CF1CAC" w:rsidRDefault="001172D5" w:rsidP="001172D5">
      <w:pPr>
        <w:pStyle w:val="Tekstpodstawowy"/>
      </w:pPr>
      <w:r w:rsidRPr="004132AA">
        <w:t xml:space="preserve">     Świat społeczny jest częścią świata przyrodniczego. Tworzy on rz</w:t>
      </w:r>
      <w:r w:rsidRPr="004132AA">
        <w:t>e</w:t>
      </w:r>
      <w:r w:rsidRPr="004132AA">
        <w:t>czywistość współistniejącej natury jednostek ludzkich. Zmysły ludzi, ich</w:t>
      </w:r>
    </w:p>
    <w:p w:rsidR="001730CE" w:rsidRPr="00BC4F6A" w:rsidRDefault="001730CE" w:rsidP="00042077">
      <w:pPr>
        <w:jc w:val="center"/>
        <w:rPr>
          <w:b/>
        </w:rPr>
      </w:pPr>
      <w:r w:rsidRPr="00BC4F6A">
        <w:rPr>
          <w:b/>
        </w:rPr>
        <w:t>świat idealny, transcendentny; formalno - logiczne wartości</w:t>
      </w:r>
    </w:p>
    <w:p w:rsidR="00971434" w:rsidRPr="00BC4F6A" w:rsidRDefault="00CF06BC" w:rsidP="00042077">
      <w:pPr>
        <w:pStyle w:val="Tekstpodstawowyzwciciem2"/>
        <w:spacing w:after="0"/>
        <w:ind w:left="0" w:firstLine="0"/>
        <w:jc w:val="center"/>
        <w:rPr>
          <w:sz w:val="20"/>
          <w:szCs w:val="20"/>
        </w:rPr>
      </w:pPr>
      <w:r w:rsidRPr="00CF06BC">
        <w:rPr>
          <w:b/>
          <w:noProof/>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96" type="#_x0000_t88" style="position:absolute;left:0;text-align:left;margin-left:462.9pt;margin-top:12.65pt;width:7.15pt;height:273pt;z-index:252072960"/>
        </w:pict>
      </w:r>
      <w:r w:rsidR="001730CE" w:rsidRPr="00BC4F6A">
        <w:rPr>
          <w:b/>
          <w:sz w:val="20"/>
          <w:szCs w:val="20"/>
        </w:rPr>
        <w:t xml:space="preserve">„tamtej strony”; </w:t>
      </w:r>
      <w:r w:rsidR="001730CE" w:rsidRPr="00BC4F6A">
        <w:rPr>
          <w:sz w:val="20"/>
          <w:szCs w:val="20"/>
        </w:rPr>
        <w:t xml:space="preserve">„święty kosmos” (Th. Luckmann); </w:t>
      </w:r>
    </w:p>
    <w:p w:rsidR="00971434" w:rsidRPr="00BC4F6A" w:rsidRDefault="00CF06BC" w:rsidP="00042077">
      <w:pPr>
        <w:pStyle w:val="Tekstpodstawowyzwciciem2"/>
        <w:spacing w:after="0"/>
        <w:ind w:left="0" w:firstLine="0"/>
        <w:jc w:val="center"/>
        <w:rPr>
          <w:sz w:val="20"/>
          <w:szCs w:val="20"/>
        </w:rPr>
      </w:pPr>
      <w:r w:rsidRPr="00CF06BC">
        <w:rPr>
          <w:b/>
          <w:noProof/>
        </w:rPr>
        <w:pict>
          <v:shape id="_x0000_s1304" type="#_x0000_t88" style="position:absolute;left:0;text-align:left;margin-left:378.4pt;margin-top:8.3pt;width:16.6pt;height:265.85pt;z-index:252174336"/>
        </w:pict>
      </w:r>
      <w:r w:rsidR="001730CE" w:rsidRPr="00BC4F6A">
        <w:rPr>
          <w:sz w:val="20"/>
          <w:szCs w:val="20"/>
        </w:rPr>
        <w:t>„świat – świątynia”</w:t>
      </w:r>
      <w:r w:rsidR="00971434" w:rsidRPr="00BC4F6A">
        <w:rPr>
          <w:sz w:val="20"/>
          <w:szCs w:val="20"/>
        </w:rPr>
        <w:t xml:space="preserve"> </w:t>
      </w:r>
      <w:r w:rsidR="001730CE" w:rsidRPr="00BC4F6A">
        <w:rPr>
          <w:sz w:val="20"/>
          <w:szCs w:val="20"/>
        </w:rPr>
        <w:t xml:space="preserve">(H. Skolimowski); świętość życia ludzkiego, </w:t>
      </w:r>
    </w:p>
    <w:p w:rsidR="001730CE" w:rsidRPr="00BC4F6A" w:rsidRDefault="00CF06BC" w:rsidP="00042077">
      <w:pPr>
        <w:pStyle w:val="Tekstpodstawowyzwciciem2"/>
        <w:spacing w:after="0"/>
        <w:ind w:left="0" w:firstLine="0"/>
        <w:jc w:val="center"/>
        <w:rPr>
          <w:sz w:val="20"/>
          <w:szCs w:val="20"/>
        </w:rPr>
      </w:pPr>
      <w:r>
        <w:rPr>
          <w:noProof/>
          <w:sz w:val="20"/>
          <w:szCs w:val="20"/>
        </w:rPr>
        <w:pict>
          <v:shape id="AutoShape 224" o:spid="_x0000_s1121" type="#_x0000_t32" style="position:absolute;left:0;text-align:left;margin-left:21.65pt;margin-top:9.15pt;width:2.5pt;height:219pt;flip:y;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">
            <v:stroke endarrow="block"/>
          </v:shape>
        </w:pict>
      </w:r>
      <w:r w:rsidR="001730CE" w:rsidRPr="00BC4F6A">
        <w:rPr>
          <w:sz w:val="20"/>
          <w:szCs w:val="20"/>
        </w:rPr>
        <w:t>jego sakralne elementy</w:t>
      </w:r>
      <w:r w:rsidR="00AF3A37" w:rsidRPr="00BC4F6A">
        <w:rPr>
          <w:sz w:val="20"/>
          <w:szCs w:val="20"/>
        </w:rPr>
        <w:t xml:space="preserve"> </w:t>
      </w:r>
      <w:r w:rsidR="001730CE" w:rsidRPr="00BC4F6A">
        <w:rPr>
          <w:b/>
          <w:sz w:val="20"/>
          <w:szCs w:val="20"/>
        </w:rPr>
        <w:t>(1)</w:t>
      </w:r>
    </w:p>
    <w:p w:rsidR="001730CE" w:rsidRPr="00BC4F6A" w:rsidRDefault="00CF06BC"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CF06BC">
        <w:rPr>
          <w:rFonts w:ascii="Times New Roman" w:hAnsi="Times New Roman" w:cs="Times New Roman"/>
          <w:b/>
          <w:noProof/>
          <w:sz w:val="20"/>
          <w:szCs w:val="20"/>
        </w:rPr>
        <w:pict>
          <v:shape id="AutoShape 227" o:spid="_x0000_s1118" type="#_x0000_t32" style="position:absolute;left:0;text-align:left;margin-left:1.8pt;margin-top:4pt;width:385pt;height:.5pt;flip:y;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a7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">
            <v:stroke endarrow="block"/>
          </v:shape>
        </w:pict>
      </w:r>
      <w:r w:rsidRPr="00CF06BC">
        <w:rPr>
          <w:rFonts w:ascii="Times New Roman" w:hAnsi="Times New Roman" w:cs="Times New Roman"/>
          <w:b/>
          <w:noProof/>
          <w:sz w:val="20"/>
          <w:szCs w:val="20"/>
        </w:rPr>
        <w:pict>
          <v:shape id="AutoShape 223" o:spid="_x0000_s1119" type="#_x0000_t32" style="position:absolute;left:0;text-align:left;margin-left:4.5pt;margin-top:1.55pt;width:385pt;height:0;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Mp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">
            <v:stroke endarrow="block"/>
          </v:shape>
        </w:pict>
      </w:r>
      <w:r>
        <w:rPr>
          <w:rFonts w:ascii="Times New Roman" w:hAnsi="Times New Roman" w:cs="Times New Roman"/>
          <w:noProof/>
          <w:sz w:val="20"/>
          <w:szCs w:val="20"/>
        </w:rPr>
        <w:pict>
          <v:shape id="_x0000_s1293" type="#_x0000_t32" style="position:absolute;left:0;text-align:left;margin-left:190.15pt;margin-top:4.5pt;width:47.5pt;height:55.25pt;flip:x;z-index:252164096" o:connectortype="straight">
            <v:stroke startarrow="block" endarrow="block"/>
          </v:shape>
        </w:pict>
      </w:r>
      <w:r w:rsidR="001730CE" w:rsidRPr="00BC4F6A">
        <w:rPr>
          <w:rFonts w:ascii="Times New Roman" w:hAnsi="Times New Roman" w:cs="Times New Roman"/>
          <w:b/>
          <w:sz w:val="20"/>
          <w:szCs w:val="20"/>
        </w:rPr>
        <w:t>synchronia</w:t>
      </w:r>
      <w:r w:rsidR="00EE0266" w:rsidRPr="00BC4F6A">
        <w:rPr>
          <w:rFonts w:ascii="Times New Roman" w:hAnsi="Times New Roman" w:cs="Times New Roman"/>
          <w:b/>
          <w:sz w:val="20"/>
          <w:szCs w:val="20"/>
        </w:rPr>
        <w:t xml:space="preserve">                                                  </w:t>
      </w:r>
    </w:p>
    <w:p w:rsidR="001730CE" w:rsidRPr="00BC4F6A" w:rsidRDefault="00CF06BC"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Pr>
          <w:rFonts w:ascii="Times New Roman" w:hAnsi="Times New Roman" w:cs="Times New Roman"/>
          <w:b/>
          <w:noProof/>
          <w:sz w:val="20"/>
          <w:szCs w:val="20"/>
        </w:rPr>
        <w:pict>
          <v:shape id="_x0000_s1294" type="#_x0000_t32" style="position:absolute;left:0;text-align:left;margin-left:228.15pt;margin-top:2.9pt;width:28.1pt;height:37.75pt;flip:x y;z-index:252165120" o:connectortype="straight">
            <v:stroke endarrow="block"/>
          </v:shape>
        </w:pict>
      </w:r>
      <w:r w:rsidR="001730CE" w:rsidRPr="00BC4F6A">
        <w:rPr>
          <w:rFonts w:ascii="Times New Roman" w:hAnsi="Times New Roman" w:cs="Times New Roman"/>
          <w:b/>
          <w:sz w:val="20"/>
          <w:szCs w:val="20"/>
        </w:rPr>
        <w:t>(</w:t>
      </w:r>
      <w:r w:rsidR="001351A2" w:rsidRPr="00BC4F6A">
        <w:rPr>
          <w:rFonts w:ascii="Times New Roman" w:hAnsi="Times New Roman" w:cs="Times New Roman"/>
          <w:b/>
          <w:sz w:val="20"/>
          <w:szCs w:val="20"/>
        </w:rPr>
        <w:t>4</w:t>
      </w:r>
      <w:r w:rsidR="001730CE" w:rsidRPr="00BC4F6A">
        <w:rPr>
          <w:rFonts w:ascii="Times New Roman" w:hAnsi="Times New Roman" w:cs="Times New Roman"/>
          <w:b/>
          <w:sz w:val="20"/>
          <w:szCs w:val="20"/>
        </w:rPr>
        <w:t xml:space="preserve">)     </w:t>
      </w:r>
      <w:r w:rsidR="00971434" w:rsidRPr="00BC4F6A">
        <w:rPr>
          <w:rFonts w:ascii="Times New Roman" w:hAnsi="Times New Roman" w:cs="Times New Roman"/>
          <w:b/>
          <w:sz w:val="20"/>
          <w:szCs w:val="20"/>
        </w:rPr>
        <w:t xml:space="preserve">                                                               „ta strona”</w:t>
      </w:r>
    </w:p>
    <w:p w:rsidR="00971434" w:rsidRPr="00BC4F6A" w:rsidRDefault="00AF3A37"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sidRPr="00BC4F6A">
        <w:rPr>
          <w:rFonts w:ascii="Times New Roman" w:hAnsi="Times New Roman" w:cs="Times New Roman"/>
          <w:b/>
          <w:sz w:val="20"/>
          <w:szCs w:val="20"/>
        </w:rPr>
        <w:t xml:space="preserve">       </w:t>
      </w:r>
    </w:p>
    <w:p w:rsidR="00307971" w:rsidRPr="00BC4F6A" w:rsidRDefault="00971434"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BC4F6A">
        <w:rPr>
          <w:rFonts w:ascii="Times New Roman" w:hAnsi="Times New Roman" w:cs="Times New Roman"/>
          <w:b/>
          <w:sz w:val="20"/>
          <w:szCs w:val="20"/>
        </w:rPr>
        <w:t xml:space="preserve">       </w:t>
      </w:r>
      <w:r w:rsidR="00BC4F6A">
        <w:rPr>
          <w:rFonts w:ascii="Times New Roman" w:hAnsi="Times New Roman" w:cs="Times New Roman"/>
          <w:b/>
          <w:sz w:val="20"/>
          <w:szCs w:val="20"/>
        </w:rPr>
        <w:t xml:space="preserve">      </w:t>
      </w:r>
      <w:r w:rsidR="001730CE" w:rsidRPr="00BC4F6A">
        <w:rPr>
          <w:rFonts w:ascii="Times New Roman" w:hAnsi="Times New Roman" w:cs="Times New Roman"/>
          <w:b/>
          <w:sz w:val="20"/>
          <w:szCs w:val="20"/>
        </w:rPr>
        <w:t>(</w:t>
      </w:r>
      <w:r w:rsidR="001351A2" w:rsidRPr="00BC4F6A">
        <w:rPr>
          <w:rFonts w:ascii="Times New Roman" w:hAnsi="Times New Roman" w:cs="Times New Roman"/>
          <w:b/>
          <w:sz w:val="20"/>
          <w:szCs w:val="20"/>
        </w:rPr>
        <w:t>2</w:t>
      </w:r>
      <w:r w:rsidR="001730CE" w:rsidRPr="00BC4F6A">
        <w:rPr>
          <w:rFonts w:ascii="Times New Roman" w:hAnsi="Times New Roman" w:cs="Times New Roman"/>
          <w:b/>
          <w:sz w:val="20"/>
          <w:szCs w:val="20"/>
        </w:rPr>
        <w:t>)</w:t>
      </w:r>
      <w:r w:rsidR="00AF3A37" w:rsidRPr="00BC4F6A">
        <w:rPr>
          <w:rFonts w:ascii="Times New Roman" w:hAnsi="Times New Roman" w:cs="Times New Roman"/>
          <w:b/>
          <w:sz w:val="20"/>
          <w:szCs w:val="20"/>
        </w:rPr>
        <w:t xml:space="preserve"> </w:t>
      </w:r>
      <w:r w:rsidR="001730CE" w:rsidRPr="00BC4F6A">
        <w:rPr>
          <w:rFonts w:ascii="Times New Roman" w:hAnsi="Times New Roman" w:cs="Times New Roman"/>
          <w:b/>
          <w:sz w:val="20"/>
          <w:szCs w:val="20"/>
        </w:rPr>
        <w:t>pola współistnienia</w:t>
      </w:r>
      <w:r w:rsidR="001730CE" w:rsidRPr="00BC4F6A">
        <w:rPr>
          <w:rFonts w:ascii="Times New Roman" w:hAnsi="Times New Roman" w:cs="Times New Roman"/>
          <w:sz w:val="20"/>
          <w:szCs w:val="20"/>
        </w:rPr>
        <w:t xml:space="preserve">; </w:t>
      </w:r>
      <w:r w:rsidR="00EE0266" w:rsidRPr="00BC4F6A">
        <w:rPr>
          <w:rFonts w:ascii="Times New Roman" w:hAnsi="Times New Roman" w:cs="Times New Roman"/>
          <w:sz w:val="20"/>
          <w:szCs w:val="20"/>
        </w:rPr>
        <w:t xml:space="preserve">         </w:t>
      </w:r>
      <w:r w:rsidR="00307971" w:rsidRPr="00BC4F6A">
        <w:rPr>
          <w:rFonts w:ascii="Times New Roman" w:hAnsi="Times New Roman" w:cs="Times New Roman"/>
          <w:sz w:val="20"/>
          <w:szCs w:val="20"/>
        </w:rPr>
        <w:t xml:space="preserve">             </w:t>
      </w:r>
      <w:r w:rsidR="00BC4F6A">
        <w:rPr>
          <w:rFonts w:ascii="Times New Roman" w:hAnsi="Times New Roman" w:cs="Times New Roman"/>
          <w:sz w:val="20"/>
          <w:szCs w:val="20"/>
        </w:rPr>
        <w:t xml:space="preserve">                        </w:t>
      </w:r>
      <w:r w:rsidR="00307971" w:rsidRPr="00BC4F6A">
        <w:rPr>
          <w:rFonts w:ascii="Times New Roman" w:hAnsi="Times New Roman" w:cs="Times New Roman"/>
          <w:sz w:val="20"/>
          <w:szCs w:val="20"/>
        </w:rPr>
        <w:t xml:space="preserve"> </w:t>
      </w:r>
      <w:r w:rsidR="001730CE" w:rsidRPr="00BC4F6A">
        <w:rPr>
          <w:rFonts w:ascii="Times New Roman" w:hAnsi="Times New Roman" w:cs="Times New Roman"/>
          <w:sz w:val="20"/>
          <w:szCs w:val="20"/>
        </w:rPr>
        <w:t>ontoge</w:t>
      </w:r>
      <w:r w:rsidR="00B62E05" w:rsidRPr="00BC4F6A">
        <w:rPr>
          <w:rFonts w:ascii="Times New Roman" w:hAnsi="Times New Roman" w:cs="Times New Roman"/>
          <w:sz w:val="20"/>
          <w:szCs w:val="20"/>
        </w:rPr>
        <w:t>ne</w:t>
      </w:r>
      <w:r w:rsidR="001730CE" w:rsidRPr="00BC4F6A">
        <w:rPr>
          <w:rFonts w:ascii="Times New Roman" w:hAnsi="Times New Roman" w:cs="Times New Roman"/>
          <w:sz w:val="20"/>
          <w:szCs w:val="20"/>
        </w:rPr>
        <w:t xml:space="preserve">za </w:t>
      </w:r>
    </w:p>
    <w:p w:rsidR="001730CE" w:rsidRPr="00BC4F6A" w:rsidRDefault="00CF06BC"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CF06BC">
        <w:rPr>
          <w:rFonts w:ascii="Times New Roman" w:hAnsi="Times New Roman" w:cs="Times New Roman"/>
          <w:b/>
          <w:noProof/>
          <w:sz w:val="20"/>
          <w:szCs w:val="20"/>
        </w:rPr>
        <w:pict>
          <v:oval id="_x0000_s1141" style="position:absolute;left:0;text-align:left;margin-left:144.9pt;margin-top:3.35pt;width:53.05pt;height:69.15pt;z-index:252021760"/>
        </w:pict>
      </w:r>
      <w:r w:rsidR="00307971" w:rsidRPr="00BC4F6A">
        <w:rPr>
          <w:rFonts w:ascii="Times New Roman" w:hAnsi="Times New Roman" w:cs="Times New Roman"/>
          <w:sz w:val="20"/>
          <w:szCs w:val="20"/>
        </w:rPr>
        <w:t xml:space="preserve">       </w:t>
      </w:r>
      <w:r w:rsidR="00BC4F6A">
        <w:rPr>
          <w:rFonts w:ascii="Times New Roman" w:hAnsi="Times New Roman" w:cs="Times New Roman"/>
          <w:sz w:val="20"/>
          <w:szCs w:val="20"/>
        </w:rPr>
        <w:t xml:space="preserve">              </w:t>
      </w:r>
      <w:r w:rsidR="00307971" w:rsidRPr="00BC4F6A">
        <w:rPr>
          <w:rFonts w:ascii="Times New Roman" w:hAnsi="Times New Roman" w:cs="Times New Roman"/>
          <w:sz w:val="20"/>
          <w:szCs w:val="20"/>
        </w:rPr>
        <w:t xml:space="preserve"> - środowiska życia                        </w:t>
      </w:r>
      <w:r w:rsidR="00BC4F6A">
        <w:rPr>
          <w:rFonts w:ascii="Times New Roman" w:hAnsi="Times New Roman" w:cs="Times New Roman"/>
          <w:sz w:val="20"/>
          <w:szCs w:val="20"/>
        </w:rPr>
        <w:t xml:space="preserve">                   </w:t>
      </w:r>
      <w:r w:rsidR="00307971" w:rsidRPr="00BC4F6A">
        <w:rPr>
          <w:rFonts w:ascii="Times New Roman" w:hAnsi="Times New Roman" w:cs="Times New Roman"/>
          <w:sz w:val="20"/>
          <w:szCs w:val="20"/>
        </w:rPr>
        <w:t xml:space="preserve">       </w:t>
      </w:r>
      <w:r w:rsidR="001730CE" w:rsidRPr="00BC4F6A">
        <w:rPr>
          <w:rFonts w:ascii="Times New Roman" w:hAnsi="Times New Roman" w:cs="Times New Roman"/>
          <w:sz w:val="20"/>
          <w:szCs w:val="20"/>
        </w:rPr>
        <w:t>(bycie jednostek ludzkich</w:t>
      </w:r>
      <w:r w:rsidR="00AD562C" w:rsidRPr="00BC4F6A">
        <w:rPr>
          <w:rFonts w:ascii="Times New Roman" w:hAnsi="Times New Roman" w:cs="Times New Roman"/>
          <w:sz w:val="20"/>
          <w:szCs w:val="20"/>
        </w:rPr>
        <w:t>)</w:t>
      </w:r>
    </w:p>
    <w:p w:rsidR="001730CE" w:rsidRPr="00BC4F6A" w:rsidRDefault="00CF06BC"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Pr>
          <w:rFonts w:ascii="Times New Roman" w:hAnsi="Times New Roman" w:cs="Times New Roman"/>
          <w:noProof/>
          <w:sz w:val="20"/>
          <w:szCs w:val="20"/>
        </w:rPr>
        <w:pict>
          <v:shape id="_x0000_s1297" type="#_x0000_t32" style="position:absolute;left:0;text-align:left;margin-left:86.25pt;margin-top:-1pt;width:0;height:2.8pt;flip:y;z-index:252168192" o:connectortype="straight"/>
        </w:pict>
      </w:r>
      <w:r>
        <w:rPr>
          <w:rFonts w:ascii="Times New Roman" w:hAnsi="Times New Roman" w:cs="Times New Roman"/>
          <w:noProof/>
          <w:sz w:val="20"/>
          <w:szCs w:val="20"/>
        </w:rPr>
        <w:pict>
          <v:shape id="_x0000_s1296" type="#_x0000_t32" style="position:absolute;left:0;text-align:left;margin-left:86.25pt;margin-top:-1pt;width:63pt;height:11.2pt;z-index:252167168" o:connectortype="straight">
            <v:stroke endarrow="block"/>
          </v:shape>
        </w:pict>
      </w:r>
      <w:r>
        <w:rPr>
          <w:rFonts w:ascii="Times New Roman" w:hAnsi="Times New Roman" w:cs="Times New Roman"/>
          <w:noProof/>
          <w:sz w:val="20"/>
          <w:szCs w:val="20"/>
        </w:rPr>
        <w:pict>
          <v:shape id="_x0000_s1260" type="#_x0000_t32" style="position:absolute;left:0;text-align:left;margin-left:86.25pt;margin-top:10.2pt;width:22.15pt;height:38.75pt;z-index:252132352" o:connectortype="straight">
            <v:stroke endarrow="block"/>
          </v:shape>
        </w:pict>
      </w:r>
      <w:r w:rsidR="00EE0266" w:rsidRPr="00BC4F6A">
        <w:rPr>
          <w:rFonts w:ascii="Times New Roman" w:hAnsi="Times New Roman" w:cs="Times New Roman"/>
          <w:sz w:val="20"/>
          <w:szCs w:val="20"/>
        </w:rPr>
        <w:t xml:space="preserve">        </w:t>
      </w:r>
      <w:r w:rsidR="00BC4F6A">
        <w:rPr>
          <w:rFonts w:ascii="Times New Roman" w:hAnsi="Times New Roman" w:cs="Times New Roman"/>
          <w:sz w:val="20"/>
          <w:szCs w:val="20"/>
        </w:rPr>
        <w:t xml:space="preserve">             </w:t>
      </w:r>
      <w:r w:rsidR="001730CE" w:rsidRPr="00BC4F6A">
        <w:rPr>
          <w:rFonts w:ascii="Times New Roman" w:hAnsi="Times New Roman" w:cs="Times New Roman"/>
          <w:sz w:val="20"/>
          <w:szCs w:val="20"/>
        </w:rPr>
        <w:t xml:space="preserve">jednostek </w:t>
      </w:r>
      <w:r w:rsidR="00307971" w:rsidRPr="00BC4F6A">
        <w:rPr>
          <w:rFonts w:ascii="Times New Roman" w:hAnsi="Times New Roman" w:cs="Times New Roman"/>
          <w:sz w:val="20"/>
          <w:szCs w:val="20"/>
        </w:rPr>
        <w:t>ludzkich</w:t>
      </w:r>
    </w:p>
    <w:p w:rsidR="001730CE" w:rsidRPr="00BC4F6A" w:rsidRDefault="00CF06BC"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sidRPr="00CF06BC">
        <w:rPr>
          <w:rFonts w:ascii="Times New Roman" w:hAnsi="Times New Roman" w:cs="Times New Roman"/>
          <w:noProof/>
          <w:sz w:val="20"/>
          <w:szCs w:val="20"/>
        </w:rPr>
        <w:pict>
          <v:shape id="_x0000_s1298" type="#_x0000_t32" style="position:absolute;left:0;text-align:left;margin-left:86.25pt;margin-top:-14.3pt;width:0;height:5.55pt;flip:y;z-index:252169216" o:connectortype="straight"/>
        </w:pict>
      </w:r>
      <w:r w:rsidRPr="00CF06BC">
        <w:rPr>
          <w:rFonts w:ascii="Times New Roman" w:hAnsi="Times New Roman" w:cs="Times New Roman"/>
          <w:noProof/>
          <w:sz w:val="20"/>
          <w:szCs w:val="20"/>
        </w:rPr>
        <w:pict>
          <v:shape id="_x0000_s1261" type="#_x0000_t32" style="position:absolute;left:0;text-align:left;margin-left:86.25pt;margin-top:-11.2pt;width:3.85pt;height:95.35pt;z-index:252133376" o:connectortype="straight">
            <v:stroke endarrow="block"/>
          </v:shape>
        </w:pict>
      </w:r>
      <w:r w:rsidR="00CA2429" w:rsidRPr="00BC4F6A">
        <w:rPr>
          <w:rFonts w:ascii="Times New Roman" w:hAnsi="Times New Roman" w:cs="Times New Roman"/>
          <w:sz w:val="20"/>
          <w:szCs w:val="20"/>
        </w:rPr>
        <w:t xml:space="preserve">                    </w:t>
      </w:r>
      <w:r w:rsidR="00307971" w:rsidRPr="00BC4F6A">
        <w:rPr>
          <w:rFonts w:ascii="Times New Roman" w:hAnsi="Times New Roman" w:cs="Times New Roman"/>
          <w:sz w:val="20"/>
          <w:szCs w:val="20"/>
        </w:rPr>
        <w:t xml:space="preserve">              </w:t>
      </w:r>
      <w:r w:rsidR="00EE0266" w:rsidRPr="00BC4F6A">
        <w:rPr>
          <w:rFonts w:ascii="Times New Roman" w:hAnsi="Times New Roman" w:cs="Times New Roman"/>
          <w:sz w:val="20"/>
          <w:szCs w:val="20"/>
        </w:rPr>
        <w:t xml:space="preserve">                    </w:t>
      </w:r>
      <w:r w:rsidR="00CF1CAC">
        <w:rPr>
          <w:rFonts w:ascii="Times New Roman" w:hAnsi="Times New Roman" w:cs="Times New Roman"/>
          <w:sz w:val="20"/>
          <w:szCs w:val="20"/>
        </w:rPr>
        <w:t xml:space="preserve">              </w:t>
      </w:r>
      <w:r w:rsidR="00EE0266" w:rsidRPr="00BC4F6A">
        <w:rPr>
          <w:rFonts w:ascii="Times New Roman" w:hAnsi="Times New Roman" w:cs="Times New Roman"/>
          <w:sz w:val="20"/>
          <w:szCs w:val="20"/>
        </w:rPr>
        <w:t xml:space="preserve">                        </w:t>
      </w:r>
      <w:r w:rsidR="00C0680D" w:rsidRPr="00BC4F6A">
        <w:rPr>
          <w:rFonts w:ascii="Times New Roman" w:hAnsi="Times New Roman" w:cs="Times New Roman"/>
          <w:b/>
          <w:sz w:val="20"/>
          <w:szCs w:val="20"/>
        </w:rPr>
        <w:t>ideologie</w:t>
      </w:r>
    </w:p>
    <w:p w:rsidR="00AF3A37" w:rsidRPr="00BC4F6A" w:rsidRDefault="00CF06BC"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CF06BC">
        <w:rPr>
          <w:rFonts w:ascii="Times New Roman" w:hAnsi="Times New Roman" w:cs="Times New Roman"/>
          <w:b/>
          <w:noProof/>
          <w:sz w:val="20"/>
          <w:szCs w:val="20"/>
        </w:rPr>
        <w:pict>
          <v:oval id="_x0000_s1143" style="position:absolute;left:0;text-align:left;margin-left:105pt;margin-top:-4.8pt;width:68.05pt;height:87.65pt;z-index:252022784"/>
        </w:pict>
      </w:r>
      <w:r w:rsidR="00EE0266" w:rsidRPr="00BC4F6A">
        <w:rPr>
          <w:rFonts w:ascii="Times New Roman" w:hAnsi="Times New Roman" w:cs="Times New Roman"/>
          <w:sz w:val="20"/>
          <w:szCs w:val="20"/>
        </w:rPr>
        <w:t xml:space="preserve">                                                                                                                                                                                </w:t>
      </w:r>
      <w:r w:rsidR="00AF3A37" w:rsidRPr="00BC4F6A">
        <w:rPr>
          <w:rFonts w:ascii="Times New Roman" w:hAnsi="Times New Roman" w:cs="Times New Roman"/>
          <w:sz w:val="20"/>
          <w:szCs w:val="20"/>
        </w:rPr>
        <w:t xml:space="preserve">                                 </w:t>
      </w:r>
    </w:p>
    <w:p w:rsidR="00971434" w:rsidRPr="00BC4F6A" w:rsidRDefault="00AF3A37"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BC4F6A">
        <w:rPr>
          <w:rFonts w:ascii="Times New Roman" w:hAnsi="Times New Roman" w:cs="Times New Roman"/>
          <w:sz w:val="20"/>
          <w:szCs w:val="20"/>
        </w:rPr>
        <w:t xml:space="preserve">                                                                                                                </w:t>
      </w:r>
      <w:r w:rsidR="00971434" w:rsidRPr="00BC4F6A">
        <w:rPr>
          <w:rFonts w:ascii="Times New Roman" w:hAnsi="Times New Roman" w:cs="Times New Roman"/>
          <w:sz w:val="20"/>
          <w:szCs w:val="20"/>
        </w:rPr>
        <w:t xml:space="preserve">                            </w:t>
      </w:r>
    </w:p>
    <w:p w:rsidR="001730CE" w:rsidRPr="00BC4F6A" w:rsidRDefault="00971434"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sidRPr="00BC4F6A">
        <w:rPr>
          <w:rFonts w:ascii="Times New Roman" w:hAnsi="Times New Roman" w:cs="Times New Roman"/>
          <w:sz w:val="20"/>
          <w:szCs w:val="20"/>
        </w:rPr>
        <w:t xml:space="preserve">                                                                                                 </w:t>
      </w:r>
      <w:r w:rsidR="00BC4F6A">
        <w:rPr>
          <w:rFonts w:ascii="Times New Roman" w:hAnsi="Times New Roman" w:cs="Times New Roman"/>
          <w:sz w:val="20"/>
          <w:szCs w:val="20"/>
        </w:rPr>
        <w:t xml:space="preserve">                                              </w:t>
      </w:r>
      <w:r w:rsidR="00D245B0" w:rsidRPr="00BC4F6A">
        <w:rPr>
          <w:rFonts w:ascii="Times New Roman" w:hAnsi="Times New Roman" w:cs="Times New Roman"/>
          <w:b/>
          <w:sz w:val="20"/>
          <w:szCs w:val="20"/>
        </w:rPr>
        <w:t>dobro</w:t>
      </w:r>
    </w:p>
    <w:p w:rsidR="00AF3A37" w:rsidRPr="00BC4F6A" w:rsidRDefault="00CF06BC"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Pr>
          <w:rFonts w:ascii="Times New Roman" w:hAnsi="Times New Roman" w:cs="Times New Roman"/>
          <w:b/>
          <w:noProof/>
          <w:sz w:val="20"/>
          <w:szCs w:val="20"/>
        </w:rPr>
        <w:pict>
          <v:shape id="_x0000_s1295" type="#_x0000_t32" style="position:absolute;left:0;text-align:left;margin-left:24.15pt;margin-top:3.5pt;width:339.8pt;height:0;z-index:252166144" o:connectortype="straight">
            <v:stroke endarrow="block"/>
          </v:shape>
        </w:pict>
      </w:r>
      <w:r>
        <w:rPr>
          <w:rFonts w:ascii="Times New Roman" w:hAnsi="Times New Roman" w:cs="Times New Roman"/>
          <w:b/>
          <w:noProof/>
          <w:sz w:val="20"/>
          <w:szCs w:val="20"/>
        </w:rPr>
        <w:pict>
          <v:oval id="_x0000_s1179" style="position:absolute;left:0;text-align:left;margin-left:67.8pt;margin-top:6.85pt;width:65.35pt;height:74.2pt;z-index:252057600;mso-position-horizontal-relative:text;mso-position-vertical-relative:text"/>
        </w:pict>
      </w:r>
      <w:r>
        <w:rPr>
          <w:rFonts w:ascii="Times New Roman" w:hAnsi="Times New Roman" w:cs="Times New Roman"/>
          <w:b/>
          <w:noProof/>
          <w:sz w:val="20"/>
          <w:szCs w:val="20"/>
        </w:rPr>
        <w:pict>
          <v:shape id="_x0000_s1197" type="#_x0000_t32" style="position:absolute;left:0;text-align:left;margin-left:467.95pt;margin-top:4.3pt;width:13.7pt;height:0;z-index:252073984" o:connectortype="straight">
            <v:stroke endarrow="block"/>
          </v:shape>
        </w:pict>
      </w:r>
      <w:r w:rsidR="00EE0266" w:rsidRPr="00BC4F6A">
        <w:rPr>
          <w:rFonts w:ascii="Times New Roman" w:hAnsi="Times New Roman" w:cs="Times New Roman"/>
          <w:b/>
          <w:sz w:val="20"/>
          <w:szCs w:val="20"/>
        </w:rPr>
        <w:t xml:space="preserve">                                                       </w:t>
      </w:r>
      <w:r w:rsidR="00971434" w:rsidRPr="00BC4F6A">
        <w:rPr>
          <w:rFonts w:ascii="Times New Roman" w:hAnsi="Times New Roman" w:cs="Times New Roman"/>
          <w:b/>
          <w:sz w:val="20"/>
          <w:szCs w:val="20"/>
        </w:rPr>
        <w:t xml:space="preserve">                                   </w:t>
      </w:r>
      <w:r w:rsidR="00BC4F6A">
        <w:rPr>
          <w:rFonts w:ascii="Times New Roman" w:hAnsi="Times New Roman" w:cs="Times New Roman"/>
          <w:b/>
          <w:sz w:val="20"/>
          <w:szCs w:val="20"/>
        </w:rPr>
        <w:t xml:space="preserve">                       </w:t>
      </w:r>
      <w:r w:rsidR="00CF1CAC">
        <w:rPr>
          <w:rFonts w:ascii="Times New Roman" w:hAnsi="Times New Roman" w:cs="Times New Roman"/>
          <w:b/>
          <w:sz w:val="20"/>
          <w:szCs w:val="20"/>
        </w:rPr>
        <w:t xml:space="preserve">                         </w:t>
      </w:r>
      <w:r w:rsidR="00971434" w:rsidRPr="00BC4F6A">
        <w:rPr>
          <w:rFonts w:ascii="Times New Roman" w:hAnsi="Times New Roman" w:cs="Times New Roman"/>
          <w:b/>
          <w:sz w:val="20"/>
          <w:szCs w:val="20"/>
        </w:rPr>
        <w:t xml:space="preserve">wspólne </w:t>
      </w:r>
      <w:r w:rsidR="00CF1CAC">
        <w:rPr>
          <w:rFonts w:ascii="Times New Roman" w:hAnsi="Times New Roman" w:cs="Times New Roman"/>
          <w:b/>
          <w:sz w:val="20"/>
          <w:szCs w:val="20"/>
        </w:rPr>
        <w:t>(5)</w:t>
      </w:r>
      <w:r w:rsidR="00EE0266" w:rsidRPr="00BC4F6A">
        <w:rPr>
          <w:rFonts w:ascii="Times New Roman" w:hAnsi="Times New Roman" w:cs="Times New Roman"/>
          <w:b/>
          <w:sz w:val="20"/>
          <w:szCs w:val="20"/>
        </w:rPr>
        <w:t xml:space="preserve">                                                                                                                   </w:t>
      </w:r>
      <w:r w:rsidR="00AF3A37" w:rsidRPr="00BC4F6A">
        <w:rPr>
          <w:rFonts w:ascii="Times New Roman" w:hAnsi="Times New Roman" w:cs="Times New Roman"/>
          <w:b/>
          <w:sz w:val="20"/>
          <w:szCs w:val="20"/>
        </w:rPr>
        <w:t xml:space="preserve">             </w:t>
      </w:r>
    </w:p>
    <w:p w:rsidR="001730CE" w:rsidRPr="00BC4F6A" w:rsidRDefault="00AF3A37"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BC4F6A">
        <w:rPr>
          <w:rFonts w:ascii="Times New Roman" w:hAnsi="Times New Roman" w:cs="Times New Roman"/>
          <w:sz w:val="20"/>
          <w:szCs w:val="20"/>
        </w:rPr>
        <w:t xml:space="preserve">                                                                                                     </w:t>
      </w:r>
    </w:p>
    <w:p w:rsidR="001730CE" w:rsidRPr="00BC4F6A" w:rsidRDefault="00CF06BC"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Pr>
          <w:rFonts w:ascii="Times New Roman" w:hAnsi="Times New Roman" w:cs="Times New Roman"/>
          <w:b/>
          <w:noProof/>
          <w:sz w:val="20"/>
          <w:szCs w:val="20"/>
        </w:rPr>
        <w:pict>
          <v:oval id="_x0000_s1262" style="position:absolute;left:0;text-align:left;margin-left:102.6pt;margin-top:12.7pt;width:30.55pt;height:37.85pt;z-index:252134400"/>
        </w:pict>
      </w:r>
    </w:p>
    <w:p w:rsidR="001730CE" w:rsidRPr="00BC4F6A" w:rsidRDefault="001730CE"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sidRPr="00BC4F6A">
        <w:rPr>
          <w:rFonts w:ascii="Times New Roman" w:hAnsi="Times New Roman" w:cs="Times New Roman"/>
          <w:b/>
          <w:sz w:val="20"/>
          <w:szCs w:val="20"/>
        </w:rPr>
        <w:t xml:space="preserve">                        </w:t>
      </w:r>
      <w:r w:rsidR="00BC4F6A">
        <w:rPr>
          <w:rFonts w:ascii="Times New Roman" w:hAnsi="Times New Roman" w:cs="Times New Roman"/>
          <w:b/>
          <w:sz w:val="20"/>
          <w:szCs w:val="20"/>
        </w:rPr>
        <w:t xml:space="preserve">                      </w:t>
      </w:r>
      <w:r w:rsidRPr="00BC4F6A">
        <w:rPr>
          <w:rFonts w:ascii="Times New Roman" w:hAnsi="Times New Roman" w:cs="Times New Roman"/>
          <w:b/>
          <w:sz w:val="20"/>
          <w:szCs w:val="20"/>
        </w:rPr>
        <w:t xml:space="preserve">                       nadbudowa prawno - polityczna</w:t>
      </w:r>
    </w:p>
    <w:p w:rsidR="001730CE" w:rsidRPr="00BC4F6A" w:rsidRDefault="00CF06BC" w:rsidP="007B39AC">
      <w:pPr>
        <w:pStyle w:val="Tekstpodstawowywcity3"/>
        <w:tabs>
          <w:tab w:val="left" w:pos="9000"/>
          <w:tab w:val="left" w:pos="9720"/>
        </w:tabs>
        <w:spacing w:line="240" w:lineRule="auto"/>
        <w:rPr>
          <w:rFonts w:ascii="Times New Roman" w:hAnsi="Times New Roman" w:cs="Times New Roman"/>
          <w:sz w:val="20"/>
          <w:szCs w:val="20"/>
        </w:rPr>
      </w:pPr>
      <w:r>
        <w:rPr>
          <w:rFonts w:ascii="Times New Roman" w:hAnsi="Times New Roman" w:cs="Times New Roman"/>
          <w:noProof/>
          <w:sz w:val="20"/>
          <w:szCs w:val="20"/>
        </w:rPr>
        <w:pict>
          <v:shape id="_x0000_s1323" type="#_x0000_t32" style="position:absolute;left:0;text-align:left;margin-left:21.65pt;margin-top:17.2pt;width:51pt;height:38.45pt;flip:y;z-index:252191744" o:connectortype="straight">
            <v:stroke startarrow="block" endarrow="block"/>
          </v:shape>
        </w:pict>
      </w:r>
      <w:r>
        <w:rPr>
          <w:rFonts w:ascii="Times New Roman" w:hAnsi="Times New Roman" w:cs="Times New Roman"/>
          <w:noProof/>
          <w:sz w:val="20"/>
          <w:szCs w:val="20"/>
        </w:rPr>
        <w:pict>
          <v:shape id="_x0000_s1302" type="#_x0000_t32" style="position:absolute;left:0;text-align:left;margin-left:21.65pt;margin-top:21.8pt;width:145.5pt;height:32.95pt;flip:x;z-index:252172288" o:connectortype="straight">
            <v:stroke endarrow="block"/>
          </v:shape>
        </w:pict>
      </w:r>
      <w:r>
        <w:rPr>
          <w:rFonts w:ascii="Times New Roman" w:hAnsi="Times New Roman" w:cs="Times New Roman"/>
          <w:noProof/>
          <w:sz w:val="20"/>
          <w:szCs w:val="20"/>
        </w:rPr>
        <w:pict>
          <v:shape id="_x0000_s1300" type="#_x0000_t32" style="position:absolute;left:0;text-align:left;margin-left:21.65pt;margin-top:-.25pt;width:339.8pt;height:1.6pt;flip:y;z-index:252171264" o:connectortype="straight">
            <v:stroke endarrow="block"/>
          </v:shape>
        </w:pict>
      </w:r>
      <w:r w:rsidR="00AF3A37" w:rsidRPr="00BC4F6A">
        <w:rPr>
          <w:rFonts w:ascii="Times New Roman" w:hAnsi="Times New Roman" w:cs="Times New Roman"/>
          <w:sz w:val="20"/>
          <w:szCs w:val="20"/>
        </w:rPr>
        <w:t xml:space="preserve">                    </w:t>
      </w:r>
      <w:r w:rsidR="00BC4F6A">
        <w:rPr>
          <w:rFonts w:ascii="Times New Roman" w:hAnsi="Times New Roman" w:cs="Times New Roman"/>
          <w:sz w:val="20"/>
          <w:szCs w:val="20"/>
        </w:rPr>
        <w:t xml:space="preserve">          </w:t>
      </w:r>
      <w:r w:rsidR="00AF3A37" w:rsidRPr="00BC4F6A">
        <w:rPr>
          <w:rFonts w:ascii="Times New Roman" w:hAnsi="Times New Roman" w:cs="Times New Roman"/>
          <w:sz w:val="20"/>
          <w:szCs w:val="20"/>
        </w:rPr>
        <w:t xml:space="preserve">                         </w:t>
      </w:r>
      <w:r w:rsidR="00D80FFC" w:rsidRPr="00BC4F6A">
        <w:rPr>
          <w:rFonts w:ascii="Times New Roman" w:hAnsi="Times New Roman" w:cs="Times New Roman"/>
          <w:sz w:val="20"/>
          <w:szCs w:val="20"/>
        </w:rPr>
        <w:t xml:space="preserve">wrzucenie jednostki ludzkiej w świat                    </w:t>
      </w:r>
    </w:p>
    <w:p w:rsidR="00971434" w:rsidRPr="00BC4F6A" w:rsidRDefault="001730CE"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sidRPr="00BC4F6A">
        <w:rPr>
          <w:rFonts w:ascii="Times New Roman" w:hAnsi="Times New Roman" w:cs="Times New Roman"/>
          <w:b/>
          <w:sz w:val="20"/>
          <w:szCs w:val="20"/>
        </w:rPr>
        <w:t xml:space="preserve">                </w:t>
      </w:r>
    </w:p>
    <w:p w:rsidR="001730CE" w:rsidRPr="00BC4F6A" w:rsidRDefault="001730CE"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sidRPr="00BC4F6A">
        <w:rPr>
          <w:rFonts w:ascii="Times New Roman" w:hAnsi="Times New Roman" w:cs="Times New Roman"/>
          <w:b/>
          <w:sz w:val="20"/>
          <w:szCs w:val="20"/>
        </w:rPr>
        <w:t xml:space="preserve">                </w:t>
      </w:r>
      <w:r w:rsidR="00BC4F6A">
        <w:rPr>
          <w:rFonts w:ascii="Times New Roman" w:hAnsi="Times New Roman" w:cs="Times New Roman"/>
          <w:b/>
          <w:sz w:val="20"/>
          <w:szCs w:val="20"/>
        </w:rPr>
        <w:t xml:space="preserve">                                      </w:t>
      </w:r>
      <w:r w:rsidRPr="00BC4F6A">
        <w:rPr>
          <w:rFonts w:ascii="Times New Roman" w:hAnsi="Times New Roman" w:cs="Times New Roman"/>
          <w:b/>
          <w:sz w:val="20"/>
          <w:szCs w:val="20"/>
        </w:rPr>
        <w:t xml:space="preserve"> struktura ekonomiczna: produkcja + wymiana                                       </w:t>
      </w:r>
    </w:p>
    <w:p w:rsidR="0040750F" w:rsidRPr="00BC4F6A" w:rsidRDefault="00CF06BC" w:rsidP="00042077">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Pr>
          <w:rFonts w:ascii="Times New Roman" w:hAnsi="Times New Roman" w:cs="Times New Roman"/>
          <w:b/>
          <w:noProof/>
          <w:sz w:val="20"/>
          <w:szCs w:val="20"/>
        </w:rPr>
        <w:pict>
          <v:shape id="_x0000_s1303" type="#_x0000_t32" style="position:absolute;left:0;text-align:left;margin-left:21.65pt;margin-top:10.1pt;width:333pt;height:0;z-index:252173312" o:connectortype="straight">
            <v:stroke endarrow="block"/>
          </v:shape>
        </w:pict>
      </w:r>
      <w:r w:rsidR="00AF3A37" w:rsidRPr="00BC4F6A">
        <w:rPr>
          <w:rFonts w:ascii="Times New Roman" w:hAnsi="Times New Roman" w:cs="Times New Roman"/>
          <w:b/>
          <w:sz w:val="20"/>
          <w:szCs w:val="20"/>
        </w:rPr>
        <w:t xml:space="preserve">                                                                                                          </w:t>
      </w:r>
      <w:r w:rsidR="00BC4F6A">
        <w:rPr>
          <w:rFonts w:ascii="Times New Roman" w:hAnsi="Times New Roman" w:cs="Times New Roman"/>
          <w:b/>
          <w:sz w:val="20"/>
          <w:szCs w:val="20"/>
        </w:rPr>
        <w:t xml:space="preserve">                                   </w:t>
      </w:r>
      <w:r w:rsidR="00AF3A37" w:rsidRPr="00BC4F6A">
        <w:rPr>
          <w:rFonts w:ascii="Times New Roman" w:hAnsi="Times New Roman" w:cs="Times New Roman"/>
          <w:b/>
          <w:sz w:val="20"/>
          <w:szCs w:val="20"/>
        </w:rPr>
        <w:t xml:space="preserve">  t                                                                                                                                                  </w:t>
      </w:r>
    </w:p>
    <w:p w:rsidR="00042077" w:rsidRPr="00BC4F6A" w:rsidRDefault="001730CE" w:rsidP="0040750F">
      <w:pPr>
        <w:pStyle w:val="Tekstpodstawowywcity3"/>
        <w:tabs>
          <w:tab w:val="left" w:pos="9000"/>
          <w:tab w:val="left" w:pos="9720"/>
        </w:tabs>
        <w:spacing w:before="0" w:line="240" w:lineRule="auto"/>
        <w:ind w:right="0" w:firstLine="0"/>
        <w:jc w:val="center"/>
        <w:rPr>
          <w:rFonts w:ascii="Times New Roman" w:hAnsi="Times New Roman" w:cs="Times New Roman"/>
          <w:sz w:val="20"/>
          <w:szCs w:val="20"/>
        </w:rPr>
      </w:pPr>
      <w:r w:rsidRPr="00BC4F6A">
        <w:rPr>
          <w:rFonts w:ascii="Times New Roman" w:hAnsi="Times New Roman" w:cs="Times New Roman"/>
          <w:b/>
          <w:sz w:val="20"/>
          <w:szCs w:val="20"/>
        </w:rPr>
        <w:t>(3)</w:t>
      </w:r>
      <w:r w:rsidR="00AF3A37" w:rsidRPr="00BC4F6A">
        <w:rPr>
          <w:rFonts w:ascii="Times New Roman" w:hAnsi="Times New Roman" w:cs="Times New Roman"/>
          <w:b/>
          <w:sz w:val="20"/>
          <w:szCs w:val="20"/>
        </w:rPr>
        <w:t xml:space="preserve"> </w:t>
      </w:r>
      <w:r w:rsidRPr="00BC4F6A">
        <w:rPr>
          <w:rFonts w:ascii="Times New Roman" w:hAnsi="Times New Roman" w:cs="Times New Roman"/>
          <w:b/>
          <w:sz w:val="20"/>
          <w:szCs w:val="20"/>
        </w:rPr>
        <w:t>diachronia</w:t>
      </w:r>
      <w:r w:rsidRPr="00BC4F6A">
        <w:rPr>
          <w:rFonts w:ascii="Times New Roman" w:hAnsi="Times New Roman" w:cs="Times New Roman"/>
          <w:sz w:val="20"/>
          <w:szCs w:val="20"/>
        </w:rPr>
        <w:t>: było, jest, będzie;</w:t>
      </w:r>
    </w:p>
    <w:p w:rsidR="001730CE" w:rsidRPr="00BC4F6A" w:rsidRDefault="001730CE" w:rsidP="0040750F">
      <w:pPr>
        <w:pStyle w:val="Tekstpodstawowywcity3"/>
        <w:tabs>
          <w:tab w:val="left" w:pos="9000"/>
          <w:tab w:val="left" w:pos="9720"/>
        </w:tabs>
        <w:spacing w:before="0" w:line="240" w:lineRule="auto"/>
        <w:ind w:right="0" w:firstLine="0"/>
        <w:jc w:val="center"/>
        <w:rPr>
          <w:rFonts w:ascii="Times New Roman" w:hAnsi="Times New Roman" w:cs="Times New Roman"/>
          <w:sz w:val="20"/>
          <w:szCs w:val="20"/>
        </w:rPr>
      </w:pPr>
      <w:r w:rsidRPr="00BC4F6A">
        <w:rPr>
          <w:rFonts w:ascii="Times New Roman" w:hAnsi="Times New Roman" w:cs="Times New Roman"/>
          <w:sz w:val="20"/>
          <w:szCs w:val="20"/>
        </w:rPr>
        <w:t>filogeneza gatunku ludzkiego</w:t>
      </w:r>
    </w:p>
    <w:p w:rsidR="0040750F" w:rsidRPr="00BC4F6A" w:rsidRDefault="000C30B4" w:rsidP="0040750F">
      <w:pPr>
        <w:shd w:val="clear" w:color="auto" w:fill="FFFFFF"/>
        <w:tabs>
          <w:tab w:val="left" w:pos="567"/>
        </w:tabs>
        <w:jc w:val="center"/>
      </w:pPr>
      <w:r w:rsidRPr="00BC4F6A">
        <w:t>Rys. nr 7. Penterakt; pięciobok: pięciowymiarowe bycie jednostek ludzkich.</w:t>
      </w:r>
    </w:p>
    <w:p w:rsidR="000C30B4" w:rsidRPr="00BC4F6A" w:rsidRDefault="000C30B4" w:rsidP="0040750F">
      <w:pPr>
        <w:shd w:val="clear" w:color="auto" w:fill="FFFFFF"/>
        <w:tabs>
          <w:tab w:val="left" w:pos="567"/>
        </w:tabs>
        <w:jc w:val="center"/>
      </w:pPr>
      <w:r w:rsidRPr="00BC4F6A">
        <w:t>Ich filogeneza.</w:t>
      </w:r>
      <w:r w:rsidR="00AF3A37" w:rsidRPr="00BC4F6A">
        <w:t xml:space="preserve"> </w:t>
      </w:r>
      <w:r w:rsidRPr="00BC4F6A">
        <w:t>Źródło: opr. własne</w:t>
      </w:r>
    </w:p>
    <w:p w:rsidR="00027164" w:rsidRPr="00BC4F6A" w:rsidRDefault="00027164" w:rsidP="007B39AC">
      <w:pPr>
        <w:shd w:val="clear" w:color="auto" w:fill="FFFFFF"/>
        <w:tabs>
          <w:tab w:val="left" w:pos="567"/>
        </w:tabs>
        <w:jc w:val="both"/>
      </w:pPr>
    </w:p>
    <w:p w:rsidR="00961FE2" w:rsidRPr="004132AA" w:rsidRDefault="008F3CC6" w:rsidP="00784025">
      <w:pPr>
        <w:pStyle w:val="Tekstpodstawowy"/>
      </w:pPr>
      <w:r w:rsidRPr="004132AA">
        <w:t xml:space="preserve">instynkty, treści ich ducha </w:t>
      </w:r>
      <w:r w:rsidR="00D01E73" w:rsidRPr="004132AA">
        <w:t>oddziałując na przyrodę, żyjąc w społecze</w:t>
      </w:r>
      <w:r w:rsidR="00D01E73" w:rsidRPr="004132AA">
        <w:t>ń</w:t>
      </w:r>
      <w:r w:rsidR="00D01E73" w:rsidRPr="004132AA">
        <w:t xml:space="preserve">stwie </w:t>
      </w:r>
      <w:r w:rsidRPr="004132AA">
        <w:t>tworzą rzeczywistość – świat człowieka, świat po ludzku uporzą</w:t>
      </w:r>
      <w:r w:rsidRPr="004132AA">
        <w:t>d</w:t>
      </w:r>
      <w:r w:rsidRPr="004132AA">
        <w:t>kowany</w:t>
      </w:r>
      <w:r w:rsidR="0094637C" w:rsidRPr="004132AA">
        <w:t xml:space="preserve"> - </w:t>
      </w:r>
      <w:r w:rsidR="0094637C" w:rsidRPr="004132AA">
        <w:rPr>
          <w:b/>
        </w:rPr>
        <w:t>kultur</w:t>
      </w:r>
      <w:r w:rsidR="000C3747" w:rsidRPr="004132AA">
        <w:rPr>
          <w:b/>
        </w:rPr>
        <w:t>ę</w:t>
      </w:r>
      <w:r w:rsidR="000C3747" w:rsidRPr="004132AA">
        <w:rPr>
          <w:rStyle w:val="Odwoanieprzypisudolnego"/>
          <w:b/>
        </w:rPr>
        <w:footnoteReference w:id="140"/>
      </w:r>
      <w:r w:rsidRPr="004132AA">
        <w:t>.</w:t>
      </w:r>
      <w:r w:rsidR="00B61997" w:rsidRPr="004132AA">
        <w:t xml:space="preserve"> W niej przyroda jest </w:t>
      </w:r>
      <w:r w:rsidR="001172D5">
        <w:t xml:space="preserve">urabiana </w:t>
      </w:r>
      <w:r w:rsidR="00B61997" w:rsidRPr="004132AA">
        <w:t>pr</w:t>
      </w:r>
      <w:r w:rsidR="002A2896" w:rsidRPr="004132AA">
        <w:t>z</w:t>
      </w:r>
      <w:r w:rsidR="00B61997" w:rsidRPr="004132AA">
        <w:t>ez ducha. Czł</w:t>
      </w:r>
      <w:r w:rsidR="00B61997" w:rsidRPr="004132AA">
        <w:t>o</w:t>
      </w:r>
      <w:r w:rsidR="00B61997" w:rsidRPr="004132AA">
        <w:t>wiek zach</w:t>
      </w:r>
      <w:r w:rsidR="002A2896" w:rsidRPr="004132AA">
        <w:t>o</w:t>
      </w:r>
      <w:r w:rsidR="00B61997" w:rsidRPr="004132AA">
        <w:t>wuje się tak, jakby chciał zastąpić Boga w jego pracy stwó</w:t>
      </w:r>
      <w:r w:rsidR="00B61997" w:rsidRPr="004132AA">
        <w:t>r</w:t>
      </w:r>
      <w:r w:rsidR="00B61997" w:rsidRPr="004132AA">
        <w:t>czej. Sp</w:t>
      </w:r>
      <w:r w:rsidR="002A2896" w:rsidRPr="004132AA">
        <w:t>r</w:t>
      </w:r>
      <w:r w:rsidR="00B61997" w:rsidRPr="004132AA">
        <w:t>óbujmy odpowiedzieć sobi</w:t>
      </w:r>
      <w:r w:rsidR="002A2896" w:rsidRPr="004132AA">
        <w:t>e</w:t>
      </w:r>
      <w:r w:rsidR="00B61997" w:rsidRPr="004132AA">
        <w:t xml:space="preserve"> na pytanie: </w:t>
      </w:r>
      <w:r w:rsidR="00B61997" w:rsidRPr="004132AA">
        <w:rPr>
          <w:b/>
        </w:rPr>
        <w:t>kim jest ów człowiek?</w:t>
      </w:r>
    </w:p>
    <w:p w:rsidR="000C3747" w:rsidRPr="0024742C" w:rsidRDefault="004C0834" w:rsidP="0024742C">
      <w:pPr>
        <w:pStyle w:val="Tekstpodstawowy"/>
        <w:jc w:val="center"/>
        <w:rPr>
          <w:b/>
          <w:sz w:val="40"/>
          <w:szCs w:val="40"/>
        </w:rPr>
      </w:pPr>
      <w:r w:rsidRPr="0024742C">
        <w:rPr>
          <w:b/>
          <w:sz w:val="40"/>
          <w:szCs w:val="40"/>
        </w:rPr>
        <w:t>6</w:t>
      </w:r>
      <w:r w:rsidR="000C3747" w:rsidRPr="0024742C">
        <w:rPr>
          <w:b/>
          <w:sz w:val="40"/>
          <w:szCs w:val="40"/>
        </w:rPr>
        <w:t>.1. Człowiek</w:t>
      </w:r>
      <w:r w:rsidR="00231BE1" w:rsidRPr="0024742C">
        <w:rPr>
          <w:b/>
          <w:sz w:val="40"/>
          <w:szCs w:val="40"/>
        </w:rPr>
        <w:t xml:space="preserve"> - człowieczeńskość</w:t>
      </w:r>
    </w:p>
    <w:p w:rsidR="00CE40C6" w:rsidRPr="004132AA" w:rsidRDefault="00CE40C6" w:rsidP="007B39AC">
      <w:pPr>
        <w:jc w:val="both"/>
        <w:rPr>
          <w:sz w:val="28"/>
          <w:szCs w:val="28"/>
        </w:rPr>
      </w:pPr>
      <w:r w:rsidRPr="004132AA">
        <w:rPr>
          <w:sz w:val="28"/>
          <w:szCs w:val="28"/>
        </w:rPr>
        <w:t xml:space="preserve">     Pojęci</w:t>
      </w:r>
      <w:r w:rsidR="00B61997" w:rsidRPr="004132AA">
        <w:rPr>
          <w:sz w:val="28"/>
          <w:szCs w:val="28"/>
        </w:rPr>
        <w:t>e</w:t>
      </w:r>
      <w:r w:rsidRPr="004132AA">
        <w:rPr>
          <w:sz w:val="28"/>
          <w:szCs w:val="28"/>
        </w:rPr>
        <w:t xml:space="preserve"> człowieka może być trojako rozumiane</w:t>
      </w:r>
      <w:r w:rsidR="00C01C9F">
        <w:rPr>
          <w:sz w:val="28"/>
          <w:szCs w:val="28"/>
        </w:rPr>
        <w:t>. Człowiek to</w:t>
      </w:r>
      <w:r w:rsidR="001172D5">
        <w:rPr>
          <w:sz w:val="28"/>
          <w:szCs w:val="28"/>
        </w:rPr>
        <w:t>:</w:t>
      </w:r>
    </w:p>
    <w:p w:rsidR="00CE40C6" w:rsidRPr="004132AA" w:rsidRDefault="00CE40C6" w:rsidP="007B39AC">
      <w:pPr>
        <w:jc w:val="both"/>
        <w:rPr>
          <w:sz w:val="28"/>
          <w:szCs w:val="28"/>
        </w:rPr>
      </w:pPr>
      <w:r w:rsidRPr="004132AA">
        <w:rPr>
          <w:b/>
          <w:sz w:val="28"/>
          <w:szCs w:val="28"/>
        </w:rPr>
        <w:t xml:space="preserve">1. </w:t>
      </w:r>
      <w:r w:rsidR="00002A3E">
        <w:rPr>
          <w:b/>
          <w:sz w:val="28"/>
          <w:szCs w:val="28"/>
        </w:rPr>
        <w:t xml:space="preserve"> </w:t>
      </w:r>
      <w:r w:rsidRPr="004132AA">
        <w:rPr>
          <w:sz w:val="28"/>
          <w:szCs w:val="28"/>
        </w:rPr>
        <w:t>konkretn</w:t>
      </w:r>
      <w:r w:rsidR="00C01C9F">
        <w:rPr>
          <w:sz w:val="28"/>
          <w:szCs w:val="28"/>
        </w:rPr>
        <w:t>a jednostka</w:t>
      </w:r>
      <w:r w:rsidRPr="004132AA">
        <w:rPr>
          <w:sz w:val="28"/>
          <w:szCs w:val="28"/>
        </w:rPr>
        <w:t xml:space="preserve"> ludzk</w:t>
      </w:r>
      <w:r w:rsidR="00C01C9F">
        <w:rPr>
          <w:sz w:val="28"/>
          <w:szCs w:val="28"/>
        </w:rPr>
        <w:t>a</w:t>
      </w:r>
      <w:r w:rsidRPr="004132AA">
        <w:rPr>
          <w:sz w:val="28"/>
          <w:szCs w:val="28"/>
        </w:rPr>
        <w:t>; np. pan Kowalski;</w:t>
      </w:r>
    </w:p>
    <w:p w:rsidR="00CE40C6" w:rsidRPr="004132AA" w:rsidRDefault="00CE40C6" w:rsidP="00002A3E">
      <w:pPr>
        <w:ind w:left="567" w:hanging="567"/>
        <w:jc w:val="both"/>
        <w:rPr>
          <w:sz w:val="28"/>
          <w:szCs w:val="28"/>
        </w:rPr>
      </w:pPr>
      <w:r w:rsidRPr="004132AA">
        <w:rPr>
          <w:b/>
          <w:sz w:val="28"/>
          <w:szCs w:val="28"/>
        </w:rPr>
        <w:t>2.</w:t>
      </w:r>
      <w:r w:rsidR="00002A3E">
        <w:rPr>
          <w:b/>
          <w:sz w:val="28"/>
          <w:szCs w:val="28"/>
        </w:rPr>
        <w:t xml:space="preserve"> </w:t>
      </w:r>
      <w:r w:rsidRPr="004132AA">
        <w:rPr>
          <w:sz w:val="28"/>
          <w:szCs w:val="28"/>
        </w:rPr>
        <w:t>zorganizowan</w:t>
      </w:r>
      <w:r w:rsidR="00C01C9F">
        <w:rPr>
          <w:sz w:val="28"/>
          <w:szCs w:val="28"/>
        </w:rPr>
        <w:t>a</w:t>
      </w:r>
      <w:r w:rsidRPr="004132AA">
        <w:rPr>
          <w:sz w:val="28"/>
          <w:szCs w:val="28"/>
        </w:rPr>
        <w:t xml:space="preserve"> </w:t>
      </w:r>
      <w:r w:rsidRPr="004132AA">
        <w:rPr>
          <w:b/>
          <w:sz w:val="28"/>
          <w:szCs w:val="28"/>
        </w:rPr>
        <w:t>całość psychofizyczn</w:t>
      </w:r>
      <w:r w:rsidR="00C01C9F">
        <w:rPr>
          <w:b/>
          <w:sz w:val="28"/>
          <w:szCs w:val="28"/>
        </w:rPr>
        <w:t>a</w:t>
      </w:r>
      <w:r w:rsidRPr="004132AA">
        <w:rPr>
          <w:b/>
          <w:sz w:val="28"/>
          <w:szCs w:val="28"/>
        </w:rPr>
        <w:t xml:space="preserve"> i społeczno</w:t>
      </w:r>
      <w:r w:rsidR="00002A3E">
        <w:rPr>
          <w:b/>
          <w:sz w:val="28"/>
          <w:szCs w:val="28"/>
        </w:rPr>
        <w:t xml:space="preserve"> </w:t>
      </w:r>
      <w:r w:rsidRPr="004132AA">
        <w:rPr>
          <w:b/>
          <w:sz w:val="28"/>
          <w:szCs w:val="28"/>
        </w:rPr>
        <w:t>-</w:t>
      </w:r>
      <w:r w:rsidR="00002A3E">
        <w:rPr>
          <w:b/>
          <w:sz w:val="28"/>
          <w:szCs w:val="28"/>
        </w:rPr>
        <w:t xml:space="preserve"> </w:t>
      </w:r>
      <w:r w:rsidRPr="004132AA">
        <w:rPr>
          <w:b/>
          <w:sz w:val="28"/>
          <w:szCs w:val="28"/>
        </w:rPr>
        <w:t>kulturow</w:t>
      </w:r>
      <w:r w:rsidR="00C01C9F">
        <w:rPr>
          <w:b/>
          <w:sz w:val="28"/>
          <w:szCs w:val="28"/>
        </w:rPr>
        <w:t>a</w:t>
      </w:r>
      <w:r w:rsidRPr="004132AA">
        <w:rPr>
          <w:sz w:val="28"/>
          <w:szCs w:val="28"/>
        </w:rPr>
        <w:t>, zł</w:t>
      </w:r>
      <w:r w:rsidRPr="004132AA">
        <w:rPr>
          <w:sz w:val="28"/>
          <w:szCs w:val="28"/>
        </w:rPr>
        <w:t>o</w:t>
      </w:r>
      <w:r w:rsidRPr="004132AA">
        <w:rPr>
          <w:sz w:val="28"/>
          <w:szCs w:val="28"/>
        </w:rPr>
        <w:t>żon</w:t>
      </w:r>
      <w:r w:rsidR="00C01C9F">
        <w:rPr>
          <w:sz w:val="28"/>
          <w:szCs w:val="28"/>
        </w:rPr>
        <w:t>a</w:t>
      </w:r>
      <w:r w:rsidR="00002A3E">
        <w:rPr>
          <w:sz w:val="28"/>
          <w:szCs w:val="28"/>
        </w:rPr>
        <w:t xml:space="preserve"> </w:t>
      </w:r>
      <w:r w:rsidRPr="004132AA">
        <w:rPr>
          <w:sz w:val="28"/>
          <w:szCs w:val="28"/>
        </w:rPr>
        <w:t>z różnorodn</w:t>
      </w:r>
      <w:r w:rsidR="006E6FEB" w:rsidRPr="004132AA">
        <w:rPr>
          <w:sz w:val="28"/>
          <w:szCs w:val="28"/>
        </w:rPr>
        <w:t>ych</w:t>
      </w:r>
      <w:r w:rsidR="002C1E5C">
        <w:rPr>
          <w:sz w:val="28"/>
          <w:szCs w:val="28"/>
        </w:rPr>
        <w:t xml:space="preserve"> </w:t>
      </w:r>
      <w:r w:rsidR="008D1856" w:rsidRPr="004132AA">
        <w:rPr>
          <w:sz w:val="28"/>
          <w:szCs w:val="28"/>
        </w:rPr>
        <w:t>p</w:t>
      </w:r>
      <w:r w:rsidRPr="004132AA">
        <w:rPr>
          <w:sz w:val="28"/>
          <w:szCs w:val="28"/>
        </w:rPr>
        <w:t>rocesów</w:t>
      </w:r>
      <w:r w:rsidR="009F23A2" w:rsidRPr="004132AA">
        <w:rPr>
          <w:sz w:val="28"/>
          <w:szCs w:val="28"/>
        </w:rPr>
        <w:t xml:space="preserve"> b</w:t>
      </w:r>
      <w:r w:rsidRPr="004132AA">
        <w:rPr>
          <w:sz w:val="28"/>
          <w:szCs w:val="28"/>
        </w:rPr>
        <w:t xml:space="preserve">iologicznych, społecznych </w:t>
      </w:r>
      <w:r w:rsidR="008A7AC7" w:rsidRPr="004132AA">
        <w:rPr>
          <w:sz w:val="28"/>
          <w:szCs w:val="28"/>
        </w:rPr>
        <w:t>i</w:t>
      </w:r>
      <w:r w:rsidRPr="004132AA">
        <w:rPr>
          <w:sz w:val="28"/>
          <w:szCs w:val="28"/>
        </w:rPr>
        <w:t xml:space="preserve"> ps</w:t>
      </w:r>
      <w:r w:rsidRPr="004132AA">
        <w:rPr>
          <w:sz w:val="28"/>
          <w:szCs w:val="28"/>
        </w:rPr>
        <w:t>y</w:t>
      </w:r>
      <w:r w:rsidRPr="004132AA">
        <w:rPr>
          <w:sz w:val="28"/>
          <w:szCs w:val="28"/>
        </w:rPr>
        <w:t>ch</w:t>
      </w:r>
      <w:r w:rsidR="00200FBC" w:rsidRPr="004132AA">
        <w:rPr>
          <w:sz w:val="28"/>
          <w:szCs w:val="28"/>
        </w:rPr>
        <w:t>icznych</w:t>
      </w:r>
      <w:r w:rsidR="00002A3E">
        <w:rPr>
          <w:sz w:val="28"/>
          <w:szCs w:val="28"/>
        </w:rPr>
        <w:t xml:space="preserve"> </w:t>
      </w:r>
      <w:r w:rsidRPr="004132AA">
        <w:rPr>
          <w:sz w:val="28"/>
          <w:szCs w:val="28"/>
        </w:rPr>
        <w:t>określających reakcje jednostek na warunki społeczno-przyrodnicze, które z kolei są</w:t>
      </w:r>
      <w:r w:rsidR="00EE0266" w:rsidRPr="004132AA">
        <w:rPr>
          <w:sz w:val="28"/>
          <w:szCs w:val="28"/>
        </w:rPr>
        <w:t xml:space="preserve"> </w:t>
      </w:r>
      <w:r w:rsidRPr="004132AA">
        <w:rPr>
          <w:sz w:val="28"/>
          <w:szCs w:val="28"/>
        </w:rPr>
        <w:t xml:space="preserve">kształtowane przez gatunek ludzki; </w:t>
      </w:r>
    </w:p>
    <w:p w:rsidR="00CE40C6" w:rsidRPr="004132AA" w:rsidRDefault="00CE40C6" w:rsidP="007B39AC">
      <w:pPr>
        <w:jc w:val="both"/>
        <w:rPr>
          <w:sz w:val="28"/>
          <w:szCs w:val="28"/>
        </w:rPr>
      </w:pPr>
      <w:r w:rsidRPr="004132AA">
        <w:rPr>
          <w:b/>
          <w:sz w:val="28"/>
          <w:szCs w:val="28"/>
        </w:rPr>
        <w:t>3</w:t>
      </w:r>
      <w:r w:rsidRPr="004132AA">
        <w:rPr>
          <w:sz w:val="28"/>
          <w:szCs w:val="28"/>
        </w:rPr>
        <w:t xml:space="preserve">. </w:t>
      </w:r>
      <w:r w:rsidRPr="004132AA">
        <w:rPr>
          <w:b/>
          <w:sz w:val="28"/>
          <w:szCs w:val="28"/>
        </w:rPr>
        <w:t>jedność</w:t>
      </w:r>
      <w:r w:rsidR="00EE0266" w:rsidRPr="004132AA">
        <w:rPr>
          <w:b/>
          <w:sz w:val="28"/>
          <w:szCs w:val="28"/>
        </w:rPr>
        <w:t xml:space="preserve"> </w:t>
      </w:r>
      <w:r w:rsidRPr="004132AA">
        <w:rPr>
          <w:b/>
          <w:sz w:val="28"/>
          <w:szCs w:val="28"/>
        </w:rPr>
        <w:t>duch</w:t>
      </w:r>
      <w:r w:rsidR="00200FBC" w:rsidRPr="004132AA">
        <w:rPr>
          <w:b/>
          <w:sz w:val="28"/>
          <w:szCs w:val="28"/>
        </w:rPr>
        <w:t>owego</w:t>
      </w:r>
      <w:r w:rsidRPr="004132AA">
        <w:rPr>
          <w:sz w:val="28"/>
          <w:szCs w:val="28"/>
        </w:rPr>
        <w:t xml:space="preserve"> przejawiani</w:t>
      </w:r>
      <w:r w:rsidR="00200FBC" w:rsidRPr="004132AA">
        <w:rPr>
          <w:sz w:val="28"/>
          <w:szCs w:val="28"/>
        </w:rPr>
        <w:t>a</w:t>
      </w:r>
      <w:r w:rsidRPr="004132AA">
        <w:rPr>
          <w:sz w:val="28"/>
          <w:szCs w:val="28"/>
        </w:rPr>
        <w:t xml:space="preserve"> </w:t>
      </w:r>
      <w:r w:rsidRPr="004132AA">
        <w:rPr>
          <w:b/>
          <w:sz w:val="28"/>
          <w:szCs w:val="28"/>
        </w:rPr>
        <w:t>człowiek</w:t>
      </w:r>
      <w:r w:rsidR="002C1E5C">
        <w:rPr>
          <w:b/>
          <w:sz w:val="28"/>
          <w:szCs w:val="28"/>
        </w:rPr>
        <w:t>a</w:t>
      </w:r>
      <w:r w:rsidRPr="004132AA">
        <w:rPr>
          <w:sz w:val="28"/>
          <w:szCs w:val="28"/>
        </w:rPr>
        <w:t xml:space="preserve"> w postaci: </w:t>
      </w:r>
    </w:p>
    <w:p w:rsidR="00CE40C6" w:rsidRPr="004132AA" w:rsidRDefault="00CE40C6" w:rsidP="002C1E5C">
      <w:pPr>
        <w:ind w:left="567"/>
        <w:jc w:val="both"/>
        <w:rPr>
          <w:sz w:val="28"/>
          <w:szCs w:val="28"/>
        </w:rPr>
      </w:pPr>
      <w:r w:rsidRPr="004132AA">
        <w:rPr>
          <w:b/>
          <w:sz w:val="28"/>
          <w:szCs w:val="28"/>
        </w:rPr>
        <w:lastRenderedPageBreak/>
        <w:t xml:space="preserve">a. </w:t>
      </w:r>
      <w:r w:rsidRPr="004132AA">
        <w:rPr>
          <w:sz w:val="28"/>
          <w:szCs w:val="28"/>
        </w:rPr>
        <w:t xml:space="preserve">duchowości intuicyjno-refleksyjnej; </w:t>
      </w:r>
    </w:p>
    <w:p w:rsidR="00CE40C6" w:rsidRPr="004132AA" w:rsidRDefault="00CE40C6" w:rsidP="002C1E5C">
      <w:pPr>
        <w:ind w:left="567"/>
        <w:jc w:val="both"/>
        <w:rPr>
          <w:sz w:val="28"/>
          <w:szCs w:val="28"/>
        </w:rPr>
      </w:pPr>
      <w:r w:rsidRPr="004132AA">
        <w:rPr>
          <w:b/>
          <w:sz w:val="28"/>
          <w:szCs w:val="28"/>
        </w:rPr>
        <w:t xml:space="preserve">b. </w:t>
      </w:r>
      <w:r w:rsidRPr="004132AA">
        <w:rPr>
          <w:sz w:val="28"/>
          <w:szCs w:val="28"/>
        </w:rPr>
        <w:t xml:space="preserve">duchowości spontaniczno-kreacyjnej; </w:t>
      </w:r>
    </w:p>
    <w:p w:rsidR="00CE40C6" w:rsidRPr="004132AA" w:rsidRDefault="00CE40C6" w:rsidP="002C1E5C">
      <w:pPr>
        <w:ind w:left="567"/>
        <w:jc w:val="both"/>
        <w:rPr>
          <w:sz w:val="28"/>
          <w:szCs w:val="28"/>
        </w:rPr>
      </w:pPr>
      <w:r w:rsidRPr="004132AA">
        <w:rPr>
          <w:b/>
          <w:sz w:val="28"/>
          <w:szCs w:val="28"/>
        </w:rPr>
        <w:t>c.</w:t>
      </w:r>
      <w:r w:rsidRPr="004132AA">
        <w:rPr>
          <w:sz w:val="28"/>
          <w:szCs w:val="28"/>
        </w:rPr>
        <w:t xml:space="preserve"> doświadczenia jednostkowości;</w:t>
      </w:r>
    </w:p>
    <w:p w:rsidR="00CE40C6" w:rsidRPr="004132AA" w:rsidRDefault="00CE40C6" w:rsidP="002C1E5C">
      <w:pPr>
        <w:ind w:left="567"/>
        <w:jc w:val="both"/>
        <w:rPr>
          <w:sz w:val="28"/>
          <w:szCs w:val="28"/>
        </w:rPr>
      </w:pPr>
      <w:r w:rsidRPr="004132AA">
        <w:rPr>
          <w:b/>
          <w:sz w:val="28"/>
          <w:szCs w:val="28"/>
        </w:rPr>
        <w:t xml:space="preserve">d. </w:t>
      </w:r>
      <w:r w:rsidRPr="004132AA">
        <w:rPr>
          <w:sz w:val="28"/>
          <w:szCs w:val="28"/>
        </w:rPr>
        <w:t xml:space="preserve">doświadczenia wspólnotowości; </w:t>
      </w:r>
    </w:p>
    <w:p w:rsidR="00002A3E" w:rsidRDefault="00CE40C6" w:rsidP="002C1E5C">
      <w:pPr>
        <w:ind w:left="567"/>
        <w:jc w:val="both"/>
        <w:rPr>
          <w:sz w:val="28"/>
          <w:szCs w:val="28"/>
        </w:rPr>
      </w:pPr>
      <w:r w:rsidRPr="004132AA">
        <w:rPr>
          <w:b/>
          <w:sz w:val="28"/>
          <w:szCs w:val="28"/>
        </w:rPr>
        <w:t>e.</w:t>
      </w:r>
      <w:r w:rsidRPr="004132AA">
        <w:rPr>
          <w:sz w:val="28"/>
          <w:szCs w:val="28"/>
        </w:rPr>
        <w:t xml:space="preserve"> dobra określanego w perspektywach: transcendentnej </w:t>
      </w:r>
    </w:p>
    <w:p w:rsidR="00591135" w:rsidRPr="004132AA" w:rsidRDefault="00002A3E" w:rsidP="002C1E5C">
      <w:pPr>
        <w:ind w:left="567"/>
        <w:jc w:val="both"/>
        <w:rPr>
          <w:sz w:val="28"/>
          <w:szCs w:val="28"/>
        </w:rPr>
      </w:pPr>
      <w:r>
        <w:rPr>
          <w:b/>
          <w:sz w:val="28"/>
          <w:szCs w:val="28"/>
        </w:rPr>
        <w:t xml:space="preserve">         </w:t>
      </w:r>
      <w:r w:rsidR="00CE40C6" w:rsidRPr="004132AA">
        <w:rPr>
          <w:sz w:val="28"/>
          <w:szCs w:val="28"/>
        </w:rPr>
        <w:t xml:space="preserve">tu i </w:t>
      </w:r>
      <w:r w:rsidR="001273CC" w:rsidRPr="004132AA">
        <w:rPr>
          <w:sz w:val="28"/>
          <w:szCs w:val="28"/>
        </w:rPr>
        <w:t>teraz;</w:t>
      </w:r>
    </w:p>
    <w:p w:rsidR="00CE40C6" w:rsidRPr="004132AA" w:rsidRDefault="00CE40C6" w:rsidP="002C1E5C">
      <w:pPr>
        <w:ind w:left="567"/>
        <w:jc w:val="both"/>
        <w:rPr>
          <w:sz w:val="28"/>
          <w:szCs w:val="28"/>
        </w:rPr>
      </w:pPr>
      <w:r w:rsidRPr="004132AA">
        <w:rPr>
          <w:b/>
          <w:sz w:val="28"/>
          <w:szCs w:val="28"/>
        </w:rPr>
        <w:t xml:space="preserve">f. </w:t>
      </w:r>
      <w:r w:rsidRPr="004132AA">
        <w:rPr>
          <w:sz w:val="28"/>
          <w:szCs w:val="28"/>
        </w:rPr>
        <w:t xml:space="preserve">wielowymiarowej wolności w jedności z odpowiedzialnością. </w:t>
      </w:r>
    </w:p>
    <w:p w:rsidR="00CE40C6" w:rsidRPr="004132AA" w:rsidRDefault="00FD10E5" w:rsidP="007B39AC">
      <w:pPr>
        <w:tabs>
          <w:tab w:val="left" w:pos="993"/>
        </w:tabs>
        <w:jc w:val="both"/>
        <w:rPr>
          <w:sz w:val="28"/>
          <w:szCs w:val="28"/>
        </w:rPr>
      </w:pPr>
      <w:r w:rsidRPr="004132AA">
        <w:rPr>
          <w:sz w:val="28"/>
          <w:szCs w:val="28"/>
        </w:rPr>
        <w:t xml:space="preserve">     </w:t>
      </w:r>
      <w:r w:rsidR="00CE40C6" w:rsidRPr="004132AA">
        <w:rPr>
          <w:sz w:val="28"/>
          <w:szCs w:val="28"/>
        </w:rPr>
        <w:t xml:space="preserve">Jedność </w:t>
      </w:r>
      <w:r w:rsidR="00231BE1" w:rsidRPr="004132AA">
        <w:rPr>
          <w:sz w:val="28"/>
          <w:szCs w:val="28"/>
        </w:rPr>
        <w:t>wsk</w:t>
      </w:r>
      <w:r w:rsidR="00CE40C6" w:rsidRPr="004132AA">
        <w:rPr>
          <w:sz w:val="28"/>
          <w:szCs w:val="28"/>
        </w:rPr>
        <w:t>a</w:t>
      </w:r>
      <w:r w:rsidR="00231BE1" w:rsidRPr="004132AA">
        <w:rPr>
          <w:sz w:val="28"/>
          <w:szCs w:val="28"/>
        </w:rPr>
        <w:t>zanych elementów, za</w:t>
      </w:r>
      <w:r w:rsidR="006E6FEB" w:rsidRPr="004132AA">
        <w:rPr>
          <w:sz w:val="28"/>
          <w:szCs w:val="28"/>
        </w:rPr>
        <w:t>r</w:t>
      </w:r>
      <w:r w:rsidR="00231BE1" w:rsidRPr="004132AA">
        <w:rPr>
          <w:sz w:val="28"/>
          <w:szCs w:val="28"/>
        </w:rPr>
        <w:t xml:space="preserve">ówno gatunkowych, jak i ducha </w:t>
      </w:r>
      <w:r w:rsidR="009F23A2" w:rsidRPr="004132AA">
        <w:rPr>
          <w:sz w:val="28"/>
          <w:szCs w:val="28"/>
        </w:rPr>
        <w:t>jednostek ludzkich</w:t>
      </w:r>
      <w:r w:rsidR="00CE40C6" w:rsidRPr="004132AA">
        <w:rPr>
          <w:sz w:val="28"/>
          <w:szCs w:val="28"/>
        </w:rPr>
        <w:t xml:space="preserve"> jest skutkiem istnienia i rozwoju także </w:t>
      </w:r>
      <w:r w:rsidR="009F23A2" w:rsidRPr="004132AA">
        <w:rPr>
          <w:sz w:val="28"/>
          <w:szCs w:val="28"/>
        </w:rPr>
        <w:t xml:space="preserve">ich </w:t>
      </w:r>
      <w:r w:rsidR="00CE40C6" w:rsidRPr="004132AA">
        <w:rPr>
          <w:sz w:val="28"/>
          <w:szCs w:val="28"/>
        </w:rPr>
        <w:t>sił wol</w:t>
      </w:r>
      <w:r w:rsidR="00CE40C6" w:rsidRPr="004132AA">
        <w:rPr>
          <w:sz w:val="28"/>
          <w:szCs w:val="28"/>
        </w:rPr>
        <w:t>i</w:t>
      </w:r>
      <w:r w:rsidR="00CE40C6" w:rsidRPr="004132AA">
        <w:rPr>
          <w:sz w:val="28"/>
          <w:szCs w:val="28"/>
        </w:rPr>
        <w:t xml:space="preserve">cjonalnych. </w:t>
      </w:r>
      <w:r w:rsidR="00CE40C6" w:rsidRPr="004132AA">
        <w:rPr>
          <w:b/>
          <w:sz w:val="28"/>
          <w:szCs w:val="28"/>
        </w:rPr>
        <w:t xml:space="preserve">Atrybuty </w:t>
      </w:r>
      <w:r w:rsidR="00CE40C6" w:rsidRPr="004132AA">
        <w:rPr>
          <w:sz w:val="28"/>
          <w:szCs w:val="28"/>
        </w:rPr>
        <w:t xml:space="preserve">te jednoczą się z </w:t>
      </w:r>
      <w:r w:rsidR="00CE40C6" w:rsidRPr="004132AA">
        <w:rPr>
          <w:b/>
          <w:sz w:val="28"/>
          <w:szCs w:val="28"/>
        </w:rPr>
        <w:t>tradycją – totalną macierzą</w:t>
      </w:r>
      <w:r w:rsidR="00CE40C6" w:rsidRPr="004132AA">
        <w:rPr>
          <w:rStyle w:val="Odwoanieprzypisudolnego"/>
          <w:sz w:val="28"/>
          <w:szCs w:val="28"/>
        </w:rPr>
        <w:footnoteReference w:id="141"/>
      </w:r>
      <w:r w:rsidR="00CE40C6" w:rsidRPr="004132AA">
        <w:rPr>
          <w:sz w:val="28"/>
          <w:szCs w:val="28"/>
        </w:rPr>
        <w:t xml:space="preserve"> funkcjonującą w pięciowymiarowej przestrzeni: zakreślonej przez </w:t>
      </w:r>
      <w:r w:rsidR="00CE40C6" w:rsidRPr="004132AA">
        <w:rPr>
          <w:b/>
          <w:sz w:val="28"/>
          <w:szCs w:val="28"/>
        </w:rPr>
        <w:t>gr</w:t>
      </w:r>
      <w:r w:rsidR="00CE40C6" w:rsidRPr="004132AA">
        <w:rPr>
          <w:b/>
          <w:sz w:val="28"/>
          <w:szCs w:val="28"/>
        </w:rPr>
        <w:t>a</w:t>
      </w:r>
      <w:r w:rsidR="00CE40C6" w:rsidRPr="004132AA">
        <w:rPr>
          <w:b/>
          <w:sz w:val="28"/>
          <w:szCs w:val="28"/>
        </w:rPr>
        <w:t>nic</w:t>
      </w:r>
      <w:r w:rsidR="006E6FEB" w:rsidRPr="004132AA">
        <w:rPr>
          <w:b/>
          <w:sz w:val="28"/>
          <w:szCs w:val="28"/>
        </w:rPr>
        <w:t>ę</w:t>
      </w:r>
      <w:r w:rsidR="00CE40C6" w:rsidRPr="004132AA">
        <w:rPr>
          <w:sz w:val="28"/>
          <w:szCs w:val="28"/>
        </w:rPr>
        <w:t>: „</w:t>
      </w:r>
      <w:r w:rsidR="00CE40C6" w:rsidRPr="004132AA">
        <w:rPr>
          <w:b/>
          <w:sz w:val="28"/>
          <w:szCs w:val="28"/>
        </w:rPr>
        <w:t>tamtej strony</w:t>
      </w:r>
      <w:r w:rsidR="00CE40C6" w:rsidRPr="004132AA">
        <w:rPr>
          <w:sz w:val="28"/>
          <w:szCs w:val="28"/>
        </w:rPr>
        <w:t xml:space="preserve">”; </w:t>
      </w:r>
      <w:r w:rsidR="00CE40C6" w:rsidRPr="004132AA">
        <w:rPr>
          <w:b/>
          <w:sz w:val="28"/>
          <w:szCs w:val="28"/>
        </w:rPr>
        <w:t>pola współistnienia</w:t>
      </w:r>
      <w:r w:rsidR="00CE40C6" w:rsidRPr="004132AA">
        <w:rPr>
          <w:sz w:val="28"/>
          <w:szCs w:val="28"/>
        </w:rPr>
        <w:t xml:space="preserve">; </w:t>
      </w:r>
      <w:r w:rsidR="00CE40C6" w:rsidRPr="004132AA">
        <w:rPr>
          <w:b/>
          <w:sz w:val="28"/>
          <w:szCs w:val="28"/>
        </w:rPr>
        <w:t xml:space="preserve">synchronii;diachronii - </w:t>
      </w:r>
      <w:r w:rsidR="00CE40C6" w:rsidRPr="004132AA">
        <w:rPr>
          <w:sz w:val="28"/>
          <w:szCs w:val="28"/>
        </w:rPr>
        <w:t xml:space="preserve">tego, co było; tego, co jest i tego, co może być; </w:t>
      </w:r>
      <w:r w:rsidR="00CE40C6" w:rsidRPr="004132AA">
        <w:rPr>
          <w:b/>
          <w:sz w:val="28"/>
          <w:szCs w:val="28"/>
        </w:rPr>
        <w:t>oraz dobra wspólnego</w:t>
      </w:r>
      <w:r w:rsidR="003F42D3" w:rsidRPr="004132AA">
        <w:rPr>
          <w:b/>
          <w:sz w:val="28"/>
          <w:szCs w:val="28"/>
        </w:rPr>
        <w:t xml:space="preserve"> (zob. rys. nr 7)</w:t>
      </w:r>
      <w:r w:rsidR="00CE40C6" w:rsidRPr="004132AA">
        <w:rPr>
          <w:b/>
          <w:sz w:val="28"/>
          <w:szCs w:val="28"/>
        </w:rPr>
        <w:t xml:space="preserve">. </w:t>
      </w:r>
      <w:r w:rsidR="00CE40C6" w:rsidRPr="004132AA">
        <w:rPr>
          <w:sz w:val="28"/>
          <w:szCs w:val="28"/>
        </w:rPr>
        <w:t xml:space="preserve">Ich konkretyzacja, </w:t>
      </w:r>
      <w:r w:rsidR="003F42D3" w:rsidRPr="004132AA">
        <w:rPr>
          <w:sz w:val="28"/>
          <w:szCs w:val="28"/>
        </w:rPr>
        <w:t>tj.</w:t>
      </w:r>
      <w:r w:rsidR="00CE40C6" w:rsidRPr="004132AA">
        <w:rPr>
          <w:sz w:val="28"/>
          <w:szCs w:val="28"/>
        </w:rPr>
        <w:t xml:space="preserve"> opis jednostkowy rzeczy jest za</w:t>
      </w:r>
      <w:r w:rsidR="00CE40C6" w:rsidRPr="004132AA">
        <w:rPr>
          <w:sz w:val="28"/>
          <w:szCs w:val="28"/>
        </w:rPr>
        <w:t>w</w:t>
      </w:r>
      <w:r w:rsidR="00CE40C6" w:rsidRPr="004132AA">
        <w:rPr>
          <w:sz w:val="28"/>
          <w:szCs w:val="28"/>
        </w:rPr>
        <w:t xml:space="preserve">sze treścią wielowymiarową. </w:t>
      </w:r>
    </w:p>
    <w:p w:rsidR="00CE40C6" w:rsidRPr="004132AA" w:rsidRDefault="00FD10E5"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    </w:t>
      </w:r>
      <w:r w:rsidR="00CE40C6" w:rsidRPr="004132AA">
        <w:rPr>
          <w:rFonts w:ascii="Times New Roman" w:hAnsi="Times New Roman" w:cs="Times New Roman"/>
        </w:rPr>
        <w:t>W systemie społecznym kapitalizmu pojawia się nazwa</w:t>
      </w:r>
      <w:r w:rsidR="00D01E73" w:rsidRPr="004132AA">
        <w:rPr>
          <w:rFonts w:ascii="Times New Roman" w:hAnsi="Times New Roman" w:cs="Times New Roman"/>
        </w:rPr>
        <w:t>:</w:t>
      </w:r>
      <w:r w:rsidR="00CE40C6" w:rsidRPr="004132AA">
        <w:rPr>
          <w:rFonts w:ascii="Times New Roman" w:hAnsi="Times New Roman" w:cs="Times New Roman"/>
        </w:rPr>
        <w:t>„człowiek jednowymiarowego”. Jest to pojęcie H</w:t>
      </w:r>
      <w:r w:rsidR="00DE144F" w:rsidRPr="004132AA">
        <w:rPr>
          <w:rFonts w:ascii="Times New Roman" w:hAnsi="Times New Roman" w:cs="Times New Roman"/>
        </w:rPr>
        <w:t>.</w:t>
      </w:r>
      <w:r w:rsidRPr="004132AA">
        <w:rPr>
          <w:rFonts w:ascii="Times New Roman" w:hAnsi="Times New Roman" w:cs="Times New Roman"/>
        </w:rPr>
        <w:t xml:space="preserve"> </w:t>
      </w:r>
      <w:r w:rsidR="00CE40C6" w:rsidRPr="004132AA">
        <w:rPr>
          <w:rFonts w:ascii="Times New Roman" w:hAnsi="Times New Roman" w:cs="Times New Roman"/>
        </w:rPr>
        <w:t>Marcuse’go (1898</w:t>
      </w:r>
      <w:r w:rsidR="002C1E5C">
        <w:rPr>
          <w:rFonts w:ascii="Times New Roman" w:hAnsi="Times New Roman" w:cs="Times New Roman"/>
        </w:rPr>
        <w:t xml:space="preserve"> </w:t>
      </w:r>
      <w:r w:rsidR="00CE40C6" w:rsidRPr="004132AA">
        <w:rPr>
          <w:rFonts w:ascii="Times New Roman" w:hAnsi="Times New Roman" w:cs="Times New Roman"/>
        </w:rPr>
        <w:t>-</w:t>
      </w:r>
      <w:r w:rsidR="002C1E5C">
        <w:rPr>
          <w:rFonts w:ascii="Times New Roman" w:hAnsi="Times New Roman" w:cs="Times New Roman"/>
        </w:rPr>
        <w:t xml:space="preserve"> </w:t>
      </w:r>
      <w:r w:rsidR="00CE40C6" w:rsidRPr="004132AA">
        <w:rPr>
          <w:rFonts w:ascii="Times New Roman" w:hAnsi="Times New Roman" w:cs="Times New Roman"/>
        </w:rPr>
        <w:t>1979) idola studenckich ruchów lewicowych lat sześćdziesiątych XX wieku</w:t>
      </w:r>
      <w:r w:rsidR="00CE40C6" w:rsidRPr="004132AA">
        <w:rPr>
          <w:rStyle w:val="Odwoanieprzypisudolnego"/>
          <w:rFonts w:ascii="Times New Roman" w:hAnsi="Times New Roman"/>
        </w:rPr>
        <w:footnoteReference w:id="142"/>
      </w:r>
      <w:r w:rsidR="00CE40C6" w:rsidRPr="004132AA">
        <w:rPr>
          <w:rFonts w:ascii="Times New Roman" w:hAnsi="Times New Roman" w:cs="Times New Roman"/>
        </w:rPr>
        <w:t xml:space="preserve">. </w:t>
      </w:r>
    </w:p>
    <w:p w:rsidR="00CE40C6" w:rsidRPr="004132AA" w:rsidRDefault="00CE40C6"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   Kategoria ta opisuje człowieka, który swój świat mentalny i realny ogranicza do jednej z jego stron: </w:t>
      </w:r>
      <w:r w:rsidRPr="004132AA">
        <w:rPr>
          <w:rFonts w:ascii="Times New Roman" w:hAnsi="Times New Roman" w:cs="Times New Roman"/>
          <w:b/>
        </w:rPr>
        <w:t>przejawowej lub istotowej</w:t>
      </w:r>
      <w:r w:rsidRPr="004132AA">
        <w:rPr>
          <w:rFonts w:ascii="Times New Roman" w:hAnsi="Times New Roman" w:cs="Times New Roman"/>
        </w:rPr>
        <w:t xml:space="preserve">; lub do jednego z </w:t>
      </w:r>
      <w:r w:rsidRPr="004132AA">
        <w:rPr>
          <w:rFonts w:ascii="Times New Roman" w:hAnsi="Times New Roman" w:cs="Times New Roman"/>
          <w:b/>
        </w:rPr>
        <w:t>atrybutów</w:t>
      </w:r>
      <w:r w:rsidRPr="004132AA">
        <w:rPr>
          <w:rFonts w:ascii="Times New Roman" w:hAnsi="Times New Roman" w:cs="Times New Roman"/>
        </w:rPr>
        <w:t xml:space="preserve"> swego ducha, a inne są albo odrzucane, jako nie-istniejące, albo podporządkowane wybranemu atrybutowi. Np., człowiek to tylko przejaw. Jego istota jest niepoznawalna. Człowiek jest to istota rozumna. Człowiek to jednostka doświadczająca swoją indywidualność, to nietzscheański nadczłowiek, doświadczenie wspólnotowości jest c</w:t>
      </w:r>
      <w:r w:rsidRPr="004132AA">
        <w:rPr>
          <w:rFonts w:ascii="Times New Roman" w:hAnsi="Times New Roman" w:cs="Times New Roman"/>
        </w:rPr>
        <w:t>e</w:t>
      </w:r>
      <w:r w:rsidRPr="004132AA">
        <w:rPr>
          <w:rFonts w:ascii="Times New Roman" w:hAnsi="Times New Roman" w:cs="Times New Roman"/>
        </w:rPr>
        <w:t>chą ludzi słabych, itd.</w:t>
      </w:r>
    </w:p>
    <w:p w:rsidR="00CE40C6" w:rsidRPr="004132AA" w:rsidRDefault="00CE40C6"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      Człowiek jednowymiarowy podporządkowuje się jednej wartości, jednemu celowi nie widząc innych. Podporządkowanie to wzmaga jego nietolerancyjność względem innych. Ową „</w:t>
      </w:r>
      <w:r w:rsidRPr="004132AA">
        <w:rPr>
          <w:rFonts w:ascii="Times New Roman" w:hAnsi="Times New Roman" w:cs="Times New Roman"/>
          <w:b/>
        </w:rPr>
        <w:t>jednowymiarowość</w:t>
      </w:r>
      <w:r w:rsidRPr="004132AA">
        <w:rPr>
          <w:rFonts w:ascii="Times New Roman" w:hAnsi="Times New Roman" w:cs="Times New Roman"/>
        </w:rPr>
        <w:t>” czł</w:t>
      </w:r>
      <w:r w:rsidRPr="004132AA">
        <w:rPr>
          <w:rFonts w:ascii="Times New Roman" w:hAnsi="Times New Roman" w:cs="Times New Roman"/>
        </w:rPr>
        <w:t>o</w:t>
      </w:r>
      <w:r w:rsidRPr="004132AA">
        <w:rPr>
          <w:rFonts w:ascii="Times New Roman" w:hAnsi="Times New Roman" w:cs="Times New Roman"/>
        </w:rPr>
        <w:t>wieka współczesnego wyjaśnia indyjska przypowieść będąca opisem słonia przez ślepców: „...każdy z tuzina ślepców dotyka innej części sł</w:t>
      </w:r>
      <w:r w:rsidRPr="004132AA">
        <w:rPr>
          <w:rFonts w:ascii="Times New Roman" w:hAnsi="Times New Roman" w:cs="Times New Roman"/>
        </w:rPr>
        <w:t>o</w:t>
      </w:r>
      <w:r w:rsidRPr="004132AA">
        <w:rPr>
          <w:rFonts w:ascii="Times New Roman" w:hAnsi="Times New Roman" w:cs="Times New Roman"/>
        </w:rPr>
        <w:t>nia – ogona, trąby, kłów, nóg, uszu, grzbietu, boków. Każdy z nich s</w:t>
      </w:r>
      <w:r w:rsidRPr="004132AA">
        <w:rPr>
          <w:rFonts w:ascii="Times New Roman" w:hAnsi="Times New Roman" w:cs="Times New Roman"/>
        </w:rPr>
        <w:t>ą</w:t>
      </w:r>
      <w:r w:rsidRPr="004132AA">
        <w:rPr>
          <w:rFonts w:ascii="Times New Roman" w:hAnsi="Times New Roman" w:cs="Times New Roman"/>
        </w:rPr>
        <w:t>dzi, że dotyka innego zwierzęcia, i kiedy zdają potem relację z tego, co czuli, opisują bardzo różne zwierzęta. Prawdziwy słoń nigdy nie pojawia się w ich analizie”</w:t>
      </w:r>
      <w:r w:rsidRPr="004132AA">
        <w:rPr>
          <w:rStyle w:val="Odwoanieprzypisudolnego"/>
          <w:rFonts w:ascii="Times New Roman" w:hAnsi="Times New Roman"/>
        </w:rPr>
        <w:footnoteReference w:id="143"/>
      </w:r>
      <w:r w:rsidRPr="004132AA">
        <w:rPr>
          <w:rFonts w:ascii="Times New Roman" w:hAnsi="Times New Roman" w:cs="Times New Roman"/>
        </w:rPr>
        <w:t xml:space="preserve">. </w:t>
      </w:r>
    </w:p>
    <w:p w:rsidR="00231BE1" w:rsidRPr="004132AA" w:rsidRDefault="00FD10E5" w:rsidP="007B39AC">
      <w:pPr>
        <w:pStyle w:val="Tekstpodstawowywcity3"/>
        <w:spacing w:before="0" w:line="240" w:lineRule="auto"/>
        <w:ind w:right="0" w:firstLine="0"/>
        <w:rPr>
          <w:rFonts w:ascii="Times New Roman" w:hAnsi="Times New Roman" w:cs="Times New Roman"/>
          <w:b/>
        </w:rPr>
      </w:pPr>
      <w:r w:rsidRPr="004132AA">
        <w:rPr>
          <w:rFonts w:ascii="Times New Roman" w:hAnsi="Times New Roman" w:cs="Times New Roman"/>
        </w:rPr>
        <w:t xml:space="preserve">       </w:t>
      </w:r>
      <w:r w:rsidR="00CE40C6" w:rsidRPr="004132AA">
        <w:rPr>
          <w:rFonts w:ascii="Times New Roman" w:hAnsi="Times New Roman" w:cs="Times New Roman"/>
        </w:rPr>
        <w:t xml:space="preserve">Przeciw kapitalistycznemu kształceniu protestują studenci </w:t>
      </w:r>
      <w:r w:rsidR="00DE144F" w:rsidRPr="004132AA">
        <w:rPr>
          <w:rFonts w:ascii="Times New Roman" w:hAnsi="Times New Roman" w:cs="Times New Roman"/>
        </w:rPr>
        <w:t>USA</w:t>
      </w:r>
      <w:r w:rsidR="00CE40C6" w:rsidRPr="004132AA">
        <w:rPr>
          <w:rFonts w:ascii="Times New Roman" w:hAnsi="Times New Roman" w:cs="Times New Roman"/>
        </w:rPr>
        <w:t xml:space="preserve">. J. Szczepański (1913 – 2004) tłumaczy, że nie chcą </w:t>
      </w:r>
      <w:r w:rsidR="00C01C9F">
        <w:rPr>
          <w:rFonts w:ascii="Times New Roman" w:hAnsi="Times New Roman" w:cs="Times New Roman"/>
        </w:rPr>
        <w:t xml:space="preserve">oni </w:t>
      </w:r>
      <w:r w:rsidR="00CE40C6" w:rsidRPr="004132AA">
        <w:rPr>
          <w:rFonts w:ascii="Times New Roman" w:hAnsi="Times New Roman" w:cs="Times New Roman"/>
        </w:rPr>
        <w:t>być „</w:t>
      </w:r>
      <w:r w:rsidR="00CE40C6" w:rsidRPr="004132AA">
        <w:rPr>
          <w:rFonts w:ascii="Times New Roman" w:hAnsi="Times New Roman" w:cs="Times New Roman"/>
          <w:b/>
        </w:rPr>
        <w:t>fach</w:t>
      </w:r>
      <w:r w:rsidR="00C01C9F">
        <w:rPr>
          <w:rFonts w:ascii="Times New Roman" w:hAnsi="Times New Roman" w:cs="Times New Roman"/>
          <w:b/>
        </w:rPr>
        <w:t>-</w:t>
      </w:r>
      <w:r w:rsidR="00CE40C6" w:rsidRPr="004132AA">
        <w:rPr>
          <w:rFonts w:ascii="Times New Roman" w:hAnsi="Times New Roman" w:cs="Times New Roman"/>
          <w:b/>
        </w:rPr>
        <w:t>idiotami</w:t>
      </w:r>
      <w:r w:rsidR="00CE40C6" w:rsidRPr="004132AA">
        <w:rPr>
          <w:rFonts w:ascii="Times New Roman" w:hAnsi="Times New Roman" w:cs="Times New Roman"/>
        </w:rPr>
        <w:t>”</w:t>
      </w:r>
      <w:r w:rsidR="00CE40C6" w:rsidRPr="004132AA">
        <w:rPr>
          <w:rStyle w:val="Odwoanieprzypisudolnego"/>
          <w:rFonts w:ascii="Times New Roman" w:hAnsi="Times New Roman"/>
        </w:rPr>
        <w:footnoteReference w:id="144"/>
      </w:r>
      <w:r w:rsidR="00C01C9F">
        <w:rPr>
          <w:rFonts w:ascii="Times New Roman" w:hAnsi="Times New Roman" w:cs="Times New Roman"/>
        </w:rPr>
        <w:t xml:space="preserve"> i walczą</w:t>
      </w:r>
      <w:r w:rsidR="00231BE1" w:rsidRPr="004132AA">
        <w:rPr>
          <w:rFonts w:ascii="Times New Roman" w:hAnsi="Times New Roman" w:cs="Times New Roman"/>
        </w:rPr>
        <w:t xml:space="preserve"> z systemem kształcenia neg</w:t>
      </w:r>
      <w:r w:rsidR="00C01C9F">
        <w:rPr>
          <w:rFonts w:ascii="Times New Roman" w:hAnsi="Times New Roman" w:cs="Times New Roman"/>
        </w:rPr>
        <w:t>ującego też p</w:t>
      </w:r>
      <w:r w:rsidR="00CE40C6" w:rsidRPr="004132AA">
        <w:rPr>
          <w:rFonts w:ascii="Times New Roman" w:hAnsi="Times New Roman" w:cs="Times New Roman"/>
        </w:rPr>
        <w:t>ojęci</w:t>
      </w:r>
      <w:r w:rsidR="00C01C9F">
        <w:rPr>
          <w:rFonts w:ascii="Times New Roman" w:hAnsi="Times New Roman" w:cs="Times New Roman"/>
        </w:rPr>
        <w:t xml:space="preserve">e </w:t>
      </w:r>
      <w:r w:rsidR="00CE40C6" w:rsidRPr="004132AA">
        <w:rPr>
          <w:rFonts w:ascii="Times New Roman" w:hAnsi="Times New Roman" w:cs="Times New Roman"/>
          <w:b/>
        </w:rPr>
        <w:t>człowieczeństwa</w:t>
      </w:r>
      <w:r w:rsidR="00231BE1" w:rsidRPr="004132AA">
        <w:rPr>
          <w:rFonts w:ascii="Times New Roman" w:hAnsi="Times New Roman" w:cs="Times New Roman"/>
        </w:rPr>
        <w:t xml:space="preserve">. </w:t>
      </w:r>
      <w:r w:rsidR="00200FBC" w:rsidRPr="004132AA">
        <w:rPr>
          <w:rFonts w:ascii="Times New Roman" w:hAnsi="Times New Roman" w:cs="Times New Roman"/>
        </w:rPr>
        <w:t xml:space="preserve">Dlatego </w:t>
      </w:r>
      <w:r w:rsidR="00231BE1" w:rsidRPr="004132AA">
        <w:rPr>
          <w:rFonts w:ascii="Times New Roman" w:hAnsi="Times New Roman" w:cs="Times New Roman"/>
        </w:rPr>
        <w:t>z</w:t>
      </w:r>
      <w:r w:rsidR="00CE40C6" w:rsidRPr="004132AA">
        <w:rPr>
          <w:rFonts w:ascii="Times New Roman" w:hAnsi="Times New Roman" w:cs="Times New Roman"/>
        </w:rPr>
        <w:t>ast</w:t>
      </w:r>
      <w:r w:rsidR="00231BE1" w:rsidRPr="004132AA">
        <w:rPr>
          <w:rFonts w:ascii="Times New Roman" w:hAnsi="Times New Roman" w:cs="Times New Roman"/>
        </w:rPr>
        <w:t>ąp</w:t>
      </w:r>
      <w:r w:rsidR="00C01C9F">
        <w:rPr>
          <w:rFonts w:ascii="Times New Roman" w:hAnsi="Times New Roman" w:cs="Times New Roman"/>
        </w:rPr>
        <w:t>uję</w:t>
      </w:r>
      <w:r w:rsidR="00231BE1" w:rsidRPr="004132AA">
        <w:rPr>
          <w:rFonts w:ascii="Times New Roman" w:hAnsi="Times New Roman" w:cs="Times New Roman"/>
        </w:rPr>
        <w:t xml:space="preserve"> tę nazwę </w:t>
      </w:r>
      <w:r w:rsidR="008D1856" w:rsidRPr="004132AA">
        <w:rPr>
          <w:rFonts w:ascii="Times New Roman" w:hAnsi="Times New Roman" w:cs="Times New Roman"/>
        </w:rPr>
        <w:t xml:space="preserve">pojęciem </w:t>
      </w:r>
      <w:r w:rsidR="00CE40C6" w:rsidRPr="004132AA">
        <w:rPr>
          <w:rFonts w:ascii="Times New Roman" w:hAnsi="Times New Roman" w:cs="Times New Roman"/>
          <w:b/>
        </w:rPr>
        <w:t>człowieczeńsk</w:t>
      </w:r>
      <w:r w:rsidR="00CE40C6" w:rsidRPr="004132AA">
        <w:rPr>
          <w:rFonts w:ascii="Times New Roman" w:hAnsi="Times New Roman" w:cs="Times New Roman"/>
          <w:b/>
        </w:rPr>
        <w:t>o</w:t>
      </w:r>
      <w:r w:rsidR="00CE40C6" w:rsidRPr="004132AA">
        <w:rPr>
          <w:rFonts w:ascii="Times New Roman" w:hAnsi="Times New Roman" w:cs="Times New Roman"/>
          <w:b/>
        </w:rPr>
        <w:t>ś</w:t>
      </w:r>
      <w:r w:rsidR="00231BE1" w:rsidRPr="004132AA">
        <w:rPr>
          <w:rFonts w:ascii="Times New Roman" w:hAnsi="Times New Roman" w:cs="Times New Roman"/>
          <w:b/>
        </w:rPr>
        <w:t>ci</w:t>
      </w:r>
      <w:r w:rsidR="00CE40C6" w:rsidRPr="004132AA">
        <w:rPr>
          <w:rFonts w:ascii="Times New Roman" w:hAnsi="Times New Roman" w:cs="Times New Roman"/>
          <w:b/>
        </w:rPr>
        <w:t>.</w:t>
      </w:r>
      <w:r w:rsidRPr="004132AA">
        <w:rPr>
          <w:rFonts w:ascii="Times New Roman" w:hAnsi="Times New Roman" w:cs="Times New Roman"/>
          <w:b/>
        </w:rPr>
        <w:t xml:space="preserve"> </w:t>
      </w:r>
      <w:r w:rsidR="00231BE1" w:rsidRPr="004132AA">
        <w:rPr>
          <w:rFonts w:ascii="Times New Roman" w:hAnsi="Times New Roman" w:cs="Times New Roman"/>
        </w:rPr>
        <w:t>O</w:t>
      </w:r>
      <w:r w:rsidR="00CE40C6" w:rsidRPr="004132AA">
        <w:rPr>
          <w:rFonts w:ascii="Times New Roman" w:hAnsi="Times New Roman" w:cs="Times New Roman"/>
        </w:rPr>
        <w:t>pisuje</w:t>
      </w:r>
      <w:r w:rsidRPr="004132AA">
        <w:rPr>
          <w:rFonts w:ascii="Times New Roman" w:hAnsi="Times New Roman" w:cs="Times New Roman"/>
        </w:rPr>
        <w:t xml:space="preserve"> </w:t>
      </w:r>
      <w:r w:rsidR="00231BE1" w:rsidRPr="004132AA">
        <w:rPr>
          <w:rFonts w:ascii="Times New Roman" w:hAnsi="Times New Roman" w:cs="Times New Roman"/>
        </w:rPr>
        <w:t>ono</w:t>
      </w:r>
      <w:r w:rsidRPr="004132AA">
        <w:rPr>
          <w:rFonts w:ascii="Times New Roman" w:hAnsi="Times New Roman" w:cs="Times New Roman"/>
        </w:rPr>
        <w:t xml:space="preserve"> </w:t>
      </w:r>
      <w:r w:rsidR="00CE40C6" w:rsidRPr="004132AA">
        <w:rPr>
          <w:rFonts w:ascii="Times New Roman" w:hAnsi="Times New Roman" w:cs="Times New Roman"/>
        </w:rPr>
        <w:t xml:space="preserve">treści istotowe idei </w:t>
      </w:r>
      <w:r w:rsidR="00CE40C6" w:rsidRPr="004132AA">
        <w:rPr>
          <w:rFonts w:ascii="Times New Roman" w:hAnsi="Times New Roman" w:cs="Times New Roman"/>
          <w:b/>
        </w:rPr>
        <w:t>człowieka,</w:t>
      </w:r>
      <w:r w:rsidR="00CE40C6" w:rsidRPr="004132AA">
        <w:rPr>
          <w:rFonts w:ascii="Times New Roman" w:hAnsi="Times New Roman" w:cs="Times New Roman"/>
        </w:rPr>
        <w:t xml:space="preserve"> jego dzielność etyczną i </w:t>
      </w:r>
      <w:r w:rsidR="00CE40C6" w:rsidRPr="004132AA">
        <w:rPr>
          <w:rFonts w:ascii="Times New Roman" w:hAnsi="Times New Roman" w:cs="Times New Roman"/>
        </w:rPr>
        <w:lastRenderedPageBreak/>
        <w:t xml:space="preserve">dobroć jako taką, konstytuowaną przez wartości. </w:t>
      </w:r>
    </w:p>
    <w:p w:rsidR="00C01C9F" w:rsidRDefault="00EC7D96" w:rsidP="003D760C">
      <w:pPr>
        <w:pStyle w:val="Teksttreci0"/>
        <w:pBdr>
          <w:bottom w:val="dotted" w:sz="24" w:space="0" w:color="auto"/>
        </w:pBdr>
        <w:shd w:val="clear" w:color="auto" w:fill="auto"/>
        <w:spacing w:line="240" w:lineRule="auto"/>
        <w:rPr>
          <w:sz w:val="28"/>
          <w:szCs w:val="28"/>
        </w:rPr>
      </w:pPr>
      <w:r w:rsidRPr="004132AA">
        <w:rPr>
          <w:sz w:val="28"/>
          <w:szCs w:val="28"/>
        </w:rPr>
        <w:t xml:space="preserve">      </w:t>
      </w:r>
      <w:r w:rsidR="00092EC4" w:rsidRPr="004132AA">
        <w:rPr>
          <w:sz w:val="28"/>
          <w:szCs w:val="28"/>
        </w:rPr>
        <w:t>Tymczasem w</w:t>
      </w:r>
      <w:r w:rsidR="00E01543" w:rsidRPr="004132AA">
        <w:rPr>
          <w:sz w:val="28"/>
          <w:szCs w:val="28"/>
        </w:rPr>
        <w:t>s</w:t>
      </w:r>
      <w:r w:rsidR="00795C86" w:rsidRPr="004132AA">
        <w:rPr>
          <w:sz w:val="28"/>
          <w:szCs w:val="28"/>
        </w:rPr>
        <w:t xml:space="preserve">półczesność </w:t>
      </w:r>
      <w:r w:rsidR="00092EC4" w:rsidRPr="004132AA">
        <w:rPr>
          <w:sz w:val="28"/>
          <w:szCs w:val="28"/>
        </w:rPr>
        <w:t>świata lud</w:t>
      </w:r>
      <w:r w:rsidR="00DE144F" w:rsidRPr="004132AA">
        <w:rPr>
          <w:sz w:val="28"/>
          <w:szCs w:val="28"/>
        </w:rPr>
        <w:t>z</w:t>
      </w:r>
      <w:r w:rsidR="00092EC4" w:rsidRPr="004132AA">
        <w:rPr>
          <w:sz w:val="28"/>
          <w:szCs w:val="28"/>
        </w:rPr>
        <w:t xml:space="preserve">kiego </w:t>
      </w:r>
      <w:r w:rsidR="00795C86" w:rsidRPr="004132AA">
        <w:rPr>
          <w:sz w:val="28"/>
          <w:szCs w:val="28"/>
        </w:rPr>
        <w:t>jest przekonana, że c</w:t>
      </w:r>
      <w:r w:rsidR="00231BE1" w:rsidRPr="004132AA">
        <w:rPr>
          <w:sz w:val="28"/>
          <w:szCs w:val="28"/>
        </w:rPr>
        <w:t>hcą</w:t>
      </w:r>
      <w:r w:rsidR="00795C86" w:rsidRPr="004132AA">
        <w:rPr>
          <w:sz w:val="28"/>
          <w:szCs w:val="28"/>
        </w:rPr>
        <w:t>c</w:t>
      </w:r>
      <w:r w:rsidR="00231BE1" w:rsidRPr="004132AA">
        <w:rPr>
          <w:sz w:val="28"/>
          <w:szCs w:val="28"/>
        </w:rPr>
        <w:t xml:space="preserve"> powiedzieć o czymś, co dotyczy</w:t>
      </w:r>
      <w:r w:rsidR="00DE144F" w:rsidRPr="004132AA">
        <w:rPr>
          <w:sz w:val="28"/>
          <w:szCs w:val="28"/>
        </w:rPr>
        <w:t>, czy opisuje</w:t>
      </w:r>
      <w:r w:rsidR="00C01C9F">
        <w:rPr>
          <w:sz w:val="28"/>
          <w:szCs w:val="28"/>
        </w:rPr>
        <w:t xml:space="preserve"> </w:t>
      </w:r>
      <w:r w:rsidR="00795C86" w:rsidRPr="004132AA">
        <w:rPr>
          <w:sz w:val="28"/>
          <w:szCs w:val="28"/>
        </w:rPr>
        <w:t xml:space="preserve">ludzi, wystarczy </w:t>
      </w:r>
      <w:r w:rsidR="00DE144F" w:rsidRPr="004132AA">
        <w:rPr>
          <w:sz w:val="28"/>
          <w:szCs w:val="28"/>
        </w:rPr>
        <w:t>k</w:t>
      </w:r>
      <w:r w:rsidR="00DE144F" w:rsidRPr="004132AA">
        <w:rPr>
          <w:sz w:val="28"/>
          <w:szCs w:val="28"/>
        </w:rPr>
        <w:t>o</w:t>
      </w:r>
      <w:r w:rsidR="00E01543" w:rsidRPr="004132AA">
        <w:rPr>
          <w:sz w:val="28"/>
          <w:szCs w:val="28"/>
        </w:rPr>
        <w:t>r</w:t>
      </w:r>
      <w:r w:rsidR="00DE144F" w:rsidRPr="004132AA">
        <w:rPr>
          <w:sz w:val="28"/>
          <w:szCs w:val="28"/>
        </w:rPr>
        <w:t>zystać z pojęcia</w:t>
      </w:r>
      <w:r w:rsidR="00C01C9F">
        <w:rPr>
          <w:sz w:val="28"/>
          <w:szCs w:val="28"/>
        </w:rPr>
        <w:t xml:space="preserve"> </w:t>
      </w:r>
      <w:r w:rsidR="00231BE1" w:rsidRPr="004132AA">
        <w:rPr>
          <w:b/>
          <w:sz w:val="28"/>
          <w:szCs w:val="28"/>
        </w:rPr>
        <w:t>człowieczeństwa</w:t>
      </w:r>
      <w:r w:rsidR="00795C86" w:rsidRPr="004132AA">
        <w:rPr>
          <w:sz w:val="28"/>
          <w:szCs w:val="28"/>
        </w:rPr>
        <w:t>.</w:t>
      </w:r>
      <w:r w:rsidR="00C01C9F">
        <w:rPr>
          <w:sz w:val="28"/>
          <w:szCs w:val="28"/>
        </w:rPr>
        <w:t xml:space="preserve"> </w:t>
      </w:r>
      <w:r w:rsidR="00795C86" w:rsidRPr="004132AA">
        <w:rPr>
          <w:sz w:val="28"/>
          <w:szCs w:val="28"/>
        </w:rPr>
        <w:t xml:space="preserve">Używający tego </w:t>
      </w:r>
      <w:r w:rsidR="00795C86" w:rsidRPr="004132AA">
        <w:rPr>
          <w:b/>
          <w:sz w:val="28"/>
          <w:szCs w:val="28"/>
        </w:rPr>
        <w:t>zwrotu nie rozró</w:t>
      </w:r>
      <w:r w:rsidR="00795C86" w:rsidRPr="004132AA">
        <w:rPr>
          <w:b/>
          <w:sz w:val="28"/>
          <w:szCs w:val="28"/>
        </w:rPr>
        <w:t>ż</w:t>
      </w:r>
      <w:r w:rsidR="00795C86" w:rsidRPr="004132AA">
        <w:rPr>
          <w:b/>
          <w:sz w:val="28"/>
          <w:szCs w:val="28"/>
        </w:rPr>
        <w:t>nia</w:t>
      </w:r>
      <w:r w:rsidR="00CE703E" w:rsidRPr="004132AA">
        <w:rPr>
          <w:b/>
          <w:sz w:val="28"/>
          <w:szCs w:val="28"/>
        </w:rPr>
        <w:t>ją</w:t>
      </w:r>
      <w:r w:rsidR="00795C86" w:rsidRPr="004132AA">
        <w:rPr>
          <w:b/>
          <w:sz w:val="28"/>
          <w:szCs w:val="28"/>
        </w:rPr>
        <w:t xml:space="preserve"> istoty i przejawu tej kategorii</w:t>
      </w:r>
      <w:r w:rsidR="00795C86" w:rsidRPr="004132AA">
        <w:rPr>
          <w:sz w:val="28"/>
          <w:szCs w:val="28"/>
        </w:rPr>
        <w:t xml:space="preserve">. </w:t>
      </w:r>
      <w:r w:rsidR="00DE144F" w:rsidRPr="004132AA">
        <w:rPr>
          <w:sz w:val="28"/>
          <w:szCs w:val="28"/>
        </w:rPr>
        <w:t>Upodabnia</w:t>
      </w:r>
      <w:r w:rsidR="00CE703E" w:rsidRPr="004132AA">
        <w:rPr>
          <w:sz w:val="28"/>
          <w:szCs w:val="28"/>
        </w:rPr>
        <w:t>ją</w:t>
      </w:r>
      <w:r w:rsidR="00DE144F" w:rsidRPr="004132AA">
        <w:rPr>
          <w:sz w:val="28"/>
          <w:szCs w:val="28"/>
        </w:rPr>
        <w:t xml:space="preserve"> się do ślepca, który dotyka słonia.</w:t>
      </w:r>
      <w:r w:rsidRPr="004132AA">
        <w:rPr>
          <w:sz w:val="28"/>
          <w:szCs w:val="28"/>
        </w:rPr>
        <w:t xml:space="preserve"> </w:t>
      </w:r>
    </w:p>
    <w:p w:rsidR="00C01C9F" w:rsidRDefault="00C01C9F" w:rsidP="00C065C6">
      <w:pPr>
        <w:pStyle w:val="Teksttreci0"/>
        <w:shd w:val="clear" w:color="auto" w:fill="auto"/>
        <w:spacing w:line="240" w:lineRule="auto"/>
        <w:jc w:val="center"/>
        <w:rPr>
          <w:b/>
          <w:sz w:val="28"/>
          <w:szCs w:val="28"/>
        </w:rPr>
      </w:pPr>
    </w:p>
    <w:p w:rsidR="00C065C6" w:rsidRPr="004132AA" w:rsidRDefault="00C065C6" w:rsidP="00C065C6">
      <w:pPr>
        <w:pStyle w:val="Teksttreci0"/>
        <w:shd w:val="clear" w:color="auto" w:fill="auto"/>
        <w:spacing w:line="240" w:lineRule="auto"/>
        <w:jc w:val="center"/>
        <w:rPr>
          <w:b/>
          <w:sz w:val="28"/>
          <w:szCs w:val="28"/>
        </w:rPr>
      </w:pPr>
      <w:r w:rsidRPr="004132AA">
        <w:rPr>
          <w:b/>
          <w:sz w:val="28"/>
          <w:szCs w:val="28"/>
        </w:rPr>
        <w:t xml:space="preserve">6.2. Potoczne przedstawienia przejawowości człowieka, </w:t>
      </w:r>
    </w:p>
    <w:p w:rsidR="00C065C6" w:rsidRPr="004132AA" w:rsidRDefault="00C065C6" w:rsidP="00C065C6">
      <w:pPr>
        <w:pStyle w:val="Teksttreci0"/>
        <w:shd w:val="clear" w:color="auto" w:fill="auto"/>
        <w:spacing w:line="240" w:lineRule="auto"/>
        <w:jc w:val="center"/>
        <w:rPr>
          <w:sz w:val="28"/>
          <w:szCs w:val="28"/>
        </w:rPr>
      </w:pPr>
      <w:r w:rsidRPr="004132AA">
        <w:rPr>
          <w:b/>
          <w:sz w:val="28"/>
          <w:szCs w:val="28"/>
        </w:rPr>
        <w:t>tj. jego człowieczeństwa</w:t>
      </w:r>
    </w:p>
    <w:p w:rsidR="004C0834" w:rsidRPr="004132AA" w:rsidRDefault="004C0834" w:rsidP="00C065C6">
      <w:pPr>
        <w:pStyle w:val="Teksttreci0"/>
        <w:shd w:val="clear" w:color="auto" w:fill="auto"/>
        <w:spacing w:line="240" w:lineRule="auto"/>
        <w:rPr>
          <w:sz w:val="28"/>
          <w:szCs w:val="28"/>
        </w:rPr>
      </w:pPr>
    </w:p>
    <w:p w:rsidR="000900C7" w:rsidRPr="004132AA" w:rsidRDefault="00CF06BC" w:rsidP="000900C7">
      <w:pPr>
        <w:pStyle w:val="Teksttreci0"/>
        <w:shd w:val="clear" w:color="auto" w:fill="auto"/>
        <w:spacing w:line="240" w:lineRule="auto"/>
        <w:rPr>
          <w:sz w:val="28"/>
          <w:szCs w:val="28"/>
        </w:rPr>
      </w:pPr>
      <w:r>
        <w:rPr>
          <w:sz w:val="28"/>
          <w:szCs w:val="28"/>
        </w:rPr>
        <w:pict>
          <v:shape id="_x0000_s1227" type="#_x0000_t32" style="position:absolute;left:0;text-align:left;margin-left:185.25pt;margin-top:10.85pt;width:127.25pt;height:0;z-index:252100608" o:connectortype="straight"/>
        </w:pict>
      </w:r>
      <w:r>
        <w:rPr>
          <w:sz w:val="28"/>
          <w:szCs w:val="28"/>
        </w:rPr>
        <w:pict>
          <v:shape id="_x0000_s1228" type="#_x0000_t32" style="position:absolute;left:0;text-align:left;margin-left:185.25pt;margin-top:10.85pt;width:0;height:108.7pt;z-index:252101632" o:connectortype="straight"/>
        </w:pict>
      </w:r>
      <w:r>
        <w:rPr>
          <w:sz w:val="28"/>
          <w:szCs w:val="28"/>
        </w:rPr>
        <w:pict>
          <v:shape id="_x0000_s1229" type="#_x0000_t32" style="position:absolute;left:0;text-align:left;margin-left:312.5pt;margin-top:10.85pt;width:0;height:105.15pt;z-index:252102656" o:connectortype="straight"/>
        </w:pict>
      </w:r>
    </w:p>
    <w:p w:rsidR="000900C7" w:rsidRPr="004132AA" w:rsidRDefault="000900C7" w:rsidP="000900C7">
      <w:pPr>
        <w:pStyle w:val="Teksttreci0"/>
        <w:shd w:val="clear" w:color="auto" w:fill="auto"/>
        <w:spacing w:line="240" w:lineRule="auto"/>
        <w:rPr>
          <w:sz w:val="28"/>
          <w:szCs w:val="28"/>
        </w:rPr>
      </w:pPr>
      <w:r w:rsidRPr="004132AA">
        <w:rPr>
          <w:sz w:val="28"/>
          <w:szCs w:val="28"/>
        </w:rPr>
        <w:t xml:space="preserve">                                                       człowieczeństwo</w:t>
      </w:r>
    </w:p>
    <w:p w:rsidR="000900C7" w:rsidRPr="004132AA" w:rsidRDefault="00CF06BC" w:rsidP="000900C7">
      <w:pPr>
        <w:pStyle w:val="Teksttreci0"/>
        <w:shd w:val="clear" w:color="auto" w:fill="auto"/>
        <w:spacing w:line="240" w:lineRule="auto"/>
        <w:rPr>
          <w:sz w:val="28"/>
          <w:szCs w:val="28"/>
        </w:rPr>
      </w:pPr>
      <w:r>
        <w:rPr>
          <w:sz w:val="28"/>
          <w:szCs w:val="28"/>
        </w:rPr>
        <w:pict>
          <v:shape id="_x0000_s1226" type="#_x0000_t32" style="position:absolute;left:0;text-align:left;margin-left:214.4pt;margin-top:1.65pt;width:78.65pt;height:0;z-index:252099584" o:connectortype="straight"/>
        </w:pict>
      </w:r>
      <w:r>
        <w:rPr>
          <w:sz w:val="28"/>
          <w:szCs w:val="28"/>
        </w:rPr>
        <w:pict>
          <v:shape id="_x0000_s1225" type="#_x0000_t32" style="position:absolute;left:0;text-align:left;margin-left:214.4pt;margin-top:1.65pt;width:0;height:63.75pt;flip:y;z-index:252098560" o:connectortype="straight"/>
        </w:pict>
      </w:r>
      <w:r>
        <w:rPr>
          <w:sz w:val="28"/>
          <w:szCs w:val="28"/>
        </w:rPr>
        <w:pict>
          <v:shape id="_x0000_s1224" type="#_x0000_t32" style="position:absolute;left:0;text-align:left;margin-left:293.05pt;margin-top:1.65pt;width:0;height:63.75pt;flip:y;z-index:252097536" o:connectortype="straight"/>
        </w:pict>
      </w:r>
    </w:p>
    <w:p w:rsidR="000900C7" w:rsidRPr="004132AA" w:rsidRDefault="00EC7D96" w:rsidP="000900C7">
      <w:pPr>
        <w:pStyle w:val="Teksttreci0"/>
        <w:shd w:val="clear" w:color="auto" w:fill="auto"/>
        <w:spacing w:line="240" w:lineRule="auto"/>
        <w:rPr>
          <w:sz w:val="28"/>
          <w:szCs w:val="28"/>
        </w:rPr>
      </w:pPr>
      <w:r w:rsidRPr="004132AA">
        <w:rPr>
          <w:sz w:val="28"/>
          <w:szCs w:val="28"/>
        </w:rPr>
        <w:t xml:space="preserve">                                                             </w:t>
      </w:r>
      <w:r w:rsidR="00002A3E">
        <w:rPr>
          <w:sz w:val="28"/>
          <w:szCs w:val="28"/>
        </w:rPr>
        <w:t xml:space="preserve">   </w:t>
      </w:r>
      <w:r w:rsidR="000900C7" w:rsidRPr="004132AA">
        <w:rPr>
          <w:sz w:val="28"/>
          <w:szCs w:val="28"/>
        </w:rPr>
        <w:t>człowie-</w:t>
      </w:r>
    </w:p>
    <w:p w:rsidR="000900C7" w:rsidRPr="004132AA" w:rsidRDefault="00EC7D96" w:rsidP="000900C7">
      <w:pPr>
        <w:pStyle w:val="Teksttreci0"/>
        <w:shd w:val="clear" w:color="auto" w:fill="auto"/>
        <w:spacing w:line="240" w:lineRule="auto"/>
        <w:rPr>
          <w:sz w:val="28"/>
          <w:szCs w:val="28"/>
        </w:rPr>
      </w:pPr>
      <w:r w:rsidRPr="004132AA">
        <w:rPr>
          <w:sz w:val="28"/>
          <w:szCs w:val="28"/>
        </w:rPr>
        <w:t xml:space="preserve">                                                           </w:t>
      </w:r>
      <w:r w:rsidR="00002A3E">
        <w:rPr>
          <w:sz w:val="28"/>
          <w:szCs w:val="28"/>
        </w:rPr>
        <w:t xml:space="preserve">   </w:t>
      </w:r>
      <w:r w:rsidR="000900C7" w:rsidRPr="004132AA">
        <w:rPr>
          <w:sz w:val="28"/>
          <w:szCs w:val="28"/>
        </w:rPr>
        <w:t>czeńskość</w:t>
      </w:r>
    </w:p>
    <w:p w:rsidR="000900C7" w:rsidRPr="004132AA" w:rsidRDefault="000900C7" w:rsidP="000900C7">
      <w:pPr>
        <w:pStyle w:val="Teksttreci0"/>
        <w:shd w:val="clear" w:color="auto" w:fill="auto"/>
        <w:spacing w:line="240" w:lineRule="auto"/>
        <w:rPr>
          <w:sz w:val="28"/>
          <w:szCs w:val="28"/>
        </w:rPr>
      </w:pPr>
    </w:p>
    <w:p w:rsidR="000900C7" w:rsidRPr="004132AA" w:rsidRDefault="00CF06BC" w:rsidP="000900C7">
      <w:pPr>
        <w:pStyle w:val="Teksttreci0"/>
        <w:shd w:val="clear" w:color="auto" w:fill="auto"/>
        <w:spacing w:line="240" w:lineRule="auto"/>
        <w:rPr>
          <w:sz w:val="28"/>
          <w:szCs w:val="28"/>
        </w:rPr>
      </w:pPr>
      <w:r>
        <w:rPr>
          <w:sz w:val="28"/>
          <w:szCs w:val="28"/>
        </w:rPr>
        <w:pict>
          <v:shape id="_x0000_s1223" type="#_x0000_t32" style="position:absolute;left:0;text-align:left;margin-left:214.4pt;margin-top:1pt;width:78.65pt;height:.45pt;flip:y;z-index:252096512" o:connectortype="straight"/>
        </w:pict>
      </w:r>
    </w:p>
    <w:p w:rsidR="000900C7" w:rsidRPr="004132AA" w:rsidRDefault="00CF06BC" w:rsidP="000900C7">
      <w:pPr>
        <w:pStyle w:val="Teksttreci0"/>
        <w:shd w:val="clear" w:color="auto" w:fill="auto"/>
        <w:spacing w:line="240" w:lineRule="auto"/>
        <w:rPr>
          <w:sz w:val="28"/>
          <w:szCs w:val="28"/>
        </w:rPr>
      </w:pPr>
      <w:r>
        <w:rPr>
          <w:sz w:val="28"/>
          <w:szCs w:val="28"/>
        </w:rPr>
        <w:pict>
          <v:shape id="_x0000_s1231" type="#_x0000_t32" style="position:absolute;left:0;text-align:left;margin-left:312.5pt;margin-top:3.3pt;width:0;height:3.55pt;z-index:252104704" o:connectortype="straight"/>
        </w:pict>
      </w:r>
      <w:r>
        <w:rPr>
          <w:sz w:val="28"/>
          <w:szCs w:val="28"/>
        </w:rPr>
        <w:pict>
          <v:shape id="_x0000_s1230" type="#_x0000_t32" style="position:absolute;left:0;text-align:left;margin-left:185.25pt;margin-top:6.85pt;width:127.25pt;height:0;z-index:252103680" o:connectortype="straight"/>
        </w:pict>
      </w:r>
    </w:p>
    <w:p w:rsidR="000900C7" w:rsidRPr="003D760C" w:rsidRDefault="000900C7" w:rsidP="000900C7">
      <w:pPr>
        <w:pStyle w:val="Teksttreci0"/>
        <w:shd w:val="clear" w:color="auto" w:fill="auto"/>
        <w:spacing w:line="240" w:lineRule="auto"/>
        <w:jc w:val="center"/>
        <w:rPr>
          <w:sz w:val="20"/>
          <w:szCs w:val="20"/>
        </w:rPr>
      </w:pPr>
      <w:r w:rsidRPr="003D760C">
        <w:rPr>
          <w:sz w:val="20"/>
          <w:szCs w:val="20"/>
        </w:rPr>
        <w:t>Rys. nr 8. Pojęcie człowieczeńskości w stosunku do człowieczeństwa</w:t>
      </w:r>
    </w:p>
    <w:p w:rsidR="000900C7" w:rsidRPr="004132AA" w:rsidRDefault="000900C7" w:rsidP="000900C7">
      <w:pPr>
        <w:pStyle w:val="Teksttreci0"/>
        <w:shd w:val="clear" w:color="auto" w:fill="auto"/>
        <w:spacing w:line="240" w:lineRule="auto"/>
        <w:rPr>
          <w:rStyle w:val="TeksttreciPogrubienie"/>
          <w:rFonts w:eastAsiaTheme="minorHAnsi"/>
          <w:sz w:val="28"/>
          <w:szCs w:val="28"/>
        </w:rPr>
      </w:pPr>
      <w:r w:rsidRPr="004132AA">
        <w:rPr>
          <w:b/>
          <w:sz w:val="28"/>
          <w:szCs w:val="28"/>
        </w:rPr>
        <w:t xml:space="preserve">      Człeczek</w:t>
      </w:r>
      <w:r w:rsidRPr="004132AA">
        <w:rPr>
          <w:rStyle w:val="TeksttreciKursywa"/>
          <w:rFonts w:eastAsiaTheme="minorHAnsi"/>
          <w:sz w:val="28"/>
          <w:szCs w:val="28"/>
        </w:rPr>
        <w:t xml:space="preserve"> - „</w:t>
      </w:r>
      <w:r w:rsidRPr="004132AA">
        <w:rPr>
          <w:sz w:val="28"/>
          <w:szCs w:val="28"/>
        </w:rPr>
        <w:t>z uczuciem politowania albo półżartobliwie o człowieku niepozornym, małym, mi</w:t>
      </w:r>
      <w:r w:rsidRPr="004132AA">
        <w:rPr>
          <w:sz w:val="28"/>
          <w:szCs w:val="28"/>
        </w:rPr>
        <w:softHyphen/>
        <w:t>zernym: W niskim domku, pomalowanym na kolor pomidorowy, odmyka się skrzypiąc furt</w:t>
      </w:r>
      <w:r w:rsidRPr="004132AA">
        <w:rPr>
          <w:sz w:val="28"/>
          <w:szCs w:val="28"/>
        </w:rPr>
        <w:softHyphen/>
        <w:t>ka i wysuwa się z niej ostrożnie mały człeczek, w burym szynelu sięgającym do kostek”</w:t>
      </w:r>
      <w:r w:rsidRPr="004132AA">
        <w:rPr>
          <w:rStyle w:val="Odwoanieprzypisudolnego"/>
          <w:sz w:val="28"/>
          <w:szCs w:val="28"/>
        </w:rPr>
        <w:footnoteReference w:id="145"/>
      </w:r>
      <w:r w:rsidRPr="004132AA">
        <w:rPr>
          <w:sz w:val="28"/>
          <w:szCs w:val="28"/>
        </w:rPr>
        <w:t xml:space="preserve">. </w:t>
      </w:r>
      <w:r w:rsidRPr="004132AA">
        <w:rPr>
          <w:rStyle w:val="TeksttreciPogrubienie"/>
          <w:rFonts w:eastAsiaTheme="minorHAnsi"/>
          <w:sz w:val="28"/>
          <w:szCs w:val="28"/>
        </w:rPr>
        <w:t>„</w:t>
      </w:r>
      <w:r w:rsidRPr="004132AA">
        <w:rPr>
          <w:sz w:val="28"/>
          <w:szCs w:val="28"/>
        </w:rPr>
        <w:t>Był to szczupły, niepozorny człeczek, lat około sześćdziesięciu, w dł</w:t>
      </w:r>
      <w:r w:rsidRPr="004132AA">
        <w:rPr>
          <w:sz w:val="28"/>
          <w:szCs w:val="28"/>
        </w:rPr>
        <w:t>u</w:t>
      </w:r>
      <w:r w:rsidRPr="004132AA">
        <w:rPr>
          <w:sz w:val="28"/>
          <w:szCs w:val="28"/>
        </w:rPr>
        <w:t>gim, wyszarzanym surducie”</w:t>
      </w:r>
      <w:r w:rsidRPr="004132AA">
        <w:rPr>
          <w:rStyle w:val="Odwoanieprzypisudolnego"/>
          <w:sz w:val="28"/>
          <w:szCs w:val="28"/>
        </w:rPr>
        <w:footnoteReference w:id="146"/>
      </w:r>
      <w:r w:rsidRPr="004132AA">
        <w:rPr>
          <w:sz w:val="28"/>
          <w:szCs w:val="28"/>
        </w:rPr>
        <w:t>.</w:t>
      </w:r>
      <w:r w:rsidRPr="004132AA">
        <w:rPr>
          <w:rStyle w:val="TeksttreciPogrubienie"/>
          <w:rFonts w:eastAsiaTheme="minorHAnsi"/>
          <w:sz w:val="28"/>
          <w:szCs w:val="28"/>
        </w:rPr>
        <w:t xml:space="preserve"> „</w:t>
      </w:r>
      <w:r w:rsidRPr="004132AA">
        <w:rPr>
          <w:sz w:val="28"/>
          <w:szCs w:val="28"/>
        </w:rPr>
        <w:t>Mieni się być bardzo walecznym, ale rozumie, żeby nikt nie miał śmiałości zaczepić go; słowem jest to w swoim gatunku człeczek arcypocieszny”</w:t>
      </w:r>
      <w:r w:rsidRPr="004132AA">
        <w:rPr>
          <w:rStyle w:val="Odwoanieprzypisudolnego"/>
          <w:sz w:val="28"/>
          <w:szCs w:val="28"/>
        </w:rPr>
        <w:footnoteReference w:id="147"/>
      </w:r>
      <w:r w:rsidRPr="004132AA">
        <w:rPr>
          <w:sz w:val="28"/>
          <w:szCs w:val="28"/>
        </w:rPr>
        <w:t>.</w:t>
      </w:r>
    </w:p>
    <w:p w:rsidR="000900C7" w:rsidRPr="004132AA" w:rsidRDefault="003D760C" w:rsidP="000900C7">
      <w:pPr>
        <w:pStyle w:val="Teksttreci0"/>
        <w:shd w:val="clear" w:color="auto" w:fill="auto"/>
        <w:spacing w:line="240" w:lineRule="auto"/>
        <w:rPr>
          <w:sz w:val="28"/>
          <w:szCs w:val="28"/>
        </w:rPr>
      </w:pPr>
      <w:r>
        <w:rPr>
          <w:b/>
          <w:sz w:val="28"/>
          <w:szCs w:val="28"/>
        </w:rPr>
        <w:t xml:space="preserve">      </w:t>
      </w:r>
      <w:r w:rsidR="000900C7" w:rsidRPr="004132AA">
        <w:rPr>
          <w:b/>
          <w:sz w:val="28"/>
          <w:szCs w:val="28"/>
        </w:rPr>
        <w:t>Człeczę</w:t>
      </w:r>
      <w:r w:rsidR="00EC7D96" w:rsidRPr="004132AA">
        <w:rPr>
          <w:b/>
          <w:sz w:val="28"/>
          <w:szCs w:val="28"/>
        </w:rPr>
        <w:t xml:space="preserve"> </w:t>
      </w:r>
      <w:r w:rsidR="000900C7" w:rsidRPr="004132AA">
        <w:rPr>
          <w:rStyle w:val="TeksttreciKursywa"/>
          <w:rFonts w:eastAsiaTheme="minorHAnsi"/>
          <w:sz w:val="28"/>
          <w:szCs w:val="28"/>
        </w:rPr>
        <w:t>przestarz.</w:t>
      </w:r>
      <w:r w:rsidR="000900C7" w:rsidRPr="004132AA">
        <w:rPr>
          <w:sz w:val="28"/>
          <w:szCs w:val="28"/>
        </w:rPr>
        <w:t xml:space="preserve"> - poufale lub z lekceważeniem o przeciętnym, nie</w:t>
      </w:r>
      <w:r w:rsidR="000900C7" w:rsidRPr="004132AA">
        <w:rPr>
          <w:sz w:val="28"/>
          <w:szCs w:val="28"/>
        </w:rPr>
        <w:softHyphen/>
        <w:t>pozornym człowieku; „Pawełek dobre człeczę, ale przy nim to miedź przy złocie”</w:t>
      </w:r>
      <w:r w:rsidR="000900C7" w:rsidRPr="004132AA">
        <w:rPr>
          <w:rStyle w:val="Odwoanieprzypisudolnego"/>
          <w:sz w:val="28"/>
          <w:szCs w:val="28"/>
        </w:rPr>
        <w:footnoteReference w:id="148"/>
      </w:r>
      <w:r w:rsidR="000900C7" w:rsidRPr="004132AA">
        <w:rPr>
          <w:sz w:val="28"/>
          <w:szCs w:val="28"/>
        </w:rPr>
        <w:t xml:space="preserve">. </w:t>
      </w:r>
    </w:p>
    <w:p w:rsidR="000900C7" w:rsidRPr="004132AA" w:rsidRDefault="003D760C" w:rsidP="000900C7">
      <w:pPr>
        <w:pStyle w:val="Teksttreci0"/>
        <w:shd w:val="clear" w:color="auto" w:fill="auto"/>
        <w:spacing w:line="240" w:lineRule="auto"/>
        <w:rPr>
          <w:sz w:val="28"/>
          <w:szCs w:val="28"/>
        </w:rPr>
      </w:pPr>
      <w:r>
        <w:rPr>
          <w:b/>
          <w:sz w:val="28"/>
          <w:szCs w:val="28"/>
        </w:rPr>
        <w:t xml:space="preserve">      </w:t>
      </w:r>
      <w:r w:rsidR="000900C7" w:rsidRPr="004132AA">
        <w:rPr>
          <w:b/>
          <w:sz w:val="28"/>
          <w:szCs w:val="28"/>
        </w:rPr>
        <w:t>Człeczy</w:t>
      </w:r>
      <w:r w:rsidR="00EC7D96" w:rsidRPr="004132AA">
        <w:rPr>
          <w:b/>
          <w:sz w:val="28"/>
          <w:szCs w:val="28"/>
        </w:rPr>
        <w:t xml:space="preserve"> </w:t>
      </w:r>
      <w:r w:rsidR="000900C7" w:rsidRPr="004132AA">
        <w:rPr>
          <w:rStyle w:val="TeksttreciKursywa"/>
          <w:rFonts w:eastAsiaTheme="minorHAnsi"/>
          <w:sz w:val="28"/>
          <w:szCs w:val="28"/>
        </w:rPr>
        <w:t>daw.</w:t>
      </w:r>
      <w:r w:rsidR="00F95D14" w:rsidRPr="004132AA">
        <w:rPr>
          <w:rStyle w:val="TeksttreciKursywa"/>
          <w:rFonts w:eastAsiaTheme="minorHAnsi"/>
          <w:i w:val="0"/>
          <w:sz w:val="28"/>
          <w:szCs w:val="28"/>
        </w:rPr>
        <w:t>d</w:t>
      </w:r>
      <w:r w:rsidR="000900C7" w:rsidRPr="004132AA">
        <w:rPr>
          <w:sz w:val="28"/>
          <w:szCs w:val="28"/>
        </w:rPr>
        <w:t>ziś</w:t>
      </w:r>
      <w:r w:rsidR="00EC7D96" w:rsidRPr="004132AA">
        <w:rPr>
          <w:sz w:val="28"/>
          <w:szCs w:val="28"/>
        </w:rPr>
        <w:t xml:space="preserve"> </w:t>
      </w:r>
      <w:r w:rsidR="000900C7" w:rsidRPr="004132AA">
        <w:rPr>
          <w:rStyle w:val="TeksttreciKursywa"/>
          <w:rFonts w:eastAsiaTheme="minorHAnsi"/>
          <w:sz w:val="28"/>
          <w:szCs w:val="28"/>
        </w:rPr>
        <w:t>książk.</w:t>
      </w:r>
      <w:r w:rsidR="000900C7" w:rsidRPr="004132AA">
        <w:rPr>
          <w:sz w:val="28"/>
          <w:szCs w:val="28"/>
        </w:rPr>
        <w:t xml:space="preserve"> - człowieczy, ludz</w:t>
      </w:r>
      <w:r w:rsidR="000900C7" w:rsidRPr="004132AA">
        <w:rPr>
          <w:sz w:val="28"/>
          <w:szCs w:val="28"/>
        </w:rPr>
        <w:softHyphen/>
        <w:t>ki; „Kto zawsze spełniał tylko obowiązek, ten obowiązku nie spełnił człeczego”</w:t>
      </w:r>
      <w:r w:rsidR="000900C7" w:rsidRPr="004132AA">
        <w:rPr>
          <w:rStyle w:val="Odwoanieprzypisudolnego"/>
          <w:sz w:val="28"/>
          <w:szCs w:val="28"/>
        </w:rPr>
        <w:footnoteReference w:id="149"/>
      </w:r>
      <w:r w:rsidR="000900C7" w:rsidRPr="004132AA">
        <w:rPr>
          <w:sz w:val="28"/>
          <w:szCs w:val="28"/>
        </w:rPr>
        <w:t>. „Wilk z</w:t>
      </w:r>
      <w:r w:rsidR="000900C7" w:rsidRPr="004132AA">
        <w:rPr>
          <w:sz w:val="28"/>
          <w:szCs w:val="28"/>
        </w:rPr>
        <w:t>a</w:t>
      </w:r>
      <w:r w:rsidR="000900C7" w:rsidRPr="004132AA">
        <w:rPr>
          <w:sz w:val="28"/>
          <w:szCs w:val="28"/>
        </w:rPr>
        <w:t>dzwonił kłańcami i odcho</w:t>
      </w:r>
      <w:r w:rsidR="000900C7" w:rsidRPr="004132AA">
        <w:rPr>
          <w:sz w:val="28"/>
          <w:szCs w:val="28"/>
        </w:rPr>
        <w:softHyphen/>
        <w:t>dząc rzecze: — Kochaj, kochaj, baranie, zacne plemię człecze! Karmi, poi, osłania i tuli do łona, ale kto z nas uczci</w:t>
      </w:r>
      <w:r w:rsidR="000900C7" w:rsidRPr="004132AA">
        <w:rPr>
          <w:sz w:val="28"/>
          <w:szCs w:val="28"/>
        </w:rPr>
        <w:t>w</w:t>
      </w:r>
      <w:r w:rsidR="000900C7" w:rsidRPr="004132AA">
        <w:rPr>
          <w:sz w:val="28"/>
          <w:szCs w:val="28"/>
        </w:rPr>
        <w:t>szy, rzeźnik cię prze</w:t>
      </w:r>
      <w:r w:rsidR="000900C7" w:rsidRPr="004132AA">
        <w:rPr>
          <w:sz w:val="28"/>
          <w:szCs w:val="28"/>
        </w:rPr>
        <w:softHyphen/>
        <w:t>kona”</w:t>
      </w:r>
      <w:r w:rsidR="000900C7" w:rsidRPr="004132AA">
        <w:rPr>
          <w:rStyle w:val="Odwoanieprzypisudolnego"/>
          <w:sz w:val="28"/>
          <w:szCs w:val="28"/>
        </w:rPr>
        <w:footnoteReference w:id="150"/>
      </w:r>
      <w:r w:rsidR="000900C7" w:rsidRPr="004132AA">
        <w:rPr>
          <w:sz w:val="28"/>
          <w:szCs w:val="28"/>
        </w:rPr>
        <w:t>. „Gdy dzwony zaczną huczeć z wieży, w jakie święto nad nabożnym ludem, to i ziemia ona z mogiłami i pierś człecza nabożnie drżeć musi”</w:t>
      </w:r>
      <w:r w:rsidR="000900C7" w:rsidRPr="004132AA">
        <w:rPr>
          <w:rStyle w:val="Odwoanieprzypisudolnego"/>
          <w:sz w:val="28"/>
          <w:szCs w:val="28"/>
        </w:rPr>
        <w:footnoteReference w:id="151"/>
      </w:r>
      <w:r w:rsidR="000900C7" w:rsidRPr="004132AA">
        <w:rPr>
          <w:sz w:val="28"/>
          <w:szCs w:val="28"/>
        </w:rPr>
        <w:t>.</w:t>
      </w:r>
      <w:r w:rsidR="000900C7" w:rsidRPr="004132AA">
        <w:rPr>
          <w:rStyle w:val="TeksttreciPogrubienie"/>
          <w:rFonts w:eastAsiaTheme="minorHAnsi"/>
          <w:sz w:val="28"/>
          <w:szCs w:val="28"/>
        </w:rPr>
        <w:t xml:space="preserve"> „</w:t>
      </w:r>
      <w:r w:rsidR="000900C7" w:rsidRPr="004132AA">
        <w:rPr>
          <w:sz w:val="28"/>
          <w:szCs w:val="28"/>
        </w:rPr>
        <w:t>Mierzysz niezmierzoną ziemię: gdzie pusta, gdzie ją człecze zamieszkało plemię”</w:t>
      </w:r>
      <w:r w:rsidR="000900C7" w:rsidRPr="004132AA">
        <w:rPr>
          <w:rStyle w:val="Odwoanieprzypisudolnego"/>
          <w:sz w:val="28"/>
          <w:szCs w:val="28"/>
        </w:rPr>
        <w:footnoteReference w:id="152"/>
      </w:r>
      <w:r w:rsidR="000900C7" w:rsidRPr="004132AA">
        <w:rPr>
          <w:sz w:val="28"/>
          <w:szCs w:val="28"/>
        </w:rPr>
        <w:t>.</w:t>
      </w:r>
    </w:p>
    <w:p w:rsidR="000900C7" w:rsidRPr="004132AA" w:rsidRDefault="000900C7" w:rsidP="000900C7">
      <w:pPr>
        <w:pStyle w:val="Teksttreci0"/>
        <w:shd w:val="clear" w:color="auto" w:fill="auto"/>
        <w:spacing w:line="240" w:lineRule="auto"/>
        <w:rPr>
          <w:rStyle w:val="TeksttreciPogrubienie"/>
          <w:rFonts w:eastAsiaTheme="minorHAnsi"/>
          <w:sz w:val="28"/>
          <w:szCs w:val="28"/>
        </w:rPr>
      </w:pPr>
      <w:r w:rsidRPr="004132AA">
        <w:rPr>
          <w:b/>
          <w:sz w:val="28"/>
          <w:szCs w:val="28"/>
        </w:rPr>
        <w:lastRenderedPageBreak/>
        <w:t xml:space="preserve">       Człeczyna</w:t>
      </w:r>
      <w:r w:rsidRPr="004132AA">
        <w:rPr>
          <w:rStyle w:val="TeksttreciKursywa"/>
          <w:rFonts w:eastAsiaTheme="minorHAnsi"/>
          <w:b/>
          <w:sz w:val="28"/>
          <w:szCs w:val="28"/>
        </w:rPr>
        <w:t xml:space="preserve"> - </w:t>
      </w:r>
      <w:r w:rsidRPr="004132AA">
        <w:rPr>
          <w:sz w:val="28"/>
          <w:szCs w:val="28"/>
        </w:rPr>
        <w:t>z uczuciem politowania o człowieku przecięt</w:t>
      </w:r>
      <w:r w:rsidRPr="004132AA">
        <w:rPr>
          <w:sz w:val="28"/>
          <w:szCs w:val="28"/>
        </w:rPr>
        <w:softHyphen/>
        <w:t>nym, m</w:t>
      </w:r>
      <w:r w:rsidRPr="004132AA">
        <w:rPr>
          <w:sz w:val="28"/>
          <w:szCs w:val="28"/>
        </w:rPr>
        <w:t>a</w:t>
      </w:r>
      <w:r w:rsidRPr="004132AA">
        <w:rPr>
          <w:sz w:val="28"/>
          <w:szCs w:val="28"/>
        </w:rPr>
        <w:t>łym, wątłym, mizernym. „Był to zwykły sobie człeczyna, lubiący się z</w:t>
      </w:r>
      <w:r w:rsidRPr="004132AA">
        <w:rPr>
          <w:sz w:val="28"/>
          <w:szCs w:val="28"/>
        </w:rPr>
        <w:t>a</w:t>
      </w:r>
      <w:r w:rsidRPr="004132AA">
        <w:rPr>
          <w:sz w:val="28"/>
          <w:szCs w:val="28"/>
        </w:rPr>
        <w:t>bawić przy kieliszku</w:t>
      </w:r>
      <w:r w:rsidRPr="004132AA">
        <w:rPr>
          <w:rStyle w:val="Odwoanieprzypisudolnego"/>
          <w:sz w:val="28"/>
          <w:szCs w:val="28"/>
        </w:rPr>
        <w:footnoteReference w:id="153"/>
      </w:r>
      <w:r w:rsidRPr="004132AA">
        <w:rPr>
          <w:sz w:val="28"/>
          <w:szCs w:val="28"/>
        </w:rPr>
        <w:t>.</w:t>
      </w:r>
      <w:r w:rsidRPr="004132AA">
        <w:rPr>
          <w:rStyle w:val="TeksttreciPogrubienie"/>
          <w:rFonts w:eastAsiaTheme="minorHAnsi"/>
          <w:sz w:val="28"/>
          <w:szCs w:val="28"/>
        </w:rPr>
        <w:t xml:space="preserve"> „</w:t>
      </w:r>
      <w:r w:rsidRPr="004132AA">
        <w:rPr>
          <w:sz w:val="28"/>
          <w:szCs w:val="28"/>
        </w:rPr>
        <w:t>Kiedyś mógł to być nawet dobry człeczyna, tylko rozłajdaczył się, z przeproszeniem, i skutkiem tego zidiociał”</w:t>
      </w:r>
      <w:r w:rsidRPr="004132AA">
        <w:rPr>
          <w:rStyle w:val="Odwoanieprzypisudolnego"/>
          <w:sz w:val="28"/>
          <w:szCs w:val="28"/>
        </w:rPr>
        <w:footnoteReference w:id="154"/>
      </w:r>
      <w:r w:rsidRPr="004132AA">
        <w:rPr>
          <w:sz w:val="28"/>
          <w:szCs w:val="28"/>
        </w:rPr>
        <w:t xml:space="preserve">. </w:t>
      </w:r>
      <w:r w:rsidRPr="004132AA">
        <w:rPr>
          <w:rStyle w:val="TeksttreciKursywa"/>
          <w:rFonts w:eastAsiaTheme="minorHAnsi"/>
          <w:sz w:val="28"/>
          <w:szCs w:val="28"/>
        </w:rPr>
        <w:t>„</w:t>
      </w:r>
      <w:r w:rsidRPr="004132AA">
        <w:rPr>
          <w:sz w:val="28"/>
          <w:szCs w:val="28"/>
        </w:rPr>
        <w:t>Wsunęła się naprzód mała, przyćmiona latarka, a za nią szczupły, ni</w:t>
      </w:r>
      <w:r w:rsidRPr="004132AA">
        <w:rPr>
          <w:sz w:val="28"/>
          <w:szCs w:val="28"/>
        </w:rPr>
        <w:t>e</w:t>
      </w:r>
      <w:r w:rsidRPr="004132AA">
        <w:rPr>
          <w:sz w:val="28"/>
          <w:szCs w:val="28"/>
        </w:rPr>
        <w:t>po</w:t>
      </w:r>
      <w:r w:rsidRPr="004132AA">
        <w:rPr>
          <w:sz w:val="28"/>
          <w:szCs w:val="28"/>
        </w:rPr>
        <w:softHyphen/>
        <w:t>zorny człeczyna, w długim surducie orzecho</w:t>
      </w:r>
      <w:r w:rsidRPr="004132AA">
        <w:rPr>
          <w:sz w:val="28"/>
          <w:szCs w:val="28"/>
        </w:rPr>
        <w:softHyphen/>
        <w:t>wego koloru”</w:t>
      </w:r>
      <w:r w:rsidRPr="004132AA">
        <w:rPr>
          <w:rStyle w:val="Odwoanieprzypisudolnego"/>
          <w:sz w:val="28"/>
          <w:szCs w:val="28"/>
        </w:rPr>
        <w:footnoteReference w:id="155"/>
      </w:r>
      <w:r w:rsidRPr="004132AA">
        <w:rPr>
          <w:sz w:val="28"/>
          <w:szCs w:val="28"/>
        </w:rPr>
        <w:t>.</w:t>
      </w:r>
    </w:p>
    <w:p w:rsidR="000900C7" w:rsidRPr="004132AA" w:rsidRDefault="000900C7" w:rsidP="000900C7">
      <w:pPr>
        <w:pStyle w:val="Teksttreci0"/>
        <w:shd w:val="clear" w:color="auto" w:fill="auto"/>
        <w:spacing w:line="240" w:lineRule="auto"/>
        <w:rPr>
          <w:sz w:val="28"/>
          <w:szCs w:val="28"/>
        </w:rPr>
      </w:pPr>
      <w:r w:rsidRPr="004132AA">
        <w:rPr>
          <w:b/>
          <w:sz w:val="28"/>
          <w:szCs w:val="28"/>
        </w:rPr>
        <w:t xml:space="preserve">    Człeczysko</w:t>
      </w:r>
      <w:r w:rsidRPr="004132AA">
        <w:rPr>
          <w:rStyle w:val="TeksttreciKursywa"/>
          <w:rFonts w:eastAsiaTheme="minorHAnsi"/>
          <w:sz w:val="28"/>
          <w:szCs w:val="28"/>
        </w:rPr>
        <w:t xml:space="preserve"> - </w:t>
      </w:r>
      <w:r w:rsidRPr="004132AA">
        <w:rPr>
          <w:sz w:val="28"/>
          <w:szCs w:val="28"/>
        </w:rPr>
        <w:t>poufale ze współczuciem, politowaniem o czło</w:t>
      </w:r>
      <w:r w:rsidRPr="004132AA">
        <w:rPr>
          <w:sz w:val="28"/>
          <w:szCs w:val="28"/>
        </w:rPr>
        <w:softHyphen/>
        <w:t>wieku. „Błąkał się tak po całych dniach, jakby kogoś szukał. Biedne człecz</w:t>
      </w:r>
      <w:r w:rsidRPr="004132AA">
        <w:rPr>
          <w:sz w:val="28"/>
          <w:szCs w:val="28"/>
        </w:rPr>
        <w:t>y</w:t>
      </w:r>
      <w:r w:rsidRPr="004132AA">
        <w:rPr>
          <w:sz w:val="28"/>
          <w:szCs w:val="28"/>
        </w:rPr>
        <w:t>sko...”</w:t>
      </w:r>
      <w:r w:rsidRPr="004132AA">
        <w:rPr>
          <w:rStyle w:val="Odwoanieprzypisudolnego"/>
          <w:sz w:val="28"/>
          <w:szCs w:val="28"/>
        </w:rPr>
        <w:footnoteReference w:id="156"/>
      </w:r>
      <w:r w:rsidRPr="004132AA">
        <w:rPr>
          <w:rStyle w:val="TeksttreciKursywa"/>
          <w:rFonts w:eastAsiaTheme="minorHAnsi"/>
          <w:sz w:val="28"/>
          <w:szCs w:val="28"/>
        </w:rPr>
        <w:t>. „</w:t>
      </w:r>
      <w:r w:rsidRPr="004132AA">
        <w:rPr>
          <w:sz w:val="28"/>
          <w:szCs w:val="28"/>
        </w:rPr>
        <w:t>Ojciec jego metrem muzyki był w Li</w:t>
      </w:r>
      <w:r w:rsidRPr="004132AA">
        <w:rPr>
          <w:sz w:val="28"/>
          <w:szCs w:val="28"/>
        </w:rPr>
        <w:softHyphen/>
        <w:t>dzie, uczciwe człecz</w:t>
      </w:r>
      <w:r w:rsidRPr="004132AA">
        <w:rPr>
          <w:sz w:val="28"/>
          <w:szCs w:val="28"/>
        </w:rPr>
        <w:t>y</w:t>
      </w:r>
      <w:r w:rsidRPr="004132AA">
        <w:rPr>
          <w:sz w:val="28"/>
          <w:szCs w:val="28"/>
        </w:rPr>
        <w:t>sko, ale goły zawsze jak święty turecki”</w:t>
      </w:r>
      <w:r w:rsidRPr="004132AA">
        <w:rPr>
          <w:rStyle w:val="Odwoanieprzypisudolnego"/>
          <w:sz w:val="28"/>
          <w:szCs w:val="28"/>
        </w:rPr>
        <w:footnoteReference w:id="157"/>
      </w:r>
      <w:r w:rsidRPr="004132AA">
        <w:rPr>
          <w:sz w:val="28"/>
          <w:szCs w:val="28"/>
        </w:rPr>
        <w:t>.</w:t>
      </w:r>
      <w:r w:rsidRPr="004132AA">
        <w:rPr>
          <w:rStyle w:val="TeksttreciPogrubienie"/>
          <w:rFonts w:eastAsiaTheme="minorHAnsi"/>
          <w:sz w:val="28"/>
          <w:szCs w:val="28"/>
        </w:rPr>
        <w:t xml:space="preserve"> „</w:t>
      </w:r>
      <w:r w:rsidRPr="004132AA">
        <w:rPr>
          <w:sz w:val="28"/>
          <w:szCs w:val="28"/>
        </w:rPr>
        <w:t>Ten pocz</w:t>
      </w:r>
      <w:r w:rsidRPr="004132AA">
        <w:rPr>
          <w:sz w:val="28"/>
          <w:szCs w:val="28"/>
        </w:rPr>
        <w:softHyphen/>
        <w:t>ciwy starowina - mówił - dałby się za mnie powiesić! Dobre! Dobre człeczysko! z k</w:t>
      </w:r>
      <w:r w:rsidRPr="004132AA">
        <w:rPr>
          <w:sz w:val="28"/>
          <w:szCs w:val="28"/>
        </w:rPr>
        <w:t>o</w:t>
      </w:r>
      <w:r w:rsidRPr="004132AA">
        <w:rPr>
          <w:sz w:val="28"/>
          <w:szCs w:val="28"/>
        </w:rPr>
        <w:t>ściami!”</w:t>
      </w:r>
      <w:r w:rsidRPr="004132AA">
        <w:rPr>
          <w:rStyle w:val="Odwoanieprzypisudolnego"/>
          <w:sz w:val="28"/>
          <w:szCs w:val="28"/>
        </w:rPr>
        <w:footnoteReference w:id="158"/>
      </w:r>
    </w:p>
    <w:p w:rsidR="000900C7" w:rsidRPr="004132AA" w:rsidRDefault="000900C7" w:rsidP="000900C7">
      <w:pPr>
        <w:pStyle w:val="Teksttreci0"/>
        <w:shd w:val="clear" w:color="auto" w:fill="auto"/>
        <w:spacing w:line="240" w:lineRule="auto"/>
        <w:rPr>
          <w:sz w:val="28"/>
          <w:szCs w:val="28"/>
        </w:rPr>
      </w:pPr>
      <w:r w:rsidRPr="004132AA">
        <w:rPr>
          <w:b/>
          <w:sz w:val="28"/>
          <w:szCs w:val="28"/>
        </w:rPr>
        <w:t xml:space="preserve">    Człek</w:t>
      </w:r>
      <w:r w:rsidRPr="004132AA">
        <w:rPr>
          <w:sz w:val="28"/>
          <w:szCs w:val="28"/>
        </w:rPr>
        <w:t xml:space="preserve"> - o człowieku (dziś potoczne z odcieniem poufałości);  „Gdy tylko na niego spojrzałem, poznałem, że to wyrzutek, człek zdolny do ostatniego łajdactwa</w:t>
      </w:r>
      <w:r w:rsidRPr="004132AA">
        <w:rPr>
          <w:rStyle w:val="Odwoanieprzypisudolnego"/>
          <w:sz w:val="28"/>
          <w:szCs w:val="28"/>
        </w:rPr>
        <w:footnoteReference w:id="159"/>
      </w:r>
      <w:r w:rsidRPr="004132AA">
        <w:rPr>
          <w:sz w:val="28"/>
          <w:szCs w:val="28"/>
        </w:rPr>
        <w:t>.</w:t>
      </w:r>
      <w:r w:rsidRPr="004132AA">
        <w:rPr>
          <w:rStyle w:val="TeksttreciPogrubienie"/>
          <w:rFonts w:eastAsiaTheme="minorHAnsi"/>
          <w:sz w:val="28"/>
          <w:szCs w:val="28"/>
        </w:rPr>
        <w:t xml:space="preserve"> „</w:t>
      </w:r>
      <w:r w:rsidRPr="004132AA">
        <w:rPr>
          <w:sz w:val="28"/>
          <w:szCs w:val="28"/>
        </w:rPr>
        <w:t>Był to jezuita, Włoch rodem, człek uczony, zręczny, układny”</w:t>
      </w:r>
      <w:r w:rsidRPr="004132AA">
        <w:rPr>
          <w:rStyle w:val="Odwoanieprzypisudolnego"/>
          <w:sz w:val="28"/>
          <w:szCs w:val="28"/>
        </w:rPr>
        <w:footnoteReference w:id="160"/>
      </w:r>
      <w:r w:rsidRPr="004132AA">
        <w:rPr>
          <w:sz w:val="28"/>
          <w:szCs w:val="28"/>
        </w:rPr>
        <w:t>. „Ofce wyrzutów nie robił, bo był z niego człek ludzki i litościwy”</w:t>
      </w:r>
      <w:r w:rsidRPr="004132AA">
        <w:rPr>
          <w:rStyle w:val="Odwoanieprzypisudolnego"/>
          <w:sz w:val="28"/>
          <w:szCs w:val="28"/>
        </w:rPr>
        <w:footnoteReference w:id="161"/>
      </w:r>
      <w:r w:rsidRPr="004132AA">
        <w:rPr>
          <w:sz w:val="28"/>
          <w:szCs w:val="28"/>
        </w:rPr>
        <w:t>.</w:t>
      </w:r>
      <w:r w:rsidRPr="004132AA">
        <w:rPr>
          <w:rStyle w:val="TeksttreciPogrubienie"/>
          <w:rFonts w:eastAsiaTheme="minorHAnsi"/>
          <w:sz w:val="28"/>
          <w:szCs w:val="28"/>
        </w:rPr>
        <w:t xml:space="preserve"> „</w:t>
      </w:r>
      <w:r w:rsidRPr="004132AA">
        <w:rPr>
          <w:sz w:val="28"/>
          <w:szCs w:val="28"/>
        </w:rPr>
        <w:t>Klucznik mówił, że tylko znał jednego człeka, co tak celnie jak Robak mógł strzelić z daleka”</w:t>
      </w:r>
      <w:r w:rsidRPr="004132AA">
        <w:rPr>
          <w:rStyle w:val="Odwoanieprzypisudolnego"/>
          <w:sz w:val="28"/>
          <w:szCs w:val="28"/>
        </w:rPr>
        <w:footnoteReference w:id="162"/>
      </w:r>
      <w:r w:rsidRPr="004132AA">
        <w:rPr>
          <w:sz w:val="28"/>
          <w:szCs w:val="28"/>
        </w:rPr>
        <w:t>. „Wiesz, żem człek hon</w:t>
      </w:r>
      <w:r w:rsidRPr="004132AA">
        <w:rPr>
          <w:sz w:val="28"/>
          <w:szCs w:val="28"/>
        </w:rPr>
        <w:t>o</w:t>
      </w:r>
      <w:r w:rsidRPr="004132AA">
        <w:rPr>
          <w:sz w:val="28"/>
          <w:szCs w:val="28"/>
        </w:rPr>
        <w:t>rowy, wprzód mię na kawałki potną (...) nim się szlachcice dowiedzą o naszym małżeństwie</w:t>
      </w:r>
      <w:r w:rsidRPr="004132AA">
        <w:rPr>
          <w:rStyle w:val="Odwoanieprzypisudolnego"/>
          <w:sz w:val="28"/>
          <w:szCs w:val="28"/>
        </w:rPr>
        <w:footnoteReference w:id="163"/>
      </w:r>
      <w:r w:rsidRPr="004132AA">
        <w:rPr>
          <w:sz w:val="28"/>
          <w:szCs w:val="28"/>
        </w:rPr>
        <w:t>. „Żadna bestia tak szkodzić nie może, jak człek człowiekowi”</w:t>
      </w:r>
      <w:r w:rsidRPr="004132AA">
        <w:rPr>
          <w:rStyle w:val="Odwoanieprzypisudolnego"/>
          <w:sz w:val="28"/>
          <w:szCs w:val="28"/>
        </w:rPr>
        <w:footnoteReference w:id="164"/>
      </w:r>
      <w:r w:rsidRPr="004132AA">
        <w:rPr>
          <w:sz w:val="28"/>
          <w:szCs w:val="28"/>
        </w:rPr>
        <w:t xml:space="preserve">. </w:t>
      </w:r>
    </w:p>
    <w:p w:rsidR="000900C7" w:rsidRPr="004132AA" w:rsidRDefault="000900C7" w:rsidP="000900C7">
      <w:pPr>
        <w:pStyle w:val="Teksttreci0"/>
        <w:shd w:val="clear" w:color="auto" w:fill="auto"/>
        <w:spacing w:line="240" w:lineRule="auto"/>
        <w:rPr>
          <w:sz w:val="28"/>
          <w:szCs w:val="28"/>
        </w:rPr>
      </w:pPr>
      <w:r w:rsidRPr="004132AA">
        <w:rPr>
          <w:rStyle w:val="TeksttreciKursywa"/>
          <w:rFonts w:eastAsiaTheme="minorHAnsi"/>
          <w:b/>
          <w:i w:val="0"/>
          <w:sz w:val="28"/>
          <w:szCs w:val="28"/>
        </w:rPr>
        <w:t>Potocznie</w:t>
      </w:r>
      <w:r w:rsidRPr="004132AA">
        <w:rPr>
          <w:sz w:val="28"/>
          <w:szCs w:val="28"/>
        </w:rPr>
        <w:t>- w funkcji zaimka osobowego: ja, lub w funkcji zaimków nieokreślonych: ktoś, kto</w:t>
      </w:r>
      <w:r w:rsidRPr="004132AA">
        <w:rPr>
          <w:sz w:val="28"/>
          <w:szCs w:val="28"/>
        </w:rPr>
        <w:softHyphen/>
        <w:t>kolwiek; każdy.</w:t>
      </w:r>
    </w:p>
    <w:p w:rsidR="000900C7" w:rsidRPr="004132AA" w:rsidRDefault="000900C7" w:rsidP="000900C7">
      <w:pPr>
        <w:pStyle w:val="Teksttreci0"/>
        <w:shd w:val="clear" w:color="auto" w:fill="auto"/>
        <w:spacing w:line="240" w:lineRule="auto"/>
        <w:rPr>
          <w:sz w:val="28"/>
          <w:szCs w:val="28"/>
        </w:rPr>
      </w:pPr>
      <w:r w:rsidRPr="004132AA">
        <w:rPr>
          <w:b/>
          <w:sz w:val="28"/>
          <w:szCs w:val="28"/>
        </w:rPr>
        <w:t xml:space="preserve">   Człowieczeństwo</w:t>
      </w:r>
      <w:r w:rsidRPr="004132AA">
        <w:rPr>
          <w:rStyle w:val="TeksttreciKursywa"/>
          <w:rFonts w:eastAsiaTheme="minorHAnsi"/>
          <w:b/>
          <w:sz w:val="28"/>
          <w:szCs w:val="28"/>
        </w:rPr>
        <w:t xml:space="preserve"> – </w:t>
      </w:r>
      <w:r w:rsidRPr="004132AA">
        <w:rPr>
          <w:sz w:val="28"/>
          <w:szCs w:val="28"/>
        </w:rPr>
        <w:t>natura ludzka, istotne cechy człowieka, godność ludzka. „Znamieniem człowieczeństwa jest zdolność tworzenia kultury, rozwijania nauk oraz możność korzystania ze zdobyczy myśli lud</w:t>
      </w:r>
      <w:r w:rsidRPr="004132AA">
        <w:rPr>
          <w:sz w:val="28"/>
          <w:szCs w:val="28"/>
        </w:rPr>
        <w:t>z</w:t>
      </w:r>
      <w:r w:rsidRPr="004132AA">
        <w:rPr>
          <w:sz w:val="28"/>
          <w:szCs w:val="28"/>
        </w:rPr>
        <w:t>kiej”</w:t>
      </w:r>
      <w:r w:rsidRPr="004132AA">
        <w:rPr>
          <w:rStyle w:val="Odwoanieprzypisudolnego"/>
          <w:sz w:val="28"/>
          <w:szCs w:val="28"/>
        </w:rPr>
        <w:footnoteReference w:id="165"/>
      </w:r>
      <w:r w:rsidRPr="004132AA">
        <w:rPr>
          <w:sz w:val="28"/>
          <w:szCs w:val="28"/>
        </w:rPr>
        <w:t>.</w:t>
      </w:r>
      <w:r w:rsidRPr="004132AA">
        <w:rPr>
          <w:rStyle w:val="TeksttreciPogrubienie"/>
          <w:rFonts w:eastAsiaTheme="minorHAnsi"/>
          <w:sz w:val="28"/>
          <w:szCs w:val="28"/>
        </w:rPr>
        <w:t xml:space="preserve"> „</w:t>
      </w:r>
      <w:r w:rsidRPr="004132AA">
        <w:rPr>
          <w:sz w:val="28"/>
          <w:szCs w:val="28"/>
        </w:rPr>
        <w:t>Są chwile, w których milczeć i ulegać — znaczy zaprzeć się swego człowieczeństwa”</w:t>
      </w:r>
      <w:r w:rsidRPr="004132AA">
        <w:rPr>
          <w:rStyle w:val="Odwoanieprzypisudolnego"/>
          <w:sz w:val="28"/>
          <w:szCs w:val="28"/>
        </w:rPr>
        <w:footnoteReference w:id="166"/>
      </w:r>
      <w:r w:rsidRPr="004132AA">
        <w:rPr>
          <w:sz w:val="28"/>
          <w:szCs w:val="28"/>
        </w:rPr>
        <w:t>.</w:t>
      </w:r>
      <w:r w:rsidRPr="004132AA">
        <w:rPr>
          <w:rStyle w:val="TeksttreciPogrubienie"/>
          <w:rFonts w:eastAsiaTheme="minorHAnsi"/>
          <w:sz w:val="28"/>
          <w:szCs w:val="28"/>
        </w:rPr>
        <w:t xml:space="preserve"> „</w:t>
      </w:r>
      <w:r w:rsidRPr="004132AA">
        <w:rPr>
          <w:sz w:val="28"/>
          <w:szCs w:val="28"/>
        </w:rPr>
        <w:t>Cała groza (...) obozowego systemu na tym właśnie polegała. Złamać ludzi, podeptać ich, odebrać im wszelką go</w:t>
      </w:r>
      <w:r w:rsidRPr="004132AA">
        <w:rPr>
          <w:sz w:val="28"/>
          <w:szCs w:val="28"/>
        </w:rPr>
        <w:t>d</w:t>
      </w:r>
      <w:r w:rsidRPr="004132AA">
        <w:rPr>
          <w:sz w:val="28"/>
          <w:szCs w:val="28"/>
        </w:rPr>
        <w:t>ność, wszelkie człowie</w:t>
      </w:r>
      <w:r w:rsidRPr="004132AA">
        <w:rPr>
          <w:sz w:val="28"/>
          <w:szCs w:val="28"/>
        </w:rPr>
        <w:softHyphen/>
        <w:t>czeństwo, wydobyć z nich najgorsze instyn</w:t>
      </w:r>
      <w:r w:rsidRPr="004132AA">
        <w:rPr>
          <w:sz w:val="28"/>
          <w:szCs w:val="28"/>
        </w:rPr>
        <w:t>k</w:t>
      </w:r>
      <w:r w:rsidRPr="004132AA">
        <w:rPr>
          <w:sz w:val="28"/>
          <w:szCs w:val="28"/>
        </w:rPr>
        <w:t>ty”</w:t>
      </w:r>
      <w:r w:rsidRPr="004132AA">
        <w:rPr>
          <w:rStyle w:val="Odwoanieprzypisudolnego"/>
          <w:sz w:val="28"/>
          <w:szCs w:val="28"/>
        </w:rPr>
        <w:footnoteReference w:id="167"/>
      </w:r>
      <w:r w:rsidRPr="004132AA">
        <w:rPr>
          <w:sz w:val="28"/>
          <w:szCs w:val="28"/>
        </w:rPr>
        <w:t>. „Kobiety uważano za nie</w:t>
      </w:r>
      <w:r w:rsidRPr="004132AA">
        <w:rPr>
          <w:sz w:val="28"/>
          <w:szCs w:val="28"/>
        </w:rPr>
        <w:softHyphen/>
        <w:t>wolnice i odmawiano im wszelkich praw czło</w:t>
      </w:r>
      <w:r w:rsidRPr="004132AA">
        <w:rPr>
          <w:sz w:val="28"/>
          <w:szCs w:val="28"/>
        </w:rPr>
        <w:softHyphen/>
        <w:t>wieczeństwa”</w:t>
      </w:r>
      <w:r w:rsidRPr="004132AA">
        <w:rPr>
          <w:rStyle w:val="Odwoanieprzypisudolnego"/>
          <w:sz w:val="28"/>
          <w:szCs w:val="28"/>
        </w:rPr>
        <w:footnoteReference w:id="168"/>
      </w:r>
      <w:r w:rsidRPr="004132AA">
        <w:rPr>
          <w:sz w:val="28"/>
          <w:szCs w:val="28"/>
        </w:rPr>
        <w:t>.</w:t>
      </w:r>
    </w:p>
    <w:p w:rsidR="000900C7" w:rsidRPr="004132AA" w:rsidRDefault="000900C7" w:rsidP="000900C7">
      <w:pPr>
        <w:pStyle w:val="Teksttreci0"/>
        <w:shd w:val="clear" w:color="auto" w:fill="auto"/>
        <w:tabs>
          <w:tab w:val="left" w:pos="241"/>
        </w:tabs>
        <w:spacing w:line="240" w:lineRule="auto"/>
        <w:rPr>
          <w:rStyle w:val="TeksttreciPogrubienie"/>
          <w:rFonts w:eastAsiaTheme="minorHAnsi"/>
          <w:sz w:val="28"/>
          <w:szCs w:val="28"/>
        </w:rPr>
      </w:pPr>
      <w:r w:rsidRPr="004132AA">
        <w:rPr>
          <w:rStyle w:val="TeksttreciKursywa"/>
          <w:rFonts w:eastAsiaTheme="minorHAnsi"/>
          <w:b/>
          <w:sz w:val="28"/>
          <w:szCs w:val="28"/>
        </w:rPr>
        <w:lastRenderedPageBreak/>
        <w:t>Przestarz</w:t>
      </w:r>
      <w:r w:rsidRPr="004132AA">
        <w:rPr>
          <w:rStyle w:val="TeksttreciKursywa"/>
          <w:rFonts w:eastAsiaTheme="minorHAnsi"/>
          <w:sz w:val="28"/>
          <w:szCs w:val="28"/>
        </w:rPr>
        <w:t>.</w:t>
      </w:r>
      <w:r w:rsidRPr="004132AA">
        <w:rPr>
          <w:sz w:val="28"/>
          <w:szCs w:val="28"/>
        </w:rPr>
        <w:t xml:space="preserve"> - ludzkość, ogół ludzi. „Ktoś inny w tym czasie odkrywał nad Amazonką ludzi i stosunki jakby z pierwszej doby człowieczeń</w:t>
      </w:r>
      <w:r w:rsidRPr="004132AA">
        <w:rPr>
          <w:sz w:val="28"/>
          <w:szCs w:val="28"/>
        </w:rPr>
        <w:softHyphen/>
        <w:t>stwa”</w:t>
      </w:r>
      <w:r w:rsidRPr="004132AA">
        <w:rPr>
          <w:rStyle w:val="Odwoanieprzypisudolnego"/>
          <w:sz w:val="28"/>
          <w:szCs w:val="28"/>
        </w:rPr>
        <w:footnoteReference w:id="169"/>
      </w:r>
      <w:r w:rsidRPr="004132AA">
        <w:rPr>
          <w:sz w:val="28"/>
          <w:szCs w:val="28"/>
        </w:rPr>
        <w:t>. „Zarzucają mu [Napoleono</w:t>
      </w:r>
      <w:r w:rsidRPr="004132AA">
        <w:rPr>
          <w:sz w:val="28"/>
          <w:szCs w:val="28"/>
        </w:rPr>
        <w:softHyphen/>
        <w:t>wi] pychę (...) Człowieczeństwo sarka — dla pychy poświęcił ludzi krocie tysięcy</w:t>
      </w:r>
      <w:r w:rsidRPr="004132AA">
        <w:rPr>
          <w:rStyle w:val="Odwoanieprzypisudolnego"/>
          <w:sz w:val="28"/>
          <w:szCs w:val="28"/>
        </w:rPr>
        <w:footnoteReference w:id="170"/>
      </w:r>
      <w:r w:rsidRPr="004132AA">
        <w:rPr>
          <w:sz w:val="28"/>
          <w:szCs w:val="28"/>
        </w:rPr>
        <w:t>.</w:t>
      </w:r>
    </w:p>
    <w:p w:rsidR="000900C7" w:rsidRPr="004132AA" w:rsidRDefault="000900C7" w:rsidP="000900C7">
      <w:pPr>
        <w:pStyle w:val="Teksttreci0"/>
        <w:shd w:val="clear" w:color="auto" w:fill="auto"/>
        <w:tabs>
          <w:tab w:val="left" w:pos="241"/>
        </w:tabs>
        <w:spacing w:line="240" w:lineRule="auto"/>
        <w:rPr>
          <w:sz w:val="28"/>
          <w:szCs w:val="28"/>
        </w:rPr>
      </w:pPr>
      <w:r w:rsidRPr="004132AA">
        <w:rPr>
          <w:rStyle w:val="TeksttreciPogrubienie"/>
          <w:rFonts w:eastAsiaTheme="minorHAnsi"/>
          <w:sz w:val="28"/>
          <w:szCs w:val="28"/>
        </w:rPr>
        <w:t xml:space="preserve">          „</w:t>
      </w:r>
      <w:r w:rsidRPr="004132AA">
        <w:rPr>
          <w:sz w:val="28"/>
          <w:szCs w:val="28"/>
        </w:rPr>
        <w:t>My, mając w życiu codziennym z ogniem do czynienia ustawic</w:t>
      </w:r>
      <w:r w:rsidRPr="004132AA">
        <w:rPr>
          <w:sz w:val="28"/>
          <w:szCs w:val="28"/>
        </w:rPr>
        <w:t>z</w:t>
      </w:r>
      <w:r w:rsidRPr="004132AA">
        <w:rPr>
          <w:sz w:val="28"/>
          <w:szCs w:val="28"/>
        </w:rPr>
        <w:t>nie, nie zdaje</w:t>
      </w:r>
      <w:r w:rsidRPr="004132AA">
        <w:rPr>
          <w:sz w:val="28"/>
          <w:szCs w:val="28"/>
        </w:rPr>
        <w:softHyphen/>
        <w:t>my sobie sprawy z tego, jakim on jest ogrom</w:t>
      </w:r>
      <w:r w:rsidRPr="004132AA">
        <w:rPr>
          <w:sz w:val="28"/>
          <w:szCs w:val="28"/>
        </w:rPr>
        <w:softHyphen/>
        <w:t>nym dla czł</w:t>
      </w:r>
      <w:r w:rsidRPr="004132AA">
        <w:rPr>
          <w:sz w:val="28"/>
          <w:szCs w:val="28"/>
        </w:rPr>
        <w:t>o</w:t>
      </w:r>
      <w:r w:rsidRPr="004132AA">
        <w:rPr>
          <w:sz w:val="28"/>
          <w:szCs w:val="28"/>
        </w:rPr>
        <w:t>wieczeństwa dobrodziejstwem”</w:t>
      </w:r>
      <w:r w:rsidRPr="004132AA">
        <w:rPr>
          <w:rStyle w:val="Odwoanieprzypisudolnego"/>
          <w:sz w:val="28"/>
          <w:szCs w:val="28"/>
        </w:rPr>
        <w:footnoteReference w:id="171"/>
      </w:r>
      <w:r w:rsidRPr="004132AA">
        <w:rPr>
          <w:sz w:val="28"/>
          <w:szCs w:val="28"/>
        </w:rPr>
        <w:t xml:space="preserve">. </w:t>
      </w:r>
    </w:p>
    <w:p w:rsidR="000900C7" w:rsidRPr="004132AA" w:rsidRDefault="000900C7" w:rsidP="000900C7">
      <w:pPr>
        <w:pStyle w:val="Teksttreci0"/>
        <w:shd w:val="clear" w:color="auto" w:fill="auto"/>
        <w:tabs>
          <w:tab w:val="left" w:pos="241"/>
        </w:tabs>
        <w:spacing w:line="240" w:lineRule="auto"/>
        <w:rPr>
          <w:sz w:val="28"/>
          <w:szCs w:val="28"/>
        </w:rPr>
      </w:pPr>
      <w:r w:rsidRPr="004132AA">
        <w:rPr>
          <w:sz w:val="28"/>
          <w:szCs w:val="28"/>
        </w:rPr>
        <w:t xml:space="preserve">       „Każda wojna, która nie wraca człowiekowi praw przyrodzenia, ale tylko prze</w:t>
      </w:r>
      <w:r w:rsidRPr="004132AA">
        <w:rPr>
          <w:sz w:val="28"/>
          <w:szCs w:val="28"/>
        </w:rPr>
        <w:softHyphen/>
        <w:t>nosi narody z jednej niewoli w drugą, jest skutkiem gwałtu, jest rozbojem człowieczeń</w:t>
      </w:r>
      <w:r w:rsidRPr="004132AA">
        <w:rPr>
          <w:sz w:val="28"/>
          <w:szCs w:val="28"/>
        </w:rPr>
        <w:softHyphen/>
        <w:t>stwa”</w:t>
      </w:r>
      <w:r w:rsidRPr="004132AA">
        <w:rPr>
          <w:rStyle w:val="Odwoanieprzypisudolnego"/>
          <w:sz w:val="28"/>
          <w:szCs w:val="28"/>
        </w:rPr>
        <w:footnoteReference w:id="172"/>
      </w:r>
      <w:r w:rsidRPr="004132AA">
        <w:rPr>
          <w:sz w:val="28"/>
          <w:szCs w:val="28"/>
        </w:rPr>
        <w:t>.</w:t>
      </w:r>
    </w:p>
    <w:p w:rsidR="000900C7" w:rsidRPr="004132AA" w:rsidRDefault="000900C7" w:rsidP="000900C7">
      <w:pPr>
        <w:pStyle w:val="Teksttreci0"/>
        <w:shd w:val="clear" w:color="auto" w:fill="auto"/>
        <w:spacing w:line="240" w:lineRule="auto"/>
        <w:rPr>
          <w:sz w:val="28"/>
          <w:szCs w:val="28"/>
        </w:rPr>
      </w:pPr>
      <w:r w:rsidRPr="004132AA">
        <w:rPr>
          <w:b/>
          <w:sz w:val="28"/>
          <w:szCs w:val="28"/>
        </w:rPr>
        <w:t xml:space="preserve">     Człowieczę</w:t>
      </w:r>
      <w:r w:rsidRPr="004132AA">
        <w:rPr>
          <w:rStyle w:val="TeksttreciKursywa"/>
          <w:rFonts w:eastAsiaTheme="minorHAnsi"/>
          <w:sz w:val="28"/>
          <w:szCs w:val="28"/>
        </w:rPr>
        <w:t xml:space="preserve"> - </w:t>
      </w:r>
      <w:r w:rsidRPr="004132AA">
        <w:rPr>
          <w:sz w:val="28"/>
          <w:szCs w:val="28"/>
        </w:rPr>
        <w:t>o dziecku albo o niskim, małym człowieku: „Nie każdy by powiedział, że to matka tych czworga człowiecząt, tak jej postać i dziewczęcość się trzyma”</w:t>
      </w:r>
      <w:r w:rsidRPr="004132AA">
        <w:rPr>
          <w:rStyle w:val="Odwoanieprzypisudolnego"/>
          <w:sz w:val="28"/>
          <w:szCs w:val="28"/>
        </w:rPr>
        <w:footnoteReference w:id="173"/>
      </w:r>
      <w:r w:rsidRPr="004132AA">
        <w:rPr>
          <w:sz w:val="28"/>
          <w:szCs w:val="28"/>
        </w:rPr>
        <w:t xml:space="preserve">. </w:t>
      </w:r>
    </w:p>
    <w:p w:rsidR="000900C7" w:rsidRPr="004132AA" w:rsidRDefault="000900C7" w:rsidP="000900C7">
      <w:pPr>
        <w:pStyle w:val="Teksttreci0"/>
        <w:shd w:val="clear" w:color="auto" w:fill="auto"/>
        <w:spacing w:line="240" w:lineRule="auto"/>
        <w:rPr>
          <w:rStyle w:val="TeksttreciPogrubienie"/>
          <w:rFonts w:eastAsiaTheme="minorHAnsi"/>
          <w:sz w:val="28"/>
          <w:szCs w:val="28"/>
        </w:rPr>
      </w:pPr>
      <w:r w:rsidRPr="004132AA">
        <w:rPr>
          <w:b/>
          <w:sz w:val="28"/>
          <w:szCs w:val="28"/>
        </w:rPr>
        <w:t xml:space="preserve">     Człowieczość</w:t>
      </w:r>
      <w:r w:rsidRPr="004132AA">
        <w:rPr>
          <w:sz w:val="28"/>
          <w:szCs w:val="28"/>
        </w:rPr>
        <w:t xml:space="preserve"> - </w:t>
      </w:r>
      <w:r w:rsidRPr="004132AA">
        <w:rPr>
          <w:rStyle w:val="TeksttreciKursywa"/>
          <w:rFonts w:eastAsiaTheme="minorHAnsi"/>
          <w:sz w:val="28"/>
          <w:szCs w:val="28"/>
        </w:rPr>
        <w:t>przestarz.</w:t>
      </w:r>
      <w:r w:rsidRPr="004132AA">
        <w:rPr>
          <w:sz w:val="28"/>
          <w:szCs w:val="28"/>
        </w:rPr>
        <w:t xml:space="preserve"> - człowie</w:t>
      </w:r>
      <w:r w:rsidRPr="004132AA">
        <w:rPr>
          <w:sz w:val="28"/>
          <w:szCs w:val="28"/>
        </w:rPr>
        <w:softHyphen/>
        <w:t>czeństwo. „Podłość jest bliższą człowieczości, ale sztuka w życiu więcej jest obo</w:t>
      </w:r>
      <w:r w:rsidRPr="004132AA">
        <w:rPr>
          <w:sz w:val="28"/>
          <w:szCs w:val="28"/>
        </w:rPr>
        <w:softHyphen/>
        <w:t>wiązującą i potrze</w:t>
      </w:r>
      <w:r w:rsidRPr="004132AA">
        <w:rPr>
          <w:sz w:val="28"/>
          <w:szCs w:val="28"/>
        </w:rPr>
        <w:t>b</w:t>
      </w:r>
      <w:r w:rsidRPr="004132AA">
        <w:rPr>
          <w:sz w:val="28"/>
          <w:szCs w:val="28"/>
        </w:rPr>
        <w:t>ną”</w:t>
      </w:r>
      <w:r w:rsidRPr="004132AA">
        <w:rPr>
          <w:rStyle w:val="Odwoanieprzypisudolnego"/>
          <w:sz w:val="28"/>
          <w:szCs w:val="28"/>
        </w:rPr>
        <w:footnoteReference w:id="174"/>
      </w:r>
      <w:r w:rsidRPr="004132AA">
        <w:rPr>
          <w:sz w:val="28"/>
          <w:szCs w:val="28"/>
        </w:rPr>
        <w:t>.</w:t>
      </w:r>
    </w:p>
    <w:p w:rsidR="000900C7" w:rsidRPr="004132AA" w:rsidRDefault="000900C7" w:rsidP="000900C7">
      <w:pPr>
        <w:pStyle w:val="Teksttreci0"/>
        <w:shd w:val="clear" w:color="auto" w:fill="auto"/>
        <w:spacing w:line="240" w:lineRule="auto"/>
        <w:rPr>
          <w:sz w:val="28"/>
          <w:szCs w:val="28"/>
        </w:rPr>
      </w:pPr>
      <w:r w:rsidRPr="004132AA">
        <w:rPr>
          <w:rStyle w:val="TeksttreciPogrubienie"/>
          <w:rFonts w:eastAsiaTheme="minorHAnsi"/>
          <w:b w:val="0"/>
          <w:sz w:val="28"/>
          <w:szCs w:val="28"/>
        </w:rPr>
        <w:t xml:space="preserve">       C</w:t>
      </w:r>
      <w:r w:rsidRPr="004132AA">
        <w:rPr>
          <w:b/>
          <w:sz w:val="28"/>
          <w:szCs w:val="28"/>
        </w:rPr>
        <w:t>złowieczy -</w:t>
      </w:r>
      <w:r w:rsidR="00EC7D96" w:rsidRPr="004132AA">
        <w:rPr>
          <w:b/>
          <w:sz w:val="28"/>
          <w:szCs w:val="28"/>
        </w:rPr>
        <w:t xml:space="preserve"> </w:t>
      </w:r>
      <w:r w:rsidRPr="004132AA">
        <w:rPr>
          <w:rStyle w:val="TeksttreciKursywa"/>
          <w:rFonts w:eastAsiaTheme="minorHAnsi"/>
          <w:i w:val="0"/>
          <w:sz w:val="28"/>
          <w:szCs w:val="28"/>
        </w:rPr>
        <w:t>książk.</w:t>
      </w:r>
      <w:r w:rsidRPr="004132AA">
        <w:rPr>
          <w:sz w:val="28"/>
          <w:szCs w:val="28"/>
        </w:rPr>
        <w:t>przym. od człowiek. „Sam gest pokory, samo przytulenie twarzy do rąk ciepłych, żywych i człowieczych obudziło w nim tkliwość i skru</w:t>
      </w:r>
      <w:r w:rsidRPr="004132AA">
        <w:rPr>
          <w:sz w:val="28"/>
          <w:szCs w:val="28"/>
        </w:rPr>
        <w:softHyphen/>
        <w:t>chę”</w:t>
      </w:r>
      <w:r w:rsidRPr="004132AA">
        <w:rPr>
          <w:rStyle w:val="Odwoanieprzypisudolnego"/>
          <w:sz w:val="28"/>
          <w:szCs w:val="28"/>
        </w:rPr>
        <w:footnoteReference w:id="175"/>
      </w:r>
      <w:r w:rsidRPr="004132AA">
        <w:rPr>
          <w:sz w:val="28"/>
          <w:szCs w:val="28"/>
        </w:rPr>
        <w:t>.</w:t>
      </w:r>
      <w:r w:rsidRPr="004132AA">
        <w:rPr>
          <w:rStyle w:val="TeksttreciPogrubienie"/>
          <w:rFonts w:eastAsiaTheme="minorHAnsi"/>
          <w:sz w:val="28"/>
          <w:szCs w:val="28"/>
        </w:rPr>
        <w:t xml:space="preserve"> „</w:t>
      </w:r>
      <w:r w:rsidRPr="004132AA">
        <w:rPr>
          <w:sz w:val="28"/>
          <w:szCs w:val="28"/>
        </w:rPr>
        <w:t>Od piętnastu dni nie widzieli żadnego osi</w:t>
      </w:r>
      <w:r w:rsidRPr="004132AA">
        <w:rPr>
          <w:sz w:val="28"/>
          <w:szCs w:val="28"/>
        </w:rPr>
        <w:t>e</w:t>
      </w:r>
      <w:r w:rsidRPr="004132AA">
        <w:rPr>
          <w:sz w:val="28"/>
          <w:szCs w:val="28"/>
        </w:rPr>
        <w:t>dla człowieczego prócz na</w:t>
      </w:r>
      <w:r w:rsidRPr="004132AA">
        <w:rPr>
          <w:sz w:val="28"/>
          <w:szCs w:val="28"/>
        </w:rPr>
        <w:softHyphen/>
        <w:t>miotów pustynnych koczowników”</w:t>
      </w:r>
      <w:r w:rsidRPr="004132AA">
        <w:rPr>
          <w:rStyle w:val="Odwoanieprzypisudolnego"/>
          <w:sz w:val="28"/>
          <w:szCs w:val="28"/>
        </w:rPr>
        <w:footnoteReference w:id="176"/>
      </w:r>
      <w:r w:rsidRPr="004132AA">
        <w:rPr>
          <w:sz w:val="28"/>
          <w:szCs w:val="28"/>
        </w:rPr>
        <w:t>.</w:t>
      </w:r>
      <w:r w:rsidR="00C01C9F">
        <w:rPr>
          <w:sz w:val="28"/>
          <w:szCs w:val="28"/>
        </w:rPr>
        <w:t xml:space="preserve"> </w:t>
      </w:r>
      <w:r w:rsidRPr="004132AA">
        <w:rPr>
          <w:sz w:val="28"/>
          <w:szCs w:val="28"/>
        </w:rPr>
        <w:t>„W</w:t>
      </w:r>
      <w:r w:rsidRPr="004132AA">
        <w:rPr>
          <w:sz w:val="28"/>
          <w:szCs w:val="28"/>
        </w:rPr>
        <w:t>i</w:t>
      </w:r>
      <w:r w:rsidRPr="004132AA">
        <w:rPr>
          <w:sz w:val="28"/>
          <w:szCs w:val="28"/>
        </w:rPr>
        <w:t>działeś już góry ciał człowie</w:t>
      </w:r>
      <w:r w:rsidRPr="004132AA">
        <w:rPr>
          <w:sz w:val="28"/>
          <w:szCs w:val="28"/>
        </w:rPr>
        <w:softHyphen/>
        <w:t>czych, pobitych dla twojej chwały”</w:t>
      </w:r>
      <w:r w:rsidRPr="004132AA">
        <w:rPr>
          <w:rStyle w:val="Odwoanieprzypisudolnego"/>
          <w:sz w:val="28"/>
          <w:szCs w:val="28"/>
        </w:rPr>
        <w:footnoteReference w:id="177"/>
      </w:r>
      <w:r w:rsidRPr="004132AA">
        <w:rPr>
          <w:sz w:val="28"/>
          <w:szCs w:val="28"/>
        </w:rPr>
        <w:t>.</w:t>
      </w:r>
      <w:r w:rsidRPr="004132AA">
        <w:rPr>
          <w:rStyle w:val="TeksttreciPogrubienie"/>
          <w:rFonts w:eastAsiaTheme="minorHAnsi"/>
          <w:sz w:val="28"/>
          <w:szCs w:val="28"/>
        </w:rPr>
        <w:t xml:space="preserve"> „</w:t>
      </w:r>
      <w:r w:rsidRPr="004132AA">
        <w:rPr>
          <w:sz w:val="28"/>
          <w:szCs w:val="28"/>
        </w:rPr>
        <w:t>Pr</w:t>
      </w:r>
      <w:r w:rsidRPr="004132AA">
        <w:rPr>
          <w:sz w:val="28"/>
          <w:szCs w:val="28"/>
        </w:rPr>
        <w:t>a</w:t>
      </w:r>
      <w:r w:rsidRPr="004132AA">
        <w:rPr>
          <w:sz w:val="28"/>
          <w:szCs w:val="28"/>
        </w:rPr>
        <w:t>gnąłbym (...) w cieniu drzew tych wyciągnąć znużone kości człowi</w:t>
      </w:r>
      <w:r w:rsidRPr="004132AA">
        <w:rPr>
          <w:sz w:val="28"/>
          <w:szCs w:val="28"/>
        </w:rPr>
        <w:t>e</w:t>
      </w:r>
      <w:r w:rsidRPr="004132AA">
        <w:rPr>
          <w:sz w:val="28"/>
          <w:szCs w:val="28"/>
        </w:rPr>
        <w:t>cze”</w:t>
      </w:r>
      <w:r w:rsidRPr="004132AA">
        <w:rPr>
          <w:rStyle w:val="Odwoanieprzypisudolnego"/>
          <w:sz w:val="28"/>
          <w:szCs w:val="28"/>
        </w:rPr>
        <w:footnoteReference w:id="178"/>
      </w:r>
      <w:r w:rsidRPr="004132AA">
        <w:rPr>
          <w:sz w:val="28"/>
          <w:szCs w:val="28"/>
        </w:rPr>
        <w:t>.</w:t>
      </w:r>
      <w:r w:rsidRPr="004132AA">
        <w:rPr>
          <w:rStyle w:val="TeksttreciPogrubienie"/>
          <w:rFonts w:eastAsiaTheme="minorHAnsi"/>
          <w:sz w:val="28"/>
          <w:szCs w:val="28"/>
        </w:rPr>
        <w:t xml:space="preserve"> „</w:t>
      </w:r>
      <w:r w:rsidRPr="004132AA">
        <w:rPr>
          <w:sz w:val="28"/>
          <w:szCs w:val="28"/>
        </w:rPr>
        <w:t>Zatęskniony [stęskniony] do czło</w:t>
      </w:r>
      <w:r w:rsidRPr="004132AA">
        <w:rPr>
          <w:sz w:val="28"/>
          <w:szCs w:val="28"/>
        </w:rPr>
        <w:softHyphen/>
        <w:t>wieczej twarzy, chciałbyś rzec komuś: Dobry wieczór, bracie!”</w:t>
      </w:r>
      <w:r w:rsidRPr="004132AA">
        <w:rPr>
          <w:rStyle w:val="Odwoanieprzypisudolnego"/>
          <w:sz w:val="28"/>
          <w:szCs w:val="28"/>
        </w:rPr>
        <w:footnoteReference w:id="179"/>
      </w:r>
      <w:r w:rsidRPr="004132AA">
        <w:rPr>
          <w:rStyle w:val="TeksttreciPogrubienie"/>
          <w:rFonts w:eastAsiaTheme="minorHAnsi"/>
          <w:sz w:val="28"/>
          <w:szCs w:val="28"/>
        </w:rPr>
        <w:t xml:space="preserve"> „</w:t>
      </w:r>
      <w:r w:rsidRPr="004132AA">
        <w:rPr>
          <w:sz w:val="28"/>
          <w:szCs w:val="28"/>
        </w:rPr>
        <w:t>Puść mię, ty człowiecze próchno. Szaty mi rękami skazisz, oddechem twoim zarazisz”</w:t>
      </w:r>
      <w:r w:rsidRPr="004132AA">
        <w:rPr>
          <w:rStyle w:val="Odwoanieprzypisudolnego"/>
          <w:sz w:val="28"/>
          <w:szCs w:val="28"/>
        </w:rPr>
        <w:footnoteReference w:id="180"/>
      </w:r>
      <w:r w:rsidRPr="004132AA">
        <w:rPr>
          <w:sz w:val="28"/>
          <w:szCs w:val="28"/>
        </w:rPr>
        <w:t>.„Nad tym się jeszcze zastanowić należy, czyli post przez się zdrowiu człowieczemu szkodli</w:t>
      </w:r>
      <w:r w:rsidRPr="004132AA">
        <w:rPr>
          <w:sz w:val="28"/>
          <w:szCs w:val="28"/>
        </w:rPr>
        <w:softHyphen/>
        <w:t>wym jest lub nie”</w:t>
      </w:r>
      <w:r w:rsidRPr="004132AA">
        <w:rPr>
          <w:rStyle w:val="Odwoanieprzypisudolnego"/>
          <w:sz w:val="28"/>
          <w:szCs w:val="28"/>
        </w:rPr>
        <w:footnoteReference w:id="181"/>
      </w:r>
      <w:r w:rsidRPr="004132AA">
        <w:rPr>
          <w:sz w:val="28"/>
          <w:szCs w:val="28"/>
        </w:rPr>
        <w:t>.</w:t>
      </w:r>
      <w:r w:rsidRPr="004132AA">
        <w:rPr>
          <w:rStyle w:val="TeksttreciPogrubienie"/>
          <w:rFonts w:eastAsiaTheme="minorHAnsi"/>
          <w:sz w:val="28"/>
          <w:szCs w:val="28"/>
        </w:rPr>
        <w:t xml:space="preserve"> A</w:t>
      </w:r>
      <w:r w:rsidRPr="004132AA">
        <w:rPr>
          <w:sz w:val="28"/>
          <w:szCs w:val="28"/>
        </w:rPr>
        <w:t xml:space="preserve"> „Syn Człowieczy «nazwa dawana przez chrześcijan Jezusowi Chrystusowi&gt;&gt;”.</w:t>
      </w:r>
    </w:p>
    <w:p w:rsidR="000900C7" w:rsidRPr="004132AA" w:rsidRDefault="000900C7" w:rsidP="000900C7">
      <w:pPr>
        <w:pStyle w:val="Teksttreci0"/>
        <w:shd w:val="clear" w:color="auto" w:fill="auto"/>
        <w:spacing w:line="240" w:lineRule="auto"/>
        <w:rPr>
          <w:sz w:val="28"/>
          <w:szCs w:val="28"/>
        </w:rPr>
      </w:pPr>
      <w:r w:rsidRPr="004132AA">
        <w:rPr>
          <w:b/>
          <w:sz w:val="28"/>
          <w:szCs w:val="28"/>
        </w:rPr>
        <w:t xml:space="preserve">      Człowieczyna</w:t>
      </w:r>
      <w:r w:rsidRPr="004132AA">
        <w:rPr>
          <w:rStyle w:val="TeksttreciKursywa"/>
          <w:rFonts w:eastAsiaTheme="minorHAnsi"/>
          <w:sz w:val="28"/>
          <w:szCs w:val="28"/>
        </w:rPr>
        <w:t xml:space="preserve"> - </w:t>
      </w:r>
      <w:r w:rsidRPr="004132AA">
        <w:rPr>
          <w:sz w:val="28"/>
          <w:szCs w:val="28"/>
        </w:rPr>
        <w:t>z politowaniem lub żartobliwie o człowieku małym, wątłym, mizernym i niepozornym: „Franuś był to człowieczyna młody, chudy, niski i niepozorny”</w:t>
      </w:r>
      <w:r w:rsidRPr="004132AA">
        <w:rPr>
          <w:rStyle w:val="Odwoanieprzypisudolnego"/>
          <w:sz w:val="28"/>
          <w:szCs w:val="28"/>
        </w:rPr>
        <w:footnoteReference w:id="182"/>
      </w:r>
      <w:r w:rsidRPr="004132AA">
        <w:rPr>
          <w:sz w:val="28"/>
          <w:szCs w:val="28"/>
        </w:rPr>
        <w:t>.</w:t>
      </w:r>
      <w:r w:rsidRPr="004132AA">
        <w:rPr>
          <w:rStyle w:val="TeksttreciPogrubienie"/>
          <w:rFonts w:eastAsiaTheme="minorHAnsi"/>
          <w:sz w:val="28"/>
          <w:szCs w:val="28"/>
        </w:rPr>
        <w:t xml:space="preserve"> „</w:t>
      </w:r>
      <w:r w:rsidRPr="004132AA">
        <w:rPr>
          <w:sz w:val="28"/>
          <w:szCs w:val="28"/>
        </w:rPr>
        <w:t>Spotkał go w progu dziwacznie odziany i na żebraka wy</w:t>
      </w:r>
      <w:r w:rsidRPr="004132AA">
        <w:rPr>
          <w:sz w:val="28"/>
          <w:szCs w:val="28"/>
        </w:rPr>
        <w:softHyphen/>
        <w:t>glądający człowieczyna”</w:t>
      </w:r>
      <w:r w:rsidRPr="004132AA">
        <w:rPr>
          <w:rStyle w:val="Odwoanieprzypisudolnego"/>
          <w:sz w:val="28"/>
          <w:szCs w:val="28"/>
        </w:rPr>
        <w:footnoteReference w:id="183"/>
      </w:r>
      <w:r w:rsidRPr="004132AA">
        <w:rPr>
          <w:sz w:val="28"/>
          <w:szCs w:val="28"/>
        </w:rPr>
        <w:t>.</w:t>
      </w:r>
    </w:p>
    <w:p w:rsidR="000900C7" w:rsidRPr="004132AA" w:rsidRDefault="000900C7" w:rsidP="000900C7">
      <w:pPr>
        <w:pStyle w:val="Teksttreci0"/>
        <w:shd w:val="clear" w:color="auto" w:fill="auto"/>
        <w:spacing w:line="240" w:lineRule="auto"/>
        <w:rPr>
          <w:sz w:val="28"/>
          <w:szCs w:val="28"/>
        </w:rPr>
      </w:pPr>
      <w:r w:rsidRPr="004132AA">
        <w:rPr>
          <w:b/>
          <w:sz w:val="28"/>
          <w:szCs w:val="28"/>
        </w:rPr>
        <w:t xml:space="preserve">     Człowieczysko</w:t>
      </w:r>
      <w:r w:rsidRPr="004132AA">
        <w:rPr>
          <w:rStyle w:val="TeksttreciKursywa"/>
          <w:rFonts w:eastAsiaTheme="minorHAnsi"/>
          <w:b/>
          <w:sz w:val="28"/>
          <w:szCs w:val="28"/>
        </w:rPr>
        <w:t xml:space="preserve"> - </w:t>
      </w:r>
      <w:r w:rsidRPr="004132AA">
        <w:rPr>
          <w:sz w:val="28"/>
          <w:szCs w:val="28"/>
        </w:rPr>
        <w:t>poufale lub z odcieniem pobłażliwości o człowieku: „Bielowski należał do najcięższe</w:t>
      </w:r>
      <w:r w:rsidRPr="004132AA">
        <w:rPr>
          <w:sz w:val="28"/>
          <w:szCs w:val="28"/>
        </w:rPr>
        <w:softHyphen/>
        <w:t xml:space="preserve">go kalibru uczonych, jakich spotkać </w:t>
      </w:r>
      <w:r w:rsidRPr="004132AA">
        <w:rPr>
          <w:sz w:val="28"/>
          <w:szCs w:val="28"/>
        </w:rPr>
        <w:lastRenderedPageBreak/>
        <w:t>można; człowieczysko małomówny, prawie nie udzie</w:t>
      </w:r>
      <w:r w:rsidRPr="004132AA">
        <w:rPr>
          <w:sz w:val="28"/>
          <w:szCs w:val="28"/>
        </w:rPr>
        <w:softHyphen/>
        <w:t>lający się w tow</w:t>
      </w:r>
      <w:r w:rsidRPr="004132AA">
        <w:rPr>
          <w:sz w:val="28"/>
          <w:szCs w:val="28"/>
        </w:rPr>
        <w:t>a</w:t>
      </w:r>
      <w:r w:rsidRPr="004132AA">
        <w:rPr>
          <w:sz w:val="28"/>
          <w:szCs w:val="28"/>
        </w:rPr>
        <w:t>rzystwie, zatopiony w swoich rękopisach”</w:t>
      </w:r>
      <w:r w:rsidRPr="004132AA">
        <w:rPr>
          <w:rStyle w:val="Odwoanieprzypisudolnego"/>
          <w:sz w:val="28"/>
          <w:szCs w:val="28"/>
        </w:rPr>
        <w:footnoteReference w:id="184"/>
      </w:r>
      <w:r w:rsidRPr="004132AA">
        <w:rPr>
          <w:sz w:val="28"/>
          <w:szCs w:val="28"/>
        </w:rPr>
        <w:t>.</w:t>
      </w:r>
      <w:r w:rsidRPr="004132AA">
        <w:rPr>
          <w:rStyle w:val="TeksttreciPogrubienie"/>
          <w:rFonts w:eastAsiaTheme="minorHAnsi"/>
          <w:sz w:val="28"/>
          <w:szCs w:val="28"/>
        </w:rPr>
        <w:t xml:space="preserve"> „</w:t>
      </w:r>
      <w:r w:rsidRPr="004132AA">
        <w:rPr>
          <w:sz w:val="28"/>
          <w:szCs w:val="28"/>
        </w:rPr>
        <w:t>Jest to, jak mi się zdaje, człowieczysko Bogu ducha winien, schorowany, myślący tylko wyłąc</w:t>
      </w:r>
      <w:r w:rsidRPr="004132AA">
        <w:rPr>
          <w:sz w:val="28"/>
          <w:szCs w:val="28"/>
        </w:rPr>
        <w:t>z</w:t>
      </w:r>
      <w:r w:rsidRPr="004132AA">
        <w:rPr>
          <w:sz w:val="28"/>
          <w:szCs w:val="28"/>
        </w:rPr>
        <w:t>nie o lekar</w:t>
      </w:r>
      <w:r w:rsidRPr="004132AA">
        <w:rPr>
          <w:sz w:val="28"/>
          <w:szCs w:val="28"/>
        </w:rPr>
        <w:softHyphen/>
        <w:t>stwach i doktorach”</w:t>
      </w:r>
      <w:r w:rsidRPr="004132AA">
        <w:rPr>
          <w:rStyle w:val="Odwoanieprzypisudolnego"/>
          <w:sz w:val="28"/>
          <w:szCs w:val="28"/>
        </w:rPr>
        <w:footnoteReference w:id="185"/>
      </w:r>
      <w:r w:rsidRPr="004132AA">
        <w:rPr>
          <w:sz w:val="28"/>
          <w:szCs w:val="28"/>
        </w:rPr>
        <w:t>.</w:t>
      </w:r>
      <w:r w:rsidRPr="004132AA">
        <w:rPr>
          <w:rStyle w:val="TeksttreciPogrubienie"/>
          <w:rFonts w:eastAsiaTheme="minorHAnsi"/>
          <w:sz w:val="28"/>
          <w:szCs w:val="28"/>
        </w:rPr>
        <w:t xml:space="preserve"> „</w:t>
      </w:r>
      <w:r w:rsidRPr="004132AA">
        <w:rPr>
          <w:sz w:val="28"/>
          <w:szCs w:val="28"/>
        </w:rPr>
        <w:t>Drwalowi się to okropnie dziwnym zdawało, o czym go (...) zapewniał: ale pomyślał sobie, że uczciwe człowieczysko czemu by go zwodzić miało?”</w:t>
      </w:r>
      <w:r w:rsidRPr="004132AA">
        <w:rPr>
          <w:rStyle w:val="Odwoanieprzypisudolnego"/>
          <w:sz w:val="28"/>
          <w:szCs w:val="28"/>
        </w:rPr>
        <w:footnoteReference w:id="186"/>
      </w:r>
    </w:p>
    <w:p w:rsidR="000900C7" w:rsidRPr="004132AA" w:rsidRDefault="003D760C" w:rsidP="000900C7">
      <w:pPr>
        <w:pStyle w:val="Teksttreci0"/>
        <w:shd w:val="clear" w:color="auto" w:fill="auto"/>
        <w:spacing w:line="240" w:lineRule="auto"/>
        <w:rPr>
          <w:sz w:val="28"/>
          <w:szCs w:val="28"/>
        </w:rPr>
      </w:pPr>
      <w:r>
        <w:rPr>
          <w:b/>
          <w:sz w:val="28"/>
          <w:szCs w:val="28"/>
        </w:rPr>
        <w:t xml:space="preserve">      </w:t>
      </w:r>
      <w:r w:rsidR="000900C7" w:rsidRPr="004132AA">
        <w:rPr>
          <w:b/>
          <w:sz w:val="28"/>
          <w:szCs w:val="28"/>
        </w:rPr>
        <w:t>Człowiek</w:t>
      </w:r>
      <w:r w:rsidR="000900C7" w:rsidRPr="004132AA">
        <w:rPr>
          <w:rStyle w:val="TeksttreciKursywa"/>
          <w:rFonts w:eastAsiaTheme="minorHAnsi"/>
          <w:sz w:val="28"/>
          <w:szCs w:val="28"/>
        </w:rPr>
        <w:t xml:space="preserve"> – „</w:t>
      </w:r>
      <w:r w:rsidR="000900C7" w:rsidRPr="004132AA">
        <w:rPr>
          <w:i/>
          <w:sz w:val="28"/>
          <w:szCs w:val="28"/>
        </w:rPr>
        <w:t>Homo sapiens</w:t>
      </w:r>
      <w:r w:rsidR="000900C7" w:rsidRPr="004132AA">
        <w:rPr>
          <w:sz w:val="28"/>
          <w:szCs w:val="28"/>
        </w:rPr>
        <w:t>, najbardziej roz</w:t>
      </w:r>
      <w:r w:rsidR="000900C7" w:rsidRPr="004132AA">
        <w:rPr>
          <w:sz w:val="28"/>
          <w:szCs w:val="28"/>
        </w:rPr>
        <w:softHyphen/>
        <w:t>winięta istota żywa z rzędu naczelnych, mają</w:t>
      </w:r>
      <w:r w:rsidR="000900C7" w:rsidRPr="004132AA">
        <w:rPr>
          <w:sz w:val="28"/>
          <w:szCs w:val="28"/>
        </w:rPr>
        <w:softHyphen/>
        <w:t>ca — w odróżnieniu od zwierząt — zdolność myślenia, mówienia, wytwarzania narzędzi pro</w:t>
      </w:r>
      <w:r w:rsidR="000900C7" w:rsidRPr="004132AA">
        <w:rPr>
          <w:sz w:val="28"/>
          <w:szCs w:val="28"/>
        </w:rPr>
        <w:softHyphen/>
        <w:t>dukcji i posługiwania się nimi we współpracy. Człowiek (...) dzięki rozwojowi swe</w:t>
      </w:r>
      <w:r w:rsidR="000900C7" w:rsidRPr="004132AA">
        <w:rPr>
          <w:sz w:val="28"/>
          <w:szCs w:val="28"/>
        </w:rPr>
        <w:softHyphen/>
        <w:t>go umysłu, mózgu i swej inteligencji, nauczył się przystosowywać świat do swoich potrzeb. Przyjąć można, że człowiek istnieje na Ziemi około 500.000 lat. „Człowiek zrozumiał, że woj</w:t>
      </w:r>
      <w:r w:rsidR="000900C7" w:rsidRPr="004132AA">
        <w:rPr>
          <w:sz w:val="28"/>
          <w:szCs w:val="28"/>
        </w:rPr>
        <w:softHyphen/>
        <w:t>na jest największą zbrodnią człowieka w</w:t>
      </w:r>
      <w:r w:rsidR="000900C7" w:rsidRPr="004132AA">
        <w:rPr>
          <w:sz w:val="28"/>
          <w:szCs w:val="28"/>
        </w:rPr>
        <w:t>o</w:t>
      </w:r>
      <w:r w:rsidR="000900C7" w:rsidRPr="004132AA">
        <w:rPr>
          <w:sz w:val="28"/>
          <w:szCs w:val="28"/>
        </w:rPr>
        <w:t>bec człowieka”</w:t>
      </w:r>
      <w:r w:rsidR="000900C7" w:rsidRPr="004132AA">
        <w:rPr>
          <w:rStyle w:val="Odwoanieprzypisudolnego"/>
          <w:sz w:val="28"/>
          <w:szCs w:val="28"/>
        </w:rPr>
        <w:footnoteReference w:id="187"/>
      </w:r>
      <w:r w:rsidR="000900C7" w:rsidRPr="004132AA">
        <w:rPr>
          <w:sz w:val="28"/>
          <w:szCs w:val="28"/>
        </w:rPr>
        <w:t>.</w:t>
      </w:r>
    </w:p>
    <w:p w:rsidR="000900C7" w:rsidRPr="004132AA" w:rsidRDefault="000900C7" w:rsidP="000900C7">
      <w:pPr>
        <w:jc w:val="both"/>
        <w:rPr>
          <w:rStyle w:val="TeksttreciPogrubienie"/>
          <w:rFonts w:eastAsia="Courier New"/>
          <w:sz w:val="28"/>
          <w:szCs w:val="28"/>
        </w:rPr>
      </w:pPr>
      <w:r w:rsidRPr="004132AA">
        <w:rPr>
          <w:sz w:val="28"/>
          <w:szCs w:val="28"/>
        </w:rPr>
        <w:t xml:space="preserve">    „Prawdziwie dowcipny człowiek nie wyczerpuje się i nie powtarza nigdy”</w:t>
      </w:r>
      <w:r w:rsidRPr="004132AA">
        <w:rPr>
          <w:rStyle w:val="Odwoanieprzypisudolnego"/>
          <w:sz w:val="28"/>
          <w:szCs w:val="28"/>
        </w:rPr>
        <w:footnoteReference w:id="188"/>
      </w:r>
      <w:r w:rsidRPr="004132AA">
        <w:rPr>
          <w:sz w:val="28"/>
          <w:szCs w:val="28"/>
        </w:rPr>
        <w:t>.</w:t>
      </w:r>
    </w:p>
    <w:p w:rsidR="000900C7" w:rsidRPr="004132AA" w:rsidRDefault="000900C7" w:rsidP="000900C7">
      <w:pPr>
        <w:jc w:val="both"/>
        <w:rPr>
          <w:rStyle w:val="TeksttreciPogrubienie"/>
          <w:rFonts w:eastAsia="Courier New"/>
          <w:sz w:val="28"/>
          <w:szCs w:val="28"/>
        </w:rPr>
      </w:pPr>
      <w:r w:rsidRPr="004132AA">
        <w:rPr>
          <w:rStyle w:val="TeksttreciPogrubienie"/>
          <w:rFonts w:eastAsia="Courier New"/>
          <w:sz w:val="28"/>
          <w:szCs w:val="28"/>
        </w:rPr>
        <w:t xml:space="preserve">      „</w:t>
      </w:r>
      <w:r w:rsidRPr="004132AA">
        <w:rPr>
          <w:sz w:val="28"/>
          <w:szCs w:val="28"/>
        </w:rPr>
        <w:t>I przyjezdny gość, krewny albo człowiek cu</w:t>
      </w:r>
      <w:r w:rsidRPr="004132AA">
        <w:rPr>
          <w:sz w:val="28"/>
          <w:szCs w:val="28"/>
        </w:rPr>
        <w:softHyphen/>
        <w:t>dzy, gdy Sędziego n</w:t>
      </w:r>
      <w:r w:rsidRPr="004132AA">
        <w:rPr>
          <w:sz w:val="28"/>
          <w:szCs w:val="28"/>
        </w:rPr>
        <w:t>a</w:t>
      </w:r>
      <w:r w:rsidRPr="004132AA">
        <w:rPr>
          <w:sz w:val="28"/>
          <w:szCs w:val="28"/>
        </w:rPr>
        <w:t>wiedził, skoro pobył mało, przejmował zwyczaj, którym wszystko oddy</w:t>
      </w:r>
      <w:r w:rsidRPr="004132AA">
        <w:rPr>
          <w:sz w:val="28"/>
          <w:szCs w:val="28"/>
        </w:rPr>
        <w:softHyphen/>
        <w:t>chało”</w:t>
      </w:r>
      <w:r w:rsidRPr="004132AA">
        <w:rPr>
          <w:rStyle w:val="Odwoanieprzypisudolnego"/>
          <w:sz w:val="28"/>
          <w:szCs w:val="28"/>
        </w:rPr>
        <w:footnoteReference w:id="189"/>
      </w:r>
      <w:r w:rsidRPr="004132AA">
        <w:rPr>
          <w:sz w:val="28"/>
          <w:szCs w:val="28"/>
        </w:rPr>
        <w:t>.</w:t>
      </w:r>
      <w:r w:rsidRPr="004132AA">
        <w:rPr>
          <w:rStyle w:val="TeksttreciPogrubienie"/>
          <w:rFonts w:eastAsia="Courier New"/>
          <w:sz w:val="28"/>
          <w:szCs w:val="28"/>
        </w:rPr>
        <w:t xml:space="preserve"> „</w:t>
      </w:r>
      <w:r w:rsidRPr="004132AA">
        <w:rPr>
          <w:sz w:val="28"/>
          <w:szCs w:val="28"/>
        </w:rPr>
        <w:t>Wierz mi, człowiek ten próżny, zepsuty i hardy, nie zemsty, ale raczej godzien jest pogardy”</w:t>
      </w:r>
      <w:r w:rsidRPr="004132AA">
        <w:rPr>
          <w:rStyle w:val="Odwoanieprzypisudolnego"/>
          <w:sz w:val="28"/>
          <w:szCs w:val="28"/>
        </w:rPr>
        <w:footnoteReference w:id="190"/>
      </w:r>
      <w:r w:rsidRPr="004132AA">
        <w:rPr>
          <w:sz w:val="28"/>
          <w:szCs w:val="28"/>
        </w:rPr>
        <w:t>.</w:t>
      </w:r>
    </w:p>
    <w:p w:rsidR="000900C7" w:rsidRPr="004132AA" w:rsidRDefault="000900C7" w:rsidP="000900C7">
      <w:pPr>
        <w:jc w:val="both"/>
        <w:rPr>
          <w:rStyle w:val="TeksttreciPogrubienie"/>
          <w:rFonts w:eastAsia="Courier New"/>
          <w:sz w:val="28"/>
          <w:szCs w:val="28"/>
        </w:rPr>
      </w:pPr>
      <w:r w:rsidRPr="004132AA">
        <w:rPr>
          <w:rStyle w:val="TeksttreciPogrubienie"/>
          <w:rFonts w:eastAsia="Courier New"/>
          <w:sz w:val="28"/>
          <w:szCs w:val="28"/>
        </w:rPr>
        <w:t xml:space="preserve">        „</w:t>
      </w:r>
      <w:r w:rsidRPr="004132AA">
        <w:rPr>
          <w:sz w:val="28"/>
          <w:szCs w:val="28"/>
        </w:rPr>
        <w:t>Syn to bardzo zacnego człowieka, rzekł Pan Podstoli”</w:t>
      </w:r>
      <w:r w:rsidRPr="004132AA">
        <w:rPr>
          <w:rStyle w:val="Odwoanieprzypisudolnego"/>
          <w:sz w:val="28"/>
          <w:szCs w:val="28"/>
        </w:rPr>
        <w:footnoteReference w:id="191"/>
      </w:r>
      <w:r w:rsidRPr="004132AA">
        <w:rPr>
          <w:sz w:val="28"/>
          <w:szCs w:val="28"/>
        </w:rPr>
        <w:t xml:space="preserve">. </w:t>
      </w:r>
    </w:p>
    <w:p w:rsidR="000900C7" w:rsidRPr="004132AA" w:rsidRDefault="000900C7" w:rsidP="000900C7">
      <w:pPr>
        <w:jc w:val="both"/>
        <w:rPr>
          <w:sz w:val="28"/>
          <w:szCs w:val="28"/>
        </w:rPr>
      </w:pPr>
      <w:r w:rsidRPr="004132AA">
        <w:rPr>
          <w:sz w:val="28"/>
          <w:szCs w:val="28"/>
        </w:rPr>
        <w:t xml:space="preserve">      „</w:t>
      </w:r>
      <w:r w:rsidRPr="004132AA">
        <w:rPr>
          <w:b/>
          <w:sz w:val="28"/>
          <w:szCs w:val="28"/>
        </w:rPr>
        <w:t>Człowiek</w:t>
      </w:r>
      <w:r w:rsidRPr="004132AA">
        <w:rPr>
          <w:sz w:val="28"/>
          <w:szCs w:val="28"/>
        </w:rPr>
        <w:t xml:space="preserve"> wykształcony, in</w:t>
      </w:r>
      <w:r w:rsidRPr="004132AA">
        <w:rPr>
          <w:sz w:val="28"/>
          <w:szCs w:val="28"/>
        </w:rPr>
        <w:softHyphen/>
        <w:t>teligentny, oczytany. Człowiek prz</w:t>
      </w:r>
      <w:r w:rsidRPr="004132AA">
        <w:rPr>
          <w:sz w:val="28"/>
          <w:szCs w:val="28"/>
        </w:rPr>
        <w:t>y</w:t>
      </w:r>
      <w:r w:rsidRPr="004132AA">
        <w:rPr>
          <w:sz w:val="28"/>
          <w:szCs w:val="28"/>
        </w:rPr>
        <w:t>zwoity, po</w:t>
      </w:r>
      <w:r w:rsidRPr="004132AA">
        <w:rPr>
          <w:sz w:val="28"/>
          <w:szCs w:val="28"/>
        </w:rPr>
        <w:softHyphen/>
        <w:t>rządny. Człowiek prosty. Człowiek biedny, ubogi, mały. Człowiek niepospolity, niezwykły, wielki, ambitny. Człowiek zaroz</w:t>
      </w:r>
      <w:r w:rsidRPr="004132AA">
        <w:rPr>
          <w:sz w:val="28"/>
          <w:szCs w:val="28"/>
        </w:rPr>
        <w:t>u</w:t>
      </w:r>
      <w:r w:rsidRPr="004132AA">
        <w:rPr>
          <w:sz w:val="28"/>
          <w:szCs w:val="28"/>
        </w:rPr>
        <w:t>miały, lekko</w:t>
      </w:r>
      <w:r w:rsidRPr="004132AA">
        <w:rPr>
          <w:sz w:val="28"/>
          <w:szCs w:val="28"/>
        </w:rPr>
        <w:softHyphen/>
        <w:t>myślny. Człowiek podstępny, zły, przewrotny. Człowiek młody, stary, w średnim wieku, doro</w:t>
      </w:r>
      <w:r w:rsidRPr="004132AA">
        <w:rPr>
          <w:sz w:val="28"/>
          <w:szCs w:val="28"/>
        </w:rPr>
        <w:softHyphen/>
        <w:t>sły, dojrzały. Człowiek cywilizow</w:t>
      </w:r>
      <w:r w:rsidRPr="004132AA">
        <w:rPr>
          <w:sz w:val="28"/>
          <w:szCs w:val="28"/>
        </w:rPr>
        <w:t>a</w:t>
      </w:r>
      <w:r w:rsidRPr="004132AA">
        <w:rPr>
          <w:sz w:val="28"/>
          <w:szCs w:val="28"/>
        </w:rPr>
        <w:t xml:space="preserve">ny. Człowiek pracy. Prawa człowieka. Anatomia człowieka. Fizjologia człowieka”. </w:t>
      </w:r>
    </w:p>
    <w:p w:rsidR="000900C7" w:rsidRPr="004132AA" w:rsidRDefault="003D760C" w:rsidP="000900C7">
      <w:pPr>
        <w:jc w:val="both"/>
        <w:rPr>
          <w:sz w:val="28"/>
          <w:szCs w:val="28"/>
        </w:rPr>
      </w:pPr>
      <w:r>
        <w:rPr>
          <w:b/>
          <w:sz w:val="28"/>
          <w:szCs w:val="28"/>
        </w:rPr>
        <w:t xml:space="preserve">      </w:t>
      </w:r>
      <w:r w:rsidR="000900C7" w:rsidRPr="004132AA">
        <w:rPr>
          <w:b/>
          <w:sz w:val="28"/>
          <w:szCs w:val="28"/>
        </w:rPr>
        <w:t>Człowiek biały</w:t>
      </w:r>
      <w:r w:rsidR="000900C7" w:rsidRPr="004132AA">
        <w:rPr>
          <w:sz w:val="28"/>
          <w:szCs w:val="28"/>
        </w:rPr>
        <w:t xml:space="preserve"> - czło</w:t>
      </w:r>
      <w:r w:rsidR="000900C7" w:rsidRPr="004132AA">
        <w:rPr>
          <w:sz w:val="28"/>
          <w:szCs w:val="28"/>
        </w:rPr>
        <w:softHyphen/>
        <w:t>wiek rasy białej. (</w:t>
      </w:r>
      <w:r w:rsidR="000900C7" w:rsidRPr="004132AA">
        <w:rPr>
          <w:rStyle w:val="TeksttreciKursywa"/>
          <w:rFonts w:eastAsia="Courier New"/>
          <w:sz w:val="28"/>
          <w:szCs w:val="28"/>
        </w:rPr>
        <w:t>antr.)</w:t>
      </w:r>
    </w:p>
    <w:p w:rsidR="000900C7" w:rsidRPr="004132AA" w:rsidRDefault="003D760C" w:rsidP="000900C7">
      <w:pPr>
        <w:jc w:val="both"/>
        <w:rPr>
          <w:sz w:val="28"/>
          <w:szCs w:val="28"/>
        </w:rPr>
      </w:pPr>
      <w:r>
        <w:rPr>
          <w:b/>
          <w:sz w:val="28"/>
          <w:szCs w:val="28"/>
        </w:rPr>
        <w:t xml:space="preserve">      </w:t>
      </w:r>
      <w:r w:rsidR="000900C7" w:rsidRPr="004132AA">
        <w:rPr>
          <w:b/>
          <w:sz w:val="28"/>
          <w:szCs w:val="28"/>
        </w:rPr>
        <w:t>Człowiek neandertalski</w:t>
      </w:r>
      <w:r w:rsidR="000900C7" w:rsidRPr="004132AA">
        <w:rPr>
          <w:sz w:val="28"/>
          <w:szCs w:val="28"/>
        </w:rPr>
        <w:t xml:space="preserve"> - typ człowieka kopalnego odtworzony na pod</w:t>
      </w:r>
      <w:r w:rsidR="000900C7" w:rsidRPr="004132AA">
        <w:rPr>
          <w:sz w:val="28"/>
          <w:szCs w:val="28"/>
        </w:rPr>
        <w:softHyphen/>
        <w:t>stawie szczątków odnalezionych w miejscowości Neandertal nad Renem; pierwsze stadium ludz</w:t>
      </w:r>
      <w:r w:rsidR="000900C7" w:rsidRPr="004132AA">
        <w:rPr>
          <w:sz w:val="28"/>
          <w:szCs w:val="28"/>
        </w:rPr>
        <w:softHyphen/>
        <w:t>kie, osiągnięte w ewolucji przez małpę człeko</w:t>
      </w:r>
      <w:r w:rsidR="000900C7" w:rsidRPr="004132AA">
        <w:rPr>
          <w:sz w:val="28"/>
          <w:szCs w:val="28"/>
        </w:rPr>
        <w:softHyphen/>
        <w:t xml:space="preserve">kształtną.    </w:t>
      </w:r>
    </w:p>
    <w:p w:rsidR="000900C7" w:rsidRPr="004132AA" w:rsidRDefault="003D760C" w:rsidP="000900C7">
      <w:pPr>
        <w:jc w:val="both"/>
        <w:rPr>
          <w:sz w:val="28"/>
          <w:szCs w:val="28"/>
        </w:rPr>
      </w:pPr>
      <w:r>
        <w:rPr>
          <w:b/>
          <w:sz w:val="28"/>
          <w:szCs w:val="28"/>
        </w:rPr>
        <w:t xml:space="preserve">      </w:t>
      </w:r>
      <w:r w:rsidR="000900C7" w:rsidRPr="004132AA">
        <w:rPr>
          <w:b/>
          <w:sz w:val="28"/>
          <w:szCs w:val="28"/>
        </w:rPr>
        <w:t>Człowiek kopalny</w:t>
      </w:r>
      <w:r w:rsidR="000900C7" w:rsidRPr="004132AA">
        <w:rPr>
          <w:sz w:val="28"/>
          <w:szCs w:val="28"/>
        </w:rPr>
        <w:t xml:space="preserve"> - człowiek, któ</w:t>
      </w:r>
      <w:r w:rsidR="000900C7" w:rsidRPr="004132AA">
        <w:rPr>
          <w:sz w:val="28"/>
          <w:szCs w:val="28"/>
        </w:rPr>
        <w:softHyphen/>
        <w:t>rego istnienie ustalono na podst</w:t>
      </w:r>
      <w:r w:rsidR="000900C7" w:rsidRPr="004132AA">
        <w:rPr>
          <w:sz w:val="28"/>
          <w:szCs w:val="28"/>
        </w:rPr>
        <w:t>a</w:t>
      </w:r>
      <w:r w:rsidR="000900C7" w:rsidRPr="004132AA">
        <w:rPr>
          <w:sz w:val="28"/>
          <w:szCs w:val="28"/>
        </w:rPr>
        <w:t>wie szczątków pochodzących z poprzednich okresów geolo</w:t>
      </w:r>
      <w:r w:rsidR="000900C7" w:rsidRPr="004132AA">
        <w:rPr>
          <w:sz w:val="28"/>
          <w:szCs w:val="28"/>
        </w:rPr>
        <w:softHyphen/>
        <w:t>gicznych.</w:t>
      </w:r>
    </w:p>
    <w:p w:rsidR="000900C7" w:rsidRPr="004132AA" w:rsidRDefault="003D760C" w:rsidP="000900C7">
      <w:pPr>
        <w:jc w:val="both"/>
        <w:rPr>
          <w:sz w:val="28"/>
          <w:szCs w:val="28"/>
        </w:rPr>
      </w:pPr>
      <w:r>
        <w:rPr>
          <w:b/>
          <w:sz w:val="28"/>
          <w:szCs w:val="28"/>
        </w:rPr>
        <w:t xml:space="preserve">      </w:t>
      </w:r>
      <w:r w:rsidR="000900C7" w:rsidRPr="004132AA">
        <w:rPr>
          <w:b/>
          <w:sz w:val="28"/>
          <w:szCs w:val="28"/>
        </w:rPr>
        <w:t>Człowiek jaskiniowy</w:t>
      </w:r>
      <w:r w:rsidR="000900C7" w:rsidRPr="004132AA">
        <w:rPr>
          <w:sz w:val="28"/>
          <w:szCs w:val="28"/>
        </w:rPr>
        <w:t xml:space="preserve"> - ogólna na</w:t>
      </w:r>
      <w:r w:rsidR="000900C7" w:rsidRPr="004132AA">
        <w:rPr>
          <w:sz w:val="28"/>
          <w:szCs w:val="28"/>
        </w:rPr>
        <w:softHyphen/>
        <w:t>zwa istoty ludzkiej w pierwotnym stadium ewolucyjnym, nie znającej jeszcze sztuki bu</w:t>
      </w:r>
      <w:r w:rsidR="000900C7" w:rsidRPr="004132AA">
        <w:rPr>
          <w:sz w:val="28"/>
          <w:szCs w:val="28"/>
        </w:rPr>
        <w:softHyphen/>
        <w:t>dowania pomies</w:t>
      </w:r>
      <w:r w:rsidR="000900C7" w:rsidRPr="004132AA">
        <w:rPr>
          <w:sz w:val="28"/>
          <w:szCs w:val="28"/>
        </w:rPr>
        <w:t>z</w:t>
      </w:r>
      <w:r w:rsidR="000900C7" w:rsidRPr="004132AA">
        <w:rPr>
          <w:sz w:val="28"/>
          <w:szCs w:val="28"/>
        </w:rPr>
        <w:t>czeń, zamieszkującej jaskinie.</w:t>
      </w:r>
    </w:p>
    <w:p w:rsidR="000900C7" w:rsidRPr="004132AA" w:rsidRDefault="003D760C" w:rsidP="000900C7">
      <w:pPr>
        <w:jc w:val="both"/>
        <w:rPr>
          <w:sz w:val="28"/>
          <w:szCs w:val="28"/>
        </w:rPr>
      </w:pPr>
      <w:r w:rsidRPr="003D760C">
        <w:rPr>
          <w:b/>
          <w:sz w:val="28"/>
          <w:szCs w:val="28"/>
        </w:rPr>
        <w:lastRenderedPageBreak/>
        <w:t xml:space="preserve">      </w:t>
      </w:r>
      <w:r w:rsidR="000900C7" w:rsidRPr="004132AA">
        <w:rPr>
          <w:b/>
          <w:sz w:val="28"/>
          <w:szCs w:val="28"/>
          <w:u w:val="single"/>
        </w:rPr>
        <w:t>Szary człowiek</w:t>
      </w:r>
      <w:r w:rsidR="000900C7" w:rsidRPr="004132AA">
        <w:rPr>
          <w:sz w:val="28"/>
          <w:szCs w:val="28"/>
        </w:rPr>
        <w:t xml:space="preserve"> - prosty obywatel, czło</w:t>
      </w:r>
      <w:r w:rsidR="000900C7" w:rsidRPr="004132AA">
        <w:rPr>
          <w:sz w:val="28"/>
          <w:szCs w:val="28"/>
        </w:rPr>
        <w:softHyphen/>
        <w:t>wiek przeciętny, jeden z wi</w:t>
      </w:r>
      <w:r w:rsidR="000900C7" w:rsidRPr="004132AA">
        <w:rPr>
          <w:sz w:val="28"/>
          <w:szCs w:val="28"/>
        </w:rPr>
        <w:t>e</w:t>
      </w:r>
      <w:r w:rsidR="000900C7" w:rsidRPr="004132AA">
        <w:rPr>
          <w:sz w:val="28"/>
          <w:szCs w:val="28"/>
        </w:rPr>
        <w:t>lu, niczym szcze</w:t>
      </w:r>
      <w:r w:rsidR="000900C7" w:rsidRPr="004132AA">
        <w:rPr>
          <w:sz w:val="28"/>
          <w:szCs w:val="28"/>
        </w:rPr>
        <w:softHyphen/>
        <w:t>gólnym się nie wyróżniający spośród innych. Dominuje u niego myślenie potoczne.</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Człowiek z krwi i kości</w:t>
      </w:r>
      <w:r w:rsidR="000900C7" w:rsidRPr="004132AA">
        <w:rPr>
          <w:sz w:val="28"/>
          <w:szCs w:val="28"/>
        </w:rPr>
        <w:t xml:space="preserve"> - człowiek pojmo</w:t>
      </w:r>
      <w:r w:rsidR="000900C7" w:rsidRPr="004132AA">
        <w:rPr>
          <w:sz w:val="28"/>
          <w:szCs w:val="28"/>
        </w:rPr>
        <w:softHyphen/>
        <w:t>wany realnie wraz ze sw</w:t>
      </w:r>
      <w:r w:rsidR="000900C7" w:rsidRPr="004132AA">
        <w:rPr>
          <w:sz w:val="28"/>
          <w:szCs w:val="28"/>
        </w:rPr>
        <w:t>o</w:t>
      </w:r>
      <w:r w:rsidR="000900C7" w:rsidRPr="004132AA">
        <w:rPr>
          <w:sz w:val="28"/>
          <w:szCs w:val="28"/>
        </w:rPr>
        <w:t>imi wadami i zale</w:t>
      </w:r>
      <w:r w:rsidR="000900C7" w:rsidRPr="004132AA">
        <w:rPr>
          <w:sz w:val="28"/>
          <w:szCs w:val="28"/>
        </w:rPr>
        <w:softHyphen/>
        <w:t>tami, nie idealizowany, żywy, autentyczny.</w:t>
      </w:r>
    </w:p>
    <w:p w:rsidR="000900C7" w:rsidRPr="004132AA" w:rsidRDefault="000900C7" w:rsidP="000900C7">
      <w:pPr>
        <w:jc w:val="both"/>
        <w:rPr>
          <w:rStyle w:val="TeksttreciPogrubienie"/>
          <w:rFonts w:eastAsia="Courier New"/>
          <w:sz w:val="28"/>
          <w:szCs w:val="28"/>
        </w:rPr>
      </w:pPr>
      <w:r w:rsidRPr="004132AA">
        <w:rPr>
          <w:sz w:val="28"/>
          <w:szCs w:val="28"/>
        </w:rPr>
        <w:t xml:space="preserve">       „Romantyczny obraz tego artysty [Chopina] jaki przekazała nam legenda, sposób, w jaki przez długi czas pojmowano jego utwory, za</w:t>
      </w:r>
      <w:r w:rsidRPr="004132AA">
        <w:rPr>
          <w:sz w:val="28"/>
          <w:szCs w:val="28"/>
        </w:rPr>
        <w:softHyphen/>
        <w:t>słoniły przed nami człowieka z krwi i kości, często rozbawionego jak dziecko”</w:t>
      </w:r>
      <w:r w:rsidRPr="004132AA">
        <w:rPr>
          <w:rStyle w:val="Odwoanieprzypisudolnego"/>
          <w:sz w:val="28"/>
          <w:szCs w:val="28"/>
        </w:rPr>
        <w:footnoteReference w:id="192"/>
      </w:r>
      <w:r w:rsidRPr="004132AA">
        <w:rPr>
          <w:sz w:val="28"/>
          <w:szCs w:val="28"/>
        </w:rPr>
        <w:t>.</w:t>
      </w:r>
    </w:p>
    <w:p w:rsidR="000900C7" w:rsidRPr="004132AA" w:rsidRDefault="003D760C" w:rsidP="000900C7">
      <w:pPr>
        <w:jc w:val="both"/>
        <w:rPr>
          <w:rStyle w:val="TeksttreciPogrubienie"/>
          <w:rFonts w:eastAsia="Courier New"/>
          <w:sz w:val="28"/>
          <w:szCs w:val="28"/>
        </w:rPr>
      </w:pPr>
      <w:r w:rsidRPr="003D760C">
        <w:rPr>
          <w:b/>
          <w:sz w:val="28"/>
          <w:szCs w:val="28"/>
        </w:rPr>
        <w:t xml:space="preserve">     </w:t>
      </w:r>
      <w:r w:rsidR="000900C7" w:rsidRPr="004132AA">
        <w:rPr>
          <w:b/>
          <w:sz w:val="28"/>
          <w:szCs w:val="28"/>
          <w:u w:val="single"/>
        </w:rPr>
        <w:t xml:space="preserve">Człowiek z głową - </w:t>
      </w:r>
      <w:r w:rsidR="000900C7" w:rsidRPr="004132AA">
        <w:rPr>
          <w:sz w:val="28"/>
          <w:szCs w:val="28"/>
        </w:rPr>
        <w:t>człowiek umie</w:t>
      </w:r>
      <w:r w:rsidR="000900C7" w:rsidRPr="004132AA">
        <w:rPr>
          <w:sz w:val="28"/>
          <w:szCs w:val="28"/>
        </w:rPr>
        <w:softHyphen/>
        <w:t>jący myśleć, radzić sobie. „Wyp</w:t>
      </w:r>
      <w:r w:rsidR="000900C7" w:rsidRPr="004132AA">
        <w:rPr>
          <w:sz w:val="28"/>
          <w:szCs w:val="28"/>
        </w:rPr>
        <w:t>a</w:t>
      </w:r>
      <w:r w:rsidR="000900C7" w:rsidRPr="004132AA">
        <w:rPr>
          <w:sz w:val="28"/>
          <w:szCs w:val="28"/>
        </w:rPr>
        <w:t>dało koniecz</w:t>
      </w:r>
      <w:r w:rsidR="000900C7" w:rsidRPr="004132AA">
        <w:rPr>
          <w:sz w:val="28"/>
          <w:szCs w:val="28"/>
        </w:rPr>
        <w:softHyphen/>
        <w:t>nie do wielkiej tej władzy wprowadzić czło</w:t>
      </w:r>
      <w:r w:rsidR="000900C7" w:rsidRPr="004132AA">
        <w:rPr>
          <w:sz w:val="28"/>
          <w:szCs w:val="28"/>
        </w:rPr>
        <w:softHyphen/>
        <w:t>wieka z gł</w:t>
      </w:r>
      <w:r w:rsidR="000900C7" w:rsidRPr="004132AA">
        <w:rPr>
          <w:sz w:val="28"/>
          <w:szCs w:val="28"/>
        </w:rPr>
        <w:t>o</w:t>
      </w:r>
      <w:r w:rsidR="000900C7" w:rsidRPr="004132AA">
        <w:rPr>
          <w:sz w:val="28"/>
          <w:szCs w:val="28"/>
        </w:rPr>
        <w:t>wą”</w:t>
      </w:r>
      <w:r w:rsidR="000900C7" w:rsidRPr="004132AA">
        <w:rPr>
          <w:rStyle w:val="Odwoanieprzypisudolnego"/>
          <w:sz w:val="28"/>
          <w:szCs w:val="28"/>
        </w:rPr>
        <w:footnoteReference w:id="193"/>
      </w:r>
      <w:r w:rsidR="000900C7" w:rsidRPr="004132AA">
        <w:rPr>
          <w:sz w:val="28"/>
          <w:szCs w:val="28"/>
        </w:rPr>
        <w:t>.</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t>
      </w:r>
      <w:r w:rsidR="000900C7" w:rsidRPr="004132AA">
        <w:rPr>
          <w:b/>
          <w:sz w:val="28"/>
          <w:szCs w:val="28"/>
          <w:u w:val="single"/>
        </w:rPr>
        <w:softHyphen/>
        <w:t>wiek bez czci i wiary</w:t>
      </w:r>
      <w:r w:rsidR="000900C7" w:rsidRPr="004132AA">
        <w:rPr>
          <w:sz w:val="28"/>
          <w:szCs w:val="28"/>
        </w:rPr>
        <w:t xml:space="preserve"> - człowiek bez żadnych zasad i wartości moralnych.  </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Człowiek gołę</w:t>
      </w:r>
      <w:r w:rsidR="000900C7" w:rsidRPr="004132AA">
        <w:rPr>
          <w:b/>
          <w:sz w:val="28"/>
          <w:szCs w:val="28"/>
          <w:u w:val="single"/>
        </w:rPr>
        <w:softHyphen/>
        <w:t>biego serca</w:t>
      </w:r>
      <w:r w:rsidR="000900C7" w:rsidRPr="004132AA">
        <w:rPr>
          <w:sz w:val="28"/>
          <w:szCs w:val="28"/>
        </w:rPr>
        <w:t xml:space="preserve"> - człowiek o gołębim sercu czło</w:t>
      </w:r>
      <w:r w:rsidR="000900C7" w:rsidRPr="004132AA">
        <w:rPr>
          <w:sz w:val="28"/>
          <w:szCs w:val="28"/>
        </w:rPr>
        <w:softHyphen/>
        <w:t>wiek d</w:t>
      </w:r>
      <w:r w:rsidR="000900C7" w:rsidRPr="004132AA">
        <w:rPr>
          <w:sz w:val="28"/>
          <w:szCs w:val="28"/>
        </w:rPr>
        <w:t>o</w:t>
      </w:r>
      <w:r w:rsidR="000900C7" w:rsidRPr="004132AA">
        <w:rPr>
          <w:sz w:val="28"/>
          <w:szCs w:val="28"/>
        </w:rPr>
        <w:t>broduszny, łagodny, życzliwy, dobry.</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Wielki człowiek do małych interesów</w:t>
      </w:r>
      <w:r w:rsidR="000900C7" w:rsidRPr="004132AA">
        <w:rPr>
          <w:sz w:val="28"/>
          <w:szCs w:val="28"/>
        </w:rPr>
        <w:t xml:space="preserve"> -  o kimś wybit</w:t>
      </w:r>
      <w:r w:rsidR="000900C7" w:rsidRPr="004132AA">
        <w:rPr>
          <w:sz w:val="28"/>
          <w:szCs w:val="28"/>
        </w:rPr>
        <w:softHyphen/>
        <w:t>nym tylko z pozoru, nadającym się w isto</w:t>
      </w:r>
      <w:r w:rsidR="000900C7" w:rsidRPr="004132AA">
        <w:rPr>
          <w:sz w:val="28"/>
          <w:szCs w:val="28"/>
        </w:rPr>
        <w:softHyphen/>
        <w:t>cie do załatwiania drobnych spraw.</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Człowiek starej daty</w:t>
      </w:r>
      <w:r w:rsidR="000900C7" w:rsidRPr="004132AA">
        <w:rPr>
          <w:sz w:val="28"/>
          <w:szCs w:val="28"/>
        </w:rPr>
        <w:t xml:space="preserve"> - dawnej daty człowiek o dawnych, niewspó</w:t>
      </w:r>
      <w:r w:rsidR="000900C7" w:rsidRPr="004132AA">
        <w:rPr>
          <w:sz w:val="28"/>
          <w:szCs w:val="28"/>
        </w:rPr>
        <w:t>ł</w:t>
      </w:r>
      <w:r w:rsidR="000900C7" w:rsidRPr="004132AA">
        <w:rPr>
          <w:sz w:val="28"/>
          <w:szCs w:val="28"/>
        </w:rPr>
        <w:t>czesnych poglądach, dawnego pokroju; konserwatysta. Staruszek nie rozumie pew</w:t>
      </w:r>
      <w:r w:rsidR="000900C7" w:rsidRPr="004132AA">
        <w:rPr>
          <w:sz w:val="28"/>
          <w:szCs w:val="28"/>
        </w:rPr>
        <w:softHyphen/>
        <w:t xml:space="preserve">nych rzeczy, jest człowiekiem dawnej daty. </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Człowiek czynu</w:t>
      </w:r>
      <w:r w:rsidR="000900C7" w:rsidRPr="004132AA">
        <w:rPr>
          <w:sz w:val="28"/>
          <w:szCs w:val="28"/>
        </w:rPr>
        <w:t xml:space="preserve"> - czło</w:t>
      </w:r>
      <w:r w:rsidR="000900C7" w:rsidRPr="004132AA">
        <w:rPr>
          <w:sz w:val="28"/>
          <w:szCs w:val="28"/>
        </w:rPr>
        <w:softHyphen/>
        <w:t>wiek, którego cechą dominującą jest skłonność do działania.  Tadeusz Kościuszko — to prze</w:t>
      </w:r>
      <w:r w:rsidR="000900C7" w:rsidRPr="004132AA">
        <w:rPr>
          <w:sz w:val="28"/>
          <w:szCs w:val="28"/>
        </w:rPr>
        <w:softHyphen/>
        <w:t>de wszystkim człowiek czynu.</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Ich, swój człowiek; człowiek</w:t>
      </w:r>
      <w:r w:rsidR="000900C7" w:rsidRPr="004132AA">
        <w:rPr>
          <w:sz w:val="28"/>
          <w:szCs w:val="28"/>
        </w:rPr>
        <w:t xml:space="preserve"> uważany przez kogoś za należącego do własnego środowiska, z tego tytułu godnego zaufania, bliskiego. </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Człowiek zasad</w:t>
      </w:r>
      <w:r w:rsidR="000900C7" w:rsidRPr="004132AA">
        <w:rPr>
          <w:sz w:val="28"/>
          <w:szCs w:val="28"/>
        </w:rPr>
        <w:t xml:space="preserve"> - człowiek kierujący się w życiu nienaruszalny</w:t>
      </w:r>
      <w:r w:rsidR="000900C7" w:rsidRPr="004132AA">
        <w:rPr>
          <w:sz w:val="28"/>
          <w:szCs w:val="28"/>
        </w:rPr>
        <w:softHyphen/>
        <w:t xml:space="preserve">mi zasadami. </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Człowiek interesu</w:t>
      </w:r>
      <w:r w:rsidR="000900C7" w:rsidRPr="004132AA">
        <w:rPr>
          <w:sz w:val="28"/>
          <w:szCs w:val="28"/>
        </w:rPr>
        <w:t xml:space="preserve"> - kupiec, przedsiębiorca, przemysłowiec. </w:t>
      </w:r>
    </w:p>
    <w:p w:rsidR="000900C7" w:rsidRPr="004132AA" w:rsidRDefault="003D760C" w:rsidP="000900C7">
      <w:pPr>
        <w:jc w:val="both"/>
        <w:rPr>
          <w:rStyle w:val="TeksttreciPogrubienie"/>
          <w:rFonts w:eastAsia="Courier New"/>
          <w:sz w:val="28"/>
          <w:szCs w:val="28"/>
        </w:rPr>
      </w:pPr>
      <w:r w:rsidRPr="003D760C">
        <w:rPr>
          <w:b/>
          <w:sz w:val="28"/>
          <w:szCs w:val="28"/>
        </w:rPr>
        <w:t xml:space="preserve">     </w:t>
      </w:r>
      <w:r w:rsidR="000900C7" w:rsidRPr="004132AA">
        <w:rPr>
          <w:b/>
          <w:sz w:val="28"/>
          <w:szCs w:val="28"/>
          <w:u w:val="single"/>
        </w:rPr>
        <w:t>Człowiek poczci</w:t>
      </w:r>
      <w:r w:rsidR="000900C7" w:rsidRPr="004132AA">
        <w:rPr>
          <w:b/>
          <w:sz w:val="28"/>
          <w:szCs w:val="28"/>
          <w:u w:val="single"/>
        </w:rPr>
        <w:softHyphen/>
        <w:t>wości</w:t>
      </w:r>
      <w:r w:rsidR="000900C7" w:rsidRPr="004132AA">
        <w:rPr>
          <w:sz w:val="28"/>
          <w:szCs w:val="28"/>
        </w:rPr>
        <w:t>, zacności, dobroci</w:t>
      </w:r>
      <w:r w:rsidR="003A70C5" w:rsidRPr="004132AA">
        <w:rPr>
          <w:sz w:val="28"/>
          <w:szCs w:val="28"/>
        </w:rPr>
        <w:t>,</w:t>
      </w:r>
      <w:r w:rsidR="000900C7" w:rsidRPr="004132AA">
        <w:rPr>
          <w:sz w:val="28"/>
          <w:szCs w:val="28"/>
        </w:rPr>
        <w:t xml:space="preserve"> poczciw</w:t>
      </w:r>
      <w:r w:rsidR="003A70C5" w:rsidRPr="004132AA">
        <w:rPr>
          <w:sz w:val="28"/>
          <w:szCs w:val="28"/>
        </w:rPr>
        <w:t>ości</w:t>
      </w:r>
      <w:r w:rsidR="000900C7" w:rsidRPr="004132AA">
        <w:rPr>
          <w:sz w:val="28"/>
          <w:szCs w:val="28"/>
        </w:rPr>
        <w:t>, zacny, d</w:t>
      </w:r>
      <w:r w:rsidR="000900C7" w:rsidRPr="004132AA">
        <w:rPr>
          <w:sz w:val="28"/>
          <w:szCs w:val="28"/>
        </w:rPr>
        <w:t>o</w:t>
      </w:r>
      <w:r w:rsidR="000900C7" w:rsidRPr="004132AA">
        <w:rPr>
          <w:sz w:val="28"/>
          <w:szCs w:val="28"/>
        </w:rPr>
        <w:t>bry:</w:t>
      </w:r>
      <w:r w:rsidR="000900C7" w:rsidRPr="004132AA">
        <w:rPr>
          <w:rStyle w:val="TeksttreciPogrubienie"/>
          <w:rFonts w:eastAsia="Courier New"/>
          <w:b w:val="0"/>
          <w:sz w:val="28"/>
          <w:szCs w:val="28"/>
        </w:rPr>
        <w:t>„W</w:t>
      </w:r>
      <w:r w:rsidR="000900C7" w:rsidRPr="004132AA">
        <w:rPr>
          <w:sz w:val="28"/>
          <w:szCs w:val="28"/>
        </w:rPr>
        <w:t xml:space="preserve"> Dłutowie był koś</w:t>
      </w:r>
      <w:r w:rsidR="000900C7" w:rsidRPr="004132AA">
        <w:rPr>
          <w:sz w:val="28"/>
          <w:szCs w:val="28"/>
        </w:rPr>
        <w:softHyphen/>
        <w:t>ciół niedaleko dworu i stary ksiądz proboszcz, poczciwości człowiek, typ dawnych jeszcze pro</w:t>
      </w:r>
      <w:r w:rsidR="000900C7" w:rsidRPr="004132AA">
        <w:rPr>
          <w:sz w:val="28"/>
          <w:szCs w:val="28"/>
        </w:rPr>
        <w:softHyphen/>
        <w:t>boszczów, pełen prostoty i tej nie narzucającej się, nie wojującej wiary</w:t>
      </w:r>
      <w:r w:rsidR="000900C7" w:rsidRPr="004132AA">
        <w:rPr>
          <w:rStyle w:val="Odwoanieprzypisudolnego"/>
          <w:sz w:val="28"/>
          <w:szCs w:val="28"/>
        </w:rPr>
        <w:footnoteReference w:id="194"/>
      </w:r>
      <w:r w:rsidR="000900C7" w:rsidRPr="004132AA">
        <w:rPr>
          <w:sz w:val="28"/>
          <w:szCs w:val="28"/>
        </w:rPr>
        <w:t>.</w:t>
      </w:r>
    </w:p>
    <w:p w:rsidR="000900C7" w:rsidRPr="004132AA" w:rsidRDefault="000900C7" w:rsidP="000900C7">
      <w:pPr>
        <w:jc w:val="both"/>
        <w:rPr>
          <w:sz w:val="28"/>
          <w:szCs w:val="28"/>
        </w:rPr>
      </w:pPr>
      <w:r w:rsidRPr="004132AA">
        <w:rPr>
          <w:rStyle w:val="TeksttreciPogrubienie"/>
          <w:rFonts w:eastAsia="Courier New"/>
          <w:b w:val="0"/>
          <w:sz w:val="28"/>
          <w:szCs w:val="28"/>
        </w:rPr>
        <w:t>Inne określenia</w:t>
      </w:r>
      <w:r w:rsidRPr="004132AA">
        <w:rPr>
          <w:rStyle w:val="TeksttreciPogrubienie"/>
          <w:rFonts w:eastAsia="Courier New"/>
          <w:sz w:val="28"/>
          <w:szCs w:val="28"/>
        </w:rPr>
        <w:t xml:space="preserve">: </w:t>
      </w:r>
      <w:r w:rsidRPr="004132AA">
        <w:rPr>
          <w:sz w:val="28"/>
          <w:szCs w:val="28"/>
        </w:rPr>
        <w:t>zacności człowiek, czło</w:t>
      </w:r>
      <w:r w:rsidRPr="004132AA">
        <w:rPr>
          <w:sz w:val="28"/>
          <w:szCs w:val="28"/>
        </w:rPr>
        <w:softHyphen/>
        <w:t>wiek światowy, człowiek obyty towarzysko, czło</w:t>
      </w:r>
      <w:r w:rsidRPr="004132AA">
        <w:rPr>
          <w:sz w:val="28"/>
          <w:szCs w:val="28"/>
        </w:rPr>
        <w:softHyphen/>
        <w:t>wiek publiczny - człowiek zajmujący się spra</w:t>
      </w:r>
      <w:r w:rsidRPr="004132AA">
        <w:rPr>
          <w:sz w:val="28"/>
          <w:szCs w:val="28"/>
        </w:rPr>
        <w:softHyphen/>
        <w:t>wami p</w:t>
      </w:r>
      <w:r w:rsidRPr="004132AA">
        <w:rPr>
          <w:sz w:val="28"/>
          <w:szCs w:val="28"/>
        </w:rPr>
        <w:t>u</w:t>
      </w:r>
      <w:r w:rsidRPr="004132AA">
        <w:rPr>
          <w:sz w:val="28"/>
          <w:szCs w:val="28"/>
        </w:rPr>
        <w:t>blicznymi, biorący udział w rządzeniu krajem, więcej krwi zimnej mieć ci należało, człowiek publiczny, senator, jak mogłeś do awantury zniżyć się junackiej?</w:t>
      </w:r>
    </w:p>
    <w:p w:rsidR="000900C7" w:rsidRPr="004132AA" w:rsidRDefault="000900C7" w:rsidP="000900C7">
      <w:pPr>
        <w:pStyle w:val="Teksttreci0"/>
        <w:shd w:val="clear" w:color="auto" w:fill="auto"/>
        <w:spacing w:line="240" w:lineRule="auto"/>
        <w:rPr>
          <w:rStyle w:val="TeksttreciKursywa"/>
          <w:rFonts w:eastAsiaTheme="minorHAnsi"/>
          <w:b/>
          <w:i w:val="0"/>
          <w:sz w:val="28"/>
          <w:szCs w:val="28"/>
          <w:u w:val="single"/>
        </w:rPr>
      </w:pPr>
      <w:r w:rsidRPr="004132AA">
        <w:rPr>
          <w:rStyle w:val="TeksttreciKursywa"/>
          <w:rFonts w:eastAsiaTheme="minorHAnsi"/>
          <w:b/>
          <w:i w:val="0"/>
          <w:sz w:val="28"/>
          <w:szCs w:val="28"/>
          <w:u w:val="single"/>
        </w:rPr>
        <w:t xml:space="preserve">Przysłowia: </w:t>
      </w:r>
    </w:p>
    <w:p w:rsidR="000900C7" w:rsidRPr="004132AA" w:rsidRDefault="000900C7" w:rsidP="000900C7">
      <w:pPr>
        <w:pStyle w:val="Teksttreci0"/>
        <w:shd w:val="clear" w:color="auto" w:fill="auto"/>
        <w:spacing w:line="240" w:lineRule="auto"/>
        <w:rPr>
          <w:sz w:val="28"/>
          <w:szCs w:val="28"/>
        </w:rPr>
      </w:pPr>
      <w:r w:rsidRPr="004132AA">
        <w:rPr>
          <w:sz w:val="28"/>
          <w:szCs w:val="28"/>
        </w:rPr>
        <w:t>Chcąc człowieka dobrze poznać, trze</w:t>
      </w:r>
      <w:r w:rsidRPr="004132AA">
        <w:rPr>
          <w:sz w:val="28"/>
          <w:szCs w:val="28"/>
        </w:rPr>
        <w:softHyphen/>
        <w:t xml:space="preserve">ba z nim beczkę soli zjeść. </w:t>
      </w:r>
    </w:p>
    <w:p w:rsidR="000900C7" w:rsidRPr="004132AA" w:rsidRDefault="000900C7" w:rsidP="000900C7">
      <w:pPr>
        <w:pStyle w:val="Teksttreci0"/>
        <w:shd w:val="clear" w:color="auto" w:fill="auto"/>
        <w:spacing w:line="240" w:lineRule="auto"/>
        <w:rPr>
          <w:sz w:val="28"/>
          <w:szCs w:val="28"/>
        </w:rPr>
      </w:pPr>
      <w:r w:rsidRPr="004132AA">
        <w:rPr>
          <w:sz w:val="28"/>
          <w:szCs w:val="28"/>
        </w:rPr>
        <w:t xml:space="preserve">Człowiek strzela, a Pan Bóg kule nosi. </w:t>
      </w:r>
    </w:p>
    <w:p w:rsidR="000900C7" w:rsidRPr="004132AA" w:rsidRDefault="000900C7" w:rsidP="000900C7">
      <w:pPr>
        <w:pStyle w:val="Teksttreci0"/>
        <w:shd w:val="clear" w:color="auto" w:fill="auto"/>
        <w:spacing w:line="240" w:lineRule="auto"/>
        <w:rPr>
          <w:sz w:val="28"/>
          <w:szCs w:val="28"/>
        </w:rPr>
      </w:pPr>
      <w:r w:rsidRPr="004132AA">
        <w:rPr>
          <w:sz w:val="28"/>
          <w:szCs w:val="28"/>
        </w:rPr>
        <w:t>Dziś człowiek żyje, a ju</w:t>
      </w:r>
      <w:r w:rsidRPr="004132AA">
        <w:rPr>
          <w:sz w:val="28"/>
          <w:szCs w:val="28"/>
        </w:rPr>
        <w:softHyphen/>
        <w:t xml:space="preserve">tro gnije. </w:t>
      </w:r>
    </w:p>
    <w:p w:rsidR="000900C7" w:rsidRPr="004132AA" w:rsidRDefault="000900C7" w:rsidP="000900C7">
      <w:pPr>
        <w:pStyle w:val="Teksttreci0"/>
        <w:shd w:val="clear" w:color="auto" w:fill="auto"/>
        <w:spacing w:line="240" w:lineRule="auto"/>
        <w:rPr>
          <w:sz w:val="28"/>
          <w:szCs w:val="28"/>
        </w:rPr>
      </w:pPr>
      <w:r w:rsidRPr="004132AA">
        <w:rPr>
          <w:sz w:val="28"/>
          <w:szCs w:val="28"/>
        </w:rPr>
        <w:t xml:space="preserve">Człowiek jak kot do miejsca się przyzwyczaja. </w:t>
      </w:r>
    </w:p>
    <w:p w:rsidR="000900C7" w:rsidRPr="004132AA" w:rsidRDefault="000900C7" w:rsidP="000900C7">
      <w:pPr>
        <w:pStyle w:val="Teksttreci0"/>
        <w:shd w:val="clear" w:color="auto" w:fill="auto"/>
        <w:spacing w:line="240" w:lineRule="auto"/>
        <w:rPr>
          <w:sz w:val="28"/>
          <w:szCs w:val="28"/>
        </w:rPr>
      </w:pPr>
      <w:r w:rsidRPr="004132AA">
        <w:rPr>
          <w:sz w:val="28"/>
          <w:szCs w:val="28"/>
        </w:rPr>
        <w:lastRenderedPageBreak/>
        <w:t xml:space="preserve">Człowiek raz się rodzi i raz umiera. </w:t>
      </w:r>
    </w:p>
    <w:p w:rsidR="000900C7" w:rsidRPr="004132AA" w:rsidRDefault="000900C7" w:rsidP="000900C7">
      <w:pPr>
        <w:pStyle w:val="Teksttreci0"/>
        <w:shd w:val="clear" w:color="auto" w:fill="auto"/>
        <w:spacing w:line="240" w:lineRule="auto"/>
        <w:rPr>
          <w:sz w:val="28"/>
          <w:szCs w:val="28"/>
        </w:rPr>
      </w:pPr>
      <w:r w:rsidRPr="004132AA">
        <w:rPr>
          <w:sz w:val="28"/>
          <w:szCs w:val="28"/>
        </w:rPr>
        <w:t>Człowiek człowiekowi wilkiem. Człowiek człowiekowi Bogiem.</w:t>
      </w:r>
    </w:p>
    <w:p w:rsidR="000900C7" w:rsidRPr="004132AA" w:rsidRDefault="000900C7" w:rsidP="000900C7">
      <w:pPr>
        <w:pStyle w:val="Teksttreci0"/>
        <w:shd w:val="clear" w:color="auto" w:fill="auto"/>
        <w:tabs>
          <w:tab w:val="left" w:pos="246"/>
        </w:tabs>
        <w:spacing w:line="240" w:lineRule="auto"/>
        <w:rPr>
          <w:rStyle w:val="TeksttreciPogrubienie"/>
          <w:rFonts w:eastAsiaTheme="minorHAnsi"/>
          <w:sz w:val="28"/>
          <w:szCs w:val="28"/>
        </w:rPr>
      </w:pPr>
      <w:r w:rsidRPr="004132AA">
        <w:rPr>
          <w:b/>
          <w:sz w:val="28"/>
          <w:szCs w:val="28"/>
          <w:u w:val="single"/>
        </w:rPr>
        <w:t>Człowiek reprezentuje najlepsze ce</w:t>
      </w:r>
      <w:r w:rsidRPr="004132AA">
        <w:rPr>
          <w:b/>
          <w:sz w:val="28"/>
          <w:szCs w:val="28"/>
          <w:u w:val="single"/>
        </w:rPr>
        <w:softHyphen/>
        <w:t>chy ludzkie,</w:t>
      </w:r>
      <w:r w:rsidRPr="004132AA">
        <w:rPr>
          <w:sz w:val="28"/>
          <w:szCs w:val="28"/>
        </w:rPr>
        <w:t xml:space="preserve"> a więc jako jednostka wartościowa społecznie, etyczna, szlachetna. „Synu — po</w:t>
      </w:r>
      <w:r w:rsidRPr="004132AA">
        <w:rPr>
          <w:sz w:val="28"/>
          <w:szCs w:val="28"/>
        </w:rPr>
        <w:softHyphen/>
        <w:t>wtarzała tylko — synu jedyny! Będziesz dobry? Będziesz człowiekiem?”</w:t>
      </w:r>
      <w:r w:rsidRPr="004132AA">
        <w:rPr>
          <w:rStyle w:val="Odwoanieprzypisudolnego"/>
          <w:sz w:val="28"/>
          <w:szCs w:val="28"/>
        </w:rPr>
        <w:footnoteReference w:id="195"/>
      </w:r>
      <w:r w:rsidRPr="004132AA">
        <w:rPr>
          <w:rStyle w:val="TeksttreciPogrubienie"/>
          <w:rFonts w:eastAsiaTheme="minorHAnsi"/>
          <w:sz w:val="28"/>
          <w:szCs w:val="28"/>
        </w:rPr>
        <w:t xml:space="preserve"> „</w:t>
      </w:r>
      <w:r w:rsidRPr="004132AA">
        <w:rPr>
          <w:sz w:val="28"/>
          <w:szCs w:val="28"/>
        </w:rPr>
        <w:t>Jest krnąbrna, uparta, nieufna, ale ja ją urobię. To jest dopiero materiał na człowieka, z niej jeszcze można zrobić wszystko”</w:t>
      </w:r>
      <w:r w:rsidRPr="004132AA">
        <w:rPr>
          <w:rStyle w:val="Odwoanieprzypisudolnego"/>
          <w:sz w:val="28"/>
          <w:szCs w:val="28"/>
        </w:rPr>
        <w:footnoteReference w:id="196"/>
      </w:r>
      <w:r w:rsidRPr="004132AA">
        <w:rPr>
          <w:sz w:val="28"/>
          <w:szCs w:val="28"/>
        </w:rPr>
        <w:t>.</w:t>
      </w:r>
      <w:r w:rsidRPr="004132AA">
        <w:rPr>
          <w:rStyle w:val="TeksttreciPogrubienie"/>
          <w:rFonts w:eastAsiaTheme="minorHAnsi"/>
          <w:b w:val="0"/>
          <w:sz w:val="28"/>
          <w:szCs w:val="28"/>
        </w:rPr>
        <w:t>„</w:t>
      </w:r>
      <w:r w:rsidRPr="004132AA">
        <w:rPr>
          <w:sz w:val="28"/>
          <w:szCs w:val="28"/>
        </w:rPr>
        <w:t>Taki smarkacz może jeszcze wyjść na człowieka, tylko trzeba się było do niego zabrać od razu”</w:t>
      </w:r>
      <w:r w:rsidRPr="004132AA">
        <w:rPr>
          <w:rStyle w:val="Odwoanieprzypisudolnego"/>
          <w:sz w:val="28"/>
          <w:szCs w:val="28"/>
        </w:rPr>
        <w:footnoteReference w:id="197"/>
      </w:r>
      <w:r w:rsidRPr="004132AA">
        <w:rPr>
          <w:sz w:val="28"/>
          <w:szCs w:val="28"/>
        </w:rPr>
        <w:t>.</w:t>
      </w:r>
    </w:p>
    <w:p w:rsidR="000900C7" w:rsidRPr="004132AA" w:rsidRDefault="000900C7" w:rsidP="000900C7">
      <w:pPr>
        <w:pStyle w:val="Teksttreci0"/>
        <w:shd w:val="clear" w:color="auto" w:fill="auto"/>
        <w:tabs>
          <w:tab w:val="left" w:pos="246"/>
        </w:tabs>
        <w:spacing w:line="240" w:lineRule="auto"/>
        <w:rPr>
          <w:rStyle w:val="TeksttreciPogrubienie"/>
          <w:rFonts w:eastAsiaTheme="minorHAnsi"/>
          <w:sz w:val="28"/>
          <w:szCs w:val="28"/>
        </w:rPr>
      </w:pPr>
      <w:r w:rsidRPr="004132AA">
        <w:rPr>
          <w:rStyle w:val="TeksttreciPogrubienie"/>
          <w:rFonts w:eastAsiaTheme="minorHAnsi"/>
          <w:sz w:val="28"/>
          <w:szCs w:val="28"/>
        </w:rPr>
        <w:t xml:space="preserve">      „</w:t>
      </w:r>
      <w:r w:rsidRPr="004132AA">
        <w:rPr>
          <w:sz w:val="28"/>
          <w:szCs w:val="28"/>
        </w:rPr>
        <w:t>Niech u nikogo na łasce nie siedzi, niech niczyją nie będzie niewo</w:t>
      </w:r>
      <w:r w:rsidRPr="004132AA">
        <w:rPr>
          <w:sz w:val="28"/>
          <w:szCs w:val="28"/>
        </w:rPr>
        <w:t>l</w:t>
      </w:r>
      <w:r w:rsidRPr="004132AA">
        <w:rPr>
          <w:sz w:val="28"/>
          <w:szCs w:val="28"/>
        </w:rPr>
        <w:t>nicą, niech przyjeżdża tu, uczy się i wy</w:t>
      </w:r>
      <w:r w:rsidRPr="004132AA">
        <w:rPr>
          <w:sz w:val="28"/>
          <w:szCs w:val="28"/>
        </w:rPr>
        <w:softHyphen/>
        <w:t>robi się na człowieka”</w:t>
      </w:r>
      <w:r w:rsidRPr="004132AA">
        <w:rPr>
          <w:rStyle w:val="Odwoanieprzypisudolnego"/>
          <w:sz w:val="28"/>
          <w:szCs w:val="28"/>
        </w:rPr>
        <w:footnoteReference w:id="198"/>
      </w:r>
      <w:r w:rsidRPr="004132AA">
        <w:rPr>
          <w:sz w:val="28"/>
          <w:szCs w:val="28"/>
        </w:rPr>
        <w:t>.</w:t>
      </w:r>
    </w:p>
    <w:p w:rsidR="000900C7" w:rsidRPr="004132AA" w:rsidRDefault="000900C7" w:rsidP="000900C7">
      <w:pPr>
        <w:pStyle w:val="Teksttreci0"/>
        <w:shd w:val="clear" w:color="auto" w:fill="auto"/>
        <w:tabs>
          <w:tab w:val="left" w:pos="246"/>
        </w:tabs>
        <w:spacing w:line="240" w:lineRule="auto"/>
        <w:rPr>
          <w:sz w:val="28"/>
          <w:szCs w:val="28"/>
        </w:rPr>
      </w:pPr>
      <w:r w:rsidRPr="004132AA">
        <w:rPr>
          <w:b/>
          <w:sz w:val="28"/>
          <w:szCs w:val="28"/>
          <w:u w:val="single"/>
        </w:rPr>
        <w:t>Zrobić kogo człowiekiem</w:t>
      </w:r>
      <w:r w:rsidRPr="004132AA">
        <w:rPr>
          <w:sz w:val="28"/>
          <w:szCs w:val="28"/>
        </w:rPr>
        <w:t xml:space="preserve"> - zrobić z kogoś człowieka. Wykierować k</w:t>
      </w:r>
      <w:r w:rsidRPr="004132AA">
        <w:rPr>
          <w:sz w:val="28"/>
          <w:szCs w:val="28"/>
        </w:rPr>
        <w:t>o</w:t>
      </w:r>
      <w:r w:rsidRPr="004132AA">
        <w:rPr>
          <w:sz w:val="28"/>
          <w:szCs w:val="28"/>
        </w:rPr>
        <w:t>goś na człowieka, wykierować się na człowieka.</w:t>
      </w:r>
    </w:p>
    <w:p w:rsidR="000900C7" w:rsidRPr="004132AA" w:rsidRDefault="000900C7" w:rsidP="000900C7">
      <w:pPr>
        <w:pStyle w:val="Teksttreci0"/>
        <w:shd w:val="clear" w:color="auto" w:fill="auto"/>
        <w:spacing w:line="240" w:lineRule="auto"/>
        <w:rPr>
          <w:sz w:val="28"/>
          <w:szCs w:val="28"/>
        </w:rPr>
      </w:pPr>
      <w:r w:rsidRPr="004132AA">
        <w:rPr>
          <w:i/>
          <w:sz w:val="28"/>
          <w:szCs w:val="28"/>
        </w:rPr>
        <w:t>F</w:t>
      </w:r>
      <w:r w:rsidRPr="004132AA">
        <w:rPr>
          <w:rStyle w:val="TeksttreciKursywa"/>
          <w:rFonts w:eastAsiaTheme="minorHAnsi"/>
          <w:sz w:val="28"/>
          <w:szCs w:val="28"/>
        </w:rPr>
        <w:t>raz.</w:t>
      </w:r>
      <w:r w:rsidRPr="004132AA">
        <w:rPr>
          <w:sz w:val="28"/>
          <w:szCs w:val="28"/>
        </w:rPr>
        <w:t xml:space="preserve"> Mów jak człowiek, zachowuj się, po</w:t>
      </w:r>
      <w:r w:rsidRPr="004132AA">
        <w:rPr>
          <w:sz w:val="28"/>
          <w:szCs w:val="28"/>
        </w:rPr>
        <w:softHyphen/>
        <w:t>stępuj jak człowiek, bądź jak człowiek itp. - mów, zachowuj się, postępuj jak przystało na człowieka, sensownie, taktownie, spokojnie, godnie, dobrze itp.; bądź ludzki, grzeczny, wy</w:t>
      </w:r>
      <w:r w:rsidRPr="004132AA">
        <w:rPr>
          <w:sz w:val="28"/>
          <w:szCs w:val="28"/>
        </w:rPr>
        <w:softHyphen/>
        <w:t>rozumiały itp.</w:t>
      </w:r>
    </w:p>
    <w:p w:rsidR="000900C7" w:rsidRPr="004132AA" w:rsidRDefault="000900C7" w:rsidP="000900C7">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b/>
        </w:rPr>
        <w:t xml:space="preserve">     Przytoczone cytaty przedstawiają </w:t>
      </w:r>
      <w:r w:rsidRPr="004132AA">
        <w:rPr>
          <w:rFonts w:ascii="Times New Roman" w:hAnsi="Times New Roman" w:cs="Times New Roman"/>
        </w:rPr>
        <w:t>człowieka, który swój świat me</w:t>
      </w:r>
      <w:r w:rsidRPr="004132AA">
        <w:rPr>
          <w:rFonts w:ascii="Times New Roman" w:hAnsi="Times New Roman" w:cs="Times New Roman"/>
        </w:rPr>
        <w:t>n</w:t>
      </w:r>
      <w:r w:rsidRPr="004132AA">
        <w:rPr>
          <w:rFonts w:ascii="Times New Roman" w:hAnsi="Times New Roman" w:cs="Times New Roman"/>
        </w:rPr>
        <w:t xml:space="preserve">talny i realny ogranicza do jednej z dwóch jego stron: </w:t>
      </w:r>
      <w:r w:rsidRPr="004132AA">
        <w:rPr>
          <w:rFonts w:ascii="Times New Roman" w:hAnsi="Times New Roman" w:cs="Times New Roman"/>
          <w:b/>
        </w:rPr>
        <w:t>przejawowej lub istotowej</w:t>
      </w:r>
      <w:r w:rsidRPr="004132AA">
        <w:rPr>
          <w:rFonts w:ascii="Times New Roman" w:hAnsi="Times New Roman" w:cs="Times New Roman"/>
        </w:rPr>
        <w:t>; lub do jednego z atrybutów swojego ducha, a inne atrybuty są albo odrzucane jako nie-istniejące, albo podporządkowane wybranemu atrybutowi. Np., człowiek to tylko przejaw. Jego istota jest niepoznawa</w:t>
      </w:r>
      <w:r w:rsidRPr="004132AA">
        <w:rPr>
          <w:rFonts w:ascii="Times New Roman" w:hAnsi="Times New Roman" w:cs="Times New Roman"/>
        </w:rPr>
        <w:t>l</w:t>
      </w:r>
      <w:r w:rsidRPr="004132AA">
        <w:rPr>
          <w:rFonts w:ascii="Times New Roman" w:hAnsi="Times New Roman" w:cs="Times New Roman"/>
        </w:rPr>
        <w:t>na. Człowiek jest to istota rozumna. Człowiek to jednostka doświadcz</w:t>
      </w:r>
      <w:r w:rsidRPr="004132AA">
        <w:rPr>
          <w:rFonts w:ascii="Times New Roman" w:hAnsi="Times New Roman" w:cs="Times New Roman"/>
        </w:rPr>
        <w:t>a</w:t>
      </w:r>
      <w:r w:rsidRPr="004132AA">
        <w:rPr>
          <w:rFonts w:ascii="Times New Roman" w:hAnsi="Times New Roman" w:cs="Times New Roman"/>
        </w:rPr>
        <w:t>jąca swoją indywidualność, to nietzscheański nadczłowiek, doświadcz</w:t>
      </w:r>
      <w:r w:rsidRPr="004132AA">
        <w:rPr>
          <w:rFonts w:ascii="Times New Roman" w:hAnsi="Times New Roman" w:cs="Times New Roman"/>
        </w:rPr>
        <w:t>e</w:t>
      </w:r>
      <w:r w:rsidRPr="004132AA">
        <w:rPr>
          <w:rFonts w:ascii="Times New Roman" w:hAnsi="Times New Roman" w:cs="Times New Roman"/>
        </w:rPr>
        <w:t>nie wspólnotowości jest cechą ludzi słabych, itd.</w:t>
      </w:r>
    </w:p>
    <w:p w:rsidR="000900C7" w:rsidRPr="004132AA" w:rsidRDefault="000900C7" w:rsidP="000900C7">
      <w:pPr>
        <w:pStyle w:val="Teksttreci0"/>
        <w:shd w:val="clear" w:color="auto" w:fill="auto"/>
        <w:spacing w:line="240" w:lineRule="auto"/>
        <w:rPr>
          <w:sz w:val="28"/>
          <w:szCs w:val="28"/>
        </w:rPr>
      </w:pPr>
      <w:r w:rsidRPr="004132AA">
        <w:rPr>
          <w:sz w:val="28"/>
          <w:szCs w:val="28"/>
        </w:rPr>
        <w:t xml:space="preserve">      Przedstawione nazwy człowieka ograniczają się do przejawowości. Poza każdym z nich pozostaje wiele innych treści. Temu służy też poj</w:t>
      </w:r>
      <w:r w:rsidRPr="004132AA">
        <w:rPr>
          <w:sz w:val="28"/>
          <w:szCs w:val="28"/>
        </w:rPr>
        <w:t>ę</w:t>
      </w:r>
      <w:r w:rsidRPr="004132AA">
        <w:rPr>
          <w:sz w:val="28"/>
          <w:szCs w:val="28"/>
        </w:rPr>
        <w:t>cie „człowieczeństwa”, chociaż użycie tego pojęcia wymaga dopowi</w:t>
      </w:r>
      <w:r w:rsidRPr="004132AA">
        <w:rPr>
          <w:sz w:val="28"/>
          <w:szCs w:val="28"/>
        </w:rPr>
        <w:t>e</w:t>
      </w:r>
      <w:r w:rsidRPr="004132AA">
        <w:rPr>
          <w:sz w:val="28"/>
          <w:szCs w:val="28"/>
        </w:rPr>
        <w:t>dzenia, że chodzi tu o „istotne cechy człowieka”, o „godność ludzką</w:t>
      </w:r>
      <w:r w:rsidRPr="004132AA">
        <w:rPr>
          <w:rStyle w:val="Odwoanieprzypisudolnego"/>
          <w:sz w:val="28"/>
          <w:szCs w:val="28"/>
        </w:rPr>
        <w:footnoteReference w:id="199"/>
      </w:r>
      <w:r w:rsidRPr="004132AA">
        <w:rPr>
          <w:sz w:val="28"/>
          <w:szCs w:val="28"/>
        </w:rPr>
        <w:t xml:space="preserve">”, itp. Pojęcia te wymagają dalszych wyjaśnień, np., co znaczy zwrot: „istotne cechy” człowieka. Sądzę, że bez pomocy cytowanej tezy E. Kanta można popełnić błąd pomieszania przejawu z jego istotą.   </w:t>
      </w:r>
    </w:p>
    <w:p w:rsidR="000900C7" w:rsidRPr="004132AA" w:rsidRDefault="000900C7" w:rsidP="000900C7">
      <w:pPr>
        <w:pStyle w:val="Teksttreci0"/>
        <w:shd w:val="clear" w:color="auto" w:fill="auto"/>
        <w:spacing w:line="240" w:lineRule="auto"/>
        <w:rPr>
          <w:sz w:val="28"/>
          <w:szCs w:val="28"/>
        </w:rPr>
      </w:pPr>
    </w:p>
    <w:p w:rsidR="000900C7" w:rsidRPr="004132AA" w:rsidRDefault="000900C7" w:rsidP="000900C7">
      <w:pPr>
        <w:pStyle w:val="Teksttreci0"/>
        <w:shd w:val="clear" w:color="auto" w:fill="auto"/>
        <w:spacing w:line="240" w:lineRule="auto"/>
        <w:jc w:val="center"/>
        <w:rPr>
          <w:sz w:val="28"/>
          <w:szCs w:val="28"/>
        </w:rPr>
      </w:pPr>
      <w:r w:rsidRPr="004132AA">
        <w:rPr>
          <w:noProof/>
          <w:sz w:val="28"/>
          <w:szCs w:val="28"/>
        </w:rPr>
        <w:lastRenderedPageBreak/>
        <w:drawing>
          <wp:inline distT="0" distB="0" distL="0" distR="0">
            <wp:extent cx="998855" cy="819150"/>
            <wp:effectExtent l="19050" t="0" r="0" b="0"/>
            <wp:docPr id="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2"/>
                    <a:srcRect/>
                    <a:stretch>
                      <a:fillRect/>
                    </a:stretch>
                  </pic:blipFill>
                  <pic:spPr bwMode="auto">
                    <a:xfrm>
                      <a:off x="0" y="0"/>
                      <a:ext cx="998855" cy="819150"/>
                    </a:xfrm>
                    <a:prstGeom prst="rect">
                      <a:avLst/>
                    </a:prstGeom>
                    <a:noFill/>
                    <a:ln w="9525">
                      <a:noFill/>
                      <a:miter lim="800000"/>
                      <a:headEnd/>
                      <a:tailEnd/>
                    </a:ln>
                  </pic:spPr>
                </pic:pic>
              </a:graphicData>
            </a:graphic>
          </wp:inline>
        </w:drawing>
      </w:r>
    </w:p>
    <w:p w:rsidR="000900C7" w:rsidRPr="003D760C" w:rsidRDefault="000900C7" w:rsidP="000900C7">
      <w:pPr>
        <w:jc w:val="center"/>
      </w:pPr>
      <w:r w:rsidRPr="003D760C">
        <w:t>Rys. nr 2. W jedności występujące dwie strony każdej rzeczy</w:t>
      </w:r>
      <w:r w:rsidRPr="003D760C">
        <w:rPr>
          <w:rStyle w:val="Odwoanieprzypisudolnego"/>
        </w:rPr>
        <w:footnoteReference w:id="200"/>
      </w:r>
      <w:r w:rsidRPr="003D760C">
        <w:t>. Źródło: opr. własne</w:t>
      </w:r>
    </w:p>
    <w:p w:rsidR="00231BE1" w:rsidRPr="004132AA" w:rsidRDefault="003D760C" w:rsidP="007B39AC">
      <w:pPr>
        <w:pStyle w:val="Teksttreci0"/>
        <w:shd w:val="clear" w:color="auto" w:fill="auto"/>
        <w:spacing w:line="240" w:lineRule="auto"/>
        <w:rPr>
          <w:b/>
          <w:sz w:val="28"/>
          <w:szCs w:val="28"/>
        </w:rPr>
      </w:pPr>
      <w:r w:rsidRPr="003D760C">
        <w:rPr>
          <w:b/>
          <w:sz w:val="28"/>
          <w:szCs w:val="28"/>
        </w:rPr>
        <w:t xml:space="preserve">      </w:t>
      </w:r>
      <w:r w:rsidR="00231BE1" w:rsidRPr="004132AA">
        <w:rPr>
          <w:b/>
          <w:sz w:val="28"/>
          <w:szCs w:val="28"/>
          <w:u w:val="single"/>
        </w:rPr>
        <w:t>Dla</w:t>
      </w:r>
      <w:r w:rsidR="00E07BA2" w:rsidRPr="004132AA">
        <w:rPr>
          <w:b/>
          <w:sz w:val="28"/>
          <w:szCs w:val="28"/>
          <w:u w:val="single"/>
        </w:rPr>
        <w:t>cz</w:t>
      </w:r>
      <w:r w:rsidR="00231BE1" w:rsidRPr="004132AA">
        <w:rPr>
          <w:b/>
          <w:sz w:val="28"/>
          <w:szCs w:val="28"/>
          <w:u w:val="single"/>
        </w:rPr>
        <w:t>ego nie używam pojęcia „człowieczeństwo”?</w:t>
      </w:r>
      <w:r w:rsidR="006761CF" w:rsidRPr="006761CF">
        <w:rPr>
          <w:b/>
          <w:sz w:val="28"/>
          <w:szCs w:val="28"/>
        </w:rPr>
        <w:t xml:space="preserve"> </w:t>
      </w:r>
      <w:r w:rsidR="00231BE1" w:rsidRPr="004132AA">
        <w:rPr>
          <w:sz w:val="28"/>
          <w:szCs w:val="28"/>
        </w:rPr>
        <w:t xml:space="preserve">Albowiem jest ono </w:t>
      </w:r>
      <w:r w:rsidR="00231BE1" w:rsidRPr="004132AA">
        <w:rPr>
          <w:b/>
          <w:sz w:val="28"/>
          <w:szCs w:val="28"/>
          <w:u w:val="single"/>
        </w:rPr>
        <w:t>predykatem</w:t>
      </w:r>
      <w:r w:rsidR="00231BE1" w:rsidRPr="004132AA">
        <w:rPr>
          <w:rStyle w:val="Odwoanieprzypisudolnego"/>
          <w:sz w:val="28"/>
          <w:szCs w:val="28"/>
        </w:rPr>
        <w:footnoteReference w:id="201"/>
      </w:r>
      <w:r w:rsidR="0091476A" w:rsidRPr="004132AA">
        <w:rPr>
          <w:sz w:val="28"/>
          <w:szCs w:val="28"/>
        </w:rPr>
        <w:t>, określeniem</w:t>
      </w:r>
      <w:r w:rsidR="009D7D5D" w:rsidRPr="004132AA">
        <w:rPr>
          <w:sz w:val="28"/>
          <w:szCs w:val="28"/>
        </w:rPr>
        <w:t xml:space="preserve"> a</w:t>
      </w:r>
      <w:r w:rsidR="00231BE1" w:rsidRPr="004132AA">
        <w:rPr>
          <w:sz w:val="28"/>
          <w:szCs w:val="28"/>
        </w:rPr>
        <w:t>kcydentalnym</w:t>
      </w:r>
      <w:r w:rsidR="00434B12" w:rsidRPr="004132AA">
        <w:rPr>
          <w:rStyle w:val="Odwoanieprzypisudolnego"/>
          <w:sz w:val="28"/>
          <w:szCs w:val="28"/>
        </w:rPr>
        <w:footnoteReference w:id="202"/>
      </w:r>
      <w:r w:rsidR="00231BE1" w:rsidRPr="004132AA">
        <w:rPr>
          <w:sz w:val="28"/>
          <w:szCs w:val="28"/>
        </w:rPr>
        <w:t xml:space="preserve"> pojęcia „człowieka”; </w:t>
      </w:r>
      <w:r w:rsidR="009C3E8C" w:rsidRPr="004132AA">
        <w:rPr>
          <w:sz w:val="28"/>
          <w:szCs w:val="28"/>
        </w:rPr>
        <w:t xml:space="preserve">są </w:t>
      </w:r>
      <w:r w:rsidR="00231BE1" w:rsidRPr="004132AA">
        <w:rPr>
          <w:sz w:val="28"/>
          <w:szCs w:val="28"/>
        </w:rPr>
        <w:t xml:space="preserve">jego </w:t>
      </w:r>
      <w:r w:rsidR="005D3C79" w:rsidRPr="004132AA">
        <w:rPr>
          <w:sz w:val="28"/>
          <w:szCs w:val="28"/>
        </w:rPr>
        <w:t xml:space="preserve">zmienną </w:t>
      </w:r>
      <w:r w:rsidR="00231BE1" w:rsidRPr="004132AA">
        <w:rPr>
          <w:sz w:val="28"/>
          <w:szCs w:val="28"/>
        </w:rPr>
        <w:t>przypadłością</w:t>
      </w:r>
      <w:r w:rsidR="005D3C79" w:rsidRPr="004132AA">
        <w:rPr>
          <w:sz w:val="28"/>
          <w:szCs w:val="28"/>
        </w:rPr>
        <w:t xml:space="preserve">. Predykat opisuje </w:t>
      </w:r>
      <w:r w:rsidR="00231BE1" w:rsidRPr="004132AA">
        <w:rPr>
          <w:sz w:val="28"/>
          <w:szCs w:val="28"/>
        </w:rPr>
        <w:t>ce</w:t>
      </w:r>
      <w:r w:rsidR="005D3C79" w:rsidRPr="004132AA">
        <w:rPr>
          <w:sz w:val="28"/>
          <w:szCs w:val="28"/>
        </w:rPr>
        <w:t>chy akcydentalne</w:t>
      </w:r>
      <w:r w:rsidR="00231BE1" w:rsidRPr="004132AA">
        <w:rPr>
          <w:sz w:val="28"/>
          <w:szCs w:val="28"/>
        </w:rPr>
        <w:t>, nie-należąc</w:t>
      </w:r>
      <w:r w:rsidR="005D3C79" w:rsidRPr="004132AA">
        <w:rPr>
          <w:sz w:val="28"/>
          <w:szCs w:val="28"/>
        </w:rPr>
        <w:t>e</w:t>
      </w:r>
      <w:r w:rsidR="00231BE1" w:rsidRPr="004132AA">
        <w:rPr>
          <w:sz w:val="28"/>
          <w:szCs w:val="28"/>
        </w:rPr>
        <w:t xml:space="preserve"> do istoty</w:t>
      </w:r>
      <w:r w:rsidR="005D3C79" w:rsidRPr="004132AA">
        <w:rPr>
          <w:sz w:val="28"/>
          <w:szCs w:val="28"/>
        </w:rPr>
        <w:t xml:space="preserve"> rzeczy. </w:t>
      </w:r>
      <w:r w:rsidR="00231BE1" w:rsidRPr="004132AA">
        <w:rPr>
          <w:sz w:val="28"/>
          <w:szCs w:val="28"/>
        </w:rPr>
        <w:t>Jest wiele przykładów wskazujących, jak ludzkość w imię człowieczeństwa negowała swoją ideę człowieczeńsk</w:t>
      </w:r>
      <w:r w:rsidR="00231BE1" w:rsidRPr="004132AA">
        <w:rPr>
          <w:sz w:val="28"/>
          <w:szCs w:val="28"/>
        </w:rPr>
        <w:t>o</w:t>
      </w:r>
      <w:r w:rsidR="00231BE1" w:rsidRPr="004132AA">
        <w:rPr>
          <w:sz w:val="28"/>
          <w:szCs w:val="28"/>
        </w:rPr>
        <w:t xml:space="preserve">ści: toczone wojny w imię </w:t>
      </w:r>
      <w:r w:rsidR="0091476A" w:rsidRPr="004132AA">
        <w:rPr>
          <w:sz w:val="28"/>
          <w:szCs w:val="28"/>
        </w:rPr>
        <w:t>przyjętej pewnej treści cz</w:t>
      </w:r>
      <w:r w:rsidR="00231BE1" w:rsidRPr="004132AA">
        <w:rPr>
          <w:sz w:val="28"/>
          <w:szCs w:val="28"/>
        </w:rPr>
        <w:t>łowieczeństwa, p</w:t>
      </w:r>
      <w:r w:rsidR="00231BE1" w:rsidRPr="004132AA">
        <w:rPr>
          <w:sz w:val="28"/>
          <w:szCs w:val="28"/>
        </w:rPr>
        <w:t>o</w:t>
      </w:r>
      <w:r w:rsidR="00231BE1" w:rsidRPr="004132AA">
        <w:rPr>
          <w:sz w:val="28"/>
          <w:szCs w:val="28"/>
        </w:rPr>
        <w:t>zbawianie praw innych, wyzysk jednych przez drugich, budowanie m</w:t>
      </w:r>
      <w:r w:rsidR="00231BE1" w:rsidRPr="004132AA">
        <w:rPr>
          <w:sz w:val="28"/>
          <w:szCs w:val="28"/>
        </w:rPr>
        <w:t>u</w:t>
      </w:r>
      <w:r w:rsidR="00231BE1" w:rsidRPr="004132AA">
        <w:rPr>
          <w:sz w:val="28"/>
          <w:szCs w:val="28"/>
        </w:rPr>
        <w:t xml:space="preserve">rów, itd.O tym znaczeniu mówił już </w:t>
      </w:r>
      <w:r w:rsidR="00231BE1" w:rsidRPr="004132AA">
        <w:rPr>
          <w:b/>
          <w:sz w:val="28"/>
          <w:szCs w:val="28"/>
        </w:rPr>
        <w:t>Arystoteles</w:t>
      </w:r>
      <w:r w:rsidR="00C429F8" w:rsidRPr="004132AA">
        <w:rPr>
          <w:b/>
          <w:sz w:val="28"/>
          <w:szCs w:val="28"/>
        </w:rPr>
        <w:t xml:space="preserve"> </w:t>
      </w:r>
      <w:r w:rsidR="00B24172" w:rsidRPr="004132AA">
        <w:rPr>
          <w:sz w:val="28"/>
          <w:szCs w:val="28"/>
        </w:rPr>
        <w:t>(384 – 322 r. p. n. e.)</w:t>
      </w:r>
      <w:r w:rsidR="005D3C79" w:rsidRPr="004132AA">
        <w:rPr>
          <w:sz w:val="28"/>
          <w:szCs w:val="28"/>
        </w:rPr>
        <w:t>, że</w:t>
      </w:r>
      <w:r w:rsidR="00231BE1" w:rsidRPr="004132AA">
        <w:rPr>
          <w:sz w:val="28"/>
          <w:szCs w:val="28"/>
        </w:rPr>
        <w:t xml:space="preserve"> „…każda rzecz i jej istota są jednym i tym samym, i że ta identyc</w:t>
      </w:r>
      <w:r w:rsidR="00231BE1" w:rsidRPr="004132AA">
        <w:rPr>
          <w:sz w:val="28"/>
          <w:szCs w:val="28"/>
        </w:rPr>
        <w:t>z</w:t>
      </w:r>
      <w:r w:rsidR="00231BE1" w:rsidRPr="004132AA">
        <w:rPr>
          <w:sz w:val="28"/>
          <w:szCs w:val="28"/>
        </w:rPr>
        <w:t xml:space="preserve">ność </w:t>
      </w:r>
      <w:r w:rsidR="00231BE1" w:rsidRPr="004132AA">
        <w:rPr>
          <w:sz w:val="28"/>
          <w:szCs w:val="28"/>
          <w:u w:val="single"/>
        </w:rPr>
        <w:t>nie jest akcydentalna</w:t>
      </w:r>
      <w:r w:rsidR="00231BE1" w:rsidRPr="004132AA">
        <w:rPr>
          <w:sz w:val="28"/>
          <w:szCs w:val="28"/>
        </w:rPr>
        <w:t xml:space="preserve">; ponieważ zaś </w:t>
      </w:r>
      <w:r w:rsidR="00231BE1" w:rsidRPr="004132AA">
        <w:rPr>
          <w:sz w:val="28"/>
          <w:szCs w:val="28"/>
          <w:u w:val="single"/>
        </w:rPr>
        <w:t>poznanie każdej rzeczy spr</w:t>
      </w:r>
      <w:r w:rsidR="00231BE1" w:rsidRPr="004132AA">
        <w:rPr>
          <w:sz w:val="28"/>
          <w:szCs w:val="28"/>
          <w:u w:val="single"/>
        </w:rPr>
        <w:t>o</w:t>
      </w:r>
      <w:r w:rsidR="00231BE1" w:rsidRPr="004132AA">
        <w:rPr>
          <w:sz w:val="28"/>
          <w:szCs w:val="28"/>
          <w:u w:val="single"/>
        </w:rPr>
        <w:t xml:space="preserve">wadza się </w:t>
      </w:r>
      <w:r w:rsidR="00231BE1" w:rsidRPr="004132AA">
        <w:rPr>
          <w:b/>
          <w:sz w:val="28"/>
          <w:szCs w:val="28"/>
          <w:u w:val="single"/>
        </w:rPr>
        <w:t>do poznania jej istoty</w:t>
      </w:r>
      <w:r w:rsidR="00231BE1" w:rsidRPr="004132AA">
        <w:rPr>
          <w:sz w:val="28"/>
          <w:szCs w:val="28"/>
        </w:rPr>
        <w:t xml:space="preserve"> tak, iż nawet na podstawie przykładów staje się jasne, że rzecz i jej istota muszą stanowić </w:t>
      </w:r>
      <w:r w:rsidR="00231BE1" w:rsidRPr="004132AA">
        <w:rPr>
          <w:b/>
          <w:sz w:val="28"/>
          <w:szCs w:val="28"/>
        </w:rPr>
        <w:t>jedność</w:t>
      </w:r>
      <w:r>
        <w:rPr>
          <w:b/>
          <w:sz w:val="28"/>
          <w:szCs w:val="28"/>
        </w:rPr>
        <w:t xml:space="preserve"> </w:t>
      </w:r>
      <w:r w:rsidR="00B24172" w:rsidRPr="004132AA">
        <w:rPr>
          <w:sz w:val="28"/>
          <w:szCs w:val="28"/>
        </w:rPr>
        <w:t>(zob. przyp. nr</w:t>
      </w:r>
      <w:r w:rsidR="005D3C79" w:rsidRPr="004132AA">
        <w:rPr>
          <w:sz w:val="28"/>
          <w:szCs w:val="28"/>
        </w:rPr>
        <w:t xml:space="preserve"> 17;</w:t>
      </w:r>
      <w:r w:rsidR="00B24172" w:rsidRPr="004132AA">
        <w:rPr>
          <w:sz w:val="28"/>
          <w:szCs w:val="28"/>
        </w:rPr>
        <w:t xml:space="preserve"> 241)</w:t>
      </w:r>
      <w:r w:rsidR="00231BE1" w:rsidRPr="004132AA">
        <w:rPr>
          <w:sz w:val="28"/>
          <w:szCs w:val="28"/>
        </w:rPr>
        <w:t xml:space="preserve">. </w:t>
      </w:r>
      <w:r w:rsidR="005D3C79" w:rsidRPr="004132AA">
        <w:rPr>
          <w:sz w:val="28"/>
          <w:szCs w:val="28"/>
        </w:rPr>
        <w:t>Np., c</w:t>
      </w:r>
      <w:r w:rsidR="00231BE1" w:rsidRPr="004132AA">
        <w:rPr>
          <w:sz w:val="28"/>
          <w:szCs w:val="28"/>
        </w:rPr>
        <w:t>o do predykatu akcydentalnego &lt;&lt;</w:t>
      </w:r>
      <w:r w:rsidR="00231BE1" w:rsidRPr="004132AA">
        <w:rPr>
          <w:b/>
          <w:sz w:val="28"/>
          <w:szCs w:val="28"/>
        </w:rPr>
        <w:t>wykształcony</w:t>
      </w:r>
      <w:r w:rsidR="00231BE1" w:rsidRPr="004132AA">
        <w:rPr>
          <w:sz w:val="28"/>
          <w:szCs w:val="28"/>
        </w:rPr>
        <w:t>&gt;&gt; i &lt;&lt;</w:t>
      </w:r>
      <w:r w:rsidR="00231BE1" w:rsidRPr="004132AA">
        <w:rPr>
          <w:b/>
          <w:sz w:val="28"/>
          <w:szCs w:val="28"/>
        </w:rPr>
        <w:t>biały</w:t>
      </w:r>
      <w:r w:rsidR="00231BE1" w:rsidRPr="004132AA">
        <w:rPr>
          <w:sz w:val="28"/>
          <w:szCs w:val="28"/>
        </w:rPr>
        <w:t>&gt;&gt;, nie można twierdzić prawdziwie, że jest identyczny ze swą istotą ze względu na jego podwójne znaczenie: oznacza bowiem to, cz</w:t>
      </w:r>
      <w:r w:rsidR="00231BE1" w:rsidRPr="004132AA">
        <w:rPr>
          <w:sz w:val="28"/>
          <w:szCs w:val="28"/>
        </w:rPr>
        <w:t>e</w:t>
      </w:r>
      <w:r w:rsidR="00231BE1" w:rsidRPr="004132AA">
        <w:rPr>
          <w:sz w:val="28"/>
          <w:szCs w:val="28"/>
        </w:rPr>
        <w:t>go &lt;&lt;biały&gt;&gt; jest cechą akcydentalną i samą własność akcydentalną, tak że w pewnym znaczeniu cecha akcydentalna i jej istota jest tym samym, a w innym znaczeniu nie. Rzeczywiście, istota &lt;&lt;białego&gt;&gt; nie jest identyczna z człowiekiem czy człowiekiem białym, lecz z cechą &lt;&lt;bi</w:t>
      </w:r>
      <w:r w:rsidR="00231BE1" w:rsidRPr="004132AA">
        <w:rPr>
          <w:sz w:val="28"/>
          <w:szCs w:val="28"/>
        </w:rPr>
        <w:t>a</w:t>
      </w:r>
      <w:r w:rsidR="00231BE1" w:rsidRPr="004132AA">
        <w:rPr>
          <w:sz w:val="28"/>
          <w:szCs w:val="28"/>
        </w:rPr>
        <w:t xml:space="preserve">ły&gt;&gt;. </w:t>
      </w:r>
      <w:r w:rsidR="00231BE1" w:rsidRPr="004132AA">
        <w:rPr>
          <w:b/>
          <w:sz w:val="28"/>
          <w:szCs w:val="28"/>
          <w:u w:val="single"/>
        </w:rPr>
        <w:t>Absurdalność oddzielania istoty od rzeczy</w:t>
      </w:r>
      <w:r w:rsidR="00231BE1" w:rsidRPr="004132AA">
        <w:rPr>
          <w:sz w:val="28"/>
          <w:szCs w:val="28"/>
        </w:rPr>
        <w:t xml:space="preserve"> objawia się również, jeżeli każdej istocie nadaje się nową nazwę, gdyż poza oryginalną istotą musiałaby być wprowadzona nowa istota, na przykład </w:t>
      </w:r>
      <w:r w:rsidR="00231BE1" w:rsidRPr="004132AA">
        <w:rPr>
          <w:b/>
          <w:sz w:val="28"/>
          <w:szCs w:val="28"/>
        </w:rPr>
        <w:t>dla istoty konia inna istota…”</w:t>
      </w:r>
      <w:r w:rsidR="00434B12" w:rsidRPr="004132AA">
        <w:rPr>
          <w:rStyle w:val="Odwoanieprzypisudolnego"/>
          <w:b/>
          <w:sz w:val="28"/>
          <w:szCs w:val="28"/>
        </w:rPr>
        <w:footnoteReference w:id="203"/>
      </w:r>
      <w:r w:rsidR="009C3E8C" w:rsidRPr="004132AA">
        <w:rPr>
          <w:b/>
          <w:sz w:val="28"/>
          <w:szCs w:val="28"/>
        </w:rPr>
        <w:t>.</w:t>
      </w:r>
    </w:p>
    <w:p w:rsidR="003F42D3" w:rsidRPr="004132AA" w:rsidRDefault="003F42D3" w:rsidP="007B39AC">
      <w:pPr>
        <w:pStyle w:val="Teksttreci0"/>
        <w:shd w:val="clear" w:color="auto" w:fill="auto"/>
        <w:spacing w:line="240" w:lineRule="auto"/>
        <w:rPr>
          <w:b/>
          <w:sz w:val="28"/>
          <w:szCs w:val="28"/>
        </w:rPr>
      </w:pPr>
    </w:p>
    <w:p w:rsidR="003F42D3" w:rsidRPr="003A3B3A" w:rsidRDefault="004C0834" w:rsidP="005D3C79">
      <w:pPr>
        <w:pStyle w:val="Teksttreci0"/>
        <w:shd w:val="clear" w:color="auto" w:fill="auto"/>
        <w:spacing w:line="240" w:lineRule="auto"/>
        <w:jc w:val="center"/>
        <w:rPr>
          <w:sz w:val="40"/>
          <w:szCs w:val="40"/>
        </w:rPr>
      </w:pPr>
      <w:r w:rsidRPr="003A3B3A">
        <w:rPr>
          <w:b/>
          <w:sz w:val="40"/>
          <w:szCs w:val="40"/>
        </w:rPr>
        <w:t>6</w:t>
      </w:r>
      <w:r w:rsidR="003F42D3" w:rsidRPr="003A3B3A">
        <w:rPr>
          <w:b/>
          <w:sz w:val="40"/>
          <w:szCs w:val="40"/>
        </w:rPr>
        <w:t>.</w:t>
      </w:r>
      <w:r w:rsidRPr="003A3B3A">
        <w:rPr>
          <w:b/>
          <w:sz w:val="40"/>
          <w:szCs w:val="40"/>
        </w:rPr>
        <w:t>3</w:t>
      </w:r>
      <w:r w:rsidR="003F42D3" w:rsidRPr="003A3B3A">
        <w:rPr>
          <w:b/>
          <w:sz w:val="40"/>
          <w:szCs w:val="40"/>
        </w:rPr>
        <w:t>. Człowieczeńskość</w:t>
      </w:r>
    </w:p>
    <w:p w:rsidR="00231BE1" w:rsidRPr="004132AA" w:rsidRDefault="00525A70" w:rsidP="007B39AC">
      <w:pPr>
        <w:jc w:val="both"/>
        <w:rPr>
          <w:sz w:val="28"/>
          <w:szCs w:val="28"/>
        </w:rPr>
      </w:pPr>
      <w:r w:rsidRPr="004132AA">
        <w:rPr>
          <w:b/>
          <w:sz w:val="28"/>
          <w:szCs w:val="28"/>
        </w:rPr>
        <w:t xml:space="preserve">    </w:t>
      </w:r>
      <w:r w:rsidR="0076105E">
        <w:rPr>
          <w:b/>
          <w:sz w:val="28"/>
          <w:szCs w:val="28"/>
        </w:rPr>
        <w:t>P</w:t>
      </w:r>
      <w:r w:rsidR="00231BE1" w:rsidRPr="004132AA">
        <w:rPr>
          <w:b/>
          <w:sz w:val="28"/>
          <w:szCs w:val="28"/>
        </w:rPr>
        <w:t xml:space="preserve">ojęcie </w:t>
      </w:r>
      <w:r w:rsidR="00231BE1" w:rsidRPr="004132AA">
        <w:rPr>
          <w:b/>
          <w:sz w:val="28"/>
          <w:szCs w:val="28"/>
          <w:u w:val="single"/>
        </w:rPr>
        <w:t>człowieczeńskości</w:t>
      </w:r>
      <w:r w:rsidRPr="004132AA">
        <w:rPr>
          <w:b/>
          <w:sz w:val="28"/>
          <w:szCs w:val="28"/>
          <w:u w:val="single"/>
        </w:rPr>
        <w:t xml:space="preserve"> </w:t>
      </w:r>
      <w:r w:rsidR="005D3C79" w:rsidRPr="004132AA">
        <w:rPr>
          <w:sz w:val="28"/>
          <w:szCs w:val="28"/>
        </w:rPr>
        <w:t xml:space="preserve">(zob. przyp. nr </w:t>
      </w:r>
      <w:r w:rsidR="0076105E">
        <w:rPr>
          <w:sz w:val="28"/>
          <w:szCs w:val="28"/>
        </w:rPr>
        <w:t>20</w:t>
      </w:r>
      <w:r w:rsidR="005D3C79" w:rsidRPr="004132AA">
        <w:rPr>
          <w:sz w:val="28"/>
          <w:szCs w:val="28"/>
        </w:rPr>
        <w:t>)</w:t>
      </w:r>
      <w:r w:rsidRPr="004132AA">
        <w:rPr>
          <w:sz w:val="28"/>
          <w:szCs w:val="28"/>
        </w:rPr>
        <w:t xml:space="preserve"> </w:t>
      </w:r>
      <w:r w:rsidR="00231BE1" w:rsidRPr="004132AA">
        <w:rPr>
          <w:b/>
          <w:sz w:val="28"/>
          <w:szCs w:val="28"/>
        </w:rPr>
        <w:t>opisuje treści istotowe idei człowieka, jego dzielność etyczną i dobroć jako taką</w:t>
      </w:r>
      <w:r w:rsidR="00706AF7" w:rsidRPr="004132AA">
        <w:rPr>
          <w:rStyle w:val="Odwoanieprzypisudolnego"/>
          <w:b/>
          <w:sz w:val="28"/>
          <w:szCs w:val="28"/>
        </w:rPr>
        <w:footnoteReference w:id="204"/>
      </w:r>
      <w:r w:rsidR="00231BE1" w:rsidRPr="004132AA">
        <w:rPr>
          <w:b/>
          <w:sz w:val="28"/>
          <w:szCs w:val="28"/>
        </w:rPr>
        <w:t>, konst</w:t>
      </w:r>
      <w:r w:rsidR="00231BE1" w:rsidRPr="004132AA">
        <w:rPr>
          <w:b/>
          <w:sz w:val="28"/>
          <w:szCs w:val="28"/>
        </w:rPr>
        <w:t>y</w:t>
      </w:r>
      <w:r w:rsidR="00231BE1" w:rsidRPr="004132AA">
        <w:rPr>
          <w:b/>
          <w:sz w:val="28"/>
          <w:szCs w:val="28"/>
        </w:rPr>
        <w:t>tuowaną przez wartości tu prezentowane</w:t>
      </w:r>
      <w:r w:rsidR="00231BE1" w:rsidRPr="004132AA">
        <w:rPr>
          <w:sz w:val="28"/>
          <w:szCs w:val="28"/>
        </w:rPr>
        <w:t>. W rekonstrukcji pojęcia człowieczeńskości</w:t>
      </w:r>
      <w:r w:rsidRPr="004132AA">
        <w:rPr>
          <w:sz w:val="28"/>
          <w:szCs w:val="28"/>
        </w:rPr>
        <w:t xml:space="preserve"> </w:t>
      </w:r>
      <w:r w:rsidR="00F847CE" w:rsidRPr="004132AA">
        <w:rPr>
          <w:sz w:val="28"/>
          <w:szCs w:val="28"/>
        </w:rPr>
        <w:t>korzystam z</w:t>
      </w:r>
      <w:r w:rsidR="00231BE1" w:rsidRPr="004132AA">
        <w:rPr>
          <w:sz w:val="28"/>
          <w:szCs w:val="28"/>
        </w:rPr>
        <w:t xml:space="preserve"> Symplicjusza z Cylicji (490 – 560) </w:t>
      </w:r>
      <w:r w:rsidR="00231BE1" w:rsidRPr="004132AA">
        <w:rPr>
          <w:sz w:val="28"/>
          <w:szCs w:val="28"/>
        </w:rPr>
        <w:lastRenderedPageBreak/>
        <w:t xml:space="preserve">anegdoty ilustrującej </w:t>
      </w:r>
      <w:r w:rsidR="00231BE1" w:rsidRPr="004132AA">
        <w:rPr>
          <w:b/>
          <w:sz w:val="28"/>
          <w:szCs w:val="28"/>
        </w:rPr>
        <w:t>intencję</w:t>
      </w:r>
      <w:r w:rsidR="00B24172" w:rsidRPr="004132AA">
        <w:rPr>
          <w:rStyle w:val="Odwoanieprzypisudolnego"/>
          <w:b/>
          <w:sz w:val="28"/>
          <w:szCs w:val="28"/>
        </w:rPr>
        <w:footnoteReference w:id="205"/>
      </w:r>
      <w:r w:rsidR="00231BE1" w:rsidRPr="004132AA">
        <w:rPr>
          <w:sz w:val="28"/>
          <w:szCs w:val="28"/>
        </w:rPr>
        <w:t xml:space="preserve"> Platona (427 – 347 r. p. n. e.), jaką w</w:t>
      </w:r>
      <w:r w:rsidR="00231BE1" w:rsidRPr="004132AA">
        <w:rPr>
          <w:sz w:val="28"/>
          <w:szCs w:val="28"/>
        </w:rPr>
        <w:t>y</w:t>
      </w:r>
      <w:r w:rsidR="00231BE1" w:rsidRPr="004132AA">
        <w:rPr>
          <w:sz w:val="28"/>
          <w:szCs w:val="28"/>
        </w:rPr>
        <w:t>raził on w dyskusji z Antystenesem (445 – 365 r. p. n. e.). Otóż Platon zapytywał Antystenesa: „Antystenesie, czy widzisz ideę konia?” Na co Antystenes rzekł: „&lt;&lt;Mój Platonie, konia to ja widzę, ale idei konia (</w:t>
      </w:r>
      <w:r w:rsidR="00231BE1" w:rsidRPr="004132AA">
        <w:rPr>
          <w:i/>
          <w:iCs/>
          <w:sz w:val="28"/>
          <w:szCs w:val="28"/>
        </w:rPr>
        <w:t>hippotes</w:t>
      </w:r>
      <w:r w:rsidR="00231BE1" w:rsidRPr="004132AA">
        <w:rPr>
          <w:sz w:val="28"/>
          <w:szCs w:val="28"/>
        </w:rPr>
        <w:t xml:space="preserve"> – jakby końskości) nie dostrzegam&gt;&gt; - na co rzekł Platon: &lt;&lt;</w:t>
      </w:r>
      <w:r w:rsidR="00231BE1" w:rsidRPr="004132AA">
        <w:rPr>
          <w:b/>
          <w:sz w:val="28"/>
          <w:szCs w:val="28"/>
        </w:rPr>
        <w:t xml:space="preserve">Bo ty masz tylko jedno oko, którym konia można widzieć, ale nie masz </w:t>
      </w:r>
      <w:r w:rsidR="00231BE1" w:rsidRPr="004132AA">
        <w:rPr>
          <w:b/>
          <w:sz w:val="28"/>
          <w:szCs w:val="28"/>
          <w:u w:val="single"/>
        </w:rPr>
        <w:t>drugiego oka, (oka mądrości</w:t>
      </w:r>
      <w:r w:rsidR="00231BE1" w:rsidRPr="004132AA">
        <w:rPr>
          <w:b/>
          <w:sz w:val="28"/>
          <w:szCs w:val="28"/>
        </w:rPr>
        <w:t xml:space="preserve"> – A. J. K.), którym się ogląda ideę konia&gt;&gt;</w:t>
      </w:r>
      <w:r w:rsidR="00231BE1" w:rsidRPr="004132AA">
        <w:rPr>
          <w:sz w:val="28"/>
          <w:szCs w:val="28"/>
        </w:rPr>
        <w:t>”</w:t>
      </w:r>
      <w:r w:rsidR="00231BE1" w:rsidRPr="004132AA">
        <w:rPr>
          <w:rStyle w:val="Odwoanieprzypisudolnego"/>
          <w:sz w:val="28"/>
          <w:szCs w:val="28"/>
        </w:rPr>
        <w:footnoteReference w:id="206"/>
      </w:r>
      <w:r w:rsidR="00231BE1" w:rsidRPr="004132AA">
        <w:rPr>
          <w:sz w:val="28"/>
          <w:szCs w:val="28"/>
        </w:rPr>
        <w:t xml:space="preserve">. </w:t>
      </w:r>
    </w:p>
    <w:p w:rsidR="00AF2D1F" w:rsidRPr="004132AA" w:rsidRDefault="00AF2D1F" w:rsidP="00F847CE">
      <w:pPr>
        <w:jc w:val="center"/>
        <w:rPr>
          <w:sz w:val="28"/>
          <w:szCs w:val="28"/>
        </w:rPr>
      </w:pPr>
      <w:r w:rsidRPr="004132AA">
        <w:rPr>
          <w:noProof/>
          <w:sz w:val="28"/>
          <w:szCs w:val="28"/>
        </w:rPr>
        <w:drawing>
          <wp:inline distT="0" distB="0" distL="0" distR="0">
            <wp:extent cx="2611953" cy="2224995"/>
            <wp:effectExtent l="1905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623407" cy="2234752"/>
                    </a:xfrm>
                    <a:prstGeom prst="rect">
                      <a:avLst/>
                    </a:prstGeom>
                    <a:noFill/>
                    <a:ln w="9525">
                      <a:noFill/>
                      <a:miter lim="800000"/>
                      <a:headEnd/>
                      <a:tailEnd/>
                    </a:ln>
                  </pic:spPr>
                </pic:pic>
              </a:graphicData>
            </a:graphic>
          </wp:inline>
        </w:drawing>
      </w:r>
    </w:p>
    <w:p w:rsidR="00AF2D1F" w:rsidRPr="003D760C" w:rsidRDefault="00AF2D1F" w:rsidP="00F847CE">
      <w:pPr>
        <w:jc w:val="center"/>
      </w:pPr>
      <w:r w:rsidRPr="003D760C">
        <w:t xml:space="preserve">Rys. nr </w:t>
      </w:r>
      <w:r w:rsidR="00EC1CDA" w:rsidRPr="003D760C">
        <w:t>9</w:t>
      </w:r>
      <w:r w:rsidRPr="003D760C">
        <w:t>. Konia końskość. Źródło: opr. własne</w:t>
      </w:r>
    </w:p>
    <w:p w:rsidR="00231BE1" w:rsidRPr="004132AA" w:rsidRDefault="00231BE1" w:rsidP="007B39AC">
      <w:pPr>
        <w:jc w:val="both"/>
        <w:rPr>
          <w:sz w:val="28"/>
          <w:szCs w:val="28"/>
        </w:rPr>
      </w:pPr>
      <w:r w:rsidRPr="004132AA">
        <w:rPr>
          <w:sz w:val="28"/>
          <w:szCs w:val="28"/>
        </w:rPr>
        <w:t xml:space="preserve">    Ideę konia wyraża „końskość”, i analogicznie </w:t>
      </w:r>
      <w:r w:rsidRPr="004132AA">
        <w:rPr>
          <w:b/>
          <w:sz w:val="28"/>
          <w:szCs w:val="28"/>
          <w:u w:val="single"/>
        </w:rPr>
        <w:t>ideę</w:t>
      </w:r>
      <w:r w:rsidR="00525A70" w:rsidRPr="004132AA">
        <w:rPr>
          <w:b/>
          <w:sz w:val="28"/>
          <w:szCs w:val="28"/>
          <w:u w:val="single"/>
        </w:rPr>
        <w:t xml:space="preserve"> </w:t>
      </w:r>
      <w:r w:rsidRPr="004132AA">
        <w:rPr>
          <w:b/>
          <w:sz w:val="28"/>
          <w:szCs w:val="28"/>
          <w:u w:val="single"/>
        </w:rPr>
        <w:t>człowieka</w:t>
      </w:r>
      <w:r w:rsidR="00525A70" w:rsidRPr="004132AA">
        <w:rPr>
          <w:b/>
          <w:sz w:val="28"/>
          <w:szCs w:val="28"/>
          <w:u w:val="single"/>
        </w:rPr>
        <w:t xml:space="preserve"> </w:t>
      </w:r>
      <w:r w:rsidRPr="004132AA">
        <w:rPr>
          <w:b/>
          <w:sz w:val="28"/>
          <w:szCs w:val="28"/>
          <w:u w:val="single"/>
        </w:rPr>
        <w:t>czł</w:t>
      </w:r>
      <w:r w:rsidRPr="004132AA">
        <w:rPr>
          <w:b/>
          <w:sz w:val="28"/>
          <w:szCs w:val="28"/>
          <w:u w:val="single"/>
        </w:rPr>
        <w:t>o</w:t>
      </w:r>
      <w:r w:rsidRPr="004132AA">
        <w:rPr>
          <w:b/>
          <w:sz w:val="28"/>
          <w:szCs w:val="28"/>
          <w:u w:val="single"/>
        </w:rPr>
        <w:t>wieczeńskość</w:t>
      </w:r>
      <w:r w:rsidRPr="004132AA">
        <w:rPr>
          <w:sz w:val="28"/>
          <w:szCs w:val="28"/>
        </w:rPr>
        <w:t xml:space="preserve">. Ideę tę </w:t>
      </w:r>
      <w:r w:rsidR="00415E1C" w:rsidRPr="004132AA">
        <w:rPr>
          <w:sz w:val="28"/>
          <w:szCs w:val="28"/>
        </w:rPr>
        <w:t>tworzą</w:t>
      </w:r>
      <w:r w:rsidRPr="004132AA">
        <w:rPr>
          <w:sz w:val="28"/>
          <w:szCs w:val="28"/>
        </w:rPr>
        <w:t xml:space="preserve"> wartości opisywane formalno-logicznie, formalno-symbolicznie oraz teoretyczno-przedmiotowo. </w:t>
      </w:r>
      <w:r w:rsidR="003D760C">
        <w:rPr>
          <w:sz w:val="28"/>
          <w:szCs w:val="28"/>
        </w:rPr>
        <w:t>P</w:t>
      </w:r>
      <w:r w:rsidR="00C46245" w:rsidRPr="004132AA">
        <w:rPr>
          <w:sz w:val="28"/>
          <w:szCs w:val="28"/>
        </w:rPr>
        <w:t>ierwsze</w:t>
      </w:r>
      <w:r w:rsidR="00415E1C" w:rsidRPr="004132AA">
        <w:rPr>
          <w:sz w:val="28"/>
          <w:szCs w:val="28"/>
        </w:rPr>
        <w:t>,</w:t>
      </w:r>
      <w:r w:rsidR="00525A70" w:rsidRPr="004132AA">
        <w:rPr>
          <w:sz w:val="28"/>
          <w:szCs w:val="28"/>
        </w:rPr>
        <w:t xml:space="preserve"> </w:t>
      </w:r>
      <w:r w:rsidR="00C46245" w:rsidRPr="004132AA">
        <w:rPr>
          <w:b/>
          <w:sz w:val="28"/>
          <w:szCs w:val="28"/>
        </w:rPr>
        <w:t>fo</w:t>
      </w:r>
      <w:r w:rsidR="00C46245" w:rsidRPr="004132AA">
        <w:rPr>
          <w:b/>
          <w:sz w:val="28"/>
          <w:szCs w:val="28"/>
        </w:rPr>
        <w:t>r</w:t>
      </w:r>
      <w:r w:rsidR="00C46245" w:rsidRPr="004132AA">
        <w:rPr>
          <w:b/>
          <w:sz w:val="28"/>
          <w:szCs w:val="28"/>
        </w:rPr>
        <w:t>malno-logiczne</w:t>
      </w:r>
      <w:r w:rsidR="003D760C">
        <w:rPr>
          <w:b/>
          <w:sz w:val="28"/>
          <w:szCs w:val="28"/>
        </w:rPr>
        <w:t xml:space="preserve"> </w:t>
      </w:r>
      <w:r w:rsidRPr="004132AA">
        <w:rPr>
          <w:sz w:val="28"/>
          <w:szCs w:val="28"/>
        </w:rPr>
        <w:t>wyrażają ideę człowieka, tę, do której dąży każdy tu i teraz i w perspektywie. Istotę tych wartości w jakiejś mierze oddaje w</w:t>
      </w:r>
      <w:r w:rsidRPr="004132AA">
        <w:rPr>
          <w:sz w:val="28"/>
          <w:szCs w:val="28"/>
        </w:rPr>
        <w:t>y</w:t>
      </w:r>
      <w:r w:rsidRPr="004132AA">
        <w:rPr>
          <w:sz w:val="28"/>
          <w:szCs w:val="28"/>
        </w:rPr>
        <w:t xml:space="preserve">powiedź </w:t>
      </w:r>
      <w:r w:rsidRPr="004132AA">
        <w:rPr>
          <w:b/>
          <w:sz w:val="28"/>
          <w:szCs w:val="28"/>
        </w:rPr>
        <w:t>Arystypa z Cyreny</w:t>
      </w:r>
      <w:r w:rsidRPr="004132AA">
        <w:rPr>
          <w:sz w:val="28"/>
          <w:szCs w:val="28"/>
        </w:rPr>
        <w:t xml:space="preserve"> (435 – 356  r. p. n. e.). Otóż na pytanie: „jaką przewagę nad innymi ludźmi mają filozofowie?” odpowiedział: </w:t>
      </w:r>
      <w:r w:rsidRPr="004132AA">
        <w:rPr>
          <w:b/>
          <w:sz w:val="28"/>
          <w:szCs w:val="28"/>
        </w:rPr>
        <w:t xml:space="preserve">Tę, że </w:t>
      </w:r>
      <w:r w:rsidRPr="004132AA">
        <w:rPr>
          <w:b/>
          <w:color w:val="000000"/>
          <w:sz w:val="28"/>
          <w:szCs w:val="28"/>
        </w:rPr>
        <w:t>gdyby zostały zniesione prawa, my żylibyśmy tak samo, jak żyjemy teraz</w:t>
      </w:r>
      <w:r w:rsidRPr="004132AA">
        <w:rPr>
          <w:rStyle w:val="Odwoanieprzypisudolnego"/>
          <w:sz w:val="28"/>
          <w:szCs w:val="28"/>
        </w:rPr>
        <w:footnoteReference w:id="207"/>
      </w:r>
      <w:r w:rsidRPr="004132AA">
        <w:rPr>
          <w:sz w:val="28"/>
          <w:szCs w:val="28"/>
        </w:rPr>
        <w:t xml:space="preserve">. </w:t>
      </w:r>
    </w:p>
    <w:p w:rsidR="00231BE1" w:rsidRPr="004132AA" w:rsidRDefault="003A3B3A" w:rsidP="007B39AC">
      <w:pPr>
        <w:jc w:val="both"/>
        <w:rPr>
          <w:sz w:val="28"/>
          <w:szCs w:val="28"/>
        </w:rPr>
      </w:pPr>
      <w:r>
        <w:rPr>
          <w:sz w:val="28"/>
          <w:szCs w:val="28"/>
        </w:rPr>
        <w:t xml:space="preserve">     </w:t>
      </w:r>
      <w:r w:rsidR="00231BE1" w:rsidRPr="004132AA">
        <w:rPr>
          <w:sz w:val="28"/>
          <w:szCs w:val="28"/>
        </w:rPr>
        <w:t xml:space="preserve">Wyraża on tu potrzebę dążenia do stanu </w:t>
      </w:r>
      <w:r w:rsidR="00231BE1" w:rsidRPr="004132AA">
        <w:rPr>
          <w:b/>
          <w:sz w:val="28"/>
          <w:szCs w:val="28"/>
        </w:rPr>
        <w:t>pełnej subiektywizacji is</w:t>
      </w:r>
      <w:r w:rsidR="00231BE1" w:rsidRPr="004132AA">
        <w:rPr>
          <w:b/>
          <w:sz w:val="28"/>
          <w:szCs w:val="28"/>
        </w:rPr>
        <w:t>t</w:t>
      </w:r>
      <w:r w:rsidR="00231BE1" w:rsidRPr="004132AA">
        <w:rPr>
          <w:b/>
          <w:sz w:val="28"/>
          <w:szCs w:val="28"/>
        </w:rPr>
        <w:t>niejącej obiektywności;</w:t>
      </w:r>
      <w:r w:rsidR="00231BE1" w:rsidRPr="004132AA">
        <w:rPr>
          <w:sz w:val="28"/>
          <w:szCs w:val="28"/>
        </w:rPr>
        <w:t xml:space="preserve"> subiektywizacji nie przekształcającej zapośre</w:t>
      </w:r>
      <w:r w:rsidR="00231BE1" w:rsidRPr="004132AA">
        <w:rPr>
          <w:sz w:val="28"/>
          <w:szCs w:val="28"/>
        </w:rPr>
        <w:t>d</w:t>
      </w:r>
      <w:r w:rsidR="00231BE1" w:rsidRPr="004132AA">
        <w:rPr>
          <w:sz w:val="28"/>
          <w:szCs w:val="28"/>
        </w:rPr>
        <w:t>niczenia w podmiot, lecz pozostawiającej mu rolę przedmiotowości. Jest to możliwe wtedy, kiedy obiektywność będzie zespołem jednostkowych przejawów istotowych wartości ludzkich. Właśnie Arystyp prawo uznał za zapośredniczenie życia człowieka jako istoty społecznej. Jego zni</w:t>
      </w:r>
      <w:r w:rsidR="00231BE1" w:rsidRPr="004132AA">
        <w:rPr>
          <w:sz w:val="28"/>
          <w:szCs w:val="28"/>
        </w:rPr>
        <w:t>e</w:t>
      </w:r>
      <w:r w:rsidR="00231BE1" w:rsidRPr="004132AA">
        <w:rPr>
          <w:sz w:val="28"/>
          <w:szCs w:val="28"/>
        </w:rPr>
        <w:t xml:space="preserve">sienie nic nie zmieniłoby w życiu Arystypa. Żyłby tak, jak żyje dotąd; a </w:t>
      </w:r>
      <w:r w:rsidR="00231BE1" w:rsidRPr="004132AA">
        <w:rPr>
          <w:sz w:val="28"/>
          <w:szCs w:val="28"/>
        </w:rPr>
        <w:lastRenderedPageBreak/>
        <w:t>więc nadal wyrażałby swój atrybut człowieczeńskości - uspołeczni</w:t>
      </w:r>
      <w:r w:rsidR="00231BE1" w:rsidRPr="004132AA">
        <w:rPr>
          <w:sz w:val="28"/>
          <w:szCs w:val="28"/>
        </w:rPr>
        <w:t>e</w:t>
      </w:r>
      <w:r w:rsidR="00231BE1" w:rsidRPr="004132AA">
        <w:rPr>
          <w:sz w:val="28"/>
          <w:szCs w:val="28"/>
        </w:rPr>
        <w:t>nie</w:t>
      </w:r>
      <w:r w:rsidR="00231BE1" w:rsidRPr="004132AA">
        <w:rPr>
          <w:rStyle w:val="Odwoanieprzypisudolnego"/>
          <w:sz w:val="28"/>
          <w:szCs w:val="28"/>
        </w:rPr>
        <w:footnoteReference w:id="208"/>
      </w:r>
      <w:r w:rsidR="00F847CE" w:rsidRPr="004132AA">
        <w:rPr>
          <w:sz w:val="28"/>
          <w:szCs w:val="28"/>
        </w:rPr>
        <w:t>, bo w jego spełnianiu zbędne jest jakiekolwiek zapośredniczenie</w:t>
      </w:r>
      <w:r w:rsidR="00231BE1" w:rsidRPr="004132AA">
        <w:rPr>
          <w:sz w:val="28"/>
          <w:szCs w:val="28"/>
        </w:rPr>
        <w:t>.</w:t>
      </w:r>
    </w:p>
    <w:p w:rsidR="00231BE1" w:rsidRPr="004132AA" w:rsidRDefault="00525A70" w:rsidP="007B39AC">
      <w:pPr>
        <w:jc w:val="both"/>
        <w:rPr>
          <w:sz w:val="28"/>
          <w:szCs w:val="28"/>
        </w:rPr>
      </w:pPr>
      <w:r w:rsidRPr="004132AA">
        <w:rPr>
          <w:sz w:val="28"/>
          <w:szCs w:val="28"/>
        </w:rPr>
        <w:t xml:space="preserve">     </w:t>
      </w:r>
      <w:r w:rsidR="00F70DE5" w:rsidRPr="004132AA">
        <w:rPr>
          <w:sz w:val="28"/>
          <w:szCs w:val="28"/>
        </w:rPr>
        <w:t xml:space="preserve">W odpowiedzi tej manifestuje się mądrość. </w:t>
      </w:r>
      <w:r w:rsidR="00231BE1" w:rsidRPr="004132AA">
        <w:rPr>
          <w:sz w:val="28"/>
          <w:szCs w:val="28"/>
        </w:rPr>
        <w:t xml:space="preserve">„Mądrość, to uważać to, co dobre jest za dobre, a to, co jest prawdziwe za prawdziwe” – mówi </w:t>
      </w:r>
      <w:r w:rsidR="00231BE1" w:rsidRPr="004132AA">
        <w:rPr>
          <w:b/>
          <w:sz w:val="28"/>
          <w:szCs w:val="28"/>
        </w:rPr>
        <w:t>J. L. Vives</w:t>
      </w:r>
      <w:r w:rsidR="00231BE1" w:rsidRPr="004132AA">
        <w:rPr>
          <w:sz w:val="28"/>
          <w:szCs w:val="28"/>
        </w:rPr>
        <w:t xml:space="preserve"> (1493 – 1540). </w:t>
      </w:r>
      <w:r w:rsidR="009E2485" w:rsidRPr="004132AA">
        <w:rPr>
          <w:sz w:val="28"/>
          <w:szCs w:val="28"/>
        </w:rPr>
        <w:t xml:space="preserve">Zob. rys. nr 1. </w:t>
      </w:r>
      <w:r w:rsidR="00231BE1" w:rsidRPr="004132AA">
        <w:rPr>
          <w:sz w:val="28"/>
          <w:szCs w:val="28"/>
        </w:rPr>
        <w:t>Mądrością jest wiedza i kierow</w:t>
      </w:r>
      <w:r w:rsidR="00231BE1" w:rsidRPr="004132AA">
        <w:rPr>
          <w:sz w:val="28"/>
          <w:szCs w:val="28"/>
        </w:rPr>
        <w:t>a</w:t>
      </w:r>
      <w:r w:rsidR="00231BE1" w:rsidRPr="004132AA">
        <w:rPr>
          <w:sz w:val="28"/>
          <w:szCs w:val="28"/>
        </w:rPr>
        <w:t xml:space="preserve">nie się wartościami, które są skutkiem przemyślnego doświadczenia. Jest to umiejętność przewidywania tego, co może być, z uwagi na to, co było i jest tu i teraz. Jest to zdolność do: </w:t>
      </w:r>
      <w:r w:rsidR="00231BE1" w:rsidRPr="004132AA">
        <w:rPr>
          <w:b/>
          <w:sz w:val="28"/>
          <w:szCs w:val="28"/>
        </w:rPr>
        <w:t>uzewnętrznienia umiejętności i z</w:t>
      </w:r>
      <w:r w:rsidR="00231BE1" w:rsidRPr="004132AA">
        <w:rPr>
          <w:b/>
          <w:sz w:val="28"/>
          <w:szCs w:val="28"/>
        </w:rPr>
        <w:t>a</w:t>
      </w:r>
      <w:r w:rsidR="00231BE1" w:rsidRPr="004132AA">
        <w:rPr>
          <w:b/>
          <w:sz w:val="28"/>
          <w:szCs w:val="28"/>
        </w:rPr>
        <w:t>razem, do odwagi patrzenia w przyszłość oraz myślenia innowacy</w:t>
      </w:r>
      <w:r w:rsidR="00231BE1" w:rsidRPr="004132AA">
        <w:rPr>
          <w:b/>
          <w:sz w:val="28"/>
          <w:szCs w:val="28"/>
        </w:rPr>
        <w:t>j</w:t>
      </w:r>
      <w:r w:rsidR="00231BE1" w:rsidRPr="004132AA">
        <w:rPr>
          <w:b/>
          <w:sz w:val="28"/>
          <w:szCs w:val="28"/>
        </w:rPr>
        <w:t>nego i alternatywnego</w:t>
      </w:r>
      <w:r w:rsidR="00231BE1" w:rsidRPr="004132AA">
        <w:rPr>
          <w:sz w:val="28"/>
          <w:szCs w:val="28"/>
        </w:rPr>
        <w:t>. Mądrość to wreszcie umiejętność osiągania st</w:t>
      </w:r>
      <w:r w:rsidR="00231BE1" w:rsidRPr="004132AA">
        <w:rPr>
          <w:sz w:val="28"/>
          <w:szCs w:val="28"/>
        </w:rPr>
        <w:t>a</w:t>
      </w:r>
      <w:r w:rsidR="00231BE1" w:rsidRPr="004132AA">
        <w:rPr>
          <w:sz w:val="28"/>
          <w:szCs w:val="28"/>
        </w:rPr>
        <w:t>nu koherencji atrybutów ducha jednostki ludzkiej ujawniającej się w zgodności wartości formalno</w:t>
      </w:r>
      <w:r w:rsidR="003A3B3A">
        <w:rPr>
          <w:sz w:val="28"/>
          <w:szCs w:val="28"/>
        </w:rPr>
        <w:t xml:space="preserve"> </w:t>
      </w:r>
      <w:r w:rsidR="00231BE1" w:rsidRPr="004132AA">
        <w:rPr>
          <w:sz w:val="28"/>
          <w:szCs w:val="28"/>
        </w:rPr>
        <w:t>-</w:t>
      </w:r>
      <w:r w:rsidR="003A3B3A">
        <w:rPr>
          <w:sz w:val="28"/>
          <w:szCs w:val="28"/>
        </w:rPr>
        <w:t xml:space="preserve"> </w:t>
      </w:r>
      <w:r w:rsidR="00231BE1" w:rsidRPr="004132AA">
        <w:rPr>
          <w:sz w:val="28"/>
          <w:szCs w:val="28"/>
        </w:rPr>
        <w:t>logicznych, formalno</w:t>
      </w:r>
      <w:r w:rsidR="003A3B3A">
        <w:rPr>
          <w:sz w:val="28"/>
          <w:szCs w:val="28"/>
        </w:rPr>
        <w:t xml:space="preserve"> </w:t>
      </w:r>
      <w:r w:rsidR="00231BE1" w:rsidRPr="004132AA">
        <w:rPr>
          <w:sz w:val="28"/>
          <w:szCs w:val="28"/>
        </w:rPr>
        <w:t>-</w:t>
      </w:r>
      <w:r w:rsidR="003A3B3A">
        <w:rPr>
          <w:sz w:val="28"/>
          <w:szCs w:val="28"/>
        </w:rPr>
        <w:t xml:space="preserve"> </w:t>
      </w:r>
      <w:r w:rsidR="00231BE1" w:rsidRPr="004132AA">
        <w:rPr>
          <w:sz w:val="28"/>
          <w:szCs w:val="28"/>
        </w:rPr>
        <w:t>symbolicznych i teoretyczno</w:t>
      </w:r>
      <w:r w:rsidR="003A3B3A">
        <w:rPr>
          <w:sz w:val="28"/>
          <w:szCs w:val="28"/>
        </w:rPr>
        <w:t xml:space="preserve"> </w:t>
      </w:r>
      <w:r w:rsidR="00231BE1" w:rsidRPr="004132AA">
        <w:rPr>
          <w:sz w:val="28"/>
          <w:szCs w:val="28"/>
        </w:rPr>
        <w:t>-</w:t>
      </w:r>
      <w:r w:rsidR="003A3B3A">
        <w:rPr>
          <w:sz w:val="28"/>
          <w:szCs w:val="28"/>
        </w:rPr>
        <w:t xml:space="preserve"> </w:t>
      </w:r>
      <w:r w:rsidR="00231BE1" w:rsidRPr="004132AA">
        <w:rPr>
          <w:sz w:val="28"/>
          <w:szCs w:val="28"/>
        </w:rPr>
        <w:t>przedmiotowych. W życiu przejawia się to</w:t>
      </w:r>
      <w:r w:rsidR="00F847CE" w:rsidRPr="004132AA">
        <w:rPr>
          <w:sz w:val="28"/>
          <w:szCs w:val="28"/>
        </w:rPr>
        <w:t>, m. in.,</w:t>
      </w:r>
      <w:r w:rsidR="00231BE1" w:rsidRPr="004132AA">
        <w:rPr>
          <w:b/>
          <w:sz w:val="28"/>
          <w:szCs w:val="28"/>
        </w:rPr>
        <w:t>w zgo</w:t>
      </w:r>
      <w:r w:rsidR="00231BE1" w:rsidRPr="004132AA">
        <w:rPr>
          <w:b/>
          <w:sz w:val="28"/>
          <w:szCs w:val="28"/>
        </w:rPr>
        <w:t>d</w:t>
      </w:r>
      <w:r w:rsidR="00231BE1" w:rsidRPr="004132AA">
        <w:rPr>
          <w:b/>
          <w:sz w:val="28"/>
          <w:szCs w:val="28"/>
        </w:rPr>
        <w:t>ności wiedzy z postępowaniem, w jedności słów i czynów urzecz</w:t>
      </w:r>
      <w:r w:rsidR="00231BE1" w:rsidRPr="004132AA">
        <w:rPr>
          <w:b/>
          <w:sz w:val="28"/>
          <w:szCs w:val="28"/>
        </w:rPr>
        <w:t>y</w:t>
      </w:r>
      <w:r w:rsidR="00231BE1" w:rsidRPr="004132AA">
        <w:rPr>
          <w:b/>
          <w:sz w:val="28"/>
          <w:szCs w:val="28"/>
        </w:rPr>
        <w:t>wistniających normy moralne, znoszących wszelk</w:t>
      </w:r>
      <w:r w:rsidR="00F70DE5" w:rsidRPr="004132AA">
        <w:rPr>
          <w:b/>
          <w:sz w:val="28"/>
          <w:szCs w:val="28"/>
        </w:rPr>
        <w:t>ą</w:t>
      </w:r>
      <w:r w:rsidR="00231BE1" w:rsidRPr="004132AA">
        <w:rPr>
          <w:b/>
          <w:sz w:val="28"/>
          <w:szCs w:val="28"/>
        </w:rPr>
        <w:t xml:space="preserve"> hipokryzję</w:t>
      </w:r>
      <w:r w:rsidR="003A3B3A">
        <w:rPr>
          <w:rStyle w:val="Odwoanieprzypisudolnego"/>
          <w:b/>
          <w:sz w:val="28"/>
          <w:szCs w:val="28"/>
        </w:rPr>
        <w:footnoteReference w:id="209"/>
      </w:r>
      <w:r w:rsidR="00231BE1" w:rsidRPr="004132AA">
        <w:rPr>
          <w:sz w:val="28"/>
          <w:szCs w:val="28"/>
        </w:rPr>
        <w:t>.</w:t>
      </w:r>
    </w:p>
    <w:p w:rsidR="00231BE1" w:rsidRPr="004132AA" w:rsidRDefault="00231BE1" w:rsidP="007B39AC">
      <w:pPr>
        <w:jc w:val="both"/>
        <w:rPr>
          <w:sz w:val="28"/>
          <w:szCs w:val="28"/>
        </w:rPr>
      </w:pPr>
      <w:r w:rsidRPr="004132AA">
        <w:rPr>
          <w:sz w:val="28"/>
          <w:szCs w:val="28"/>
        </w:rPr>
        <w:t xml:space="preserve">      Arystoteles (384 – 322 r. p. n. e.) powiada, że </w:t>
      </w:r>
      <w:r w:rsidRPr="004132AA">
        <w:rPr>
          <w:b/>
          <w:sz w:val="28"/>
          <w:szCs w:val="28"/>
        </w:rPr>
        <w:t>mądrość</w:t>
      </w:r>
      <w:r w:rsidRPr="004132AA">
        <w:rPr>
          <w:sz w:val="28"/>
          <w:szCs w:val="28"/>
        </w:rPr>
        <w:t xml:space="preserve"> jest wiedzą o pewnych zasadach i przyczynach. Odpowiadając na pytanie, o jakie to zasady i przyczyny chodzi, przedstawia w pierwszej kolejności opinię o mędrcu. Tłumaczy, że „...</w:t>
      </w:r>
      <w:r w:rsidRPr="004132AA">
        <w:rPr>
          <w:b/>
          <w:sz w:val="28"/>
          <w:szCs w:val="28"/>
        </w:rPr>
        <w:t>1.</w:t>
      </w:r>
      <w:r w:rsidR="00525A70" w:rsidRPr="004132AA">
        <w:rPr>
          <w:b/>
          <w:sz w:val="28"/>
          <w:szCs w:val="28"/>
        </w:rPr>
        <w:t xml:space="preserve"> </w:t>
      </w:r>
      <w:r w:rsidRPr="004132AA">
        <w:rPr>
          <w:b/>
          <w:sz w:val="28"/>
          <w:szCs w:val="28"/>
        </w:rPr>
        <w:t>mędrzec (filozof)</w:t>
      </w:r>
      <w:r w:rsidRPr="004132AA">
        <w:rPr>
          <w:sz w:val="28"/>
          <w:szCs w:val="28"/>
        </w:rPr>
        <w:t xml:space="preserve"> musi posiadać wiedzę możliwie o wszystkich rzeczach mimo, iż nie będzie posiadał wiedzy o każdej poszczególnej rzeczy; </w:t>
      </w:r>
      <w:r w:rsidRPr="004132AA">
        <w:rPr>
          <w:b/>
          <w:sz w:val="28"/>
          <w:szCs w:val="28"/>
        </w:rPr>
        <w:t>2.</w:t>
      </w:r>
      <w:r w:rsidRPr="004132AA">
        <w:rPr>
          <w:sz w:val="28"/>
          <w:szCs w:val="28"/>
        </w:rPr>
        <w:t xml:space="preserve"> mędrcem jest ten, kto może poznać trudne rzeczy, niełatwe do poznania dla człowieka (wrażenia zmysłowe są wspólne wszystkim, dlatego są łatwe i nie są znamieniem mądrości); </w:t>
      </w:r>
      <w:r w:rsidRPr="004132AA">
        <w:rPr>
          <w:b/>
          <w:sz w:val="28"/>
          <w:szCs w:val="28"/>
        </w:rPr>
        <w:t>3.</w:t>
      </w:r>
      <w:r w:rsidRPr="004132AA">
        <w:rPr>
          <w:sz w:val="28"/>
          <w:szCs w:val="28"/>
        </w:rPr>
        <w:t xml:space="preserve"> ten jest mądrzejszy we wszystkich dziedzinach wiedzy, kto jest skr</w:t>
      </w:r>
      <w:r w:rsidRPr="004132AA">
        <w:rPr>
          <w:sz w:val="28"/>
          <w:szCs w:val="28"/>
        </w:rPr>
        <w:t>u</w:t>
      </w:r>
      <w:r w:rsidRPr="004132AA">
        <w:rPr>
          <w:sz w:val="28"/>
          <w:szCs w:val="28"/>
        </w:rPr>
        <w:t>pulatniejszy w badaniu i zdolniejszy do nauczania o przyczynach (Ar</w:t>
      </w:r>
      <w:r w:rsidRPr="004132AA">
        <w:rPr>
          <w:sz w:val="28"/>
          <w:szCs w:val="28"/>
        </w:rPr>
        <w:t>y</w:t>
      </w:r>
      <w:r w:rsidRPr="004132AA">
        <w:rPr>
          <w:sz w:val="28"/>
          <w:szCs w:val="28"/>
        </w:rPr>
        <w:t xml:space="preserve">stoteles wymienia w 3 rozdziale księgi I następujące przyczyny: </w:t>
      </w:r>
      <w:r w:rsidRPr="004132AA">
        <w:rPr>
          <w:b/>
          <w:sz w:val="28"/>
          <w:szCs w:val="28"/>
        </w:rPr>
        <w:t>mat</w:t>
      </w:r>
      <w:r w:rsidRPr="004132AA">
        <w:rPr>
          <w:b/>
          <w:sz w:val="28"/>
          <w:szCs w:val="28"/>
        </w:rPr>
        <w:t>e</w:t>
      </w:r>
      <w:r w:rsidRPr="004132AA">
        <w:rPr>
          <w:b/>
          <w:sz w:val="28"/>
          <w:szCs w:val="28"/>
        </w:rPr>
        <w:t>rialną, formalną, sprawczą i celową</w:t>
      </w:r>
      <w:r w:rsidRPr="004132AA">
        <w:rPr>
          <w:rStyle w:val="Odwoanieprzypisudolnego"/>
          <w:sz w:val="28"/>
          <w:szCs w:val="28"/>
        </w:rPr>
        <w:footnoteReference w:id="210"/>
      </w:r>
      <w:r w:rsidRPr="004132AA">
        <w:rPr>
          <w:sz w:val="28"/>
          <w:szCs w:val="28"/>
        </w:rPr>
        <w:t>). Spośród nauk zaś ta, która jest bardziej pożądana ze względu na nią samą i przez wzgląd na jej wyniki, a nauka górująca nad innymi jest w większym stopniu mądrością niż n</w:t>
      </w:r>
      <w:r w:rsidRPr="004132AA">
        <w:rPr>
          <w:sz w:val="28"/>
          <w:szCs w:val="28"/>
        </w:rPr>
        <w:t>a</w:t>
      </w:r>
      <w:r w:rsidRPr="004132AA">
        <w:rPr>
          <w:sz w:val="28"/>
          <w:szCs w:val="28"/>
        </w:rPr>
        <w:t>uka pomocnicza. Mędrzec bowiem nie może podlegać niczyim rozk</w:t>
      </w:r>
      <w:r w:rsidRPr="004132AA">
        <w:rPr>
          <w:sz w:val="28"/>
          <w:szCs w:val="28"/>
        </w:rPr>
        <w:t>a</w:t>
      </w:r>
      <w:r w:rsidRPr="004132AA">
        <w:rPr>
          <w:sz w:val="28"/>
          <w:szCs w:val="28"/>
        </w:rPr>
        <w:t>zom, lecz sam musi rozkazywać, i nie może słuchać innego, ale na o</w:t>
      </w:r>
      <w:r w:rsidRPr="004132AA">
        <w:rPr>
          <w:sz w:val="28"/>
          <w:szCs w:val="28"/>
        </w:rPr>
        <w:t>d</w:t>
      </w:r>
      <w:r w:rsidRPr="004132AA">
        <w:rPr>
          <w:sz w:val="28"/>
          <w:szCs w:val="28"/>
        </w:rPr>
        <w:t>wrót, mniej mądry musi go słuchać. Tyle i takie mieliśmy uwagi o m</w:t>
      </w:r>
      <w:r w:rsidRPr="004132AA">
        <w:rPr>
          <w:sz w:val="28"/>
          <w:szCs w:val="28"/>
        </w:rPr>
        <w:t>ą</w:t>
      </w:r>
      <w:r w:rsidRPr="004132AA">
        <w:rPr>
          <w:sz w:val="28"/>
          <w:szCs w:val="28"/>
        </w:rPr>
        <w:t>drości i mędrcach, czyli o filozofii i filozofach”</w:t>
      </w:r>
      <w:r w:rsidRPr="004132AA">
        <w:rPr>
          <w:rStyle w:val="Odwoanieprzypisudolnego"/>
          <w:sz w:val="28"/>
          <w:szCs w:val="28"/>
        </w:rPr>
        <w:footnoteReference w:id="211"/>
      </w:r>
      <w:r w:rsidRPr="004132AA">
        <w:rPr>
          <w:sz w:val="28"/>
          <w:szCs w:val="28"/>
        </w:rPr>
        <w:t>.</w:t>
      </w:r>
    </w:p>
    <w:p w:rsidR="00231BE1" w:rsidRPr="004132AA" w:rsidRDefault="00231BE1" w:rsidP="007B39AC">
      <w:pPr>
        <w:jc w:val="both"/>
        <w:rPr>
          <w:sz w:val="28"/>
          <w:szCs w:val="28"/>
        </w:rPr>
      </w:pPr>
      <w:r w:rsidRPr="004132AA">
        <w:rPr>
          <w:sz w:val="28"/>
          <w:szCs w:val="28"/>
        </w:rPr>
        <w:t xml:space="preserve">       Arystotelesowi chodzi tu o wiedzę o „możliwie wszystkich rz</w:t>
      </w:r>
      <w:r w:rsidRPr="004132AA">
        <w:rPr>
          <w:sz w:val="28"/>
          <w:szCs w:val="28"/>
        </w:rPr>
        <w:t>e</w:t>
      </w:r>
      <w:r w:rsidRPr="004132AA">
        <w:rPr>
          <w:sz w:val="28"/>
          <w:szCs w:val="28"/>
        </w:rPr>
        <w:t xml:space="preserve">czach”. Można ów fragment interpretować zgodnie z koncepcją Platona </w:t>
      </w:r>
      <w:r w:rsidRPr="004132AA">
        <w:rPr>
          <w:sz w:val="28"/>
          <w:szCs w:val="28"/>
        </w:rPr>
        <w:lastRenderedPageBreak/>
        <w:t>(427 – 347 r. p. n. e.), który każdą rzecz uważał za hipostazę idei, jednej i prawdziwej. Idea ta znajduje się ponad, poza przyrodą. To rozumienie, aktualne w średniowieczu, jest sprzeczne z przekonaniem Arystotelesa. Twierdził on bowiem, że np. przedmioty matematyczne, tzn. liczby, linie nie są odłączalne od rzeczy zmysłowych, wbrew temu, co twierdzą ni</w:t>
      </w:r>
      <w:r w:rsidRPr="004132AA">
        <w:rPr>
          <w:sz w:val="28"/>
          <w:szCs w:val="28"/>
        </w:rPr>
        <w:t>e</w:t>
      </w:r>
      <w:r w:rsidRPr="004132AA">
        <w:rPr>
          <w:sz w:val="28"/>
          <w:szCs w:val="28"/>
        </w:rPr>
        <w:t>którzy, i nie są pierwszymi zasadami. Na przykład, „… własność &lt;&lt;bi</w:t>
      </w:r>
      <w:r w:rsidRPr="004132AA">
        <w:rPr>
          <w:sz w:val="28"/>
          <w:szCs w:val="28"/>
        </w:rPr>
        <w:t>a</w:t>
      </w:r>
      <w:r w:rsidRPr="004132AA">
        <w:rPr>
          <w:sz w:val="28"/>
          <w:szCs w:val="28"/>
        </w:rPr>
        <w:t xml:space="preserve">ły&gt;&gt; jest wcześniejsza od białego człowieka podług definicji, ale </w:t>
      </w:r>
      <w:r w:rsidRPr="004132AA">
        <w:rPr>
          <w:b/>
          <w:sz w:val="28"/>
          <w:szCs w:val="28"/>
        </w:rPr>
        <w:t>nie jest wcześniejsza substancjalnie</w:t>
      </w:r>
      <w:r w:rsidRPr="004132AA">
        <w:rPr>
          <w:sz w:val="28"/>
          <w:szCs w:val="28"/>
        </w:rPr>
        <w:t>. Nie może wszak istnieć oddzielnie, lecz zawsze występuje wraz z rzeczą konkretną; a przez rzecz konkretną r</w:t>
      </w:r>
      <w:r w:rsidRPr="004132AA">
        <w:rPr>
          <w:sz w:val="28"/>
          <w:szCs w:val="28"/>
        </w:rPr>
        <w:t>o</w:t>
      </w:r>
      <w:r w:rsidRPr="004132AA">
        <w:rPr>
          <w:sz w:val="28"/>
          <w:szCs w:val="28"/>
        </w:rPr>
        <w:t>zumiem białego człowieka… Dostatecznie już wykazaliśmy, że prze</w:t>
      </w:r>
      <w:r w:rsidRPr="004132AA">
        <w:rPr>
          <w:sz w:val="28"/>
          <w:szCs w:val="28"/>
        </w:rPr>
        <w:t>d</w:t>
      </w:r>
      <w:r w:rsidRPr="004132AA">
        <w:rPr>
          <w:sz w:val="28"/>
          <w:szCs w:val="28"/>
        </w:rPr>
        <w:t>mioty matematyki nie są w większym stopniu substancjami niż ciała i że nie są wcześniejsze pod względem istnienia od rzeczy zmysłowych, lecz tylko w definicji, i że nie mogą istnieć gdziekolwiek oddzielnie”</w:t>
      </w:r>
      <w:r w:rsidRPr="004132AA">
        <w:rPr>
          <w:rStyle w:val="Odwoanieprzypisudolnego"/>
          <w:sz w:val="28"/>
          <w:szCs w:val="28"/>
        </w:rPr>
        <w:footnoteReference w:id="212"/>
      </w:r>
      <w:r w:rsidRPr="004132AA">
        <w:rPr>
          <w:sz w:val="28"/>
          <w:szCs w:val="28"/>
        </w:rPr>
        <w:t>. Jeż</w:t>
      </w:r>
      <w:r w:rsidRPr="004132AA">
        <w:rPr>
          <w:sz w:val="28"/>
          <w:szCs w:val="28"/>
        </w:rPr>
        <w:t>e</w:t>
      </w:r>
      <w:r w:rsidRPr="004132AA">
        <w:rPr>
          <w:sz w:val="28"/>
          <w:szCs w:val="28"/>
        </w:rPr>
        <w:t>li zatem ma to być wiedza o wszystkich rzeczach, wiedza istotowa i ma tkwić w każdej rzeczy zmysłowej, to rodzi się pytanie, jak tę wiedzę o</w:t>
      </w:r>
      <w:r w:rsidRPr="004132AA">
        <w:rPr>
          <w:sz w:val="28"/>
          <w:szCs w:val="28"/>
        </w:rPr>
        <w:t>d</w:t>
      </w:r>
      <w:r w:rsidRPr="004132AA">
        <w:rPr>
          <w:sz w:val="28"/>
          <w:szCs w:val="28"/>
        </w:rPr>
        <w:t>naleźć, jak ją oddzielić od tej strony, którą nazywamy zmysłową, prz</w:t>
      </w:r>
      <w:r w:rsidRPr="004132AA">
        <w:rPr>
          <w:sz w:val="28"/>
          <w:szCs w:val="28"/>
        </w:rPr>
        <w:t>e</w:t>
      </w:r>
      <w:r w:rsidRPr="004132AA">
        <w:rPr>
          <w:sz w:val="28"/>
          <w:szCs w:val="28"/>
        </w:rPr>
        <w:t xml:space="preserve">jawową?   </w:t>
      </w:r>
    </w:p>
    <w:p w:rsidR="00231BE1" w:rsidRPr="004132AA" w:rsidRDefault="00231BE1" w:rsidP="007B39AC">
      <w:pPr>
        <w:jc w:val="both"/>
        <w:rPr>
          <w:b/>
          <w:sz w:val="28"/>
          <w:szCs w:val="28"/>
        </w:rPr>
      </w:pPr>
      <w:r w:rsidRPr="004132AA">
        <w:rPr>
          <w:sz w:val="28"/>
          <w:szCs w:val="28"/>
        </w:rPr>
        <w:t xml:space="preserve">      Pewną podpowiedź znajdujemy u E. Kanta (1724 – 1804); zob. rys. nr </w:t>
      </w:r>
      <w:r w:rsidR="00F21777" w:rsidRPr="004132AA">
        <w:rPr>
          <w:sz w:val="28"/>
          <w:szCs w:val="28"/>
        </w:rPr>
        <w:t>2</w:t>
      </w:r>
      <w:r w:rsidRPr="004132AA">
        <w:rPr>
          <w:sz w:val="28"/>
          <w:szCs w:val="28"/>
        </w:rPr>
        <w:t xml:space="preserve">. Tłumaczy on, iż każdą rzecz trzeba brać „... w dwojakim znaczeniu, mianowicie jako przejaw </w:t>
      </w:r>
      <w:r w:rsidRPr="004132AA">
        <w:rPr>
          <w:i/>
          <w:sz w:val="28"/>
          <w:szCs w:val="28"/>
        </w:rPr>
        <w:t>(Erscheinung</w:t>
      </w:r>
      <w:r w:rsidR="00C66D61">
        <w:rPr>
          <w:i/>
          <w:sz w:val="28"/>
          <w:szCs w:val="28"/>
        </w:rPr>
        <w:t xml:space="preserve"> </w:t>
      </w:r>
      <w:r w:rsidRPr="004132AA">
        <w:rPr>
          <w:sz w:val="28"/>
          <w:szCs w:val="28"/>
        </w:rPr>
        <w:t>= przejaw</w:t>
      </w:r>
      <w:r w:rsidR="00C66D61">
        <w:rPr>
          <w:sz w:val="28"/>
          <w:szCs w:val="28"/>
        </w:rPr>
        <w:t xml:space="preserve"> </w:t>
      </w:r>
      <w:r w:rsidRPr="004132AA">
        <w:rPr>
          <w:sz w:val="28"/>
          <w:szCs w:val="28"/>
        </w:rPr>
        <w:t>– A. J. K.) i jako rzecz samą w sobie (</w:t>
      </w:r>
      <w:r w:rsidRPr="004132AA">
        <w:rPr>
          <w:i/>
          <w:sz w:val="28"/>
          <w:szCs w:val="28"/>
        </w:rPr>
        <w:t>Ding</w:t>
      </w:r>
      <w:r w:rsidR="00C66D61">
        <w:rPr>
          <w:i/>
          <w:sz w:val="28"/>
          <w:szCs w:val="28"/>
        </w:rPr>
        <w:t xml:space="preserve"> </w:t>
      </w:r>
      <w:r w:rsidRPr="004132AA">
        <w:rPr>
          <w:i/>
          <w:sz w:val="28"/>
          <w:szCs w:val="28"/>
        </w:rPr>
        <w:t>an</w:t>
      </w:r>
      <w:r w:rsidR="00C66D61">
        <w:rPr>
          <w:i/>
          <w:sz w:val="28"/>
          <w:szCs w:val="28"/>
        </w:rPr>
        <w:t xml:space="preserve"> </w:t>
      </w:r>
      <w:r w:rsidRPr="004132AA">
        <w:rPr>
          <w:i/>
          <w:sz w:val="28"/>
          <w:szCs w:val="28"/>
        </w:rPr>
        <w:t xml:space="preserve">sich)”. </w:t>
      </w:r>
      <w:r w:rsidRPr="004132AA">
        <w:rPr>
          <w:sz w:val="28"/>
          <w:szCs w:val="28"/>
        </w:rPr>
        <w:t>Twierdził ponadto, że doświadczamy ty</w:t>
      </w:r>
      <w:r w:rsidRPr="004132AA">
        <w:rPr>
          <w:sz w:val="28"/>
          <w:szCs w:val="28"/>
        </w:rPr>
        <w:t>l</w:t>
      </w:r>
      <w:r w:rsidRPr="004132AA">
        <w:rPr>
          <w:sz w:val="28"/>
          <w:szCs w:val="28"/>
        </w:rPr>
        <w:t xml:space="preserve">ko przejawy rzeczy samych w sobie. </w:t>
      </w:r>
      <w:r w:rsidRPr="004132AA">
        <w:rPr>
          <w:b/>
          <w:sz w:val="28"/>
          <w:szCs w:val="28"/>
        </w:rPr>
        <w:t xml:space="preserve">O ile te pierwsze poznajemy, to rzeczy same w sobie – twierdzi Kant - są niepoznawalne. </w:t>
      </w:r>
      <w:r w:rsidRPr="004132AA">
        <w:rPr>
          <w:b/>
          <w:sz w:val="28"/>
          <w:szCs w:val="28"/>
          <w:u w:val="single"/>
        </w:rPr>
        <w:t>Twierdzę wbrew temu, że rzeczy same w sobie są poznawalne, chociaż nie m</w:t>
      </w:r>
      <w:r w:rsidRPr="004132AA">
        <w:rPr>
          <w:b/>
          <w:sz w:val="28"/>
          <w:szCs w:val="28"/>
          <w:u w:val="single"/>
        </w:rPr>
        <w:t>o</w:t>
      </w:r>
      <w:r w:rsidRPr="004132AA">
        <w:rPr>
          <w:b/>
          <w:sz w:val="28"/>
          <w:szCs w:val="28"/>
          <w:u w:val="single"/>
        </w:rPr>
        <w:t xml:space="preserve">gą być </w:t>
      </w:r>
      <w:r w:rsidR="009E2485" w:rsidRPr="004132AA">
        <w:rPr>
          <w:b/>
          <w:sz w:val="28"/>
          <w:szCs w:val="28"/>
          <w:u w:val="single"/>
        </w:rPr>
        <w:t xml:space="preserve">ostatecznie </w:t>
      </w:r>
      <w:r w:rsidRPr="004132AA">
        <w:rPr>
          <w:b/>
          <w:sz w:val="28"/>
          <w:szCs w:val="28"/>
          <w:u w:val="single"/>
        </w:rPr>
        <w:t>poznane</w:t>
      </w:r>
      <w:r w:rsidRPr="004132AA">
        <w:rPr>
          <w:b/>
          <w:sz w:val="28"/>
          <w:szCs w:val="28"/>
        </w:rPr>
        <w:t>.</w:t>
      </w:r>
    </w:p>
    <w:p w:rsidR="00231BE1" w:rsidRPr="004132AA" w:rsidRDefault="00525A70" w:rsidP="007B39AC">
      <w:pPr>
        <w:jc w:val="both"/>
        <w:rPr>
          <w:sz w:val="28"/>
          <w:szCs w:val="28"/>
        </w:rPr>
      </w:pPr>
      <w:r w:rsidRPr="004132AA">
        <w:rPr>
          <w:sz w:val="28"/>
          <w:szCs w:val="28"/>
        </w:rPr>
        <w:t xml:space="preserve">     </w:t>
      </w:r>
      <w:r w:rsidR="00231BE1" w:rsidRPr="004132AA">
        <w:rPr>
          <w:sz w:val="28"/>
          <w:szCs w:val="28"/>
        </w:rPr>
        <w:t xml:space="preserve">To rozróżnienie </w:t>
      </w:r>
      <w:r w:rsidR="00231BE1" w:rsidRPr="004132AA">
        <w:rPr>
          <w:b/>
          <w:sz w:val="28"/>
          <w:szCs w:val="28"/>
        </w:rPr>
        <w:t>przejawu i rzeczy samej w sobie</w:t>
      </w:r>
      <w:r w:rsidR="00231BE1" w:rsidRPr="004132AA">
        <w:rPr>
          <w:sz w:val="28"/>
          <w:szCs w:val="28"/>
        </w:rPr>
        <w:t xml:space="preserve"> pozwala nam r</w:t>
      </w:r>
      <w:r w:rsidR="00231BE1" w:rsidRPr="004132AA">
        <w:rPr>
          <w:sz w:val="28"/>
          <w:szCs w:val="28"/>
        </w:rPr>
        <w:t>o</w:t>
      </w:r>
      <w:r w:rsidR="00231BE1" w:rsidRPr="004132AA">
        <w:rPr>
          <w:sz w:val="28"/>
          <w:szCs w:val="28"/>
        </w:rPr>
        <w:t>zumieć Arystotelesa. Wiedzą o wszystkich rzeczach i wiedzą tkwiącą w tych rzeczach może być tylko rzeczą sam</w:t>
      </w:r>
      <w:r w:rsidR="00AF2B6D" w:rsidRPr="004132AA">
        <w:rPr>
          <w:sz w:val="28"/>
          <w:szCs w:val="28"/>
        </w:rPr>
        <w:t>ą</w:t>
      </w:r>
      <w:r w:rsidR="00231BE1" w:rsidRPr="004132AA">
        <w:rPr>
          <w:sz w:val="28"/>
          <w:szCs w:val="28"/>
        </w:rPr>
        <w:t xml:space="preserve"> w sobie, którą możemy uto</w:t>
      </w:r>
      <w:r w:rsidR="00231BE1" w:rsidRPr="004132AA">
        <w:rPr>
          <w:sz w:val="28"/>
          <w:szCs w:val="28"/>
        </w:rPr>
        <w:t>ż</w:t>
      </w:r>
      <w:r w:rsidR="00231BE1" w:rsidRPr="004132AA">
        <w:rPr>
          <w:sz w:val="28"/>
          <w:szCs w:val="28"/>
        </w:rPr>
        <w:t xml:space="preserve">samić z treścią </w:t>
      </w:r>
      <w:r w:rsidR="00231BE1" w:rsidRPr="004132AA">
        <w:rPr>
          <w:b/>
          <w:sz w:val="28"/>
          <w:szCs w:val="28"/>
        </w:rPr>
        <w:t xml:space="preserve">istoty. </w:t>
      </w:r>
      <w:r w:rsidR="00231BE1" w:rsidRPr="004132AA">
        <w:rPr>
          <w:sz w:val="28"/>
          <w:szCs w:val="28"/>
        </w:rPr>
        <w:t xml:space="preserve">Konstytuują ją </w:t>
      </w:r>
      <w:r w:rsidR="00231BE1" w:rsidRPr="004132AA">
        <w:rPr>
          <w:b/>
          <w:sz w:val="28"/>
          <w:szCs w:val="28"/>
        </w:rPr>
        <w:t>atrybuty</w:t>
      </w:r>
      <w:r w:rsidR="00231BE1" w:rsidRPr="004132AA">
        <w:rPr>
          <w:sz w:val="28"/>
          <w:szCs w:val="28"/>
        </w:rPr>
        <w:t xml:space="preserve">. O poznawalności rzeczy samej w sobie przekonuje nas </w:t>
      </w:r>
      <w:r w:rsidR="00231BE1" w:rsidRPr="004132AA">
        <w:rPr>
          <w:b/>
          <w:sz w:val="28"/>
          <w:szCs w:val="28"/>
        </w:rPr>
        <w:t>praktyka ludzka, społeczna</w:t>
      </w:r>
      <w:r w:rsidR="00231BE1" w:rsidRPr="004132AA">
        <w:rPr>
          <w:sz w:val="28"/>
          <w:szCs w:val="28"/>
        </w:rPr>
        <w:t xml:space="preserve">. Jeżeli umiemy zrobić, wyprodukować rzeczy, dla której to umiejętności jest niezbędna znajomość ich istoty, to dowodzi tego, że znamy w jakiejś części jej istotę, Kanta rzecz samą w sobie. Zaś </w:t>
      </w:r>
      <w:r w:rsidR="00F70DE5" w:rsidRPr="004132AA">
        <w:rPr>
          <w:sz w:val="28"/>
          <w:szCs w:val="28"/>
        </w:rPr>
        <w:t xml:space="preserve">częściową </w:t>
      </w:r>
      <w:r w:rsidR="00231BE1" w:rsidRPr="004132AA">
        <w:rPr>
          <w:sz w:val="28"/>
          <w:szCs w:val="28"/>
        </w:rPr>
        <w:t>poznawalność rzeczy samej w sobie dokumentują błędy popełniane przez człowieka w działaniu. Widzimy wodę – ciecz. Ale w laboratorium zauważymy nie wodę, ale pierwiastki wodoru i tlenu. Ich nie widać, ale są.</w:t>
      </w:r>
    </w:p>
    <w:p w:rsidR="00231BE1" w:rsidRPr="004132AA" w:rsidRDefault="00231BE1" w:rsidP="007B39AC">
      <w:pPr>
        <w:jc w:val="both"/>
        <w:rPr>
          <w:sz w:val="28"/>
          <w:szCs w:val="28"/>
        </w:rPr>
      </w:pPr>
      <w:r w:rsidRPr="004132AA">
        <w:rPr>
          <w:sz w:val="28"/>
          <w:szCs w:val="28"/>
        </w:rPr>
        <w:t xml:space="preserve">      E. Kanta teza o niepoznawalności rzeczy samej w sobie stworzyła podstawy dla różnorodnych interpretacji filozoficznych. Ich wadą jest nieuwzględnianie praktyki społecznej dowodzącej coś przeciwnego.</w:t>
      </w:r>
    </w:p>
    <w:p w:rsidR="00231BE1" w:rsidRPr="004132AA" w:rsidRDefault="00231BE1" w:rsidP="007B39AC">
      <w:pPr>
        <w:jc w:val="both"/>
        <w:rPr>
          <w:sz w:val="28"/>
          <w:szCs w:val="28"/>
        </w:rPr>
      </w:pPr>
      <w:r w:rsidRPr="004132AA">
        <w:rPr>
          <w:sz w:val="28"/>
          <w:szCs w:val="28"/>
        </w:rPr>
        <w:t xml:space="preserve">      Nauki szczegółowe uzasadniają ponadto, że istota – rzecz sama w sobie przejawia się w różny sposób, w zależności od czasu historycznego i zasięgu obserwacji ludzkiej; np., gdy rozpatrzymy dwie epoki: feud</w:t>
      </w:r>
      <w:r w:rsidRPr="004132AA">
        <w:rPr>
          <w:sz w:val="28"/>
          <w:szCs w:val="28"/>
        </w:rPr>
        <w:t>a</w:t>
      </w:r>
      <w:r w:rsidRPr="004132AA">
        <w:rPr>
          <w:sz w:val="28"/>
          <w:szCs w:val="28"/>
        </w:rPr>
        <w:t xml:space="preserve">lizm i kapitalizm, to w obu zauważymy istnienie </w:t>
      </w:r>
      <w:r w:rsidRPr="004132AA">
        <w:rPr>
          <w:b/>
          <w:sz w:val="28"/>
          <w:szCs w:val="28"/>
        </w:rPr>
        <w:t>własności prywatnej, jako ich istoty</w:t>
      </w:r>
      <w:r w:rsidRPr="004132AA">
        <w:rPr>
          <w:sz w:val="28"/>
          <w:szCs w:val="28"/>
        </w:rPr>
        <w:t>. Każdy fakt społeczny tych epok przejawia w ostateczn</w:t>
      </w:r>
      <w:r w:rsidRPr="004132AA">
        <w:rPr>
          <w:sz w:val="28"/>
          <w:szCs w:val="28"/>
        </w:rPr>
        <w:t>o</w:t>
      </w:r>
      <w:r w:rsidRPr="004132AA">
        <w:rPr>
          <w:sz w:val="28"/>
          <w:szCs w:val="28"/>
        </w:rPr>
        <w:t xml:space="preserve">ści treść własności, jako własności z tym, że w feudalizmie własność ta </w:t>
      </w:r>
      <w:r w:rsidRPr="004132AA">
        <w:rPr>
          <w:sz w:val="28"/>
          <w:szCs w:val="28"/>
        </w:rPr>
        <w:lastRenderedPageBreak/>
        <w:t xml:space="preserve">przejawia się w postaci </w:t>
      </w:r>
      <w:r w:rsidRPr="004132AA">
        <w:rPr>
          <w:b/>
          <w:sz w:val="28"/>
          <w:szCs w:val="28"/>
        </w:rPr>
        <w:t>własności ziemi, zaś w kapitalizmie pod post</w:t>
      </w:r>
      <w:r w:rsidRPr="004132AA">
        <w:rPr>
          <w:b/>
          <w:sz w:val="28"/>
          <w:szCs w:val="28"/>
        </w:rPr>
        <w:t>a</w:t>
      </w:r>
      <w:r w:rsidRPr="004132AA">
        <w:rPr>
          <w:b/>
          <w:sz w:val="28"/>
          <w:szCs w:val="28"/>
        </w:rPr>
        <w:t>cią własności kapitału</w:t>
      </w:r>
      <w:r w:rsidRPr="004132AA">
        <w:rPr>
          <w:sz w:val="28"/>
          <w:szCs w:val="28"/>
        </w:rPr>
        <w:t xml:space="preserve">. We współczesnej formie kapitalistycznej treścią własności staje się głównie </w:t>
      </w:r>
      <w:r w:rsidRPr="004132AA">
        <w:rPr>
          <w:b/>
          <w:sz w:val="28"/>
          <w:szCs w:val="28"/>
        </w:rPr>
        <w:t>papier wartościowy.</w:t>
      </w:r>
      <w:r w:rsidRPr="004132AA">
        <w:rPr>
          <w:sz w:val="28"/>
          <w:szCs w:val="28"/>
        </w:rPr>
        <w:t xml:space="preserve"> Innym przykładem może być </w:t>
      </w:r>
      <w:r w:rsidRPr="004132AA">
        <w:rPr>
          <w:b/>
          <w:sz w:val="28"/>
          <w:szCs w:val="28"/>
        </w:rPr>
        <w:t>robotnik najemny</w:t>
      </w:r>
      <w:r w:rsidRPr="004132AA">
        <w:rPr>
          <w:sz w:val="28"/>
          <w:szCs w:val="28"/>
        </w:rPr>
        <w:t xml:space="preserve">. W zależności od czasu historycznego i określonego typu państwa robotnikiem najemnym był: </w:t>
      </w:r>
      <w:r w:rsidRPr="004132AA">
        <w:rPr>
          <w:b/>
          <w:sz w:val="28"/>
          <w:szCs w:val="28"/>
        </w:rPr>
        <w:t>proletariusz, r</w:t>
      </w:r>
      <w:r w:rsidRPr="004132AA">
        <w:rPr>
          <w:b/>
          <w:sz w:val="28"/>
          <w:szCs w:val="28"/>
        </w:rPr>
        <w:t>o</w:t>
      </w:r>
      <w:r w:rsidRPr="004132AA">
        <w:rPr>
          <w:b/>
          <w:sz w:val="28"/>
          <w:szCs w:val="28"/>
        </w:rPr>
        <w:t>botnik</w:t>
      </w:r>
      <w:r w:rsidRPr="004132AA">
        <w:rPr>
          <w:sz w:val="28"/>
          <w:szCs w:val="28"/>
        </w:rPr>
        <w:t xml:space="preserve"> i coraz częściej spotyka się </w:t>
      </w:r>
      <w:r w:rsidRPr="004132AA">
        <w:rPr>
          <w:b/>
          <w:sz w:val="28"/>
          <w:szCs w:val="28"/>
        </w:rPr>
        <w:t>intelektuariusza</w:t>
      </w:r>
      <w:r w:rsidRPr="004132AA">
        <w:rPr>
          <w:sz w:val="28"/>
          <w:szCs w:val="28"/>
        </w:rPr>
        <w:t>.</w:t>
      </w:r>
    </w:p>
    <w:p w:rsidR="00231BE1" w:rsidRPr="004132AA" w:rsidRDefault="00231BE1" w:rsidP="007B39AC">
      <w:pPr>
        <w:jc w:val="both"/>
        <w:rPr>
          <w:b/>
          <w:sz w:val="28"/>
          <w:szCs w:val="28"/>
        </w:rPr>
      </w:pPr>
      <w:r w:rsidRPr="004132AA">
        <w:rPr>
          <w:sz w:val="28"/>
          <w:szCs w:val="28"/>
        </w:rPr>
        <w:t xml:space="preserve">     Osobnym problemem jest sposób odnajdywania istoty w przejawach nas otaczających. Trzeba posłużyć się siłą </w:t>
      </w:r>
      <w:r w:rsidRPr="004132AA">
        <w:rPr>
          <w:b/>
          <w:sz w:val="28"/>
          <w:szCs w:val="28"/>
          <w:u w:val="single"/>
        </w:rPr>
        <w:t>abstrakcji</w:t>
      </w:r>
      <w:r w:rsidRPr="004132AA">
        <w:rPr>
          <w:sz w:val="28"/>
          <w:szCs w:val="28"/>
        </w:rPr>
        <w:t>. Konieczność ta wymaga z kolei umiejętności rozróżniania przejawu i istoty rzeczy. Dl</w:t>
      </w:r>
      <w:r w:rsidRPr="004132AA">
        <w:rPr>
          <w:sz w:val="28"/>
          <w:szCs w:val="28"/>
        </w:rPr>
        <w:t>a</w:t>
      </w:r>
      <w:r w:rsidRPr="004132AA">
        <w:rPr>
          <w:sz w:val="28"/>
          <w:szCs w:val="28"/>
        </w:rPr>
        <w:t xml:space="preserve">tego Arystoteles zwraca uwagę na to, iż </w:t>
      </w:r>
      <w:r w:rsidRPr="004132AA">
        <w:rPr>
          <w:b/>
          <w:sz w:val="28"/>
          <w:szCs w:val="28"/>
        </w:rPr>
        <w:t xml:space="preserve">mędrzec </w:t>
      </w:r>
      <w:r w:rsidRPr="004132AA">
        <w:rPr>
          <w:sz w:val="28"/>
          <w:szCs w:val="28"/>
        </w:rPr>
        <w:t xml:space="preserve">poznaje trudne rzeczy. Przejawy są wszystkim dostępne. </w:t>
      </w:r>
      <w:r w:rsidRPr="004132AA">
        <w:rPr>
          <w:b/>
          <w:sz w:val="28"/>
          <w:szCs w:val="28"/>
        </w:rPr>
        <w:t>Wiedza o nich nie jest jednakże znamieniem mądrości.</w:t>
      </w:r>
    </w:p>
    <w:p w:rsidR="00231BE1" w:rsidRPr="004132AA" w:rsidRDefault="00231BE1" w:rsidP="007B39AC">
      <w:pPr>
        <w:jc w:val="both"/>
        <w:rPr>
          <w:sz w:val="28"/>
          <w:szCs w:val="28"/>
        </w:rPr>
      </w:pPr>
      <w:r w:rsidRPr="004132AA">
        <w:rPr>
          <w:sz w:val="28"/>
          <w:szCs w:val="28"/>
        </w:rPr>
        <w:t xml:space="preserve">        Mędrcy – zdaniem Arystotelesa – powinni poznawać przyczyny zaistnienia przejawów, a więc odpowiadać na pytanie: dlaczego? Wł</w:t>
      </w:r>
      <w:r w:rsidRPr="004132AA">
        <w:rPr>
          <w:sz w:val="28"/>
          <w:szCs w:val="28"/>
        </w:rPr>
        <w:t>a</w:t>
      </w:r>
      <w:r w:rsidRPr="004132AA">
        <w:rPr>
          <w:sz w:val="28"/>
          <w:szCs w:val="28"/>
        </w:rPr>
        <w:t xml:space="preserve">śnie szukając odpowiedzi na to pytanie trzeba odkrywać </w:t>
      </w:r>
      <w:r w:rsidRPr="004132AA">
        <w:rPr>
          <w:b/>
          <w:sz w:val="28"/>
          <w:szCs w:val="28"/>
        </w:rPr>
        <w:t>treści istoty przejawu</w:t>
      </w:r>
      <w:r w:rsidRPr="004132AA">
        <w:rPr>
          <w:sz w:val="28"/>
          <w:szCs w:val="28"/>
        </w:rPr>
        <w:t>. Nauki negujące rację stawiania i szukania odpowiedzi na p</w:t>
      </w:r>
      <w:r w:rsidRPr="004132AA">
        <w:rPr>
          <w:sz w:val="28"/>
          <w:szCs w:val="28"/>
        </w:rPr>
        <w:t>y</w:t>
      </w:r>
      <w:r w:rsidRPr="004132AA">
        <w:rPr>
          <w:sz w:val="28"/>
          <w:szCs w:val="28"/>
        </w:rPr>
        <w:t xml:space="preserve">tanie: dlaczego? nie docierają do istoty rzeczy, nie wzbogacają ludzkiej mądrości. Nauki te mogą być, co najwyżej, naukami pomocniczymi. </w:t>
      </w:r>
    </w:p>
    <w:p w:rsidR="00231BE1" w:rsidRPr="004132AA" w:rsidRDefault="00231BE1" w:rsidP="007B39AC">
      <w:pPr>
        <w:jc w:val="both"/>
        <w:rPr>
          <w:sz w:val="28"/>
          <w:szCs w:val="28"/>
        </w:rPr>
      </w:pPr>
      <w:r w:rsidRPr="004132AA">
        <w:rPr>
          <w:sz w:val="28"/>
          <w:szCs w:val="28"/>
        </w:rPr>
        <w:t xml:space="preserve">     Warto jeszcze zapamiętać </w:t>
      </w:r>
      <w:r w:rsidRPr="004132AA">
        <w:rPr>
          <w:b/>
          <w:sz w:val="28"/>
          <w:szCs w:val="28"/>
        </w:rPr>
        <w:t>E. Kanta definicję mądrości</w:t>
      </w:r>
      <w:r w:rsidRPr="004132AA">
        <w:rPr>
          <w:sz w:val="28"/>
          <w:szCs w:val="28"/>
        </w:rPr>
        <w:t xml:space="preserve">, w której wiedza jest ograniczana do przejawu. Pisze on: „Wyraz </w:t>
      </w:r>
      <w:r w:rsidRPr="004132AA">
        <w:rPr>
          <w:b/>
          <w:sz w:val="28"/>
          <w:szCs w:val="28"/>
        </w:rPr>
        <w:t>mądrość</w:t>
      </w:r>
      <w:r w:rsidRPr="004132AA">
        <w:rPr>
          <w:sz w:val="28"/>
          <w:szCs w:val="28"/>
        </w:rPr>
        <w:t xml:space="preserve"> (</w:t>
      </w:r>
      <w:r w:rsidRPr="004132AA">
        <w:rPr>
          <w:i/>
          <w:sz w:val="28"/>
          <w:szCs w:val="28"/>
        </w:rPr>
        <w:t>Kl</w:t>
      </w:r>
      <w:r w:rsidRPr="004132AA">
        <w:rPr>
          <w:i/>
          <w:sz w:val="28"/>
          <w:szCs w:val="28"/>
        </w:rPr>
        <w:t>u</w:t>
      </w:r>
      <w:r w:rsidRPr="004132AA">
        <w:rPr>
          <w:i/>
          <w:sz w:val="28"/>
          <w:szCs w:val="28"/>
        </w:rPr>
        <w:t>gheit</w:t>
      </w:r>
      <w:r w:rsidRPr="004132AA">
        <w:rPr>
          <w:sz w:val="28"/>
          <w:szCs w:val="28"/>
        </w:rPr>
        <w:t>) pojmujemy w dwojakim znaczeniu: w pierwszym możemy ją n</w:t>
      </w:r>
      <w:r w:rsidRPr="004132AA">
        <w:rPr>
          <w:sz w:val="28"/>
          <w:szCs w:val="28"/>
        </w:rPr>
        <w:t>a</w:t>
      </w:r>
      <w:r w:rsidRPr="004132AA">
        <w:rPr>
          <w:sz w:val="28"/>
          <w:szCs w:val="28"/>
        </w:rPr>
        <w:t xml:space="preserve">zwać </w:t>
      </w:r>
      <w:r w:rsidRPr="004132AA">
        <w:rPr>
          <w:b/>
          <w:sz w:val="28"/>
          <w:szCs w:val="28"/>
        </w:rPr>
        <w:t>mądrością życiową</w:t>
      </w:r>
      <w:r w:rsidRPr="004132AA">
        <w:rPr>
          <w:sz w:val="28"/>
          <w:szCs w:val="28"/>
        </w:rPr>
        <w:t xml:space="preserve"> (</w:t>
      </w:r>
      <w:r w:rsidRPr="004132AA">
        <w:rPr>
          <w:i/>
          <w:sz w:val="28"/>
          <w:szCs w:val="28"/>
        </w:rPr>
        <w:t>Weltklugheit</w:t>
      </w:r>
      <w:r w:rsidRPr="004132AA">
        <w:rPr>
          <w:sz w:val="28"/>
          <w:szCs w:val="28"/>
        </w:rPr>
        <w:t xml:space="preserve">), w drugim </w:t>
      </w:r>
      <w:r w:rsidRPr="004132AA">
        <w:rPr>
          <w:b/>
          <w:sz w:val="28"/>
          <w:szCs w:val="28"/>
        </w:rPr>
        <w:t>mądrością osobistą</w:t>
      </w:r>
      <w:r w:rsidRPr="004132AA">
        <w:rPr>
          <w:sz w:val="28"/>
          <w:szCs w:val="28"/>
        </w:rPr>
        <w:t xml:space="preserve"> (</w:t>
      </w:r>
      <w:r w:rsidRPr="004132AA">
        <w:rPr>
          <w:i/>
          <w:sz w:val="28"/>
          <w:szCs w:val="28"/>
        </w:rPr>
        <w:t>Privatklugheit</w:t>
      </w:r>
      <w:r w:rsidRPr="004132AA">
        <w:rPr>
          <w:sz w:val="28"/>
          <w:szCs w:val="28"/>
        </w:rPr>
        <w:t xml:space="preserve">). Pierwsza jest </w:t>
      </w:r>
      <w:r w:rsidRPr="004132AA">
        <w:rPr>
          <w:b/>
          <w:sz w:val="28"/>
          <w:szCs w:val="28"/>
        </w:rPr>
        <w:t>zręcznością człowieka we wpływaniu na drugich, by użyć ich do swych celów.</w:t>
      </w:r>
      <w:r w:rsidRPr="004132AA">
        <w:rPr>
          <w:sz w:val="28"/>
          <w:szCs w:val="28"/>
        </w:rPr>
        <w:t xml:space="preserve"> Druga jest umiejętnością łącz</w:t>
      </w:r>
      <w:r w:rsidRPr="004132AA">
        <w:rPr>
          <w:sz w:val="28"/>
          <w:szCs w:val="28"/>
        </w:rPr>
        <w:t>e</w:t>
      </w:r>
      <w:r w:rsidRPr="004132AA">
        <w:rPr>
          <w:sz w:val="28"/>
          <w:szCs w:val="28"/>
        </w:rPr>
        <w:t xml:space="preserve">nia wszystkich tych celów </w:t>
      </w:r>
      <w:r w:rsidRPr="004132AA">
        <w:rPr>
          <w:b/>
          <w:sz w:val="28"/>
          <w:szCs w:val="28"/>
        </w:rPr>
        <w:t>dla własnej trwałej korzyści</w:t>
      </w:r>
      <w:r w:rsidRPr="004132AA">
        <w:rPr>
          <w:sz w:val="28"/>
          <w:szCs w:val="28"/>
        </w:rPr>
        <w:t>. Ona też jest właściwie tą mądrością, do której sprowadza się nawet wartość pier</w:t>
      </w:r>
      <w:r w:rsidRPr="004132AA">
        <w:rPr>
          <w:sz w:val="28"/>
          <w:szCs w:val="28"/>
        </w:rPr>
        <w:t>w</w:t>
      </w:r>
      <w:r w:rsidRPr="004132AA">
        <w:rPr>
          <w:sz w:val="28"/>
          <w:szCs w:val="28"/>
        </w:rPr>
        <w:t xml:space="preserve">szej, i kto w pierwszym znaczeniu jest mądry, w drugim zaś nie, o tym należałoby raczej powiedzieć, że jest </w:t>
      </w:r>
      <w:r w:rsidRPr="004132AA">
        <w:rPr>
          <w:b/>
          <w:sz w:val="28"/>
          <w:szCs w:val="28"/>
        </w:rPr>
        <w:t>rozsądny</w:t>
      </w:r>
      <w:r w:rsidRPr="004132AA">
        <w:rPr>
          <w:sz w:val="28"/>
          <w:szCs w:val="28"/>
        </w:rPr>
        <w:t xml:space="preserve"> (</w:t>
      </w:r>
      <w:r w:rsidRPr="004132AA">
        <w:rPr>
          <w:i/>
          <w:sz w:val="28"/>
          <w:szCs w:val="28"/>
        </w:rPr>
        <w:t>gescheit</w:t>
      </w:r>
      <w:r w:rsidRPr="004132AA">
        <w:rPr>
          <w:sz w:val="28"/>
          <w:szCs w:val="28"/>
        </w:rPr>
        <w:t xml:space="preserve">) </w:t>
      </w:r>
      <w:r w:rsidRPr="004132AA">
        <w:rPr>
          <w:b/>
          <w:sz w:val="28"/>
          <w:szCs w:val="28"/>
        </w:rPr>
        <w:t>i przebiegły</w:t>
      </w:r>
      <w:r w:rsidRPr="004132AA">
        <w:rPr>
          <w:sz w:val="28"/>
          <w:szCs w:val="28"/>
        </w:rPr>
        <w:t xml:space="preserve">, </w:t>
      </w:r>
      <w:r w:rsidRPr="004132AA">
        <w:rPr>
          <w:b/>
          <w:sz w:val="28"/>
          <w:szCs w:val="28"/>
        </w:rPr>
        <w:t>ale ostatecznie niemądry</w:t>
      </w:r>
      <w:r w:rsidRPr="004132AA">
        <w:rPr>
          <w:sz w:val="28"/>
          <w:szCs w:val="28"/>
        </w:rPr>
        <w:t>”</w:t>
      </w:r>
      <w:r w:rsidRPr="004132AA">
        <w:rPr>
          <w:rStyle w:val="Odwoanieprzypisudolnego"/>
          <w:sz w:val="28"/>
          <w:szCs w:val="28"/>
        </w:rPr>
        <w:footnoteReference w:id="213"/>
      </w:r>
      <w:r w:rsidRPr="004132AA">
        <w:rPr>
          <w:sz w:val="28"/>
          <w:szCs w:val="28"/>
        </w:rPr>
        <w:t xml:space="preserve">. </w:t>
      </w:r>
    </w:p>
    <w:p w:rsidR="00231BE1" w:rsidRPr="004132AA" w:rsidRDefault="00231BE1" w:rsidP="007B39AC">
      <w:pPr>
        <w:jc w:val="both"/>
        <w:rPr>
          <w:sz w:val="28"/>
          <w:szCs w:val="28"/>
        </w:rPr>
      </w:pPr>
      <w:r w:rsidRPr="004132AA">
        <w:rPr>
          <w:sz w:val="28"/>
          <w:szCs w:val="28"/>
        </w:rPr>
        <w:t xml:space="preserve">     J. Bocheński (1902 – 1995) z kolei pisze: „</w:t>
      </w:r>
      <w:r w:rsidRPr="004132AA">
        <w:rPr>
          <w:b/>
          <w:sz w:val="28"/>
          <w:szCs w:val="28"/>
        </w:rPr>
        <w:t>Pierwsze przykazanie mądrości</w:t>
      </w:r>
      <w:r w:rsidRPr="004132AA">
        <w:rPr>
          <w:sz w:val="28"/>
          <w:szCs w:val="28"/>
        </w:rPr>
        <w:t>, wszystkie inne przekazania będące jego zastosowaniami …” brzmi: „Postępuj tak, abyś długo żył i dobrze ci się powodziło”; „Uż</w:t>
      </w:r>
      <w:r w:rsidRPr="004132AA">
        <w:rPr>
          <w:sz w:val="28"/>
          <w:szCs w:val="28"/>
        </w:rPr>
        <w:t>y</w:t>
      </w:r>
      <w:r w:rsidRPr="004132AA">
        <w:rPr>
          <w:sz w:val="28"/>
          <w:szCs w:val="28"/>
        </w:rPr>
        <w:t>waj życia”; „Patrz na siebie, na innych ludzi i na świat okiem przyrodn</w:t>
      </w:r>
      <w:r w:rsidRPr="004132AA">
        <w:rPr>
          <w:sz w:val="28"/>
          <w:szCs w:val="28"/>
        </w:rPr>
        <w:t>i</w:t>
      </w:r>
      <w:r w:rsidRPr="004132AA">
        <w:rPr>
          <w:sz w:val="28"/>
          <w:szCs w:val="28"/>
        </w:rPr>
        <w:t>ka”; „Bądź szczególnie uprzejmy dla bogatych. Nie spieraj się z pol</w:t>
      </w:r>
      <w:r w:rsidRPr="004132AA">
        <w:rPr>
          <w:sz w:val="28"/>
          <w:szCs w:val="28"/>
        </w:rPr>
        <w:t>i</w:t>
      </w:r>
      <w:r w:rsidRPr="004132AA">
        <w:rPr>
          <w:sz w:val="28"/>
          <w:szCs w:val="28"/>
        </w:rPr>
        <w:t>cjantem”; „Mądrość jest technologią dobrego życia”</w:t>
      </w:r>
      <w:r w:rsidRPr="004132AA">
        <w:rPr>
          <w:rStyle w:val="Odwoanieprzypisudolnego"/>
          <w:sz w:val="28"/>
          <w:szCs w:val="28"/>
        </w:rPr>
        <w:footnoteReference w:id="214"/>
      </w:r>
      <w:r w:rsidRPr="004132AA">
        <w:rPr>
          <w:sz w:val="28"/>
          <w:szCs w:val="28"/>
        </w:rPr>
        <w:t>. Trudno zgodzić się z taką interpretacją mądrości, umieszczającą człowieka w naturalnej przestrzeni pierwotnej, chociaż to pojęcie „dobrego życia” można prz</w:t>
      </w:r>
      <w:r w:rsidRPr="004132AA">
        <w:rPr>
          <w:sz w:val="28"/>
          <w:szCs w:val="28"/>
        </w:rPr>
        <w:t>e</w:t>
      </w:r>
      <w:r w:rsidRPr="004132AA">
        <w:rPr>
          <w:sz w:val="28"/>
          <w:szCs w:val="28"/>
        </w:rPr>
        <w:t xml:space="preserve">różnie interpretować. </w:t>
      </w:r>
    </w:p>
    <w:p w:rsidR="00044A8F" w:rsidRPr="004132AA" w:rsidRDefault="004C0834" w:rsidP="00F301CB">
      <w:pPr>
        <w:pStyle w:val="Tekstpodstawowywcity3"/>
        <w:spacing w:before="0" w:line="240" w:lineRule="auto"/>
        <w:ind w:right="0" w:firstLine="0"/>
        <w:jc w:val="center"/>
        <w:rPr>
          <w:rFonts w:ascii="Times New Roman" w:hAnsi="Times New Roman" w:cs="Times New Roman"/>
          <w:b/>
        </w:rPr>
      </w:pPr>
      <w:r w:rsidRPr="004132AA">
        <w:rPr>
          <w:rFonts w:ascii="Times New Roman" w:hAnsi="Times New Roman" w:cs="Times New Roman"/>
          <w:b/>
        </w:rPr>
        <w:t>6</w:t>
      </w:r>
      <w:r w:rsidR="00CE40C6" w:rsidRPr="004132AA">
        <w:rPr>
          <w:rFonts w:ascii="Times New Roman" w:hAnsi="Times New Roman" w:cs="Times New Roman"/>
          <w:b/>
        </w:rPr>
        <w:t>.</w:t>
      </w:r>
      <w:r w:rsidRPr="004132AA">
        <w:rPr>
          <w:rFonts w:ascii="Times New Roman" w:hAnsi="Times New Roman" w:cs="Times New Roman"/>
          <w:b/>
        </w:rPr>
        <w:t>4</w:t>
      </w:r>
      <w:r w:rsidR="00CE40C6" w:rsidRPr="004132AA">
        <w:rPr>
          <w:rFonts w:ascii="Times New Roman" w:hAnsi="Times New Roman" w:cs="Times New Roman"/>
          <w:b/>
        </w:rPr>
        <w:t xml:space="preserve">. </w:t>
      </w:r>
      <w:r w:rsidR="00BF5805" w:rsidRPr="004132AA">
        <w:rPr>
          <w:rFonts w:ascii="Times New Roman" w:hAnsi="Times New Roman" w:cs="Times New Roman"/>
          <w:b/>
        </w:rPr>
        <w:t>At</w:t>
      </w:r>
      <w:r w:rsidR="00C038A0" w:rsidRPr="004132AA">
        <w:rPr>
          <w:rFonts w:ascii="Times New Roman" w:hAnsi="Times New Roman" w:cs="Times New Roman"/>
          <w:b/>
        </w:rPr>
        <w:t>r</w:t>
      </w:r>
      <w:r w:rsidR="00BF5805" w:rsidRPr="004132AA">
        <w:rPr>
          <w:rFonts w:ascii="Times New Roman" w:hAnsi="Times New Roman" w:cs="Times New Roman"/>
          <w:b/>
        </w:rPr>
        <w:t>ybuty c</w:t>
      </w:r>
      <w:r w:rsidR="00CE40C6" w:rsidRPr="004132AA">
        <w:rPr>
          <w:rFonts w:ascii="Times New Roman" w:hAnsi="Times New Roman" w:cs="Times New Roman"/>
          <w:b/>
        </w:rPr>
        <w:t>złowiek</w:t>
      </w:r>
      <w:r w:rsidR="00BF5805" w:rsidRPr="004132AA">
        <w:rPr>
          <w:rFonts w:ascii="Times New Roman" w:hAnsi="Times New Roman" w:cs="Times New Roman"/>
          <w:b/>
        </w:rPr>
        <w:t>a</w:t>
      </w:r>
      <w:r w:rsidR="00C429F8" w:rsidRPr="004132AA">
        <w:rPr>
          <w:rFonts w:ascii="Times New Roman" w:hAnsi="Times New Roman" w:cs="Times New Roman"/>
          <w:b/>
        </w:rPr>
        <w:t xml:space="preserve"> </w:t>
      </w:r>
      <w:r w:rsidR="00A842B1" w:rsidRPr="004132AA">
        <w:rPr>
          <w:rFonts w:ascii="Times New Roman" w:hAnsi="Times New Roman" w:cs="Times New Roman"/>
          <w:b/>
        </w:rPr>
        <w:t xml:space="preserve">- </w:t>
      </w:r>
      <w:r w:rsidR="00CE40C6" w:rsidRPr="004132AA">
        <w:rPr>
          <w:rFonts w:ascii="Times New Roman" w:hAnsi="Times New Roman" w:cs="Times New Roman"/>
          <w:b/>
        </w:rPr>
        <w:t>istot</w:t>
      </w:r>
      <w:r w:rsidR="00BF5805" w:rsidRPr="004132AA">
        <w:rPr>
          <w:rFonts w:ascii="Times New Roman" w:hAnsi="Times New Roman" w:cs="Times New Roman"/>
          <w:b/>
        </w:rPr>
        <w:t>y</w:t>
      </w:r>
      <w:r w:rsidR="00CE40C6" w:rsidRPr="004132AA">
        <w:rPr>
          <w:rFonts w:ascii="Times New Roman" w:hAnsi="Times New Roman" w:cs="Times New Roman"/>
          <w:b/>
        </w:rPr>
        <w:t xml:space="preserve"> gatunkow</w:t>
      </w:r>
      <w:r w:rsidR="00BF5805" w:rsidRPr="004132AA">
        <w:rPr>
          <w:rFonts w:ascii="Times New Roman" w:hAnsi="Times New Roman" w:cs="Times New Roman"/>
          <w:b/>
        </w:rPr>
        <w:t>ej</w:t>
      </w:r>
    </w:p>
    <w:p w:rsidR="00917917" w:rsidRPr="004132AA" w:rsidRDefault="00044A8F" w:rsidP="007B39AC">
      <w:pPr>
        <w:jc w:val="both"/>
        <w:rPr>
          <w:sz w:val="28"/>
          <w:szCs w:val="28"/>
        </w:rPr>
      </w:pPr>
      <w:r w:rsidRPr="004132AA">
        <w:rPr>
          <w:sz w:val="28"/>
          <w:szCs w:val="28"/>
        </w:rPr>
        <w:t xml:space="preserve">      Schodz</w:t>
      </w:r>
      <w:r w:rsidR="00917917" w:rsidRPr="004132AA">
        <w:rPr>
          <w:sz w:val="28"/>
          <w:szCs w:val="28"/>
        </w:rPr>
        <w:t>imy</w:t>
      </w:r>
      <w:r w:rsidRPr="004132AA">
        <w:rPr>
          <w:sz w:val="28"/>
          <w:szCs w:val="28"/>
        </w:rPr>
        <w:t xml:space="preserve"> na niższy poziom abstrakcji współistniejącej struktury</w:t>
      </w:r>
      <w:r w:rsidR="00917917" w:rsidRPr="004132AA">
        <w:rPr>
          <w:sz w:val="28"/>
          <w:szCs w:val="28"/>
        </w:rPr>
        <w:t>. Jest nią</w:t>
      </w:r>
      <w:r w:rsidRPr="004132AA">
        <w:rPr>
          <w:sz w:val="28"/>
          <w:szCs w:val="28"/>
        </w:rPr>
        <w:t xml:space="preserve"> człowiek, jako isto</w:t>
      </w:r>
      <w:r w:rsidR="00917917" w:rsidRPr="004132AA">
        <w:rPr>
          <w:sz w:val="28"/>
          <w:szCs w:val="28"/>
        </w:rPr>
        <w:t>ta</w:t>
      </w:r>
      <w:r w:rsidRPr="004132AA">
        <w:rPr>
          <w:sz w:val="28"/>
          <w:szCs w:val="28"/>
        </w:rPr>
        <w:t xml:space="preserve"> gatunkow</w:t>
      </w:r>
      <w:r w:rsidR="00917917" w:rsidRPr="004132AA">
        <w:rPr>
          <w:sz w:val="28"/>
          <w:szCs w:val="28"/>
        </w:rPr>
        <w:t>a. Jej istotę tworzą</w:t>
      </w:r>
      <w:r w:rsidR="00C66D61">
        <w:rPr>
          <w:sz w:val="28"/>
          <w:szCs w:val="28"/>
        </w:rPr>
        <w:t xml:space="preserve"> </w:t>
      </w:r>
      <w:r w:rsidRPr="004132AA">
        <w:rPr>
          <w:b/>
          <w:sz w:val="28"/>
          <w:szCs w:val="28"/>
        </w:rPr>
        <w:t>atrybuty</w:t>
      </w:r>
      <w:r w:rsidRPr="004132AA">
        <w:rPr>
          <w:sz w:val="28"/>
          <w:szCs w:val="28"/>
        </w:rPr>
        <w:t xml:space="preserve">: </w:t>
      </w:r>
      <w:r w:rsidRPr="004132AA">
        <w:rPr>
          <w:b/>
          <w:sz w:val="28"/>
          <w:szCs w:val="28"/>
        </w:rPr>
        <w:t>ci</w:t>
      </w:r>
      <w:r w:rsidRPr="004132AA">
        <w:rPr>
          <w:b/>
          <w:sz w:val="28"/>
          <w:szCs w:val="28"/>
        </w:rPr>
        <w:t>e</w:t>
      </w:r>
      <w:r w:rsidRPr="004132AA">
        <w:rPr>
          <w:b/>
          <w:sz w:val="28"/>
          <w:szCs w:val="28"/>
        </w:rPr>
        <w:lastRenderedPageBreak/>
        <w:t>lesność, potrzeby, działanie, celowość</w:t>
      </w:r>
      <w:r w:rsidR="00C66D61">
        <w:rPr>
          <w:b/>
          <w:sz w:val="28"/>
          <w:szCs w:val="28"/>
        </w:rPr>
        <w:t xml:space="preserve"> </w:t>
      </w:r>
      <w:r w:rsidRPr="004132AA">
        <w:rPr>
          <w:b/>
          <w:sz w:val="28"/>
          <w:szCs w:val="28"/>
        </w:rPr>
        <w:t>działania</w:t>
      </w:r>
      <w:r w:rsidR="00BF5805" w:rsidRPr="004132AA">
        <w:rPr>
          <w:b/>
          <w:sz w:val="28"/>
          <w:szCs w:val="28"/>
        </w:rPr>
        <w:t xml:space="preserve"> -</w:t>
      </w:r>
      <w:r w:rsidR="00C66D61">
        <w:rPr>
          <w:b/>
          <w:sz w:val="28"/>
          <w:szCs w:val="28"/>
        </w:rPr>
        <w:t xml:space="preserve"> </w:t>
      </w:r>
      <w:r w:rsidRPr="004132AA">
        <w:rPr>
          <w:b/>
          <w:sz w:val="28"/>
          <w:szCs w:val="28"/>
        </w:rPr>
        <w:t>wiedza, wspólnot</w:t>
      </w:r>
      <w:r w:rsidRPr="004132AA">
        <w:rPr>
          <w:b/>
          <w:sz w:val="28"/>
          <w:szCs w:val="28"/>
        </w:rPr>
        <w:t>o</w:t>
      </w:r>
      <w:r w:rsidRPr="004132AA">
        <w:rPr>
          <w:b/>
          <w:sz w:val="28"/>
          <w:szCs w:val="28"/>
        </w:rPr>
        <w:t>wość i duchowość</w:t>
      </w:r>
      <w:r w:rsidRPr="004132AA">
        <w:rPr>
          <w:sz w:val="28"/>
          <w:szCs w:val="28"/>
        </w:rPr>
        <w:t xml:space="preserve">. </w:t>
      </w:r>
    </w:p>
    <w:p w:rsidR="00B107CA" w:rsidRPr="004132AA" w:rsidRDefault="00B107CA" w:rsidP="00F301CB">
      <w:pPr>
        <w:jc w:val="both"/>
        <w:rPr>
          <w:sz w:val="28"/>
          <w:szCs w:val="28"/>
        </w:rPr>
      </w:pPr>
    </w:p>
    <w:p w:rsidR="00044A8F" w:rsidRPr="004132AA" w:rsidRDefault="00044A8F" w:rsidP="00F301CB">
      <w:pPr>
        <w:jc w:val="center"/>
        <w:rPr>
          <w:sz w:val="28"/>
          <w:szCs w:val="28"/>
        </w:rPr>
      </w:pPr>
      <w:r w:rsidRPr="004132AA">
        <w:rPr>
          <w:noProof/>
          <w:sz w:val="28"/>
          <w:szCs w:val="28"/>
        </w:rPr>
        <w:drawing>
          <wp:inline distT="0" distB="0" distL="0" distR="0">
            <wp:extent cx="3419768" cy="1537529"/>
            <wp:effectExtent l="19050" t="0" r="9232"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srcRect/>
                    <a:stretch>
                      <a:fillRect/>
                    </a:stretch>
                  </pic:blipFill>
                  <pic:spPr bwMode="auto">
                    <a:xfrm>
                      <a:off x="0" y="0"/>
                      <a:ext cx="3428633" cy="1541515"/>
                    </a:xfrm>
                    <a:prstGeom prst="rect">
                      <a:avLst/>
                    </a:prstGeom>
                    <a:noFill/>
                    <a:ln w="9525">
                      <a:noFill/>
                      <a:miter lim="800000"/>
                      <a:headEnd/>
                      <a:tailEnd/>
                    </a:ln>
                  </pic:spPr>
                </pic:pic>
              </a:graphicData>
            </a:graphic>
          </wp:inline>
        </w:drawing>
      </w:r>
    </w:p>
    <w:p w:rsidR="00044A8F" w:rsidRPr="00C66D61" w:rsidRDefault="00044A8F" w:rsidP="00F301CB">
      <w:pPr>
        <w:jc w:val="center"/>
      </w:pPr>
      <w:r w:rsidRPr="00C66D61">
        <w:t xml:space="preserve">Rys. nr </w:t>
      </w:r>
      <w:r w:rsidR="0042180A" w:rsidRPr="00C66D61">
        <w:t>10</w:t>
      </w:r>
      <w:r w:rsidRPr="00C66D61">
        <w:t>. Atrybuty: cielesność, potrzeby, działanie, wiedza, uspołecznienie</w:t>
      </w:r>
      <w:r w:rsidR="00725491" w:rsidRPr="00C66D61">
        <w:t>.</w:t>
      </w:r>
    </w:p>
    <w:p w:rsidR="00725491" w:rsidRPr="00C66D61" w:rsidRDefault="00725491" w:rsidP="00725491">
      <w:pPr>
        <w:jc w:val="center"/>
      </w:pPr>
      <w:r w:rsidRPr="00C66D61">
        <w:t>Źródło: opracowanie własne</w:t>
      </w:r>
    </w:p>
    <w:p w:rsidR="00725491" w:rsidRPr="004132AA" w:rsidRDefault="00725491" w:rsidP="00F301CB">
      <w:pPr>
        <w:jc w:val="center"/>
        <w:rPr>
          <w:sz w:val="28"/>
          <w:szCs w:val="28"/>
        </w:rPr>
      </w:pPr>
    </w:p>
    <w:p w:rsidR="00F301CB" w:rsidRPr="004132AA" w:rsidRDefault="00C66D61" w:rsidP="00F301CB">
      <w:pPr>
        <w:jc w:val="both"/>
        <w:rPr>
          <w:sz w:val="28"/>
          <w:szCs w:val="28"/>
        </w:rPr>
      </w:pPr>
      <w:r>
        <w:rPr>
          <w:b/>
          <w:sz w:val="28"/>
          <w:szCs w:val="28"/>
        </w:rPr>
        <w:t xml:space="preserve">       </w:t>
      </w:r>
      <w:r w:rsidR="002C6AAA" w:rsidRPr="002C6AAA">
        <w:rPr>
          <w:b/>
          <w:sz w:val="40"/>
          <w:szCs w:val="40"/>
        </w:rPr>
        <w:t>I</w:t>
      </w:r>
      <w:r w:rsidR="00F301CB" w:rsidRPr="002C6AAA">
        <w:rPr>
          <w:b/>
          <w:sz w:val="40"/>
          <w:szCs w:val="40"/>
          <w:u w:val="single"/>
        </w:rPr>
        <w:t>.</w:t>
      </w:r>
      <w:r w:rsidR="00F301CB" w:rsidRPr="00C66D61">
        <w:rPr>
          <w:b/>
          <w:sz w:val="28"/>
          <w:szCs w:val="28"/>
          <w:u w:val="single"/>
        </w:rPr>
        <w:t xml:space="preserve"> </w:t>
      </w:r>
      <w:r w:rsidR="00725491" w:rsidRPr="00C66D61">
        <w:rPr>
          <w:b/>
          <w:sz w:val="28"/>
          <w:szCs w:val="28"/>
          <w:u w:val="single"/>
        </w:rPr>
        <w:t xml:space="preserve">Ciało. </w:t>
      </w:r>
      <w:r w:rsidR="00F301CB" w:rsidRPr="00C66D61">
        <w:rPr>
          <w:b/>
          <w:sz w:val="28"/>
          <w:szCs w:val="28"/>
          <w:u w:val="single"/>
        </w:rPr>
        <w:t>Cielesność człowieka</w:t>
      </w:r>
      <w:r w:rsidR="00F301CB" w:rsidRPr="004132AA">
        <w:rPr>
          <w:b/>
          <w:sz w:val="28"/>
          <w:szCs w:val="28"/>
        </w:rPr>
        <w:t xml:space="preserve"> </w:t>
      </w:r>
      <w:r w:rsidR="00F301CB" w:rsidRPr="004132AA">
        <w:rPr>
          <w:sz w:val="28"/>
          <w:szCs w:val="28"/>
        </w:rPr>
        <w:t>jest układem tkanek i narządów zi</w:t>
      </w:r>
      <w:r w:rsidR="00F301CB" w:rsidRPr="004132AA">
        <w:rPr>
          <w:sz w:val="28"/>
          <w:szCs w:val="28"/>
        </w:rPr>
        <w:t>n</w:t>
      </w:r>
      <w:r w:rsidR="00F301CB" w:rsidRPr="004132AA">
        <w:rPr>
          <w:sz w:val="28"/>
          <w:szCs w:val="28"/>
        </w:rPr>
        <w:t xml:space="preserve">tegrowanych i współzależnych. Tworzą one </w:t>
      </w:r>
      <w:r w:rsidR="00F301CB" w:rsidRPr="004132AA">
        <w:rPr>
          <w:b/>
          <w:sz w:val="28"/>
          <w:szCs w:val="28"/>
        </w:rPr>
        <w:t xml:space="preserve">całość </w:t>
      </w:r>
      <w:r w:rsidR="00F301CB" w:rsidRPr="004132AA">
        <w:rPr>
          <w:sz w:val="28"/>
          <w:szCs w:val="28"/>
        </w:rPr>
        <w:t xml:space="preserve">(zob. przyp. nr </w:t>
      </w:r>
      <w:r>
        <w:rPr>
          <w:sz w:val="28"/>
          <w:szCs w:val="28"/>
        </w:rPr>
        <w:t>4</w:t>
      </w:r>
      <w:r w:rsidR="00F301CB" w:rsidRPr="004132AA">
        <w:rPr>
          <w:sz w:val="28"/>
          <w:szCs w:val="28"/>
        </w:rPr>
        <w:t xml:space="preserve">) </w:t>
      </w:r>
      <w:r w:rsidR="00F301CB" w:rsidRPr="004132AA">
        <w:rPr>
          <w:b/>
          <w:sz w:val="28"/>
          <w:szCs w:val="28"/>
        </w:rPr>
        <w:t>organiczną człowieka</w:t>
      </w:r>
      <w:r w:rsidR="00F301CB" w:rsidRPr="004132AA">
        <w:rPr>
          <w:sz w:val="28"/>
          <w:szCs w:val="28"/>
        </w:rPr>
        <w:t xml:space="preserve"> (tj. jego aspekt biologiczny) konstruujących wraz z umysłem i duchowością bycie ludzkie, tj. wolne</w:t>
      </w:r>
      <w:r w:rsidR="00F301CB" w:rsidRPr="004132AA">
        <w:rPr>
          <w:rStyle w:val="Odwoanieprzypisudolnego"/>
          <w:sz w:val="28"/>
          <w:szCs w:val="28"/>
        </w:rPr>
        <w:footnoteReference w:id="215"/>
      </w:r>
      <w:r w:rsidR="00F301CB" w:rsidRPr="004132AA">
        <w:rPr>
          <w:sz w:val="28"/>
          <w:szCs w:val="28"/>
        </w:rPr>
        <w:t xml:space="preserve"> i świadome życie jednostek ludzkich. Ich rozróżnienie jest czynione z punktu widzenia dwóch przestrzeni: ontogenezy i filogenezy.</w:t>
      </w:r>
    </w:p>
    <w:p w:rsidR="002059FE" w:rsidRPr="004132AA" w:rsidRDefault="00F301CB" w:rsidP="002059FE">
      <w:pPr>
        <w:jc w:val="both"/>
        <w:rPr>
          <w:sz w:val="28"/>
          <w:szCs w:val="28"/>
        </w:rPr>
      </w:pPr>
      <w:r w:rsidRPr="004132AA">
        <w:rPr>
          <w:b/>
          <w:sz w:val="28"/>
          <w:szCs w:val="28"/>
        </w:rPr>
        <w:t xml:space="preserve">    Ciało ludzkie</w:t>
      </w:r>
      <w:r w:rsidRPr="004132AA">
        <w:rPr>
          <w:sz w:val="28"/>
          <w:szCs w:val="28"/>
        </w:rPr>
        <w:t>– atrybut człowieka (zob. rys. nr 7) - uważa się za dalsze ogniwo rozwoju ewolucyjnego zwierząt z uwagi na podobieństwo n</w:t>
      </w:r>
      <w:r w:rsidRPr="004132AA">
        <w:rPr>
          <w:sz w:val="28"/>
          <w:szCs w:val="28"/>
        </w:rPr>
        <w:t>a</w:t>
      </w:r>
      <w:r w:rsidRPr="004132AA">
        <w:rPr>
          <w:sz w:val="28"/>
          <w:szCs w:val="28"/>
        </w:rPr>
        <w:t>rządów (np. serce, wątroba, płuca, układ kostny), czynności (oddych</w:t>
      </w:r>
      <w:r w:rsidRPr="004132AA">
        <w:rPr>
          <w:sz w:val="28"/>
          <w:szCs w:val="28"/>
        </w:rPr>
        <w:t>a</w:t>
      </w:r>
      <w:r w:rsidRPr="004132AA">
        <w:rPr>
          <w:sz w:val="28"/>
          <w:szCs w:val="28"/>
        </w:rPr>
        <w:t xml:space="preserve">nie, trawienie, rozmnażanie, </w:t>
      </w:r>
      <w:r w:rsidR="001F7723" w:rsidRPr="004132AA">
        <w:rPr>
          <w:sz w:val="28"/>
          <w:szCs w:val="28"/>
        </w:rPr>
        <w:t>rozwoju</w:t>
      </w:r>
      <w:r w:rsidRPr="004132AA">
        <w:rPr>
          <w:sz w:val="28"/>
          <w:szCs w:val="28"/>
        </w:rPr>
        <w:t xml:space="preserve"> układu nerwowego) i procesów fizycznych, chemicznych i biochemicznych, analogicznie do funkcji w ciele zwierząt. Procesy te różnicują się w trzech okresach: </w:t>
      </w:r>
      <w:r w:rsidR="002059FE" w:rsidRPr="004132AA">
        <w:rPr>
          <w:b/>
          <w:sz w:val="28"/>
          <w:szCs w:val="28"/>
        </w:rPr>
        <w:t>1.</w:t>
      </w:r>
      <w:r w:rsidR="00525A70" w:rsidRPr="004132AA">
        <w:rPr>
          <w:b/>
          <w:sz w:val="28"/>
          <w:szCs w:val="28"/>
        </w:rPr>
        <w:t xml:space="preserve"> </w:t>
      </w:r>
      <w:r w:rsidRPr="004132AA">
        <w:rPr>
          <w:b/>
          <w:sz w:val="28"/>
          <w:szCs w:val="28"/>
        </w:rPr>
        <w:t>wzrastania</w:t>
      </w:r>
      <w:r w:rsidRPr="004132AA">
        <w:rPr>
          <w:sz w:val="28"/>
          <w:szCs w:val="28"/>
        </w:rPr>
        <w:t xml:space="preserve"> (pom</w:t>
      </w:r>
      <w:r w:rsidRPr="004132AA">
        <w:rPr>
          <w:sz w:val="28"/>
          <w:szCs w:val="28"/>
        </w:rPr>
        <w:softHyphen/>
        <w:t xml:space="preserve">nażanie liczby komórek, zmiany jakościowe w budowie </w:t>
      </w:r>
      <w:r w:rsidR="002059FE" w:rsidRPr="004132AA">
        <w:rPr>
          <w:sz w:val="28"/>
          <w:szCs w:val="28"/>
        </w:rPr>
        <w:t>tkanek, narządów oraz w ich składzi</w:t>
      </w:r>
      <w:r w:rsidR="001F7723" w:rsidRPr="004132AA">
        <w:rPr>
          <w:sz w:val="28"/>
          <w:szCs w:val="28"/>
        </w:rPr>
        <w:t>e che</w:t>
      </w:r>
      <w:r w:rsidR="001F7723" w:rsidRPr="004132AA">
        <w:rPr>
          <w:sz w:val="28"/>
          <w:szCs w:val="28"/>
        </w:rPr>
        <w:softHyphen/>
        <w:t>micznym)</w:t>
      </w:r>
      <w:r w:rsidR="002059FE" w:rsidRPr="004132AA">
        <w:rPr>
          <w:sz w:val="28"/>
          <w:szCs w:val="28"/>
        </w:rPr>
        <w:t>;</w:t>
      </w:r>
      <w:r w:rsidR="00525A70" w:rsidRPr="004132AA">
        <w:rPr>
          <w:sz w:val="28"/>
          <w:szCs w:val="28"/>
        </w:rPr>
        <w:t xml:space="preserve"> </w:t>
      </w:r>
      <w:r w:rsidR="002059FE" w:rsidRPr="004132AA">
        <w:rPr>
          <w:b/>
          <w:sz w:val="28"/>
          <w:szCs w:val="28"/>
        </w:rPr>
        <w:t>2.</w:t>
      </w:r>
      <w:r w:rsidR="00525A70" w:rsidRPr="004132AA">
        <w:rPr>
          <w:b/>
          <w:sz w:val="28"/>
          <w:szCs w:val="28"/>
        </w:rPr>
        <w:t xml:space="preserve"> </w:t>
      </w:r>
      <w:r w:rsidR="002059FE" w:rsidRPr="004132AA">
        <w:rPr>
          <w:b/>
          <w:sz w:val="28"/>
          <w:szCs w:val="28"/>
        </w:rPr>
        <w:t>dojrzewania</w:t>
      </w:r>
      <w:r w:rsidR="002059FE" w:rsidRPr="004132AA">
        <w:rPr>
          <w:sz w:val="28"/>
          <w:szCs w:val="28"/>
        </w:rPr>
        <w:t xml:space="preserve"> (zmiana proporcji i wzajemnych sto</w:t>
      </w:r>
      <w:r w:rsidR="002059FE" w:rsidRPr="004132AA">
        <w:rPr>
          <w:sz w:val="28"/>
          <w:szCs w:val="28"/>
        </w:rPr>
        <w:softHyphen/>
        <w:t>sunków między komponentami ciała)</w:t>
      </w:r>
      <w:r w:rsidR="001F7723" w:rsidRPr="004132AA">
        <w:rPr>
          <w:sz w:val="28"/>
          <w:szCs w:val="28"/>
        </w:rPr>
        <w:t>;</w:t>
      </w:r>
      <w:r w:rsidR="00525A70" w:rsidRPr="004132AA">
        <w:rPr>
          <w:sz w:val="28"/>
          <w:szCs w:val="28"/>
        </w:rPr>
        <w:t xml:space="preserve"> </w:t>
      </w:r>
      <w:r w:rsidR="002059FE" w:rsidRPr="004132AA">
        <w:rPr>
          <w:b/>
          <w:sz w:val="28"/>
          <w:szCs w:val="28"/>
        </w:rPr>
        <w:t>3.</w:t>
      </w:r>
      <w:r w:rsidR="00525A70" w:rsidRPr="004132AA">
        <w:rPr>
          <w:b/>
          <w:sz w:val="28"/>
          <w:szCs w:val="28"/>
        </w:rPr>
        <w:t xml:space="preserve"> </w:t>
      </w:r>
      <w:r w:rsidR="002059FE" w:rsidRPr="004132AA">
        <w:rPr>
          <w:b/>
          <w:sz w:val="28"/>
          <w:szCs w:val="28"/>
        </w:rPr>
        <w:t>st</w:t>
      </w:r>
      <w:r w:rsidR="002059FE" w:rsidRPr="004132AA">
        <w:rPr>
          <w:b/>
          <w:sz w:val="28"/>
          <w:szCs w:val="28"/>
        </w:rPr>
        <w:t>a</w:t>
      </w:r>
      <w:r w:rsidR="002059FE" w:rsidRPr="004132AA">
        <w:rPr>
          <w:b/>
          <w:sz w:val="28"/>
          <w:szCs w:val="28"/>
        </w:rPr>
        <w:t>rzenia się</w:t>
      </w:r>
      <w:r w:rsidR="002059FE" w:rsidRPr="004132AA">
        <w:rPr>
          <w:sz w:val="28"/>
          <w:szCs w:val="28"/>
        </w:rPr>
        <w:t xml:space="preserve"> (</w:t>
      </w:r>
      <w:r w:rsidR="001F7723" w:rsidRPr="004132AA">
        <w:rPr>
          <w:sz w:val="28"/>
          <w:szCs w:val="28"/>
        </w:rPr>
        <w:t>obniżanie się</w:t>
      </w:r>
      <w:r w:rsidR="002059FE" w:rsidRPr="004132AA">
        <w:rPr>
          <w:sz w:val="28"/>
          <w:szCs w:val="28"/>
        </w:rPr>
        <w:t xml:space="preserve"> wysokości, ubytek mięśni i siły, </w:t>
      </w:r>
      <w:r w:rsidR="001F7723" w:rsidRPr="004132AA">
        <w:rPr>
          <w:sz w:val="28"/>
          <w:szCs w:val="28"/>
        </w:rPr>
        <w:t xml:space="preserve">zanik </w:t>
      </w:r>
      <w:r w:rsidR="002059FE" w:rsidRPr="004132AA">
        <w:rPr>
          <w:sz w:val="28"/>
          <w:szCs w:val="28"/>
        </w:rPr>
        <w:t>spra</w:t>
      </w:r>
      <w:r w:rsidR="002059FE" w:rsidRPr="004132AA">
        <w:rPr>
          <w:sz w:val="28"/>
          <w:szCs w:val="28"/>
        </w:rPr>
        <w:t>w</w:t>
      </w:r>
      <w:r w:rsidR="002059FE" w:rsidRPr="004132AA">
        <w:rPr>
          <w:sz w:val="28"/>
          <w:szCs w:val="28"/>
        </w:rPr>
        <w:t xml:space="preserve">ności życiowej oraz przewagi </w:t>
      </w:r>
      <w:r w:rsidR="002059FE" w:rsidRPr="004132AA">
        <w:rPr>
          <w:b/>
          <w:sz w:val="28"/>
          <w:szCs w:val="28"/>
        </w:rPr>
        <w:t>entropii</w:t>
      </w:r>
      <w:r w:rsidR="002059FE" w:rsidRPr="004132AA">
        <w:rPr>
          <w:rStyle w:val="Odwoanieprzypisudolnego"/>
          <w:sz w:val="28"/>
          <w:szCs w:val="28"/>
        </w:rPr>
        <w:footnoteReference w:id="216"/>
      </w:r>
      <w:r w:rsidR="002059FE" w:rsidRPr="004132AA">
        <w:rPr>
          <w:sz w:val="28"/>
          <w:szCs w:val="28"/>
        </w:rPr>
        <w:t xml:space="preserve"> dodatniej nad ujemną).</w:t>
      </w:r>
    </w:p>
    <w:p w:rsidR="00114807" w:rsidRPr="004132AA" w:rsidRDefault="00525A70" w:rsidP="00114807">
      <w:pPr>
        <w:pStyle w:val="Teksttreci0"/>
        <w:spacing w:line="240" w:lineRule="auto"/>
        <w:rPr>
          <w:sz w:val="28"/>
          <w:szCs w:val="28"/>
        </w:rPr>
      </w:pPr>
      <w:r w:rsidRPr="004132AA">
        <w:rPr>
          <w:b/>
          <w:sz w:val="28"/>
          <w:szCs w:val="28"/>
        </w:rPr>
        <w:t xml:space="preserve">     </w:t>
      </w:r>
      <w:r w:rsidR="00114807" w:rsidRPr="004132AA">
        <w:rPr>
          <w:b/>
          <w:sz w:val="28"/>
          <w:szCs w:val="28"/>
        </w:rPr>
        <w:t>Ciało ludzkie</w:t>
      </w:r>
      <w:r w:rsidR="00114807" w:rsidRPr="004132AA">
        <w:rPr>
          <w:sz w:val="28"/>
          <w:szCs w:val="28"/>
        </w:rPr>
        <w:t xml:space="preserve"> podlega odnowie cząsteczkowej, </w:t>
      </w:r>
      <w:r w:rsidR="00114807" w:rsidRPr="004132AA">
        <w:rPr>
          <w:b/>
          <w:sz w:val="28"/>
          <w:szCs w:val="28"/>
        </w:rPr>
        <w:t>histologicznej</w:t>
      </w:r>
      <w:r w:rsidR="00114807" w:rsidRPr="004132AA">
        <w:rPr>
          <w:rStyle w:val="Odwoanieprzypisudolnego"/>
          <w:sz w:val="28"/>
          <w:szCs w:val="28"/>
        </w:rPr>
        <w:footnoteReference w:id="217"/>
      </w:r>
      <w:r w:rsidR="00114807" w:rsidRPr="004132AA">
        <w:rPr>
          <w:sz w:val="28"/>
          <w:szCs w:val="28"/>
        </w:rPr>
        <w:t xml:space="preserve"> i makroskopowej. Jej struktura od chwili zaistnienia osobnika aż do jego śmierci jest niezmienna i nosi jego cechy indy</w:t>
      </w:r>
      <w:r w:rsidR="00114807" w:rsidRPr="004132AA">
        <w:rPr>
          <w:sz w:val="28"/>
          <w:szCs w:val="28"/>
        </w:rPr>
        <w:softHyphen/>
        <w:t>widualne. Jest ona wyn</w:t>
      </w:r>
      <w:r w:rsidR="00114807" w:rsidRPr="004132AA">
        <w:rPr>
          <w:sz w:val="28"/>
          <w:szCs w:val="28"/>
        </w:rPr>
        <w:t>i</w:t>
      </w:r>
      <w:r w:rsidR="00114807" w:rsidRPr="004132AA">
        <w:rPr>
          <w:sz w:val="28"/>
          <w:szCs w:val="28"/>
        </w:rPr>
        <w:t>kiem w zakresie:</w:t>
      </w:r>
    </w:p>
    <w:p w:rsidR="00044A8F" w:rsidRPr="004132AA" w:rsidRDefault="00044A8F" w:rsidP="001F7723">
      <w:pPr>
        <w:jc w:val="both"/>
        <w:rPr>
          <w:b/>
          <w:sz w:val="28"/>
          <w:szCs w:val="28"/>
        </w:rPr>
      </w:pPr>
      <w:r w:rsidRPr="004132AA">
        <w:rPr>
          <w:b/>
          <w:sz w:val="28"/>
          <w:szCs w:val="28"/>
        </w:rPr>
        <w:t xml:space="preserve">przekazów genetycznych oraz </w:t>
      </w:r>
    </w:p>
    <w:p w:rsidR="00044A8F" w:rsidRPr="004132AA" w:rsidRDefault="00044A8F" w:rsidP="007B39AC">
      <w:pPr>
        <w:pStyle w:val="Teksttreci0"/>
        <w:spacing w:line="240" w:lineRule="auto"/>
        <w:rPr>
          <w:b/>
          <w:sz w:val="28"/>
          <w:szCs w:val="28"/>
        </w:rPr>
      </w:pPr>
      <w:r w:rsidRPr="004132AA">
        <w:rPr>
          <w:b/>
          <w:sz w:val="28"/>
          <w:szCs w:val="28"/>
        </w:rPr>
        <w:t>środowiska życia,</w:t>
      </w:r>
    </w:p>
    <w:p w:rsidR="00FD24A4" w:rsidRPr="004132AA" w:rsidRDefault="00044A8F" w:rsidP="007B39AC">
      <w:pPr>
        <w:pStyle w:val="Teksttreci0"/>
        <w:spacing w:line="240" w:lineRule="auto"/>
        <w:rPr>
          <w:sz w:val="28"/>
          <w:szCs w:val="28"/>
        </w:rPr>
      </w:pPr>
      <w:r w:rsidRPr="004132AA">
        <w:rPr>
          <w:b/>
          <w:sz w:val="28"/>
          <w:szCs w:val="28"/>
        </w:rPr>
        <w:t>pracy własnej nad sobą</w:t>
      </w:r>
      <w:r w:rsidR="00525A70" w:rsidRPr="004132AA">
        <w:rPr>
          <w:b/>
          <w:sz w:val="28"/>
          <w:szCs w:val="28"/>
        </w:rPr>
        <w:t xml:space="preserve"> </w:t>
      </w:r>
      <w:r w:rsidRPr="004132AA">
        <w:rPr>
          <w:sz w:val="28"/>
          <w:szCs w:val="28"/>
        </w:rPr>
        <w:t>warunkowan</w:t>
      </w:r>
      <w:r w:rsidR="002276F2" w:rsidRPr="004132AA">
        <w:rPr>
          <w:sz w:val="28"/>
          <w:szCs w:val="28"/>
        </w:rPr>
        <w:t>ej</w:t>
      </w:r>
      <w:r w:rsidR="00525A70" w:rsidRPr="004132AA">
        <w:rPr>
          <w:sz w:val="28"/>
          <w:szCs w:val="28"/>
        </w:rPr>
        <w:t xml:space="preserve"> </w:t>
      </w:r>
      <w:r w:rsidRPr="004132AA">
        <w:rPr>
          <w:b/>
          <w:sz w:val="28"/>
          <w:szCs w:val="28"/>
        </w:rPr>
        <w:t>filogenezą</w:t>
      </w:r>
      <w:r w:rsidR="00525A70" w:rsidRPr="004132AA">
        <w:rPr>
          <w:b/>
          <w:sz w:val="28"/>
          <w:szCs w:val="28"/>
        </w:rPr>
        <w:t xml:space="preserve"> </w:t>
      </w:r>
      <w:r w:rsidRPr="004132AA">
        <w:rPr>
          <w:sz w:val="28"/>
          <w:szCs w:val="28"/>
        </w:rPr>
        <w:t>i</w:t>
      </w:r>
      <w:r w:rsidR="00525A70" w:rsidRPr="004132AA">
        <w:rPr>
          <w:sz w:val="28"/>
          <w:szCs w:val="28"/>
        </w:rPr>
        <w:t xml:space="preserve"> </w:t>
      </w:r>
      <w:r w:rsidRPr="004132AA">
        <w:rPr>
          <w:b/>
          <w:sz w:val="28"/>
          <w:szCs w:val="28"/>
        </w:rPr>
        <w:t>ontogenezą</w:t>
      </w:r>
      <w:r w:rsidRPr="004132AA">
        <w:rPr>
          <w:sz w:val="28"/>
          <w:szCs w:val="28"/>
        </w:rPr>
        <w:t xml:space="preserve">. </w:t>
      </w:r>
    </w:p>
    <w:p w:rsidR="00044A8F" w:rsidRPr="004132AA" w:rsidRDefault="00525A70" w:rsidP="007B39AC">
      <w:pPr>
        <w:pStyle w:val="Teksttreci0"/>
        <w:spacing w:line="240" w:lineRule="auto"/>
        <w:rPr>
          <w:sz w:val="28"/>
          <w:szCs w:val="28"/>
        </w:rPr>
      </w:pPr>
      <w:r w:rsidRPr="004132AA">
        <w:rPr>
          <w:sz w:val="28"/>
          <w:szCs w:val="28"/>
        </w:rPr>
        <w:t xml:space="preserve">    </w:t>
      </w:r>
      <w:r w:rsidR="00044A8F" w:rsidRPr="004132AA">
        <w:rPr>
          <w:sz w:val="28"/>
          <w:szCs w:val="28"/>
        </w:rPr>
        <w:t>Zmianie ulegają elementy. Żaden atom, z którego utworzone było ci</w:t>
      </w:r>
      <w:r w:rsidR="00044A8F" w:rsidRPr="004132AA">
        <w:rPr>
          <w:sz w:val="28"/>
          <w:szCs w:val="28"/>
        </w:rPr>
        <w:t>a</w:t>
      </w:r>
      <w:r w:rsidR="00044A8F" w:rsidRPr="004132AA">
        <w:rPr>
          <w:sz w:val="28"/>
          <w:szCs w:val="28"/>
        </w:rPr>
        <w:t xml:space="preserve">ło w chwili narodzenia, nie istnieje w formie dojrzałej. Różnice między </w:t>
      </w:r>
      <w:r w:rsidR="00044A8F" w:rsidRPr="004132AA">
        <w:rPr>
          <w:b/>
          <w:sz w:val="28"/>
          <w:szCs w:val="28"/>
        </w:rPr>
        <w:t>ciałem ludzkim</w:t>
      </w:r>
      <w:r w:rsidR="00044A8F" w:rsidRPr="004132AA">
        <w:rPr>
          <w:sz w:val="28"/>
          <w:szCs w:val="28"/>
        </w:rPr>
        <w:t xml:space="preserve"> a zwierzęcym, zwłaszcza </w:t>
      </w:r>
      <w:r w:rsidR="00044A8F" w:rsidRPr="004132AA">
        <w:rPr>
          <w:b/>
          <w:sz w:val="28"/>
          <w:szCs w:val="28"/>
        </w:rPr>
        <w:t>ciałem małp</w:t>
      </w:r>
      <w:r w:rsidR="00F92DA6" w:rsidRPr="004132AA">
        <w:rPr>
          <w:b/>
          <w:sz w:val="28"/>
          <w:szCs w:val="28"/>
        </w:rPr>
        <w:t>,</w:t>
      </w:r>
      <w:r w:rsidR="00044A8F" w:rsidRPr="004132AA">
        <w:rPr>
          <w:sz w:val="28"/>
          <w:szCs w:val="28"/>
        </w:rPr>
        <w:t xml:space="preserve"> widać w: </w:t>
      </w:r>
    </w:p>
    <w:p w:rsidR="00044A8F" w:rsidRPr="004132AA" w:rsidRDefault="00044A8F" w:rsidP="007B39AC">
      <w:pPr>
        <w:pStyle w:val="Teksttreci0"/>
        <w:spacing w:line="240" w:lineRule="auto"/>
        <w:ind w:left="567" w:hanging="567"/>
        <w:rPr>
          <w:sz w:val="28"/>
          <w:szCs w:val="28"/>
        </w:rPr>
      </w:pPr>
      <w:r w:rsidRPr="004132AA">
        <w:rPr>
          <w:b/>
          <w:sz w:val="28"/>
          <w:szCs w:val="28"/>
        </w:rPr>
        <w:lastRenderedPageBreak/>
        <w:t>1.</w:t>
      </w:r>
      <w:r w:rsidRPr="004132AA">
        <w:rPr>
          <w:sz w:val="28"/>
          <w:szCs w:val="28"/>
        </w:rPr>
        <w:t xml:space="preserve"> budowie zewnętrznej - </w:t>
      </w:r>
      <w:r w:rsidRPr="004132AA">
        <w:rPr>
          <w:b/>
          <w:sz w:val="28"/>
          <w:szCs w:val="28"/>
        </w:rPr>
        <w:t>postawa wyprostowana</w:t>
      </w:r>
      <w:r w:rsidRPr="004132AA">
        <w:rPr>
          <w:sz w:val="28"/>
          <w:szCs w:val="28"/>
        </w:rPr>
        <w:t xml:space="preserve">, </w:t>
      </w:r>
      <w:r w:rsidRPr="004132AA">
        <w:rPr>
          <w:b/>
          <w:sz w:val="28"/>
          <w:szCs w:val="28"/>
        </w:rPr>
        <w:t>pionowe ustawienie</w:t>
      </w:r>
      <w:r w:rsidR="00E322A5">
        <w:rPr>
          <w:b/>
          <w:sz w:val="28"/>
          <w:szCs w:val="28"/>
        </w:rPr>
        <w:t xml:space="preserve"> </w:t>
      </w:r>
      <w:r w:rsidRPr="004132AA">
        <w:rPr>
          <w:sz w:val="28"/>
          <w:szCs w:val="28"/>
        </w:rPr>
        <w:t>tułowia</w:t>
      </w:r>
      <w:r w:rsidR="00E322A5">
        <w:rPr>
          <w:sz w:val="28"/>
          <w:szCs w:val="28"/>
        </w:rPr>
        <w:t xml:space="preserve"> </w:t>
      </w:r>
      <w:r w:rsidRPr="004132AA">
        <w:rPr>
          <w:sz w:val="28"/>
          <w:szCs w:val="28"/>
        </w:rPr>
        <w:t xml:space="preserve">i szyi, z całkowitym wyprostowaniem kończyn dolnych w stawach kolanowych (pionizacja </w:t>
      </w:r>
      <w:r w:rsidR="007C365A" w:rsidRPr="004132AA">
        <w:rPr>
          <w:sz w:val="28"/>
          <w:szCs w:val="28"/>
        </w:rPr>
        <w:t>w</w:t>
      </w:r>
      <w:r w:rsidRPr="004132AA">
        <w:rPr>
          <w:sz w:val="28"/>
          <w:szCs w:val="28"/>
        </w:rPr>
        <w:t>arunkuje szczególnie rozwój rozmieszczenie mięśni miednicy i uda, wiązadeł</w:t>
      </w:r>
      <w:r w:rsidR="00E322A5">
        <w:rPr>
          <w:sz w:val="28"/>
          <w:szCs w:val="28"/>
        </w:rPr>
        <w:t xml:space="preserve"> </w:t>
      </w:r>
      <w:r w:rsidRPr="004132AA">
        <w:rPr>
          <w:sz w:val="28"/>
          <w:szCs w:val="28"/>
        </w:rPr>
        <w:t xml:space="preserve">biodrowych), </w:t>
      </w:r>
      <w:r w:rsidRPr="004132AA">
        <w:rPr>
          <w:b/>
          <w:sz w:val="28"/>
          <w:szCs w:val="28"/>
        </w:rPr>
        <w:t>pi</w:t>
      </w:r>
      <w:r w:rsidRPr="004132AA">
        <w:rPr>
          <w:b/>
          <w:sz w:val="28"/>
          <w:szCs w:val="28"/>
        </w:rPr>
        <w:t>o</w:t>
      </w:r>
      <w:r w:rsidRPr="004132AA">
        <w:rPr>
          <w:b/>
          <w:sz w:val="28"/>
          <w:szCs w:val="28"/>
        </w:rPr>
        <w:t>nowy kształt kręgosłupa</w:t>
      </w:r>
      <w:r w:rsidR="00E322A5">
        <w:rPr>
          <w:b/>
          <w:sz w:val="28"/>
          <w:szCs w:val="28"/>
        </w:rPr>
        <w:t xml:space="preserve"> </w:t>
      </w:r>
      <w:r w:rsidRPr="004132AA">
        <w:rPr>
          <w:sz w:val="28"/>
          <w:szCs w:val="28"/>
        </w:rPr>
        <w:t xml:space="preserve">(wynik 2-nożnego chodu), </w:t>
      </w:r>
      <w:r w:rsidRPr="004132AA">
        <w:rPr>
          <w:b/>
          <w:sz w:val="28"/>
          <w:szCs w:val="28"/>
        </w:rPr>
        <w:t>spłaszczona klatka piersiowa</w:t>
      </w:r>
      <w:r w:rsidRPr="004132AA">
        <w:rPr>
          <w:sz w:val="28"/>
          <w:szCs w:val="28"/>
        </w:rPr>
        <w:t xml:space="preserve">, </w:t>
      </w:r>
      <w:r w:rsidRPr="004132AA">
        <w:rPr>
          <w:b/>
          <w:sz w:val="28"/>
          <w:szCs w:val="28"/>
        </w:rPr>
        <w:t>zredukowane owłosienie</w:t>
      </w:r>
      <w:r w:rsidRPr="004132AA">
        <w:rPr>
          <w:sz w:val="28"/>
          <w:szCs w:val="28"/>
        </w:rPr>
        <w:t xml:space="preserve">; </w:t>
      </w:r>
    </w:p>
    <w:p w:rsidR="00044A8F" w:rsidRPr="004132AA" w:rsidRDefault="00044A8F" w:rsidP="007B39AC">
      <w:pPr>
        <w:pStyle w:val="Teksttreci0"/>
        <w:spacing w:line="240" w:lineRule="auto"/>
        <w:ind w:left="567" w:hanging="567"/>
        <w:rPr>
          <w:sz w:val="28"/>
          <w:szCs w:val="28"/>
        </w:rPr>
      </w:pPr>
      <w:r w:rsidRPr="004132AA">
        <w:rPr>
          <w:b/>
          <w:sz w:val="28"/>
          <w:szCs w:val="28"/>
        </w:rPr>
        <w:t>2.</w:t>
      </w:r>
      <w:r w:rsidRPr="004132AA">
        <w:rPr>
          <w:sz w:val="28"/>
          <w:szCs w:val="28"/>
        </w:rPr>
        <w:t xml:space="preserve"> w budowie wewnętrznej — </w:t>
      </w:r>
      <w:r w:rsidRPr="004132AA">
        <w:rPr>
          <w:b/>
          <w:sz w:val="28"/>
          <w:szCs w:val="28"/>
        </w:rPr>
        <w:t>specyficzny układ mięśni wewnętr</w:t>
      </w:r>
      <w:r w:rsidRPr="004132AA">
        <w:rPr>
          <w:b/>
          <w:sz w:val="28"/>
          <w:szCs w:val="28"/>
        </w:rPr>
        <w:t>z</w:t>
      </w:r>
      <w:r w:rsidRPr="004132AA">
        <w:rPr>
          <w:b/>
          <w:sz w:val="28"/>
          <w:szCs w:val="28"/>
        </w:rPr>
        <w:t>nych</w:t>
      </w:r>
      <w:r w:rsidRPr="004132AA">
        <w:rPr>
          <w:sz w:val="28"/>
          <w:szCs w:val="28"/>
        </w:rPr>
        <w:t xml:space="preserve">, </w:t>
      </w:r>
      <w:r w:rsidRPr="004132AA">
        <w:rPr>
          <w:b/>
          <w:sz w:val="28"/>
          <w:szCs w:val="28"/>
        </w:rPr>
        <w:t>odmienny układ kostny i naczyniowy oraz topografia n</w:t>
      </w:r>
      <w:r w:rsidRPr="004132AA">
        <w:rPr>
          <w:b/>
          <w:sz w:val="28"/>
          <w:szCs w:val="28"/>
        </w:rPr>
        <w:t>a</w:t>
      </w:r>
      <w:r w:rsidRPr="004132AA">
        <w:rPr>
          <w:b/>
          <w:sz w:val="28"/>
          <w:szCs w:val="28"/>
        </w:rPr>
        <w:t>rządów: położenie serca, łuku aorty; anatomia układu trawie</w:t>
      </w:r>
      <w:r w:rsidRPr="004132AA">
        <w:rPr>
          <w:b/>
          <w:sz w:val="28"/>
          <w:szCs w:val="28"/>
        </w:rPr>
        <w:t>n</w:t>
      </w:r>
      <w:r w:rsidRPr="004132AA">
        <w:rPr>
          <w:b/>
          <w:sz w:val="28"/>
          <w:szCs w:val="28"/>
        </w:rPr>
        <w:t>nego, wdechowego, naczyniowego, nerwowego</w:t>
      </w:r>
      <w:r w:rsidRPr="004132AA">
        <w:rPr>
          <w:sz w:val="28"/>
          <w:szCs w:val="28"/>
        </w:rPr>
        <w:t xml:space="preserve"> (np. wymiary m</w:t>
      </w:r>
      <w:r w:rsidRPr="004132AA">
        <w:rPr>
          <w:sz w:val="28"/>
          <w:szCs w:val="28"/>
        </w:rPr>
        <w:t>ó</w:t>
      </w:r>
      <w:r w:rsidRPr="004132AA">
        <w:rPr>
          <w:sz w:val="28"/>
          <w:szCs w:val="28"/>
        </w:rPr>
        <w:t>zgu i inne).</w:t>
      </w:r>
    </w:p>
    <w:p w:rsidR="00044A8F" w:rsidRPr="004132AA" w:rsidRDefault="00044A8F" w:rsidP="007B39AC">
      <w:pPr>
        <w:pStyle w:val="Teksttreci0"/>
        <w:spacing w:line="240" w:lineRule="auto"/>
        <w:rPr>
          <w:sz w:val="28"/>
          <w:szCs w:val="28"/>
        </w:rPr>
      </w:pPr>
      <w:r w:rsidRPr="004132AA">
        <w:rPr>
          <w:sz w:val="28"/>
          <w:szCs w:val="28"/>
        </w:rPr>
        <w:t xml:space="preserve">      Nie </w:t>
      </w:r>
      <w:r w:rsidR="001F7723" w:rsidRPr="004132AA">
        <w:rPr>
          <w:sz w:val="28"/>
          <w:szCs w:val="28"/>
        </w:rPr>
        <w:t xml:space="preserve">istnieją </w:t>
      </w:r>
      <w:r w:rsidRPr="004132AA">
        <w:rPr>
          <w:sz w:val="28"/>
          <w:szCs w:val="28"/>
        </w:rPr>
        <w:t xml:space="preserve">rację </w:t>
      </w:r>
      <w:r w:rsidRPr="004132AA">
        <w:rPr>
          <w:b/>
          <w:sz w:val="28"/>
          <w:szCs w:val="28"/>
        </w:rPr>
        <w:t>zaistnienia życia</w:t>
      </w:r>
      <w:r w:rsidRPr="004132AA">
        <w:rPr>
          <w:sz w:val="28"/>
          <w:szCs w:val="28"/>
        </w:rPr>
        <w:t xml:space="preserve"> w ciele ludzkim i zwierzęcym</w:t>
      </w:r>
      <w:r w:rsidR="001F7723" w:rsidRPr="004132AA">
        <w:rPr>
          <w:sz w:val="28"/>
          <w:szCs w:val="28"/>
        </w:rPr>
        <w:t xml:space="preserve">. </w:t>
      </w:r>
      <w:r w:rsidRPr="004132AA">
        <w:rPr>
          <w:b/>
          <w:sz w:val="28"/>
          <w:szCs w:val="28"/>
        </w:rPr>
        <w:t xml:space="preserve">Nie </w:t>
      </w:r>
      <w:r w:rsidR="00FD24A4" w:rsidRPr="004132AA">
        <w:rPr>
          <w:b/>
          <w:sz w:val="28"/>
          <w:szCs w:val="28"/>
        </w:rPr>
        <w:t xml:space="preserve">umiemy odnaleźć podstaw </w:t>
      </w:r>
      <w:r w:rsidRPr="004132AA">
        <w:rPr>
          <w:b/>
          <w:sz w:val="28"/>
          <w:szCs w:val="28"/>
        </w:rPr>
        <w:t>specyfiki ładu organizacji, jej dyn</w:t>
      </w:r>
      <w:r w:rsidRPr="004132AA">
        <w:rPr>
          <w:b/>
          <w:sz w:val="28"/>
          <w:szCs w:val="28"/>
        </w:rPr>
        <w:t>a</w:t>
      </w:r>
      <w:r w:rsidRPr="004132AA">
        <w:rPr>
          <w:b/>
          <w:sz w:val="28"/>
          <w:szCs w:val="28"/>
        </w:rPr>
        <w:t>miki oraz indywidualizacji</w:t>
      </w:r>
      <w:r w:rsidRPr="004132AA">
        <w:rPr>
          <w:rStyle w:val="Odwoanieprzypisudolnego"/>
          <w:sz w:val="28"/>
          <w:szCs w:val="28"/>
        </w:rPr>
        <w:footnoteReference w:id="218"/>
      </w:r>
      <w:r w:rsidRPr="004132AA">
        <w:rPr>
          <w:sz w:val="28"/>
          <w:szCs w:val="28"/>
        </w:rPr>
        <w:t>.</w:t>
      </w:r>
    </w:p>
    <w:p w:rsidR="001F7723" w:rsidRPr="004132AA" w:rsidRDefault="001F7723" w:rsidP="001F7723">
      <w:pPr>
        <w:pStyle w:val="Teksttreci0"/>
        <w:spacing w:line="240" w:lineRule="auto"/>
        <w:jc w:val="center"/>
        <w:rPr>
          <w:sz w:val="28"/>
          <w:szCs w:val="28"/>
        </w:rPr>
      </w:pPr>
      <w:r w:rsidRPr="004132AA">
        <w:rPr>
          <w:sz w:val="28"/>
          <w:szCs w:val="28"/>
        </w:rPr>
        <w:t>***</w:t>
      </w:r>
    </w:p>
    <w:p w:rsidR="00044A8F" w:rsidRPr="004132AA" w:rsidRDefault="002C6AAA" w:rsidP="007B39AC">
      <w:pPr>
        <w:jc w:val="both"/>
        <w:rPr>
          <w:sz w:val="28"/>
          <w:szCs w:val="28"/>
        </w:rPr>
      </w:pPr>
      <w:r w:rsidRPr="002C6AAA">
        <w:rPr>
          <w:b/>
          <w:sz w:val="40"/>
          <w:szCs w:val="40"/>
        </w:rPr>
        <w:t>II</w:t>
      </w:r>
      <w:r>
        <w:rPr>
          <w:b/>
          <w:sz w:val="28"/>
          <w:szCs w:val="28"/>
        </w:rPr>
        <w:t xml:space="preserve">. </w:t>
      </w:r>
      <w:r w:rsidR="00044A8F" w:rsidRPr="004132AA">
        <w:rPr>
          <w:b/>
          <w:sz w:val="28"/>
          <w:szCs w:val="28"/>
        </w:rPr>
        <w:t>Kolejnym atrybutem człowieka są</w:t>
      </w:r>
      <w:r>
        <w:rPr>
          <w:b/>
          <w:sz w:val="28"/>
          <w:szCs w:val="28"/>
        </w:rPr>
        <w:t xml:space="preserve"> </w:t>
      </w:r>
      <w:r w:rsidR="00044A8F" w:rsidRPr="004132AA">
        <w:rPr>
          <w:b/>
          <w:sz w:val="28"/>
          <w:szCs w:val="28"/>
        </w:rPr>
        <w:t xml:space="preserve">potrzeby. </w:t>
      </w:r>
      <w:r w:rsidR="00E75D7B" w:rsidRPr="004132AA">
        <w:rPr>
          <w:sz w:val="28"/>
          <w:szCs w:val="28"/>
        </w:rPr>
        <w:t>Są to</w:t>
      </w:r>
      <w:r>
        <w:rPr>
          <w:sz w:val="28"/>
          <w:szCs w:val="28"/>
        </w:rPr>
        <w:t xml:space="preserve"> </w:t>
      </w:r>
      <w:r w:rsidR="00044A8F" w:rsidRPr="004132AA">
        <w:rPr>
          <w:sz w:val="28"/>
          <w:szCs w:val="28"/>
        </w:rPr>
        <w:t>stan</w:t>
      </w:r>
      <w:r w:rsidR="00E75D7B" w:rsidRPr="004132AA">
        <w:rPr>
          <w:sz w:val="28"/>
          <w:szCs w:val="28"/>
        </w:rPr>
        <w:t>y</w:t>
      </w:r>
      <w:r w:rsidR="00044A8F" w:rsidRPr="004132AA">
        <w:rPr>
          <w:sz w:val="28"/>
          <w:szCs w:val="28"/>
        </w:rPr>
        <w:t xml:space="preserve"> narusz</w:t>
      </w:r>
      <w:r w:rsidR="00044A8F" w:rsidRPr="004132AA">
        <w:rPr>
          <w:sz w:val="28"/>
          <w:szCs w:val="28"/>
        </w:rPr>
        <w:t>o</w:t>
      </w:r>
      <w:r w:rsidR="00044A8F" w:rsidRPr="004132AA">
        <w:rPr>
          <w:sz w:val="28"/>
          <w:szCs w:val="28"/>
        </w:rPr>
        <w:t>nej równowagi</w:t>
      </w:r>
      <w:r w:rsidR="00990DFF" w:rsidRPr="004132AA">
        <w:rPr>
          <w:sz w:val="28"/>
          <w:szCs w:val="28"/>
        </w:rPr>
        <w:t>; p</w:t>
      </w:r>
      <w:r w:rsidR="00044A8F" w:rsidRPr="004132AA">
        <w:rPr>
          <w:sz w:val="28"/>
          <w:szCs w:val="28"/>
        </w:rPr>
        <w:t>oczucie</w:t>
      </w:r>
      <w:r w:rsidR="00990DFF" w:rsidRPr="004132AA">
        <w:rPr>
          <w:sz w:val="28"/>
          <w:szCs w:val="28"/>
        </w:rPr>
        <w:t>m</w:t>
      </w:r>
      <w:r w:rsidR="00044A8F" w:rsidRPr="004132AA">
        <w:rPr>
          <w:sz w:val="28"/>
          <w:szCs w:val="28"/>
        </w:rPr>
        <w:t xml:space="preserve"> braku czegoś, co motywuje do działania. </w:t>
      </w:r>
      <w:r w:rsidR="00044A8F" w:rsidRPr="004132AA">
        <w:rPr>
          <w:b/>
          <w:sz w:val="28"/>
          <w:szCs w:val="28"/>
        </w:rPr>
        <w:t>P</w:t>
      </w:r>
      <w:r w:rsidR="00044A8F" w:rsidRPr="004132AA">
        <w:rPr>
          <w:b/>
          <w:sz w:val="28"/>
          <w:szCs w:val="28"/>
        </w:rPr>
        <w:t>o</w:t>
      </w:r>
      <w:r w:rsidR="00044A8F" w:rsidRPr="004132AA">
        <w:rPr>
          <w:b/>
          <w:sz w:val="28"/>
          <w:szCs w:val="28"/>
        </w:rPr>
        <w:t>trzeby biologiczne</w:t>
      </w:r>
      <w:r w:rsidR="00044A8F" w:rsidRPr="004132AA">
        <w:rPr>
          <w:sz w:val="28"/>
          <w:szCs w:val="28"/>
        </w:rPr>
        <w:t xml:space="preserve"> (jedzenie, picie, itd.) muszą być bezwzględnie z</w:t>
      </w:r>
      <w:r w:rsidR="00044A8F" w:rsidRPr="004132AA">
        <w:rPr>
          <w:sz w:val="28"/>
          <w:szCs w:val="28"/>
        </w:rPr>
        <w:t>a</w:t>
      </w:r>
      <w:r w:rsidR="00044A8F" w:rsidRPr="004132AA">
        <w:rPr>
          <w:sz w:val="28"/>
          <w:szCs w:val="28"/>
        </w:rPr>
        <w:t xml:space="preserve">spokajane. </w:t>
      </w:r>
      <w:r w:rsidR="00044A8F" w:rsidRPr="004132AA">
        <w:rPr>
          <w:b/>
          <w:sz w:val="28"/>
          <w:szCs w:val="28"/>
        </w:rPr>
        <w:t xml:space="preserve">Potrzeby społeczne </w:t>
      </w:r>
      <w:r w:rsidR="00044A8F" w:rsidRPr="004132AA">
        <w:rPr>
          <w:sz w:val="28"/>
          <w:szCs w:val="28"/>
        </w:rPr>
        <w:t xml:space="preserve">również muszą być zaspokajane, chociaż mogą być sublimowane. Są to: </w:t>
      </w:r>
      <w:r w:rsidR="00044A8F" w:rsidRPr="004132AA">
        <w:rPr>
          <w:b/>
          <w:sz w:val="28"/>
          <w:szCs w:val="28"/>
        </w:rPr>
        <w:t>potrzeby życia</w:t>
      </w:r>
      <w:r w:rsidR="00044A8F" w:rsidRPr="004132AA">
        <w:rPr>
          <w:sz w:val="28"/>
          <w:szCs w:val="28"/>
        </w:rPr>
        <w:t xml:space="preserve">, </w:t>
      </w:r>
      <w:r w:rsidR="00044A8F" w:rsidRPr="004132AA">
        <w:rPr>
          <w:b/>
          <w:sz w:val="28"/>
          <w:szCs w:val="28"/>
        </w:rPr>
        <w:t>afiliacji społecznej</w:t>
      </w:r>
      <w:r w:rsidR="00044A8F" w:rsidRPr="004132AA">
        <w:rPr>
          <w:sz w:val="28"/>
          <w:szCs w:val="28"/>
        </w:rPr>
        <w:t xml:space="preserve"> – bycia wśród innych i ich </w:t>
      </w:r>
      <w:r w:rsidR="00044A8F" w:rsidRPr="004132AA">
        <w:rPr>
          <w:b/>
          <w:sz w:val="28"/>
          <w:szCs w:val="28"/>
        </w:rPr>
        <w:t>akceptacji</w:t>
      </w:r>
      <w:r w:rsidR="00E75D7B" w:rsidRPr="004132AA">
        <w:rPr>
          <w:rStyle w:val="Odwoanieprzypisudolnego"/>
          <w:sz w:val="28"/>
          <w:szCs w:val="28"/>
        </w:rPr>
        <w:footnoteReference w:id="219"/>
      </w:r>
      <w:r w:rsidR="00044A8F" w:rsidRPr="004132AA">
        <w:rPr>
          <w:sz w:val="28"/>
          <w:szCs w:val="28"/>
        </w:rPr>
        <w:t xml:space="preserve">; </w:t>
      </w:r>
      <w:r w:rsidR="00044A8F" w:rsidRPr="004132AA">
        <w:rPr>
          <w:b/>
          <w:sz w:val="28"/>
          <w:szCs w:val="28"/>
        </w:rPr>
        <w:t>potrzeba dominacji</w:t>
      </w:r>
      <w:r w:rsidR="00044A8F" w:rsidRPr="004132AA">
        <w:rPr>
          <w:sz w:val="28"/>
          <w:szCs w:val="28"/>
        </w:rPr>
        <w:t xml:space="preserve"> – narzuc</w:t>
      </w:r>
      <w:r w:rsidR="00044A8F" w:rsidRPr="004132AA">
        <w:rPr>
          <w:sz w:val="28"/>
          <w:szCs w:val="28"/>
        </w:rPr>
        <w:t>a</w:t>
      </w:r>
      <w:r w:rsidR="00044A8F" w:rsidRPr="004132AA">
        <w:rPr>
          <w:sz w:val="28"/>
          <w:szCs w:val="28"/>
        </w:rPr>
        <w:t xml:space="preserve">nia innym własnych poglądów, wyobrażeń; </w:t>
      </w:r>
      <w:r w:rsidR="00044A8F" w:rsidRPr="004132AA">
        <w:rPr>
          <w:b/>
          <w:sz w:val="28"/>
          <w:szCs w:val="28"/>
        </w:rPr>
        <w:t>potrzeba samoaktualizacji</w:t>
      </w:r>
      <w:r w:rsidR="00044A8F" w:rsidRPr="004132AA">
        <w:rPr>
          <w:sz w:val="28"/>
          <w:szCs w:val="28"/>
        </w:rPr>
        <w:t xml:space="preserve"> – samospełnienia się jednostki z samodoskonaleniem osobowości, czyli wzrastania w </w:t>
      </w:r>
      <w:r w:rsidR="00872779" w:rsidRPr="004132AA">
        <w:rPr>
          <w:sz w:val="28"/>
          <w:szCs w:val="28"/>
        </w:rPr>
        <w:t xml:space="preserve">swojej </w:t>
      </w:r>
      <w:r w:rsidR="00044A8F" w:rsidRPr="004132AA">
        <w:rPr>
          <w:sz w:val="28"/>
          <w:szCs w:val="28"/>
        </w:rPr>
        <w:t>człowieczeńskości; potrzeba walidacji społecznej</w:t>
      </w:r>
      <w:r w:rsidR="007A5823" w:rsidRPr="004132AA">
        <w:rPr>
          <w:rStyle w:val="Odwoanieprzypisudolnego"/>
          <w:sz w:val="28"/>
          <w:szCs w:val="28"/>
        </w:rPr>
        <w:footnoteReference w:id="220"/>
      </w:r>
      <w:r w:rsidR="00044A8F" w:rsidRPr="004132AA">
        <w:rPr>
          <w:sz w:val="28"/>
          <w:szCs w:val="28"/>
        </w:rPr>
        <w:t xml:space="preserve"> – ponownego wytwarzania poprawnego obrazu świata w</w:t>
      </w:r>
      <w:r w:rsidR="007C365A" w:rsidRPr="004132AA">
        <w:rPr>
          <w:sz w:val="28"/>
          <w:szCs w:val="28"/>
        </w:rPr>
        <w:t>tedy</w:t>
      </w:r>
      <w:r w:rsidR="00044A8F" w:rsidRPr="004132AA">
        <w:rPr>
          <w:sz w:val="28"/>
          <w:szCs w:val="28"/>
        </w:rPr>
        <w:t xml:space="preserve">, gdy </w:t>
      </w:r>
      <w:r w:rsidR="007C365A" w:rsidRPr="004132AA">
        <w:rPr>
          <w:sz w:val="28"/>
          <w:szCs w:val="28"/>
        </w:rPr>
        <w:t>istni</w:t>
      </w:r>
      <w:r w:rsidR="007C365A" w:rsidRPr="004132AA">
        <w:rPr>
          <w:sz w:val="28"/>
          <w:szCs w:val="28"/>
        </w:rPr>
        <w:t>e</w:t>
      </w:r>
      <w:r w:rsidR="007C365A" w:rsidRPr="004132AA">
        <w:rPr>
          <w:sz w:val="28"/>
          <w:szCs w:val="28"/>
        </w:rPr>
        <w:t>jący</w:t>
      </w:r>
      <w:r w:rsidR="00044A8F" w:rsidRPr="004132AA">
        <w:rPr>
          <w:sz w:val="28"/>
          <w:szCs w:val="28"/>
        </w:rPr>
        <w:t xml:space="preserve"> obraz okazał się błędny.</w:t>
      </w:r>
    </w:p>
    <w:p w:rsidR="00044A8F" w:rsidRPr="004132AA" w:rsidRDefault="00044A8F" w:rsidP="007B39AC">
      <w:pPr>
        <w:jc w:val="both"/>
        <w:rPr>
          <w:sz w:val="28"/>
          <w:szCs w:val="28"/>
        </w:rPr>
      </w:pPr>
      <w:r w:rsidRPr="004132AA">
        <w:rPr>
          <w:b/>
          <w:sz w:val="28"/>
          <w:szCs w:val="28"/>
        </w:rPr>
        <w:t xml:space="preserve">     Potrzeby </w:t>
      </w:r>
      <w:r w:rsidRPr="004132AA">
        <w:rPr>
          <w:sz w:val="28"/>
          <w:szCs w:val="28"/>
        </w:rPr>
        <w:t xml:space="preserve">według koncepcji </w:t>
      </w:r>
      <w:r w:rsidRPr="004132AA">
        <w:rPr>
          <w:b/>
          <w:sz w:val="28"/>
          <w:szCs w:val="28"/>
        </w:rPr>
        <w:t xml:space="preserve">A. H. Maslowa </w:t>
      </w:r>
      <w:r w:rsidRPr="004132AA">
        <w:rPr>
          <w:sz w:val="28"/>
          <w:szCs w:val="28"/>
        </w:rPr>
        <w:t>(1908 - 1970) – autora</w:t>
      </w:r>
      <w:r w:rsidR="00525A70" w:rsidRPr="004132AA">
        <w:rPr>
          <w:sz w:val="28"/>
          <w:szCs w:val="28"/>
        </w:rPr>
        <w:t xml:space="preserve"> </w:t>
      </w:r>
      <w:r w:rsidRPr="004132AA">
        <w:rPr>
          <w:b/>
          <w:sz w:val="28"/>
          <w:szCs w:val="28"/>
        </w:rPr>
        <w:t>psychologii huma</w:t>
      </w:r>
      <w:r w:rsidRPr="004132AA">
        <w:rPr>
          <w:b/>
          <w:sz w:val="28"/>
          <w:szCs w:val="28"/>
        </w:rPr>
        <w:softHyphen/>
        <w:t xml:space="preserve">nistycznej – </w:t>
      </w:r>
      <w:r w:rsidRPr="004132AA">
        <w:rPr>
          <w:sz w:val="28"/>
          <w:szCs w:val="28"/>
        </w:rPr>
        <w:t>są twórczymi potencjałami ludz</w:t>
      </w:r>
      <w:r w:rsidRPr="004132AA">
        <w:rPr>
          <w:sz w:val="28"/>
          <w:szCs w:val="28"/>
        </w:rPr>
        <w:softHyphen/>
        <w:t>kimi st</w:t>
      </w:r>
      <w:r w:rsidRPr="004132AA">
        <w:rPr>
          <w:sz w:val="28"/>
          <w:szCs w:val="28"/>
        </w:rPr>
        <w:t>a</w:t>
      </w:r>
      <w:r w:rsidRPr="004132AA">
        <w:rPr>
          <w:sz w:val="28"/>
          <w:szCs w:val="28"/>
        </w:rPr>
        <w:t>nowiącymi wynik zdrowego i właściwie ukierun</w:t>
      </w:r>
      <w:r w:rsidRPr="004132AA">
        <w:rPr>
          <w:sz w:val="28"/>
          <w:szCs w:val="28"/>
        </w:rPr>
        <w:softHyphen/>
        <w:t xml:space="preserve">kowanego rozwoju. </w:t>
      </w:r>
      <w:r w:rsidRPr="004132AA">
        <w:rPr>
          <w:b/>
          <w:sz w:val="28"/>
          <w:szCs w:val="28"/>
        </w:rPr>
        <w:lastRenderedPageBreak/>
        <w:t>Osoba jest tym, czym się staje w toku realizacji celów, a rodzaje tych celów są wy</w:t>
      </w:r>
      <w:r w:rsidRPr="004132AA">
        <w:rPr>
          <w:b/>
          <w:sz w:val="28"/>
          <w:szCs w:val="28"/>
        </w:rPr>
        <w:softHyphen/>
        <w:t>znaczone przez potrzeby</w:t>
      </w:r>
      <w:r w:rsidRPr="004132AA">
        <w:rPr>
          <w:sz w:val="28"/>
          <w:szCs w:val="28"/>
        </w:rPr>
        <w:t>. Potrzeby tworzą hierarchię, w której ich zaspokojenie jest wa</w:t>
      </w:r>
      <w:r w:rsidRPr="004132AA">
        <w:rPr>
          <w:sz w:val="28"/>
          <w:szCs w:val="28"/>
        </w:rPr>
        <w:softHyphen/>
        <w:t>runkiem zaspokojenia potrzeb nadrzę</w:t>
      </w:r>
      <w:r w:rsidRPr="004132AA">
        <w:rPr>
          <w:sz w:val="28"/>
          <w:szCs w:val="28"/>
        </w:rPr>
        <w:t>d</w:t>
      </w:r>
      <w:r w:rsidRPr="004132AA">
        <w:rPr>
          <w:sz w:val="28"/>
          <w:szCs w:val="28"/>
        </w:rPr>
        <w:t xml:space="preserve">nych. </w:t>
      </w:r>
      <w:r w:rsidRPr="004132AA">
        <w:rPr>
          <w:b/>
          <w:sz w:val="28"/>
          <w:szCs w:val="28"/>
        </w:rPr>
        <w:t>Gdy czło</w:t>
      </w:r>
      <w:r w:rsidRPr="004132AA">
        <w:rPr>
          <w:b/>
          <w:sz w:val="28"/>
          <w:szCs w:val="28"/>
        </w:rPr>
        <w:softHyphen/>
        <w:t>wiek przestaje być głodny — chce być bezpieczny. Gdy już jest bezpieczny — pragnie miłości. Gdy już jest ko</w:t>
      </w:r>
      <w:r w:rsidRPr="004132AA">
        <w:rPr>
          <w:b/>
          <w:sz w:val="28"/>
          <w:szCs w:val="28"/>
        </w:rPr>
        <w:softHyphen/>
        <w:t xml:space="preserve">chany — chce być ceniony. </w:t>
      </w:r>
    </w:p>
    <w:p w:rsidR="002C6AAA" w:rsidRDefault="00044A8F" w:rsidP="007B39AC">
      <w:pPr>
        <w:jc w:val="both"/>
        <w:rPr>
          <w:sz w:val="28"/>
          <w:szCs w:val="28"/>
        </w:rPr>
      </w:pPr>
      <w:r w:rsidRPr="004132AA">
        <w:rPr>
          <w:sz w:val="28"/>
          <w:szCs w:val="28"/>
        </w:rPr>
        <w:t xml:space="preserve">     „</w:t>
      </w:r>
      <w:r w:rsidR="002C6AAA" w:rsidRPr="002C6AAA">
        <w:rPr>
          <w:b/>
          <w:sz w:val="28"/>
          <w:szCs w:val="28"/>
        </w:rPr>
        <w:t>P</w:t>
      </w:r>
      <w:r w:rsidRPr="004132AA">
        <w:rPr>
          <w:b/>
          <w:sz w:val="28"/>
          <w:szCs w:val="28"/>
        </w:rPr>
        <w:t>iramidę potrzeb</w:t>
      </w:r>
      <w:r w:rsidRPr="004132AA">
        <w:rPr>
          <w:sz w:val="28"/>
          <w:szCs w:val="28"/>
        </w:rPr>
        <w:t>" tworzy pięć kategorii</w:t>
      </w:r>
      <w:r w:rsidR="002C6AAA">
        <w:rPr>
          <w:sz w:val="28"/>
          <w:szCs w:val="28"/>
        </w:rPr>
        <w:t xml:space="preserve"> – zob. rys. ponżej.</w:t>
      </w:r>
    </w:p>
    <w:p w:rsidR="00BA7C89" w:rsidRDefault="00BA7C89" w:rsidP="00BA7C89">
      <w:pPr>
        <w:rPr>
          <w:b/>
          <w:sz w:val="24"/>
          <w:szCs w:val="24"/>
        </w:rPr>
      </w:pPr>
    </w:p>
    <w:p w:rsidR="00BA7C89" w:rsidRDefault="00CF06BC" w:rsidP="00BC4F6A">
      <w:pPr>
        <w:jc w:val="center"/>
        <w:rPr>
          <w:b/>
          <w:sz w:val="24"/>
          <w:szCs w:val="24"/>
        </w:rPr>
      </w:pPr>
      <w:r>
        <w:rPr>
          <w:b/>
          <w:noProof/>
          <w:sz w:val="24"/>
          <w:szCs w:val="24"/>
        </w:rPr>
        <w:pict>
          <v:shape id="_x0000_s1308" type="#_x0000_t32" style="position:absolute;left:0;text-align:left;margin-left:184.15pt;margin-top:10.1pt;width:47.9pt;height:0;z-index:252178432" o:connectortype="straight"/>
        </w:pict>
      </w:r>
      <w:r>
        <w:rPr>
          <w:b/>
          <w:noProof/>
          <w:sz w:val="24"/>
          <w:szCs w:val="24"/>
        </w:rPr>
        <w:pict>
          <v:shape id="_x0000_s1307" type="#_x0000_t32" style="position:absolute;left:0;text-align:left;margin-left:232.05pt;margin-top:10.1pt;width:51pt;height:83.85pt;flip:x y;z-index:252177408" o:connectortype="straight"/>
        </w:pict>
      </w:r>
      <w:r>
        <w:rPr>
          <w:b/>
          <w:noProof/>
          <w:sz w:val="24"/>
          <w:szCs w:val="24"/>
        </w:rPr>
        <w:pict>
          <v:shape id="_x0000_s1306" type="#_x0000_t32" style="position:absolute;left:0;text-align:left;margin-left:130.35pt;margin-top:10.1pt;width:53.8pt;height:83.85pt;flip:y;z-index:252176384" o:connectortype="straight"/>
        </w:pict>
      </w:r>
    </w:p>
    <w:p w:rsidR="00BA7C89" w:rsidRDefault="00BA7C89" w:rsidP="00BC4F6A">
      <w:pPr>
        <w:jc w:val="center"/>
        <w:rPr>
          <w:b/>
          <w:sz w:val="24"/>
          <w:szCs w:val="24"/>
        </w:rPr>
      </w:pPr>
      <w:r>
        <w:rPr>
          <w:b/>
          <w:sz w:val="24"/>
          <w:szCs w:val="24"/>
        </w:rPr>
        <w:t>Potrzeby</w:t>
      </w:r>
    </w:p>
    <w:p w:rsidR="00BA7C89" w:rsidRDefault="00BA7C89" w:rsidP="00BC4F6A">
      <w:pPr>
        <w:jc w:val="center"/>
        <w:rPr>
          <w:b/>
          <w:sz w:val="24"/>
          <w:szCs w:val="24"/>
        </w:rPr>
      </w:pPr>
      <w:r>
        <w:rPr>
          <w:b/>
          <w:sz w:val="24"/>
          <w:szCs w:val="24"/>
        </w:rPr>
        <w:t>samorealizacji:</w:t>
      </w:r>
    </w:p>
    <w:p w:rsidR="00BA7C89" w:rsidRDefault="00BA7C89" w:rsidP="00BC4F6A">
      <w:pPr>
        <w:jc w:val="center"/>
      </w:pPr>
      <w:r>
        <w:t>p</w:t>
      </w:r>
      <w:r w:rsidRPr="00C54DF7">
        <w:t>osiadanie celów życia,</w:t>
      </w:r>
    </w:p>
    <w:p w:rsidR="00BA7C89" w:rsidRDefault="00BA7C89" w:rsidP="00BC4F6A">
      <w:pPr>
        <w:jc w:val="center"/>
      </w:pPr>
      <w:r w:rsidRPr="00C54DF7">
        <w:t>spełnianie swo</w:t>
      </w:r>
      <w:r>
        <w:t>i</w:t>
      </w:r>
      <w:r w:rsidRPr="00C54DF7">
        <w:t>ch</w:t>
      </w:r>
    </w:p>
    <w:p w:rsidR="00BA7C89" w:rsidRPr="00C54DF7" w:rsidRDefault="00BA7C89" w:rsidP="00BC4F6A">
      <w:pPr>
        <w:jc w:val="center"/>
      </w:pPr>
      <w:r w:rsidRPr="00C54DF7">
        <w:t>mo</w:t>
      </w:r>
      <w:r>
        <w:t>ż</w:t>
      </w:r>
      <w:r w:rsidRPr="00C54DF7">
        <w:t>liwości</w:t>
      </w:r>
      <w:r>
        <w:t xml:space="preserve"> rozwojowych,</w:t>
      </w:r>
    </w:p>
    <w:p w:rsidR="00BA7C89" w:rsidRPr="00C54DF7" w:rsidRDefault="00BA7C89" w:rsidP="00BC4F6A">
      <w:pPr>
        <w:jc w:val="center"/>
      </w:pPr>
      <w:r>
        <w:t>estetyczych, poznawczych</w:t>
      </w:r>
    </w:p>
    <w:p w:rsidR="00BA7C89" w:rsidRDefault="00CF06BC" w:rsidP="00BC4F6A">
      <w:pPr>
        <w:jc w:val="center"/>
        <w:rPr>
          <w:b/>
          <w:sz w:val="24"/>
          <w:szCs w:val="24"/>
        </w:rPr>
      </w:pPr>
      <w:r>
        <w:rPr>
          <w:b/>
          <w:noProof/>
          <w:sz w:val="24"/>
          <w:szCs w:val="24"/>
        </w:rPr>
        <w:pict>
          <v:shape id="_x0000_s1310" type="#_x0000_t32" style="position:absolute;left:0;text-align:left;margin-left:283.05pt;margin-top:6.55pt;width:168.55pt;height:187.3pt;z-index:252180480" o:connectortype="straight"/>
        </w:pict>
      </w:r>
      <w:r>
        <w:rPr>
          <w:b/>
          <w:noProof/>
          <w:sz w:val="24"/>
          <w:szCs w:val="24"/>
        </w:rPr>
        <w:pict>
          <v:shape id="_x0000_s1309" type="#_x0000_t32" style="position:absolute;left:0;text-align:left;margin-left:2.9pt;margin-top:6.55pt;width:127.45pt;height:186.45pt;flip:x;z-index:252179456" o:connectortype="straight"/>
        </w:pict>
      </w:r>
      <w:r>
        <w:rPr>
          <w:b/>
          <w:noProof/>
          <w:sz w:val="24"/>
          <w:szCs w:val="24"/>
        </w:rPr>
        <w:pict>
          <v:shape id="_x0000_s1305" type="#_x0000_t32" style="position:absolute;left:0;text-align:left;margin-left:130.35pt;margin-top:6.15pt;width:152.7pt;height:.4pt;z-index:252175360" o:connectortype="straight"/>
        </w:pict>
      </w:r>
    </w:p>
    <w:p w:rsidR="00BA7C89" w:rsidRDefault="00BA7C89" w:rsidP="00BC4F6A">
      <w:pPr>
        <w:jc w:val="center"/>
        <w:rPr>
          <w:b/>
          <w:sz w:val="24"/>
          <w:szCs w:val="24"/>
        </w:rPr>
      </w:pPr>
      <w:r>
        <w:rPr>
          <w:b/>
          <w:sz w:val="24"/>
          <w:szCs w:val="24"/>
        </w:rPr>
        <w:t>Potrzeby szacunku</w:t>
      </w:r>
    </w:p>
    <w:p w:rsidR="00BA7C89" w:rsidRDefault="00BA7C89" w:rsidP="00BC4F6A">
      <w:pPr>
        <w:jc w:val="center"/>
        <w:rPr>
          <w:b/>
          <w:sz w:val="24"/>
          <w:szCs w:val="24"/>
        </w:rPr>
      </w:pPr>
      <w:r>
        <w:rPr>
          <w:b/>
          <w:sz w:val="24"/>
          <w:szCs w:val="24"/>
        </w:rPr>
        <w:t>i uznania:</w:t>
      </w:r>
    </w:p>
    <w:p w:rsidR="00BA7C89" w:rsidRPr="00C54DF7" w:rsidRDefault="00BA7C89" w:rsidP="00BC4F6A">
      <w:pPr>
        <w:jc w:val="center"/>
      </w:pPr>
      <w:r w:rsidRPr="00C54DF7">
        <w:t>zaufanie do siebie, poczucie</w:t>
      </w:r>
    </w:p>
    <w:p w:rsidR="00BA7C89" w:rsidRPr="00C54DF7" w:rsidRDefault="00BA7C89" w:rsidP="00BC4F6A">
      <w:pPr>
        <w:jc w:val="center"/>
      </w:pPr>
      <w:r w:rsidRPr="00C54DF7">
        <w:t>własnej wartości, kompetencja,</w:t>
      </w:r>
    </w:p>
    <w:p w:rsidR="00BA7C89" w:rsidRPr="00C54DF7" w:rsidRDefault="00BA7C89" w:rsidP="00BC4F6A">
      <w:pPr>
        <w:jc w:val="center"/>
      </w:pPr>
      <w:r w:rsidRPr="00C54DF7">
        <w:t>poważanie</w:t>
      </w:r>
    </w:p>
    <w:p w:rsidR="00BA7C89" w:rsidRDefault="00CF06BC" w:rsidP="00BC4F6A">
      <w:pPr>
        <w:jc w:val="center"/>
        <w:rPr>
          <w:b/>
          <w:sz w:val="24"/>
          <w:szCs w:val="24"/>
        </w:rPr>
      </w:pPr>
      <w:r>
        <w:rPr>
          <w:b/>
          <w:noProof/>
          <w:sz w:val="24"/>
          <w:szCs w:val="24"/>
        </w:rPr>
        <w:pict>
          <v:shape id="_x0000_s1313" type="#_x0000_t32" style="position:absolute;left:0;text-align:left;margin-left:332.1pt;margin-top:.25pt;width:15.05pt;height:.45pt;z-index:252183552" o:connectortype="straight"/>
        </w:pict>
      </w:r>
      <w:r>
        <w:rPr>
          <w:b/>
          <w:noProof/>
          <w:sz w:val="24"/>
          <w:szCs w:val="24"/>
        </w:rPr>
        <w:pict>
          <v:shape id="_x0000_s1270" type="#_x0000_t32" style="position:absolute;left:0;text-align:left;margin-left:82.1pt;margin-top:.25pt;width:250pt;height:.45pt;flip:y;z-index:2521436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0RKgIAAEsEAAAOAAAAZHJzL2Uyb0RvYy54bWysVMGOmzAQvVfqP1jcEyBLsg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"/>
        </w:pict>
      </w:r>
    </w:p>
    <w:p w:rsidR="00BA7C89" w:rsidRDefault="00BA7C89" w:rsidP="00BC4F6A">
      <w:pPr>
        <w:jc w:val="center"/>
        <w:rPr>
          <w:b/>
          <w:sz w:val="24"/>
          <w:szCs w:val="24"/>
        </w:rPr>
      </w:pPr>
      <w:r>
        <w:rPr>
          <w:b/>
          <w:sz w:val="24"/>
          <w:szCs w:val="24"/>
        </w:rPr>
        <w:t>Potrzeby miłości i przynależności:</w:t>
      </w:r>
    </w:p>
    <w:p w:rsidR="00BA7C89" w:rsidRDefault="00BA7C89" w:rsidP="00BC4F6A">
      <w:pPr>
        <w:jc w:val="center"/>
        <w:rPr>
          <w:b/>
          <w:sz w:val="24"/>
          <w:szCs w:val="24"/>
        </w:rPr>
      </w:pPr>
      <w:r>
        <w:t>w</w:t>
      </w:r>
      <w:r w:rsidRPr="00C54DF7">
        <w:t>ięzi, afiliacja,</w:t>
      </w:r>
      <w:r>
        <w:t>miłość, bycie kochanym</w:t>
      </w:r>
    </w:p>
    <w:p w:rsidR="00BA7C89" w:rsidRDefault="00CF06BC" w:rsidP="00BC4F6A">
      <w:pPr>
        <w:jc w:val="center"/>
        <w:rPr>
          <w:b/>
          <w:sz w:val="24"/>
          <w:szCs w:val="24"/>
        </w:rPr>
      </w:pPr>
      <w:r>
        <w:rPr>
          <w:b/>
          <w:noProof/>
          <w:sz w:val="24"/>
          <w:szCs w:val="24"/>
        </w:rPr>
        <w:pict>
          <v:shape id="_x0000_s1312" type="#_x0000_t32" style="position:absolute;left:0;text-align:left;margin-left:375.25pt;margin-top:4.9pt;width:8.7pt;height:0;z-index:252182528" o:connectortype="straight"/>
        </w:pict>
      </w:r>
      <w:r>
        <w:rPr>
          <w:b/>
          <w:noProof/>
          <w:sz w:val="24"/>
          <w:szCs w:val="24"/>
        </w:rPr>
        <w:pict>
          <v:shape id="_x0000_s1311" type="#_x0000_t32" style="position:absolute;left:0;text-align:left;margin-left:52.8pt;margin-top:4.45pt;width:15.45pt;height:.45pt;flip:x y;z-index:252181504" o:connectortype="straight"/>
        </w:pict>
      </w:r>
      <w:r>
        <w:rPr>
          <w:b/>
          <w:noProof/>
          <w:sz w:val="24"/>
          <w:szCs w:val="24"/>
        </w:rPr>
        <w:pict>
          <v:shape id="AutoShape 259" o:spid="_x0000_s1271" type="#_x0000_t32" style="position:absolute;left:0;text-align:left;margin-left:68.25pt;margin-top:4.45pt;width:307pt;height:.45pt;flip:y;z-index:2521446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"/>
        </w:pict>
      </w:r>
    </w:p>
    <w:p w:rsidR="00BA7C89" w:rsidRDefault="00BA7C89" w:rsidP="00BC4F6A">
      <w:pPr>
        <w:jc w:val="center"/>
        <w:rPr>
          <w:b/>
          <w:sz w:val="24"/>
          <w:szCs w:val="24"/>
        </w:rPr>
      </w:pPr>
      <w:r>
        <w:rPr>
          <w:b/>
          <w:sz w:val="24"/>
          <w:szCs w:val="24"/>
        </w:rPr>
        <w:t>Potrzeby bezpieczeństwa:</w:t>
      </w:r>
    </w:p>
    <w:p w:rsidR="00BA7C89" w:rsidRDefault="00BA7C89" w:rsidP="00BC4F6A">
      <w:pPr>
        <w:jc w:val="center"/>
      </w:pPr>
      <w:r>
        <w:t>z</w:t>
      </w:r>
      <w:r w:rsidRPr="00981CF9">
        <w:t xml:space="preserve">ależność, opieka, oparcie, </w:t>
      </w:r>
      <w:r>
        <w:t>p</w:t>
      </w:r>
      <w:r w:rsidRPr="00981CF9">
        <w:t>rotekcja, wygoda, spokój,</w:t>
      </w:r>
      <w:r>
        <w:t xml:space="preserve"> </w:t>
      </w:r>
      <w:r w:rsidRPr="00981CF9">
        <w:t xml:space="preserve">wolność </w:t>
      </w:r>
      <w:r>
        <w:t>o</w:t>
      </w:r>
      <w:r w:rsidRPr="00981CF9">
        <w:t>d strachu</w:t>
      </w:r>
      <w:r>
        <w:t>,</w:t>
      </w:r>
    </w:p>
    <w:p w:rsidR="00BA7C89" w:rsidRDefault="00CF06BC" w:rsidP="00BC4F6A">
      <w:pPr>
        <w:jc w:val="center"/>
        <w:rPr>
          <w:b/>
          <w:sz w:val="24"/>
          <w:szCs w:val="24"/>
        </w:rPr>
      </w:pPr>
      <w:r>
        <w:rPr>
          <w:b/>
          <w:noProof/>
          <w:sz w:val="24"/>
          <w:szCs w:val="24"/>
        </w:rPr>
        <w:pict>
          <v:shape id="_x0000_s1274" type="#_x0000_t32" style="position:absolute;left:0;text-align:left;margin-left:50.1pt;margin-top:6.95pt;width:362.5pt;height:.45pt;z-index:252147712" o:connectortype="straight"/>
        </w:pict>
      </w:r>
    </w:p>
    <w:p w:rsidR="00BA7C89" w:rsidRDefault="00BA7C89" w:rsidP="00BC4F6A">
      <w:pPr>
        <w:jc w:val="center"/>
        <w:rPr>
          <w:b/>
          <w:sz w:val="24"/>
          <w:szCs w:val="24"/>
        </w:rPr>
      </w:pPr>
      <w:r>
        <w:rPr>
          <w:b/>
          <w:sz w:val="24"/>
          <w:szCs w:val="24"/>
        </w:rPr>
        <w:t>Potrzeby fizjologiczne:</w:t>
      </w:r>
    </w:p>
    <w:p w:rsidR="00BA7C89" w:rsidRPr="00C54DF7" w:rsidRDefault="00BA7C89" w:rsidP="00BC4F6A">
      <w:pPr>
        <w:jc w:val="center"/>
      </w:pPr>
      <w:r w:rsidRPr="00981CF9">
        <w:t>jedzenie, picie, sen, woda, tlen</w:t>
      </w:r>
      <w:r>
        <w:t>,</w:t>
      </w:r>
      <w:r w:rsidRPr="00981CF9">
        <w:t xml:space="preserve"> potrzeby seksualne, brak napięci</w:t>
      </w:r>
      <w:r>
        <w:rPr>
          <w:b/>
        </w:rPr>
        <w:t xml:space="preserve">a, </w:t>
      </w:r>
      <w:r w:rsidRPr="00C54DF7">
        <w:t>opieka medyczna</w:t>
      </w:r>
    </w:p>
    <w:p w:rsidR="002C6AAA" w:rsidRDefault="00CF06BC" w:rsidP="00BC4F6A">
      <w:pPr>
        <w:jc w:val="center"/>
        <w:rPr>
          <w:sz w:val="28"/>
          <w:szCs w:val="28"/>
        </w:rPr>
      </w:pPr>
      <w:r w:rsidRPr="00CF06BC">
        <w:rPr>
          <w:noProof/>
          <w:sz w:val="24"/>
          <w:szCs w:val="24"/>
        </w:rPr>
        <w:pict>
          <v:shape id="AutoShape 250" o:spid="_x0000_s1265" type="#_x0000_t32" style="position:absolute;left:0;text-align:left;margin-left:2.9pt;margin-top:-.15pt;width:446.6pt;height:.85pt;z-index:2521384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"/>
        </w:pict>
      </w:r>
    </w:p>
    <w:p w:rsidR="00956C22" w:rsidRPr="00AD1BF1" w:rsidRDefault="00956C22" w:rsidP="00BC4F6A">
      <w:pPr>
        <w:jc w:val="center"/>
      </w:pPr>
      <w:r w:rsidRPr="00AD1BF1">
        <w:t xml:space="preserve">Rys. nr </w:t>
      </w:r>
      <w:r w:rsidR="008C3B52">
        <w:t>1</w:t>
      </w:r>
      <w:r w:rsidR="00035E3F">
        <w:t>1</w:t>
      </w:r>
      <w:r w:rsidRPr="00AD1BF1">
        <w:t>. Piram</w:t>
      </w:r>
      <w:r w:rsidR="003C1E9B">
        <w:t>i</w:t>
      </w:r>
      <w:r w:rsidRPr="00AD1BF1">
        <w:t>da potrzeb</w:t>
      </w:r>
      <w:r>
        <w:t>. Źródło: opr. własne</w:t>
      </w:r>
    </w:p>
    <w:p w:rsidR="002C6AAA" w:rsidRDefault="002C6AAA" w:rsidP="00BC4F6A">
      <w:pPr>
        <w:jc w:val="center"/>
        <w:rPr>
          <w:sz w:val="28"/>
          <w:szCs w:val="28"/>
        </w:rPr>
      </w:pPr>
    </w:p>
    <w:p w:rsidR="00044A8F" w:rsidRPr="004132AA" w:rsidRDefault="00044A8F" w:rsidP="007B39AC">
      <w:pPr>
        <w:jc w:val="both"/>
        <w:rPr>
          <w:sz w:val="28"/>
          <w:szCs w:val="28"/>
        </w:rPr>
      </w:pPr>
      <w:r w:rsidRPr="004132AA">
        <w:rPr>
          <w:sz w:val="28"/>
          <w:szCs w:val="28"/>
        </w:rPr>
        <w:t>. U podstawy znaj</w:t>
      </w:r>
      <w:r w:rsidRPr="004132AA">
        <w:rPr>
          <w:sz w:val="28"/>
          <w:szCs w:val="28"/>
        </w:rPr>
        <w:softHyphen/>
        <w:t xml:space="preserve">dują się </w:t>
      </w:r>
    </w:p>
    <w:p w:rsidR="00956C22" w:rsidRDefault="00044A8F" w:rsidP="007B39AC">
      <w:pPr>
        <w:jc w:val="both"/>
        <w:rPr>
          <w:sz w:val="28"/>
          <w:szCs w:val="28"/>
        </w:rPr>
      </w:pPr>
      <w:r w:rsidRPr="004132AA">
        <w:rPr>
          <w:sz w:val="28"/>
          <w:szCs w:val="28"/>
        </w:rPr>
        <w:t>*</w:t>
      </w:r>
      <w:r w:rsidRPr="004132AA">
        <w:rPr>
          <w:b/>
          <w:sz w:val="28"/>
          <w:szCs w:val="28"/>
        </w:rPr>
        <w:t>potrzeby fizjologiczne</w:t>
      </w:r>
      <w:r w:rsidRPr="004132AA">
        <w:rPr>
          <w:sz w:val="28"/>
          <w:szCs w:val="28"/>
        </w:rPr>
        <w:t xml:space="preserve">: jedzenia, odpoczynku, </w:t>
      </w:r>
      <w:hyperlink r:id="rId18" w:tooltip="Hedonizm" w:history="1">
        <w:r w:rsidRPr="004132AA">
          <w:rPr>
            <w:sz w:val="28"/>
            <w:szCs w:val="28"/>
          </w:rPr>
          <w:t>przyjemn</w:t>
        </w:r>
        <w:r w:rsidR="005F5B79" w:rsidRPr="004132AA">
          <w:rPr>
            <w:sz w:val="28"/>
            <w:szCs w:val="28"/>
          </w:rPr>
          <w:t>ości</w:t>
        </w:r>
      </w:hyperlink>
      <w:r w:rsidRPr="004132AA">
        <w:rPr>
          <w:sz w:val="28"/>
          <w:szCs w:val="28"/>
        </w:rPr>
        <w:t>, potrzeb</w:t>
      </w:r>
      <w:r w:rsidR="002276F2" w:rsidRPr="004132AA">
        <w:rPr>
          <w:sz w:val="28"/>
          <w:szCs w:val="28"/>
        </w:rPr>
        <w:t xml:space="preserve">y </w:t>
      </w:r>
    </w:p>
    <w:p w:rsidR="002276F2" w:rsidRPr="004132AA" w:rsidRDefault="00956C22" w:rsidP="007B39AC">
      <w:pPr>
        <w:jc w:val="both"/>
        <w:rPr>
          <w:sz w:val="28"/>
          <w:szCs w:val="28"/>
        </w:rPr>
      </w:pPr>
      <w:r>
        <w:rPr>
          <w:sz w:val="28"/>
          <w:szCs w:val="28"/>
        </w:rPr>
        <w:t xml:space="preserve">                                     </w:t>
      </w:r>
      <w:r w:rsidR="002276F2" w:rsidRPr="004132AA">
        <w:rPr>
          <w:sz w:val="28"/>
          <w:szCs w:val="28"/>
        </w:rPr>
        <w:t>seksualne;</w:t>
      </w:r>
    </w:p>
    <w:p w:rsidR="00044A8F" w:rsidRPr="004132AA" w:rsidRDefault="007A5823" w:rsidP="007B39AC">
      <w:pPr>
        <w:jc w:val="both"/>
        <w:rPr>
          <w:sz w:val="28"/>
          <w:szCs w:val="28"/>
        </w:rPr>
      </w:pPr>
      <w:r w:rsidRPr="004132AA">
        <w:rPr>
          <w:sz w:val="28"/>
          <w:szCs w:val="28"/>
        </w:rPr>
        <w:t>*</w:t>
      </w:r>
      <w:r w:rsidR="00044A8F" w:rsidRPr="004132AA">
        <w:rPr>
          <w:b/>
          <w:sz w:val="28"/>
          <w:szCs w:val="28"/>
        </w:rPr>
        <w:t>po</w:t>
      </w:r>
      <w:r w:rsidR="00044A8F" w:rsidRPr="004132AA">
        <w:rPr>
          <w:b/>
          <w:sz w:val="28"/>
          <w:szCs w:val="28"/>
        </w:rPr>
        <w:softHyphen/>
        <w:t>trzeby bezpieczeństwa</w:t>
      </w:r>
      <w:r w:rsidR="00044A8F" w:rsidRPr="004132AA">
        <w:rPr>
          <w:sz w:val="28"/>
          <w:szCs w:val="28"/>
        </w:rPr>
        <w:t>: niezależności, opieki i oparcia, ładu;</w:t>
      </w:r>
    </w:p>
    <w:p w:rsidR="00E81774" w:rsidRDefault="00044A8F" w:rsidP="007B39AC">
      <w:pPr>
        <w:jc w:val="both"/>
        <w:rPr>
          <w:sz w:val="28"/>
          <w:szCs w:val="28"/>
        </w:rPr>
      </w:pPr>
      <w:r w:rsidRPr="004132AA">
        <w:rPr>
          <w:sz w:val="28"/>
          <w:szCs w:val="28"/>
        </w:rPr>
        <w:t>*</w:t>
      </w:r>
      <w:r w:rsidRPr="004132AA">
        <w:rPr>
          <w:b/>
          <w:sz w:val="28"/>
          <w:szCs w:val="28"/>
        </w:rPr>
        <w:t>przynależności i miłości</w:t>
      </w:r>
      <w:r w:rsidRPr="004132AA">
        <w:rPr>
          <w:sz w:val="28"/>
          <w:szCs w:val="28"/>
        </w:rPr>
        <w:t xml:space="preserve">: akceptacji, afirmacji; ich zaspokojenie </w:t>
      </w:r>
    </w:p>
    <w:p w:rsidR="003C1E9B" w:rsidRDefault="00E81774" w:rsidP="007B39AC">
      <w:pPr>
        <w:jc w:val="both"/>
        <w:rPr>
          <w:sz w:val="28"/>
          <w:szCs w:val="28"/>
        </w:rPr>
      </w:pPr>
      <w:r>
        <w:rPr>
          <w:sz w:val="28"/>
          <w:szCs w:val="28"/>
        </w:rPr>
        <w:t xml:space="preserve">                                     </w:t>
      </w:r>
      <w:r w:rsidR="00044A8F" w:rsidRPr="004132AA">
        <w:rPr>
          <w:sz w:val="28"/>
          <w:szCs w:val="28"/>
        </w:rPr>
        <w:t>rzutuje na</w:t>
      </w:r>
      <w:r w:rsidR="002C569F" w:rsidRPr="004132AA">
        <w:rPr>
          <w:sz w:val="28"/>
          <w:szCs w:val="28"/>
        </w:rPr>
        <w:t xml:space="preserve"> sposób</w:t>
      </w:r>
      <w:r w:rsidR="00956C22">
        <w:rPr>
          <w:sz w:val="28"/>
          <w:szCs w:val="28"/>
        </w:rPr>
        <w:t xml:space="preserve"> w</w:t>
      </w:r>
      <w:r w:rsidR="002C569F" w:rsidRPr="004132AA">
        <w:rPr>
          <w:sz w:val="28"/>
          <w:szCs w:val="28"/>
        </w:rPr>
        <w:t>idzenia</w:t>
      </w:r>
      <w:r w:rsidR="00956C22">
        <w:rPr>
          <w:sz w:val="28"/>
          <w:szCs w:val="28"/>
        </w:rPr>
        <w:t xml:space="preserve"> </w:t>
      </w:r>
      <w:r w:rsidR="00044A8F" w:rsidRPr="004132AA">
        <w:rPr>
          <w:sz w:val="28"/>
          <w:szCs w:val="28"/>
        </w:rPr>
        <w:t>świata</w:t>
      </w:r>
      <w:r w:rsidR="00872779" w:rsidRPr="004132AA">
        <w:rPr>
          <w:sz w:val="28"/>
          <w:szCs w:val="28"/>
        </w:rPr>
        <w:t>. W</w:t>
      </w:r>
      <w:r w:rsidR="00044A8F" w:rsidRPr="004132AA">
        <w:rPr>
          <w:sz w:val="28"/>
          <w:szCs w:val="28"/>
        </w:rPr>
        <w:t xml:space="preserve">ystępują </w:t>
      </w:r>
    </w:p>
    <w:p w:rsidR="003C1E9B" w:rsidRDefault="003C1E9B" w:rsidP="007B39AC">
      <w:pPr>
        <w:jc w:val="both"/>
      </w:pPr>
      <w:r>
        <w:rPr>
          <w:sz w:val="28"/>
          <w:szCs w:val="28"/>
        </w:rPr>
        <w:t xml:space="preserve">                                    </w:t>
      </w:r>
      <w:r w:rsidR="00044A8F" w:rsidRPr="004132AA">
        <w:rPr>
          <w:sz w:val="28"/>
          <w:szCs w:val="28"/>
        </w:rPr>
        <w:t>w dążeniach do przezwyciężenia</w:t>
      </w:r>
      <w:r w:rsidR="00956C22">
        <w:rPr>
          <w:sz w:val="28"/>
          <w:szCs w:val="28"/>
        </w:rPr>
        <w:t xml:space="preserve"> </w:t>
      </w:r>
      <w:hyperlink r:id="rId19" w:tooltip="Samotność" w:history="1">
        <w:r w:rsidR="00044A8F" w:rsidRPr="004132AA">
          <w:rPr>
            <w:sz w:val="28"/>
            <w:szCs w:val="28"/>
          </w:rPr>
          <w:t>osamotnienia</w:t>
        </w:r>
      </w:hyperlink>
      <w:r w:rsidR="00956C22">
        <w:t xml:space="preserve"> </w:t>
      </w:r>
    </w:p>
    <w:p w:rsidR="00044A8F" w:rsidRPr="004132AA" w:rsidRDefault="003C1E9B" w:rsidP="007B39AC">
      <w:pPr>
        <w:jc w:val="both"/>
        <w:rPr>
          <w:sz w:val="28"/>
          <w:szCs w:val="28"/>
        </w:rPr>
      </w:pPr>
      <w:r>
        <w:t xml:space="preserve">                                               </w:t>
      </w:r>
      <w:r w:rsidR="00044A8F" w:rsidRPr="004132AA">
        <w:rPr>
          <w:b/>
          <w:sz w:val="28"/>
          <w:szCs w:val="28"/>
        </w:rPr>
        <w:t>Narcyza –</w:t>
      </w:r>
      <w:r>
        <w:rPr>
          <w:b/>
          <w:sz w:val="28"/>
          <w:szCs w:val="28"/>
        </w:rPr>
        <w:t xml:space="preserve"> </w:t>
      </w:r>
      <w:r w:rsidR="00044A8F" w:rsidRPr="004132AA">
        <w:rPr>
          <w:b/>
          <w:sz w:val="28"/>
          <w:szCs w:val="28"/>
        </w:rPr>
        <w:t>Herkulesa</w:t>
      </w:r>
      <w:r w:rsidR="00044A8F" w:rsidRPr="004132AA">
        <w:rPr>
          <w:rStyle w:val="Odwoanieprzypisudolnego"/>
          <w:sz w:val="28"/>
          <w:szCs w:val="28"/>
        </w:rPr>
        <w:footnoteReference w:id="221"/>
      </w:r>
      <w:r w:rsidR="0042180A" w:rsidRPr="004132AA">
        <w:rPr>
          <w:sz w:val="28"/>
          <w:szCs w:val="28"/>
        </w:rPr>
        <w:t>, jako wyalienowanych</w:t>
      </w:r>
      <w:r w:rsidR="00044A8F" w:rsidRPr="004132AA">
        <w:rPr>
          <w:sz w:val="28"/>
          <w:szCs w:val="28"/>
        </w:rPr>
        <w:t>;</w:t>
      </w:r>
    </w:p>
    <w:p w:rsidR="00956C22" w:rsidRDefault="00044A8F" w:rsidP="007B39AC">
      <w:pPr>
        <w:jc w:val="both"/>
        <w:rPr>
          <w:sz w:val="28"/>
          <w:szCs w:val="28"/>
        </w:rPr>
      </w:pPr>
      <w:r w:rsidRPr="004132AA">
        <w:rPr>
          <w:sz w:val="28"/>
          <w:szCs w:val="28"/>
        </w:rPr>
        <w:lastRenderedPageBreak/>
        <w:t>*</w:t>
      </w:r>
      <w:r w:rsidRPr="004132AA">
        <w:rPr>
          <w:b/>
          <w:sz w:val="28"/>
          <w:szCs w:val="28"/>
        </w:rPr>
        <w:t>god</w:t>
      </w:r>
      <w:r w:rsidRPr="004132AA">
        <w:rPr>
          <w:b/>
          <w:sz w:val="28"/>
          <w:szCs w:val="28"/>
        </w:rPr>
        <w:softHyphen/>
        <w:t>ności i szacunku</w:t>
      </w:r>
      <w:r w:rsidRPr="004132AA">
        <w:rPr>
          <w:sz w:val="28"/>
          <w:szCs w:val="28"/>
        </w:rPr>
        <w:t>: potrzeba: potęgi,</w:t>
      </w:r>
      <w:r w:rsidR="00956C22">
        <w:rPr>
          <w:sz w:val="28"/>
          <w:szCs w:val="28"/>
        </w:rPr>
        <w:t xml:space="preserve"> </w:t>
      </w:r>
      <w:r w:rsidRPr="004132AA">
        <w:rPr>
          <w:sz w:val="28"/>
          <w:szCs w:val="28"/>
        </w:rPr>
        <w:t>wyczynu,</w:t>
      </w:r>
      <w:r w:rsidR="00956C22">
        <w:rPr>
          <w:sz w:val="28"/>
          <w:szCs w:val="28"/>
        </w:rPr>
        <w:t xml:space="preserve"> </w:t>
      </w:r>
      <w:r w:rsidRPr="004132AA">
        <w:rPr>
          <w:sz w:val="28"/>
          <w:szCs w:val="28"/>
        </w:rPr>
        <w:t xml:space="preserve">wolności, respektu </w:t>
      </w:r>
    </w:p>
    <w:p w:rsidR="00956C22" w:rsidRDefault="00956C22" w:rsidP="007B39AC">
      <w:pPr>
        <w:jc w:val="both"/>
        <w:rPr>
          <w:sz w:val="28"/>
          <w:szCs w:val="28"/>
        </w:rPr>
      </w:pPr>
      <w:r>
        <w:rPr>
          <w:sz w:val="28"/>
          <w:szCs w:val="28"/>
        </w:rPr>
        <w:t xml:space="preserve">                                   </w:t>
      </w:r>
      <w:r w:rsidR="00044A8F" w:rsidRPr="004132AA">
        <w:rPr>
          <w:sz w:val="28"/>
          <w:szCs w:val="28"/>
        </w:rPr>
        <w:t xml:space="preserve">i uznania innych, dobrego statusu społecznego, </w:t>
      </w:r>
    </w:p>
    <w:p w:rsidR="00044A8F" w:rsidRPr="004132AA" w:rsidRDefault="00956C22" w:rsidP="007B39AC">
      <w:pPr>
        <w:jc w:val="both"/>
        <w:rPr>
          <w:sz w:val="28"/>
          <w:szCs w:val="28"/>
        </w:rPr>
      </w:pPr>
      <w:r>
        <w:rPr>
          <w:sz w:val="28"/>
          <w:szCs w:val="28"/>
        </w:rPr>
        <w:t xml:space="preserve">                                   </w:t>
      </w:r>
      <w:r w:rsidR="00044A8F" w:rsidRPr="004132AA">
        <w:rPr>
          <w:sz w:val="28"/>
          <w:szCs w:val="28"/>
        </w:rPr>
        <w:t>sławy, dominacji;</w:t>
      </w:r>
    </w:p>
    <w:p w:rsidR="00956C22" w:rsidRDefault="00044A8F" w:rsidP="007B39AC">
      <w:pPr>
        <w:jc w:val="both"/>
        <w:rPr>
          <w:sz w:val="28"/>
          <w:szCs w:val="28"/>
        </w:rPr>
      </w:pPr>
      <w:r w:rsidRPr="004132AA">
        <w:rPr>
          <w:sz w:val="28"/>
          <w:szCs w:val="28"/>
        </w:rPr>
        <w:t>*</w:t>
      </w:r>
      <w:r w:rsidRPr="004132AA">
        <w:rPr>
          <w:b/>
          <w:sz w:val="28"/>
          <w:szCs w:val="28"/>
        </w:rPr>
        <w:t>samorealizacji</w:t>
      </w:r>
      <w:r w:rsidRPr="004132AA">
        <w:rPr>
          <w:sz w:val="28"/>
          <w:szCs w:val="28"/>
        </w:rPr>
        <w:t xml:space="preserve">: dążenie do rozwoju możliwości, dążenia do celu, </w:t>
      </w:r>
    </w:p>
    <w:p w:rsidR="00956C22" w:rsidRDefault="00956C22" w:rsidP="007B39AC">
      <w:pPr>
        <w:jc w:val="both"/>
        <w:rPr>
          <w:sz w:val="28"/>
          <w:szCs w:val="28"/>
        </w:rPr>
      </w:pPr>
      <w:r>
        <w:rPr>
          <w:sz w:val="28"/>
          <w:szCs w:val="28"/>
        </w:rPr>
        <w:t xml:space="preserve">                                    </w:t>
      </w:r>
      <w:r w:rsidRPr="004132AA">
        <w:rPr>
          <w:sz w:val="28"/>
          <w:szCs w:val="28"/>
        </w:rPr>
        <w:t>M</w:t>
      </w:r>
      <w:r w:rsidR="00044A8F" w:rsidRPr="004132AA">
        <w:rPr>
          <w:sz w:val="28"/>
          <w:szCs w:val="28"/>
        </w:rPr>
        <w:t>ożliwej</w:t>
      </w:r>
      <w:r>
        <w:rPr>
          <w:sz w:val="28"/>
          <w:szCs w:val="28"/>
        </w:rPr>
        <w:t xml:space="preserve"> </w:t>
      </w:r>
      <w:r w:rsidR="00CC7A8A" w:rsidRPr="004132AA">
        <w:rPr>
          <w:sz w:val="28"/>
          <w:szCs w:val="28"/>
        </w:rPr>
        <w:t>t</w:t>
      </w:r>
      <w:r w:rsidR="00044A8F" w:rsidRPr="004132AA">
        <w:rPr>
          <w:sz w:val="28"/>
          <w:szCs w:val="28"/>
        </w:rPr>
        <w:t>ransgresyjności</w:t>
      </w:r>
      <w:r>
        <w:rPr>
          <w:sz w:val="28"/>
          <w:szCs w:val="28"/>
        </w:rPr>
        <w:t xml:space="preserve"> </w:t>
      </w:r>
      <w:r w:rsidR="00044A8F" w:rsidRPr="004132AA">
        <w:rPr>
          <w:sz w:val="28"/>
          <w:szCs w:val="28"/>
        </w:rPr>
        <w:t xml:space="preserve">(przekraczania samego </w:t>
      </w:r>
    </w:p>
    <w:p w:rsidR="00044A8F" w:rsidRPr="004132AA" w:rsidRDefault="00956C22" w:rsidP="007B39AC">
      <w:pPr>
        <w:jc w:val="both"/>
        <w:rPr>
          <w:sz w:val="28"/>
          <w:szCs w:val="28"/>
        </w:rPr>
      </w:pPr>
      <w:r>
        <w:rPr>
          <w:sz w:val="28"/>
          <w:szCs w:val="28"/>
        </w:rPr>
        <w:t xml:space="preserve">                                     </w:t>
      </w:r>
      <w:r w:rsidR="00044A8F" w:rsidRPr="004132AA">
        <w:rPr>
          <w:sz w:val="28"/>
          <w:szCs w:val="28"/>
        </w:rPr>
        <w:t>siebie).</w:t>
      </w:r>
    </w:p>
    <w:p w:rsidR="007A5823" w:rsidRPr="004132AA" w:rsidRDefault="007A5823" w:rsidP="007B39AC">
      <w:pPr>
        <w:jc w:val="both"/>
        <w:rPr>
          <w:sz w:val="28"/>
          <w:szCs w:val="28"/>
        </w:rPr>
      </w:pPr>
    </w:p>
    <w:p w:rsidR="00990DFF" w:rsidRPr="004132AA" w:rsidRDefault="004C0834" w:rsidP="007A5823">
      <w:pPr>
        <w:jc w:val="center"/>
        <w:rPr>
          <w:b/>
          <w:sz w:val="28"/>
          <w:szCs w:val="28"/>
        </w:rPr>
      </w:pPr>
      <w:r w:rsidRPr="004132AA">
        <w:rPr>
          <w:b/>
          <w:sz w:val="28"/>
          <w:szCs w:val="28"/>
        </w:rPr>
        <w:t>6.</w:t>
      </w:r>
      <w:r w:rsidR="00525A70" w:rsidRPr="004132AA">
        <w:rPr>
          <w:b/>
          <w:sz w:val="28"/>
          <w:szCs w:val="28"/>
        </w:rPr>
        <w:t xml:space="preserve"> </w:t>
      </w:r>
      <w:r w:rsidRPr="004132AA">
        <w:rPr>
          <w:b/>
          <w:sz w:val="28"/>
          <w:szCs w:val="28"/>
        </w:rPr>
        <w:t>5</w:t>
      </w:r>
      <w:r w:rsidR="00990DFF" w:rsidRPr="004132AA">
        <w:rPr>
          <w:b/>
          <w:sz w:val="28"/>
          <w:szCs w:val="28"/>
        </w:rPr>
        <w:t>. Problemy alienacji</w:t>
      </w:r>
    </w:p>
    <w:p w:rsidR="00044A8F" w:rsidRPr="004132AA" w:rsidRDefault="00044A8F" w:rsidP="007B39AC">
      <w:pPr>
        <w:jc w:val="both"/>
        <w:rPr>
          <w:sz w:val="28"/>
          <w:szCs w:val="28"/>
        </w:rPr>
      </w:pPr>
      <w:r w:rsidRPr="004132AA">
        <w:rPr>
          <w:sz w:val="28"/>
          <w:szCs w:val="28"/>
        </w:rPr>
        <w:t xml:space="preserve">       Potrzeby tak</w:t>
      </w:r>
      <w:r w:rsidR="00956C22">
        <w:rPr>
          <w:sz w:val="28"/>
          <w:szCs w:val="28"/>
        </w:rPr>
        <w:t xml:space="preserve"> samo</w:t>
      </w:r>
      <w:r w:rsidRPr="004132AA">
        <w:rPr>
          <w:sz w:val="28"/>
          <w:szCs w:val="28"/>
        </w:rPr>
        <w:t>, jak inne elementy bycia bytu społecznego, po</w:t>
      </w:r>
      <w:r w:rsidRPr="004132AA">
        <w:rPr>
          <w:sz w:val="28"/>
          <w:szCs w:val="28"/>
        </w:rPr>
        <w:t>d</w:t>
      </w:r>
      <w:r w:rsidRPr="004132AA">
        <w:rPr>
          <w:sz w:val="28"/>
          <w:szCs w:val="28"/>
        </w:rPr>
        <w:t xml:space="preserve">legają </w:t>
      </w:r>
      <w:r w:rsidRPr="004132AA">
        <w:rPr>
          <w:b/>
          <w:sz w:val="28"/>
          <w:szCs w:val="28"/>
        </w:rPr>
        <w:t xml:space="preserve">alienacji - </w:t>
      </w:r>
      <w:r w:rsidRPr="004132AA">
        <w:rPr>
          <w:sz w:val="28"/>
          <w:szCs w:val="28"/>
        </w:rPr>
        <w:t>&lt;łac</w:t>
      </w:r>
      <w:r w:rsidRPr="004132AA">
        <w:rPr>
          <w:i/>
          <w:iCs/>
          <w:sz w:val="28"/>
          <w:szCs w:val="28"/>
        </w:rPr>
        <w:t>. alius</w:t>
      </w:r>
      <w:r w:rsidR="00525A70" w:rsidRPr="004132AA">
        <w:rPr>
          <w:i/>
          <w:iCs/>
          <w:sz w:val="28"/>
          <w:szCs w:val="28"/>
        </w:rPr>
        <w:t xml:space="preserve"> </w:t>
      </w:r>
      <w:r w:rsidRPr="004132AA">
        <w:rPr>
          <w:sz w:val="28"/>
          <w:szCs w:val="28"/>
        </w:rPr>
        <w:t>= inny, obcy</w:t>
      </w:r>
      <w:r w:rsidRPr="004132AA">
        <w:rPr>
          <w:iCs/>
          <w:sz w:val="28"/>
          <w:szCs w:val="28"/>
        </w:rPr>
        <w:t>;</w:t>
      </w:r>
      <w:r w:rsidR="00525A70" w:rsidRPr="004132AA">
        <w:rPr>
          <w:iCs/>
          <w:sz w:val="28"/>
          <w:szCs w:val="28"/>
        </w:rPr>
        <w:t xml:space="preserve"> </w:t>
      </w:r>
      <w:r w:rsidRPr="004132AA">
        <w:rPr>
          <w:i/>
          <w:iCs/>
          <w:sz w:val="28"/>
          <w:szCs w:val="28"/>
        </w:rPr>
        <w:t>alienatio</w:t>
      </w:r>
      <w:r w:rsidR="00525A70" w:rsidRPr="004132AA">
        <w:rPr>
          <w:i/>
          <w:iCs/>
          <w:sz w:val="28"/>
          <w:szCs w:val="28"/>
        </w:rPr>
        <w:t xml:space="preserve"> </w:t>
      </w:r>
      <w:r w:rsidRPr="004132AA">
        <w:rPr>
          <w:sz w:val="28"/>
          <w:szCs w:val="28"/>
        </w:rPr>
        <w:t>= wyobcowanie</w:t>
      </w:r>
      <w:r w:rsidRPr="004132AA">
        <w:rPr>
          <w:i/>
          <w:iCs/>
          <w:sz w:val="28"/>
          <w:szCs w:val="28"/>
        </w:rPr>
        <w:t xml:space="preserve">&gt;. </w:t>
      </w:r>
      <w:r w:rsidRPr="004132AA">
        <w:rPr>
          <w:iCs/>
          <w:sz w:val="28"/>
          <w:szCs w:val="28"/>
        </w:rPr>
        <w:t>Jest</w:t>
      </w:r>
      <w:r w:rsidR="00525A70" w:rsidRPr="004132AA">
        <w:rPr>
          <w:iCs/>
          <w:sz w:val="28"/>
          <w:szCs w:val="28"/>
        </w:rPr>
        <w:t xml:space="preserve"> </w:t>
      </w:r>
      <w:r w:rsidRPr="004132AA">
        <w:rPr>
          <w:sz w:val="28"/>
          <w:szCs w:val="28"/>
        </w:rPr>
        <w:t xml:space="preserve">to proces, w którym człowiek tworzy „coś”, następnie ów </w:t>
      </w:r>
      <w:r w:rsidRPr="004132AA">
        <w:rPr>
          <w:b/>
          <w:sz w:val="28"/>
          <w:szCs w:val="28"/>
        </w:rPr>
        <w:t>wytwór, produkt usamodzielniając się, wyobcowuje się podporządkowując sobie swego wytwórcę</w:t>
      </w:r>
      <w:r w:rsidRPr="004132AA">
        <w:rPr>
          <w:sz w:val="28"/>
          <w:szCs w:val="28"/>
        </w:rPr>
        <w:t>. Jaskrawym przykładem są tu produkty pracy, które wymykają się spod rozumnej kontroli ich wytwórców i panując nad nimi, stają się siłą wrogą wobec nich, np., ekonomiczny przymus pracy; kształtowanie jednostek ludzkich stosownie do „ram” życia sp</w:t>
      </w:r>
      <w:r w:rsidRPr="004132AA">
        <w:rPr>
          <w:sz w:val="28"/>
          <w:szCs w:val="28"/>
        </w:rPr>
        <w:t>o</w:t>
      </w:r>
      <w:r w:rsidRPr="004132AA">
        <w:rPr>
          <w:sz w:val="28"/>
          <w:szCs w:val="28"/>
        </w:rPr>
        <w:t xml:space="preserve">łecznego, tzw. procedur. Człowiek – rzecz, analogicznie jak przedmiot materialny, poddaje się zasadom życia społecznego, ekonomicznego, politycznego, religijnego, </w:t>
      </w:r>
      <w:r w:rsidRPr="004132AA">
        <w:rPr>
          <w:b/>
          <w:sz w:val="28"/>
          <w:szCs w:val="28"/>
        </w:rPr>
        <w:t>duchowego,</w:t>
      </w:r>
      <w:r w:rsidR="00DC0771">
        <w:rPr>
          <w:b/>
          <w:sz w:val="28"/>
          <w:szCs w:val="28"/>
        </w:rPr>
        <w:t xml:space="preserve"> </w:t>
      </w:r>
      <w:r w:rsidRPr="004132AA">
        <w:rPr>
          <w:sz w:val="28"/>
          <w:szCs w:val="28"/>
        </w:rPr>
        <w:t>w całości ideologicznego</w:t>
      </w:r>
      <w:r w:rsidRPr="004132AA">
        <w:rPr>
          <w:rStyle w:val="Odwoanieprzypisudolnego"/>
          <w:sz w:val="28"/>
          <w:szCs w:val="28"/>
        </w:rPr>
        <w:footnoteReference w:id="222"/>
      </w:r>
      <w:r w:rsidRPr="004132AA">
        <w:rPr>
          <w:sz w:val="28"/>
          <w:szCs w:val="28"/>
        </w:rPr>
        <w:t xml:space="preserve">. </w:t>
      </w:r>
    </w:p>
    <w:p w:rsidR="00044A8F" w:rsidRPr="004132AA" w:rsidRDefault="00525A70" w:rsidP="007B39AC">
      <w:pPr>
        <w:pStyle w:val="Tekstprzypisudolnego"/>
        <w:jc w:val="both"/>
        <w:rPr>
          <w:sz w:val="28"/>
          <w:szCs w:val="28"/>
        </w:rPr>
      </w:pPr>
      <w:r w:rsidRPr="004132AA">
        <w:rPr>
          <w:sz w:val="28"/>
          <w:szCs w:val="28"/>
        </w:rPr>
        <w:t xml:space="preserve">     </w:t>
      </w:r>
      <w:r w:rsidR="00044A8F" w:rsidRPr="004132AA">
        <w:rPr>
          <w:sz w:val="28"/>
          <w:szCs w:val="28"/>
        </w:rPr>
        <w:t xml:space="preserve">Schemat (zob. rys. nr </w:t>
      </w:r>
      <w:r w:rsidR="001B4DCF" w:rsidRPr="004132AA">
        <w:rPr>
          <w:sz w:val="28"/>
          <w:szCs w:val="28"/>
        </w:rPr>
        <w:t>11</w:t>
      </w:r>
      <w:r w:rsidR="00044A8F" w:rsidRPr="004132AA">
        <w:rPr>
          <w:sz w:val="28"/>
          <w:szCs w:val="28"/>
        </w:rPr>
        <w:t xml:space="preserve">) przedstawia mury symbolizujące </w:t>
      </w:r>
      <w:r w:rsidR="00044A8F" w:rsidRPr="004132AA">
        <w:rPr>
          <w:b/>
          <w:sz w:val="28"/>
          <w:szCs w:val="28"/>
        </w:rPr>
        <w:t>alienację</w:t>
      </w:r>
      <w:r w:rsidR="00044A8F" w:rsidRPr="004132AA">
        <w:rPr>
          <w:sz w:val="28"/>
          <w:szCs w:val="28"/>
        </w:rPr>
        <w:t xml:space="preserve">. Okalają one uwięzionych ludzi przez </w:t>
      </w:r>
      <w:r w:rsidR="00044A8F" w:rsidRPr="004132AA">
        <w:rPr>
          <w:b/>
          <w:sz w:val="28"/>
          <w:szCs w:val="28"/>
        </w:rPr>
        <w:t>kapitał finansowy</w:t>
      </w:r>
      <w:r w:rsidR="00044A8F" w:rsidRPr="004132AA">
        <w:rPr>
          <w:sz w:val="28"/>
          <w:szCs w:val="28"/>
        </w:rPr>
        <w:t xml:space="preserve">. Wskazują one zarazem na możliwości odzyskania przez ludzi wolności na drodze </w:t>
      </w:r>
      <w:r w:rsidR="00044A8F" w:rsidRPr="004132AA">
        <w:rPr>
          <w:b/>
          <w:sz w:val="28"/>
          <w:szCs w:val="28"/>
        </w:rPr>
        <w:t>przywrócenia finansom należnej im, pomocniczo - narzędziowej funkcji zapośredniczającej w życiu społecznym,</w:t>
      </w:r>
      <w:r w:rsidR="00044A8F" w:rsidRPr="004132AA">
        <w:rPr>
          <w:sz w:val="28"/>
          <w:szCs w:val="28"/>
        </w:rPr>
        <w:t xml:space="preserve"> a więc przywrócenia naturalnej </w:t>
      </w:r>
      <w:r w:rsidR="00044A8F" w:rsidRPr="004132AA">
        <w:rPr>
          <w:b/>
          <w:sz w:val="28"/>
          <w:szCs w:val="28"/>
        </w:rPr>
        <w:t>im funkcji przedmiotowej.</w:t>
      </w:r>
      <w:r w:rsidR="00044A8F" w:rsidRPr="004132AA">
        <w:rPr>
          <w:sz w:val="28"/>
          <w:szCs w:val="28"/>
        </w:rPr>
        <w:t xml:space="preserve"> Ukazuję tam </w:t>
      </w:r>
      <w:r w:rsidR="00044A8F" w:rsidRPr="004132AA">
        <w:rPr>
          <w:b/>
          <w:sz w:val="28"/>
          <w:szCs w:val="28"/>
        </w:rPr>
        <w:t>stan wyalienow</w:t>
      </w:r>
      <w:r w:rsidR="00044A8F" w:rsidRPr="004132AA">
        <w:rPr>
          <w:b/>
          <w:sz w:val="28"/>
          <w:szCs w:val="28"/>
        </w:rPr>
        <w:t>a</w:t>
      </w:r>
      <w:r w:rsidR="00044A8F" w:rsidRPr="004132AA">
        <w:rPr>
          <w:b/>
          <w:sz w:val="28"/>
          <w:szCs w:val="28"/>
        </w:rPr>
        <w:t>nego pieniądza</w:t>
      </w:r>
      <w:r w:rsidR="00044A8F" w:rsidRPr="004132AA">
        <w:rPr>
          <w:sz w:val="28"/>
          <w:szCs w:val="28"/>
        </w:rPr>
        <w:t xml:space="preserve">, który z narzędzia stał się </w:t>
      </w:r>
      <w:r w:rsidR="00044A8F" w:rsidRPr="004132AA">
        <w:rPr>
          <w:b/>
          <w:sz w:val="28"/>
          <w:szCs w:val="28"/>
        </w:rPr>
        <w:t>podmiotem życia społeczn</w:t>
      </w:r>
      <w:r w:rsidR="00044A8F" w:rsidRPr="004132AA">
        <w:rPr>
          <w:b/>
          <w:sz w:val="28"/>
          <w:szCs w:val="28"/>
        </w:rPr>
        <w:t>e</w:t>
      </w:r>
      <w:r w:rsidR="00044A8F" w:rsidRPr="004132AA">
        <w:rPr>
          <w:b/>
          <w:sz w:val="28"/>
          <w:szCs w:val="28"/>
        </w:rPr>
        <w:t>go uprzedmiotawiającym jednostki ludzkie.</w:t>
      </w:r>
      <w:r w:rsidR="00044A8F" w:rsidRPr="004132AA">
        <w:rPr>
          <w:sz w:val="28"/>
          <w:szCs w:val="28"/>
        </w:rPr>
        <w:t xml:space="preserve"> Gospodarka, produkcja i wymiana, nie funkcjonują dla zaspokojenia ludzkich potrzeb, lecz dla pieniędzy, dla niestannego pokonywania kryzysów. Jest to stan </w:t>
      </w:r>
      <w:r w:rsidR="00044A8F" w:rsidRPr="004132AA">
        <w:rPr>
          <w:b/>
          <w:sz w:val="28"/>
          <w:szCs w:val="28"/>
        </w:rPr>
        <w:t>sam</w:t>
      </w:r>
      <w:r w:rsidR="00044A8F" w:rsidRPr="004132AA">
        <w:rPr>
          <w:b/>
          <w:sz w:val="28"/>
          <w:szCs w:val="28"/>
        </w:rPr>
        <w:t>o</w:t>
      </w:r>
      <w:r w:rsidR="00044A8F" w:rsidRPr="004132AA">
        <w:rPr>
          <w:b/>
          <w:sz w:val="28"/>
          <w:szCs w:val="28"/>
        </w:rPr>
        <w:t>zniewolenia się</w:t>
      </w:r>
      <w:r w:rsidR="00044A8F" w:rsidRPr="004132AA">
        <w:rPr>
          <w:sz w:val="28"/>
          <w:szCs w:val="28"/>
        </w:rPr>
        <w:t xml:space="preserve">. Realizuje się on na poszczególnych </w:t>
      </w:r>
      <w:r w:rsidR="00044A8F" w:rsidRPr="004132AA">
        <w:rPr>
          <w:b/>
          <w:sz w:val="28"/>
          <w:szCs w:val="28"/>
        </w:rPr>
        <w:t>poziomach ab</w:t>
      </w:r>
      <w:r w:rsidR="00044A8F" w:rsidRPr="004132AA">
        <w:rPr>
          <w:b/>
          <w:sz w:val="28"/>
          <w:szCs w:val="28"/>
        </w:rPr>
        <w:t>s</w:t>
      </w:r>
      <w:r w:rsidR="00044A8F" w:rsidRPr="004132AA">
        <w:rPr>
          <w:b/>
          <w:sz w:val="28"/>
          <w:szCs w:val="28"/>
        </w:rPr>
        <w:lastRenderedPageBreak/>
        <w:t>trakcyjności</w:t>
      </w:r>
      <w:r w:rsidR="00044A8F" w:rsidRPr="004132AA">
        <w:rPr>
          <w:sz w:val="28"/>
          <w:szCs w:val="28"/>
        </w:rPr>
        <w:t xml:space="preserve"> przejawiającej się w konkretności życia społecznego. W sytuacji </w:t>
      </w:r>
      <w:r w:rsidR="00044A8F" w:rsidRPr="004132AA">
        <w:rPr>
          <w:b/>
          <w:sz w:val="28"/>
          <w:szCs w:val="28"/>
        </w:rPr>
        <w:t>alienacji pieniądza</w:t>
      </w:r>
      <w:r w:rsidR="00044A8F" w:rsidRPr="004132AA">
        <w:rPr>
          <w:sz w:val="28"/>
          <w:szCs w:val="28"/>
        </w:rPr>
        <w:t xml:space="preserve"> każda jednostka ludzka wie tylko to, że pi</w:t>
      </w:r>
      <w:r w:rsidR="00044A8F" w:rsidRPr="004132AA">
        <w:rPr>
          <w:sz w:val="28"/>
          <w:szCs w:val="28"/>
        </w:rPr>
        <w:t>e</w:t>
      </w:r>
      <w:r w:rsidR="00044A8F" w:rsidRPr="004132AA">
        <w:rPr>
          <w:sz w:val="28"/>
          <w:szCs w:val="28"/>
        </w:rPr>
        <w:t xml:space="preserve">niądz jest, i że trzeba </w:t>
      </w:r>
      <w:r w:rsidR="00635867" w:rsidRPr="004132AA">
        <w:rPr>
          <w:sz w:val="28"/>
          <w:szCs w:val="28"/>
        </w:rPr>
        <w:t xml:space="preserve">go </w:t>
      </w:r>
      <w:r w:rsidR="00044A8F" w:rsidRPr="004132AA">
        <w:rPr>
          <w:sz w:val="28"/>
          <w:szCs w:val="28"/>
        </w:rPr>
        <w:t>czcić, należy szukać dróg, sposobów jego poz</w:t>
      </w:r>
      <w:r w:rsidR="00044A8F" w:rsidRPr="004132AA">
        <w:rPr>
          <w:sz w:val="28"/>
          <w:szCs w:val="28"/>
        </w:rPr>
        <w:t>y</w:t>
      </w:r>
      <w:r w:rsidR="00044A8F" w:rsidRPr="004132AA">
        <w:rPr>
          <w:sz w:val="28"/>
          <w:szCs w:val="28"/>
        </w:rPr>
        <w:t xml:space="preserve">skania, zdobycia i trzeba wierzyć w niego, a </w:t>
      </w:r>
      <w:r w:rsidR="00044A8F" w:rsidRPr="004132AA">
        <w:rPr>
          <w:b/>
          <w:sz w:val="28"/>
          <w:szCs w:val="28"/>
        </w:rPr>
        <w:t xml:space="preserve">poprzez wiarę, a więc wierną, „zracjonalizowaną” mu służbę oddawać hołd jego mitycznej wielkości. </w:t>
      </w:r>
      <w:r w:rsidR="00044A8F" w:rsidRPr="004132AA">
        <w:rPr>
          <w:sz w:val="28"/>
          <w:szCs w:val="28"/>
        </w:rPr>
        <w:t>Niektórzy ekonomiści otrzymują nagrody Nobla za oprac</w:t>
      </w:r>
      <w:r w:rsidR="00044A8F" w:rsidRPr="004132AA">
        <w:rPr>
          <w:sz w:val="28"/>
          <w:szCs w:val="28"/>
        </w:rPr>
        <w:t>o</w:t>
      </w:r>
      <w:r w:rsidR="00044A8F" w:rsidRPr="004132AA">
        <w:rPr>
          <w:sz w:val="28"/>
          <w:szCs w:val="28"/>
        </w:rPr>
        <w:t>wanie skutecznych metod zdobywania, nie zarabiania pracą, ale zdob</w:t>
      </w:r>
      <w:r w:rsidR="00044A8F" w:rsidRPr="004132AA">
        <w:rPr>
          <w:sz w:val="28"/>
          <w:szCs w:val="28"/>
        </w:rPr>
        <w:t>y</w:t>
      </w:r>
      <w:r w:rsidR="00044A8F" w:rsidRPr="004132AA">
        <w:rPr>
          <w:sz w:val="28"/>
          <w:szCs w:val="28"/>
        </w:rPr>
        <w:t xml:space="preserve">wania pieniędzy. </w:t>
      </w:r>
    </w:p>
    <w:p w:rsidR="00044A8F" w:rsidRPr="004132AA" w:rsidRDefault="00044A8F" w:rsidP="009472FD">
      <w:pPr>
        <w:pStyle w:val="Tekstprzypisudolnego"/>
        <w:jc w:val="center"/>
        <w:rPr>
          <w:b/>
          <w:sz w:val="28"/>
          <w:szCs w:val="28"/>
        </w:rPr>
      </w:pPr>
      <w:r w:rsidRPr="004132AA">
        <w:rPr>
          <w:b/>
          <w:noProof/>
          <w:sz w:val="28"/>
          <w:szCs w:val="28"/>
        </w:rPr>
        <w:drawing>
          <wp:inline distT="0" distB="0" distL="0" distR="0">
            <wp:extent cx="3797300" cy="1727200"/>
            <wp:effectExtent l="19050" t="0" r="0" b="0"/>
            <wp:docPr id="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0"/>
                    <a:srcRect/>
                    <a:stretch>
                      <a:fillRect/>
                    </a:stretch>
                  </pic:blipFill>
                  <pic:spPr bwMode="auto">
                    <a:xfrm>
                      <a:off x="0" y="0"/>
                      <a:ext cx="3797300" cy="1727200"/>
                    </a:xfrm>
                    <a:prstGeom prst="rect">
                      <a:avLst/>
                    </a:prstGeom>
                    <a:noFill/>
                    <a:ln w="9525">
                      <a:noFill/>
                      <a:miter lim="800000"/>
                      <a:headEnd/>
                      <a:tailEnd/>
                    </a:ln>
                  </pic:spPr>
                </pic:pic>
              </a:graphicData>
            </a:graphic>
          </wp:inline>
        </w:drawing>
      </w:r>
    </w:p>
    <w:p w:rsidR="00044A8F" w:rsidRPr="00956C22" w:rsidRDefault="00044A8F" w:rsidP="009472FD">
      <w:pPr>
        <w:jc w:val="center"/>
      </w:pPr>
      <w:r w:rsidRPr="00956C22">
        <w:t xml:space="preserve">Rys. nr </w:t>
      </w:r>
      <w:r w:rsidR="001B4DCF" w:rsidRPr="00956C22">
        <w:t>1</w:t>
      </w:r>
      <w:r w:rsidR="00035E3F">
        <w:t>2</w:t>
      </w:r>
      <w:r w:rsidRPr="00956C22">
        <w:t>. Mury więzienne zniewalające człowieka współczesnego. Źródło: opracowanie własne na podstawie</w:t>
      </w:r>
    </w:p>
    <w:p w:rsidR="00044A8F" w:rsidRPr="00956C22" w:rsidRDefault="00044A8F" w:rsidP="009472FD">
      <w:pPr>
        <w:jc w:val="center"/>
      </w:pPr>
      <w:r w:rsidRPr="00956C22">
        <w:t xml:space="preserve">S. George, </w:t>
      </w:r>
      <w:r w:rsidRPr="00956C22">
        <w:rPr>
          <w:i/>
          <w:iCs/>
        </w:rPr>
        <w:t>Czyj kryzys, czyja odpowiedź</w:t>
      </w:r>
      <w:r w:rsidRPr="00956C22">
        <w:t>… dz. cyt.</w:t>
      </w:r>
      <w:r w:rsidRPr="00956C22">
        <w:rPr>
          <w:rStyle w:val="Odwoanieprzypisudolnego"/>
        </w:rPr>
        <w:footnoteReference w:id="223"/>
      </w:r>
    </w:p>
    <w:p w:rsidR="00044A8F" w:rsidRPr="004132AA" w:rsidRDefault="00044A8F" w:rsidP="007B39AC">
      <w:pPr>
        <w:pStyle w:val="Tekstprzypisudolnego"/>
        <w:jc w:val="both"/>
        <w:rPr>
          <w:b/>
          <w:sz w:val="28"/>
          <w:szCs w:val="28"/>
        </w:rPr>
      </w:pPr>
    </w:p>
    <w:p w:rsidR="00044A8F" w:rsidRPr="004132AA" w:rsidRDefault="00525A70" w:rsidP="007B39AC">
      <w:pPr>
        <w:pStyle w:val="Tekstprzypisudolnego"/>
        <w:jc w:val="both"/>
        <w:rPr>
          <w:sz w:val="28"/>
          <w:szCs w:val="28"/>
        </w:rPr>
      </w:pPr>
      <w:r w:rsidRPr="004132AA">
        <w:rPr>
          <w:b/>
          <w:sz w:val="28"/>
          <w:szCs w:val="28"/>
        </w:rPr>
        <w:t xml:space="preserve">    </w:t>
      </w:r>
      <w:r w:rsidR="00044A8F" w:rsidRPr="004132AA">
        <w:rPr>
          <w:b/>
          <w:sz w:val="28"/>
          <w:szCs w:val="28"/>
        </w:rPr>
        <w:t>Z pieniądzem jest tak samo jak z bogiem</w:t>
      </w:r>
      <w:r w:rsidR="00044A8F" w:rsidRPr="004132AA">
        <w:rPr>
          <w:sz w:val="28"/>
          <w:szCs w:val="28"/>
        </w:rPr>
        <w:t>. Wiemy, że jest, ale jak on zachowa się, jakie przyjmie wartości, tego nie wie nikt. Można tylko mu służyć uznając jego panowanie. Nauki ekonomiczne, ekonomie finansów są teologi</w:t>
      </w:r>
      <w:r w:rsidR="005C41F0" w:rsidRPr="004132AA">
        <w:rPr>
          <w:sz w:val="28"/>
          <w:szCs w:val="28"/>
        </w:rPr>
        <w:t>ami</w:t>
      </w:r>
      <w:r w:rsidR="00044A8F" w:rsidRPr="004132AA">
        <w:rPr>
          <w:sz w:val="28"/>
          <w:szCs w:val="28"/>
        </w:rPr>
        <w:t xml:space="preserve"> negatywn</w:t>
      </w:r>
      <w:r w:rsidR="005C41F0" w:rsidRPr="004132AA">
        <w:rPr>
          <w:sz w:val="28"/>
          <w:szCs w:val="28"/>
        </w:rPr>
        <w:t>ymi</w:t>
      </w:r>
      <w:r w:rsidR="00044A8F" w:rsidRPr="004132AA">
        <w:rPr>
          <w:sz w:val="28"/>
          <w:szCs w:val="28"/>
        </w:rPr>
        <w:t xml:space="preserve">. Każdego dnia powiadają nam one, że </w:t>
      </w:r>
      <w:r w:rsidR="00044A8F" w:rsidRPr="004132AA">
        <w:rPr>
          <w:b/>
          <w:sz w:val="28"/>
          <w:szCs w:val="28"/>
        </w:rPr>
        <w:t>Bóg Mamona istnieje i trzeba go czcić. I giełdy – kościoły, także uznaw</w:t>
      </w:r>
      <w:r w:rsidR="00044A8F" w:rsidRPr="004132AA">
        <w:rPr>
          <w:b/>
          <w:sz w:val="28"/>
          <w:szCs w:val="28"/>
        </w:rPr>
        <w:t>a</w:t>
      </w:r>
      <w:r w:rsidR="00044A8F" w:rsidRPr="004132AA">
        <w:rPr>
          <w:b/>
          <w:sz w:val="28"/>
          <w:szCs w:val="28"/>
        </w:rPr>
        <w:t>ne za „zracjonalizowane kasyna</w:t>
      </w:r>
      <w:r w:rsidR="00044A8F" w:rsidRPr="004132AA">
        <w:rPr>
          <w:sz w:val="28"/>
          <w:szCs w:val="28"/>
        </w:rPr>
        <w:t>” – miejsca kultu, wraz ze swoimi k</w:t>
      </w:r>
      <w:r w:rsidR="00044A8F" w:rsidRPr="004132AA">
        <w:rPr>
          <w:sz w:val="28"/>
          <w:szCs w:val="28"/>
        </w:rPr>
        <w:t>a</w:t>
      </w:r>
      <w:r w:rsidR="00044A8F" w:rsidRPr="004132AA">
        <w:rPr>
          <w:sz w:val="28"/>
          <w:szCs w:val="28"/>
        </w:rPr>
        <w:t>płanami giełdowymi, sługami instytucji rankingowych – współczesnych kościołów, próbują odgadnąć jego wyroki, którym należy się be</w:t>
      </w:r>
      <w:r w:rsidR="00044A8F" w:rsidRPr="004132AA">
        <w:rPr>
          <w:sz w:val="28"/>
          <w:szCs w:val="28"/>
        </w:rPr>
        <w:t>z</w:t>
      </w:r>
      <w:r w:rsidR="00044A8F" w:rsidRPr="004132AA">
        <w:rPr>
          <w:sz w:val="28"/>
          <w:szCs w:val="28"/>
        </w:rPr>
        <w:t>względne posłuszeństwo i poddanie się. Ci, co tego nie czynią, wykl</w:t>
      </w:r>
      <w:r w:rsidR="00044A8F" w:rsidRPr="004132AA">
        <w:rPr>
          <w:sz w:val="28"/>
          <w:szCs w:val="28"/>
        </w:rPr>
        <w:t>u</w:t>
      </w:r>
      <w:r w:rsidR="00044A8F" w:rsidRPr="004132AA">
        <w:rPr>
          <w:sz w:val="28"/>
          <w:szCs w:val="28"/>
        </w:rPr>
        <w:t xml:space="preserve">czają się z historii. Są ludźmi </w:t>
      </w:r>
      <w:r w:rsidR="00044A8F" w:rsidRPr="004132AA">
        <w:rPr>
          <w:b/>
          <w:sz w:val="28"/>
          <w:szCs w:val="28"/>
        </w:rPr>
        <w:t>ahistorycznymi</w:t>
      </w:r>
      <w:r w:rsidR="00044A8F" w:rsidRPr="004132AA">
        <w:rPr>
          <w:rStyle w:val="Odwoanieprzypisudolnego"/>
          <w:sz w:val="28"/>
          <w:szCs w:val="28"/>
        </w:rPr>
        <w:footnoteReference w:id="224"/>
      </w:r>
      <w:r w:rsidR="00044A8F" w:rsidRPr="004132AA">
        <w:rPr>
          <w:sz w:val="28"/>
          <w:szCs w:val="28"/>
        </w:rPr>
        <w:t>. Trzeba im wypowi</w:t>
      </w:r>
      <w:r w:rsidR="00044A8F" w:rsidRPr="004132AA">
        <w:rPr>
          <w:sz w:val="28"/>
          <w:szCs w:val="28"/>
        </w:rPr>
        <w:t>a</w:t>
      </w:r>
      <w:r w:rsidR="00044A8F" w:rsidRPr="004132AA">
        <w:rPr>
          <w:sz w:val="28"/>
          <w:szCs w:val="28"/>
        </w:rPr>
        <w:t>dać wojny, należy z nimi walczyć tak samo, jak w przeszłości wzniecano wojny religijne z innowiercami.</w:t>
      </w:r>
    </w:p>
    <w:p w:rsidR="00044A8F" w:rsidRPr="004132AA" w:rsidRDefault="00525A70" w:rsidP="007B39AC">
      <w:pPr>
        <w:jc w:val="both"/>
        <w:rPr>
          <w:sz w:val="28"/>
          <w:szCs w:val="28"/>
        </w:rPr>
      </w:pPr>
      <w:r w:rsidRPr="004132AA">
        <w:rPr>
          <w:b/>
          <w:sz w:val="28"/>
          <w:szCs w:val="28"/>
        </w:rPr>
        <w:t xml:space="preserve">    </w:t>
      </w:r>
      <w:r w:rsidR="00044A8F" w:rsidRPr="004132AA">
        <w:rPr>
          <w:b/>
          <w:sz w:val="28"/>
          <w:szCs w:val="28"/>
        </w:rPr>
        <w:t>Alienujące się</w:t>
      </w:r>
      <w:r w:rsidR="00044A8F" w:rsidRPr="004132AA">
        <w:rPr>
          <w:rStyle w:val="Znakiprzypiswdolnych"/>
          <w:sz w:val="28"/>
          <w:szCs w:val="28"/>
        </w:rPr>
        <w:footnoteReference w:id="225"/>
      </w:r>
      <w:r w:rsidR="00044A8F" w:rsidRPr="004132AA">
        <w:rPr>
          <w:sz w:val="28"/>
          <w:szCs w:val="28"/>
        </w:rPr>
        <w:t xml:space="preserve"> indywidua, ich wartości i normy, obowiązki i ko</w:t>
      </w:r>
      <w:r w:rsidR="00044A8F" w:rsidRPr="004132AA">
        <w:rPr>
          <w:sz w:val="28"/>
          <w:szCs w:val="28"/>
        </w:rPr>
        <w:t>n</w:t>
      </w:r>
      <w:r w:rsidR="00044A8F" w:rsidRPr="004132AA">
        <w:rPr>
          <w:sz w:val="28"/>
          <w:szCs w:val="28"/>
        </w:rPr>
        <w:t xml:space="preserve">takty społeczne, tworzą </w:t>
      </w:r>
      <w:r w:rsidR="00044A8F" w:rsidRPr="004132AA">
        <w:rPr>
          <w:b/>
          <w:sz w:val="28"/>
          <w:szCs w:val="28"/>
        </w:rPr>
        <w:t>wyalienowaną strukturę społeczną</w:t>
      </w:r>
      <w:r w:rsidR="00044A8F" w:rsidRPr="004132AA">
        <w:rPr>
          <w:sz w:val="28"/>
          <w:szCs w:val="28"/>
        </w:rPr>
        <w:t>. Powstaj</w:t>
      </w:r>
      <w:r w:rsidR="00044A8F" w:rsidRPr="004132AA">
        <w:rPr>
          <w:sz w:val="28"/>
          <w:szCs w:val="28"/>
        </w:rPr>
        <w:t>ą</w:t>
      </w:r>
      <w:r w:rsidR="00044A8F" w:rsidRPr="004132AA">
        <w:rPr>
          <w:sz w:val="28"/>
          <w:szCs w:val="28"/>
        </w:rPr>
        <w:lastRenderedPageBreak/>
        <w:t xml:space="preserve">ce, względnie trwałe układy relacji pomiędzy tymi elementami określa się w socjologii pojęciem </w:t>
      </w:r>
      <w:r w:rsidR="00044A8F" w:rsidRPr="004132AA">
        <w:rPr>
          <w:b/>
          <w:sz w:val="28"/>
          <w:szCs w:val="28"/>
        </w:rPr>
        <w:t>instytucji społecznych</w:t>
      </w:r>
      <w:r w:rsidR="00044A8F" w:rsidRPr="004132AA">
        <w:rPr>
          <w:rStyle w:val="Odwoanieprzypisudolnego"/>
          <w:b/>
          <w:sz w:val="28"/>
          <w:szCs w:val="28"/>
        </w:rPr>
        <w:footnoteReference w:id="226"/>
      </w:r>
      <w:r w:rsidR="00044A8F" w:rsidRPr="004132AA">
        <w:rPr>
          <w:sz w:val="28"/>
          <w:szCs w:val="28"/>
        </w:rPr>
        <w:t>. W życiu społec</w:t>
      </w:r>
      <w:r w:rsidR="00044A8F" w:rsidRPr="004132AA">
        <w:rPr>
          <w:sz w:val="28"/>
          <w:szCs w:val="28"/>
        </w:rPr>
        <w:t>z</w:t>
      </w:r>
      <w:r w:rsidR="00044A8F" w:rsidRPr="004132AA">
        <w:rPr>
          <w:sz w:val="28"/>
          <w:szCs w:val="28"/>
        </w:rPr>
        <w:t>nym spotykamy ich grupy: ekonomiczne, polityczne, ideologiczne, ed</w:t>
      </w:r>
      <w:r w:rsidR="00044A8F" w:rsidRPr="004132AA">
        <w:rPr>
          <w:sz w:val="28"/>
          <w:szCs w:val="28"/>
        </w:rPr>
        <w:t>u</w:t>
      </w:r>
      <w:r w:rsidR="00044A8F" w:rsidRPr="004132AA">
        <w:rPr>
          <w:sz w:val="28"/>
          <w:szCs w:val="28"/>
        </w:rPr>
        <w:t>kacyjne, rodzinne, itd. Instytucje te z istoty swej są narzędziami czł</w:t>
      </w:r>
      <w:r w:rsidR="00044A8F" w:rsidRPr="004132AA">
        <w:rPr>
          <w:sz w:val="28"/>
          <w:szCs w:val="28"/>
        </w:rPr>
        <w:t>o</w:t>
      </w:r>
      <w:r w:rsidR="00044A8F" w:rsidRPr="004132AA">
        <w:rPr>
          <w:sz w:val="28"/>
          <w:szCs w:val="28"/>
        </w:rPr>
        <w:t>wieka w zaspokajaniu jego potrzeb; np., w dookreślaniu czynności i</w:t>
      </w:r>
      <w:r w:rsidR="00044A8F" w:rsidRPr="004132AA">
        <w:rPr>
          <w:sz w:val="28"/>
          <w:szCs w:val="28"/>
        </w:rPr>
        <w:t>n</w:t>
      </w:r>
      <w:r w:rsidR="00044A8F" w:rsidRPr="004132AA">
        <w:rPr>
          <w:sz w:val="28"/>
          <w:szCs w:val="28"/>
        </w:rPr>
        <w:t>dywiduów we włączaniu ich w proces historycznej kontynuacji oraz i</w:t>
      </w:r>
      <w:r w:rsidR="00044A8F" w:rsidRPr="004132AA">
        <w:rPr>
          <w:sz w:val="28"/>
          <w:szCs w:val="28"/>
        </w:rPr>
        <w:t>n</w:t>
      </w:r>
      <w:r w:rsidR="00044A8F" w:rsidRPr="004132AA">
        <w:rPr>
          <w:sz w:val="28"/>
          <w:szCs w:val="28"/>
        </w:rPr>
        <w:t xml:space="preserve">tegracji tworzących całości. Jest to możliwe dzięki </w:t>
      </w:r>
      <w:r w:rsidR="00044A8F" w:rsidRPr="004132AA">
        <w:rPr>
          <w:b/>
          <w:sz w:val="28"/>
          <w:szCs w:val="28"/>
        </w:rPr>
        <w:t>schematom syt</w:t>
      </w:r>
      <w:r w:rsidR="00044A8F" w:rsidRPr="004132AA">
        <w:rPr>
          <w:b/>
          <w:sz w:val="28"/>
          <w:szCs w:val="28"/>
        </w:rPr>
        <w:t>u</w:t>
      </w:r>
      <w:r w:rsidR="00044A8F" w:rsidRPr="004132AA">
        <w:rPr>
          <w:b/>
          <w:sz w:val="28"/>
          <w:szCs w:val="28"/>
        </w:rPr>
        <w:t>acyjnym</w:t>
      </w:r>
      <w:r w:rsidR="00044A8F" w:rsidRPr="004132AA">
        <w:rPr>
          <w:sz w:val="28"/>
          <w:szCs w:val="28"/>
        </w:rPr>
        <w:t xml:space="preserve"> działalności ludzkiej. To one </w:t>
      </w:r>
      <w:r w:rsidR="00044A8F" w:rsidRPr="004132AA">
        <w:rPr>
          <w:b/>
          <w:sz w:val="28"/>
          <w:szCs w:val="28"/>
        </w:rPr>
        <w:t>alienują się</w:t>
      </w:r>
      <w:r w:rsidR="00044A8F" w:rsidRPr="004132AA">
        <w:rPr>
          <w:sz w:val="28"/>
          <w:szCs w:val="28"/>
        </w:rPr>
        <w:t>.</w:t>
      </w:r>
    </w:p>
    <w:p w:rsidR="00044A8F" w:rsidRPr="004132AA" w:rsidRDefault="00525A70" w:rsidP="007B39AC">
      <w:pPr>
        <w:jc w:val="both"/>
        <w:rPr>
          <w:sz w:val="28"/>
          <w:szCs w:val="28"/>
        </w:rPr>
      </w:pPr>
      <w:r w:rsidRPr="004132AA">
        <w:rPr>
          <w:b/>
          <w:sz w:val="28"/>
          <w:szCs w:val="28"/>
        </w:rPr>
        <w:t xml:space="preserve">     </w:t>
      </w:r>
      <w:r w:rsidR="005C41F0" w:rsidRPr="004132AA">
        <w:rPr>
          <w:b/>
          <w:sz w:val="28"/>
          <w:szCs w:val="28"/>
        </w:rPr>
        <w:t>A</w:t>
      </w:r>
      <w:r w:rsidR="00044A8F" w:rsidRPr="004132AA">
        <w:rPr>
          <w:b/>
          <w:sz w:val="28"/>
          <w:szCs w:val="28"/>
        </w:rPr>
        <w:t>lienacja instytucji</w:t>
      </w:r>
      <w:r w:rsidR="00044A8F" w:rsidRPr="004132AA">
        <w:rPr>
          <w:sz w:val="28"/>
          <w:szCs w:val="28"/>
        </w:rPr>
        <w:t xml:space="preserve"> wyraża się w postaci odwróconego porządku życia społecznego. Instytucja z narzędzia zaspokajania potrzeb ludzkich, a zatem z przedmiotu, przekształca się w podmiot, a człowiek, któremu miała służyć staje się jej narzędziem. </w:t>
      </w:r>
      <w:r w:rsidR="00044A8F" w:rsidRPr="004132AA">
        <w:rPr>
          <w:b/>
          <w:sz w:val="28"/>
          <w:szCs w:val="28"/>
        </w:rPr>
        <w:t xml:space="preserve">Instytucje </w:t>
      </w:r>
      <w:r w:rsidR="00044A8F" w:rsidRPr="004132AA">
        <w:rPr>
          <w:sz w:val="28"/>
          <w:szCs w:val="28"/>
        </w:rPr>
        <w:t>(w istocie rzeczy narz</w:t>
      </w:r>
      <w:r w:rsidR="00044A8F" w:rsidRPr="004132AA">
        <w:rPr>
          <w:sz w:val="28"/>
          <w:szCs w:val="28"/>
        </w:rPr>
        <w:t>ę</w:t>
      </w:r>
      <w:r w:rsidR="00044A8F" w:rsidRPr="004132AA">
        <w:rPr>
          <w:sz w:val="28"/>
          <w:szCs w:val="28"/>
        </w:rPr>
        <w:t>dzie ludzkiego działania) powinny być „...zespołem urządzeń – pisze J. Szczepański – w których wybrani członkowie grup otrzymują upra</w:t>
      </w:r>
      <w:r w:rsidR="00044A8F" w:rsidRPr="004132AA">
        <w:rPr>
          <w:sz w:val="28"/>
          <w:szCs w:val="28"/>
        </w:rPr>
        <w:t>w</w:t>
      </w:r>
      <w:r w:rsidR="00044A8F" w:rsidRPr="004132AA">
        <w:rPr>
          <w:sz w:val="28"/>
          <w:szCs w:val="28"/>
        </w:rPr>
        <w:t>nienia do wykonywania czynności określonych publicznie i impersonalnie, dla zaspokajania potrzeb jednostkowych i grupowych i dla regulowania zachowania innych członków grupy. We wszystkich grupach, w których zjawiają się chociażby zaczątki organizacji, wytw</w:t>
      </w:r>
      <w:r w:rsidR="00044A8F" w:rsidRPr="004132AA">
        <w:rPr>
          <w:sz w:val="28"/>
          <w:szCs w:val="28"/>
        </w:rPr>
        <w:t>a</w:t>
      </w:r>
      <w:r w:rsidR="00044A8F" w:rsidRPr="004132AA">
        <w:rPr>
          <w:sz w:val="28"/>
          <w:szCs w:val="28"/>
        </w:rPr>
        <w:t>rzają się pewne sposoby działania w imieniu grupy, jako całości”</w:t>
      </w:r>
      <w:r w:rsidR="00044A8F" w:rsidRPr="004132AA">
        <w:rPr>
          <w:rStyle w:val="Znakiprzypiswdolnych"/>
          <w:sz w:val="28"/>
          <w:szCs w:val="28"/>
        </w:rPr>
        <w:footnoteReference w:id="227"/>
      </w:r>
      <w:r w:rsidR="00044A8F" w:rsidRPr="004132AA">
        <w:rPr>
          <w:sz w:val="28"/>
          <w:szCs w:val="28"/>
        </w:rPr>
        <w:t>. I</w:t>
      </w:r>
      <w:r w:rsidR="00044A8F" w:rsidRPr="004132AA">
        <w:rPr>
          <w:sz w:val="28"/>
          <w:szCs w:val="28"/>
        </w:rPr>
        <w:t>n</w:t>
      </w:r>
      <w:r w:rsidR="00044A8F" w:rsidRPr="004132AA">
        <w:rPr>
          <w:sz w:val="28"/>
          <w:szCs w:val="28"/>
        </w:rPr>
        <w:t xml:space="preserve">stytucje – tak, jak znaki drogowe, powinny więc wskazywać jednostkom ludzkim ich drogę do </w:t>
      </w:r>
      <w:r w:rsidR="00044A8F" w:rsidRPr="004132AA">
        <w:rPr>
          <w:b/>
          <w:sz w:val="28"/>
          <w:szCs w:val="28"/>
        </w:rPr>
        <w:t>dobra wspólnego</w:t>
      </w:r>
      <w:r w:rsidR="00044A8F" w:rsidRPr="004132AA">
        <w:rPr>
          <w:sz w:val="28"/>
          <w:szCs w:val="28"/>
        </w:rPr>
        <w:t xml:space="preserve"> i tak samo jak owe znaki nie mogą przymuszać do jazdy zgodnie z ich treścią.  </w:t>
      </w:r>
    </w:p>
    <w:p w:rsidR="00044A8F" w:rsidRPr="004132AA" w:rsidRDefault="00525A70" w:rsidP="007B39AC">
      <w:pPr>
        <w:jc w:val="both"/>
        <w:rPr>
          <w:sz w:val="28"/>
          <w:szCs w:val="28"/>
        </w:rPr>
      </w:pPr>
      <w:r w:rsidRPr="004132AA">
        <w:rPr>
          <w:sz w:val="28"/>
          <w:szCs w:val="28"/>
        </w:rPr>
        <w:t xml:space="preserve">    </w:t>
      </w:r>
      <w:r w:rsidR="00044A8F" w:rsidRPr="004132AA">
        <w:rPr>
          <w:sz w:val="28"/>
          <w:szCs w:val="28"/>
        </w:rPr>
        <w:t xml:space="preserve">W literaturze przedmiotu nie zadaje się trudu szukania odpowiedzi na pytanie: dlaczego akurat instytucje funkcjonują tak, jak funkcjonują; </w:t>
      </w:r>
      <w:r w:rsidR="00044A8F" w:rsidRPr="004132AA">
        <w:rPr>
          <w:b/>
          <w:sz w:val="28"/>
          <w:szCs w:val="28"/>
        </w:rPr>
        <w:t>dlaczego się alienują?</w:t>
      </w:r>
      <w:r w:rsidRPr="004132AA">
        <w:rPr>
          <w:b/>
          <w:sz w:val="28"/>
          <w:szCs w:val="28"/>
        </w:rPr>
        <w:t xml:space="preserve"> </w:t>
      </w:r>
      <w:r w:rsidR="00044A8F" w:rsidRPr="004132AA">
        <w:rPr>
          <w:sz w:val="28"/>
          <w:szCs w:val="28"/>
        </w:rPr>
        <w:t>Ich pozytywistyczna prezentacja, tzn. nieoceni</w:t>
      </w:r>
      <w:r w:rsidR="00044A8F" w:rsidRPr="004132AA">
        <w:rPr>
          <w:sz w:val="28"/>
          <w:szCs w:val="28"/>
        </w:rPr>
        <w:t>a</w:t>
      </w:r>
      <w:r w:rsidR="00044A8F" w:rsidRPr="004132AA">
        <w:rPr>
          <w:sz w:val="28"/>
          <w:szCs w:val="28"/>
        </w:rPr>
        <w:t xml:space="preserve">jący opis, </w:t>
      </w:r>
      <w:r w:rsidR="00044A8F" w:rsidRPr="004132AA">
        <w:rPr>
          <w:b/>
          <w:sz w:val="28"/>
          <w:szCs w:val="28"/>
        </w:rPr>
        <w:t>prezentyzm</w:t>
      </w:r>
      <w:r w:rsidR="00044A8F" w:rsidRPr="004132AA">
        <w:rPr>
          <w:rStyle w:val="Odwoanieprzypisudolnego"/>
          <w:b/>
          <w:sz w:val="28"/>
          <w:szCs w:val="28"/>
        </w:rPr>
        <w:footnoteReference w:id="228"/>
      </w:r>
      <w:r w:rsidR="00044A8F" w:rsidRPr="004132AA">
        <w:rPr>
          <w:sz w:val="28"/>
          <w:szCs w:val="28"/>
        </w:rPr>
        <w:t xml:space="preserve"> nie jest niczym innym jak tylko wzmacnianiem procesu ich alienowania się. Na pytanie, dlaczego jest tak, a nie inaczej, słyszy się odpowiedź: bo tak już jest, bo tego wymaga instytucja i jej procedury.</w:t>
      </w:r>
    </w:p>
    <w:p w:rsidR="00044A8F" w:rsidRPr="004132AA" w:rsidRDefault="00044A8F" w:rsidP="007B39AC">
      <w:pPr>
        <w:jc w:val="both"/>
        <w:rPr>
          <w:sz w:val="28"/>
          <w:szCs w:val="28"/>
        </w:rPr>
      </w:pPr>
      <w:r w:rsidRPr="004132AA">
        <w:rPr>
          <w:sz w:val="28"/>
          <w:szCs w:val="28"/>
        </w:rPr>
        <w:lastRenderedPageBreak/>
        <w:t xml:space="preserve">    Alienujące się wartości tworzą </w:t>
      </w:r>
      <w:r w:rsidRPr="004132AA">
        <w:rPr>
          <w:b/>
          <w:sz w:val="28"/>
          <w:szCs w:val="28"/>
        </w:rPr>
        <w:t>schematy sytuacyjne</w:t>
      </w:r>
      <w:r w:rsidR="004E1C6D">
        <w:rPr>
          <w:rStyle w:val="Odwoanieprzypisudolnego"/>
          <w:b/>
          <w:sz w:val="28"/>
          <w:szCs w:val="28"/>
        </w:rPr>
        <w:footnoteReference w:id="229"/>
      </w:r>
      <w:r w:rsidRPr="004132AA">
        <w:rPr>
          <w:sz w:val="28"/>
          <w:szCs w:val="28"/>
        </w:rPr>
        <w:t xml:space="preserve"> wyznaczające układy społeczne wyższego rzędu niż instytucje, w których te ostatnie są elementami. Owe układy wyższego rzędu w socjologi</w:t>
      </w:r>
      <w:r w:rsidR="002A47A7" w:rsidRPr="004132AA">
        <w:rPr>
          <w:sz w:val="28"/>
          <w:szCs w:val="28"/>
        </w:rPr>
        <w:t>i</w:t>
      </w:r>
      <w:r w:rsidRPr="004132AA">
        <w:rPr>
          <w:sz w:val="28"/>
          <w:szCs w:val="28"/>
        </w:rPr>
        <w:t xml:space="preserve"> określa się ró</w:t>
      </w:r>
      <w:r w:rsidRPr="004132AA">
        <w:rPr>
          <w:sz w:val="28"/>
          <w:szCs w:val="28"/>
        </w:rPr>
        <w:t>ż</w:t>
      </w:r>
      <w:r w:rsidRPr="004132AA">
        <w:rPr>
          <w:sz w:val="28"/>
          <w:szCs w:val="28"/>
        </w:rPr>
        <w:t>nymi pojęciami. Mówi się o typach społeczeństw, o formacjach społec</w:t>
      </w:r>
      <w:r w:rsidRPr="004132AA">
        <w:rPr>
          <w:sz w:val="28"/>
          <w:szCs w:val="28"/>
        </w:rPr>
        <w:t>z</w:t>
      </w:r>
      <w:r w:rsidRPr="004132AA">
        <w:rPr>
          <w:sz w:val="28"/>
          <w:szCs w:val="28"/>
        </w:rPr>
        <w:t>no - ekonomicznych, o epokach społecznych, o małych i o wielkich strukturach społecznych</w:t>
      </w:r>
      <w:r w:rsidRPr="004132AA">
        <w:rPr>
          <w:rStyle w:val="Odwoanieprzypisudolnego"/>
          <w:sz w:val="28"/>
          <w:szCs w:val="28"/>
        </w:rPr>
        <w:footnoteReference w:id="230"/>
      </w:r>
      <w:r w:rsidRPr="004132AA">
        <w:rPr>
          <w:sz w:val="28"/>
          <w:szCs w:val="28"/>
        </w:rPr>
        <w:t xml:space="preserve">, itp. </w:t>
      </w:r>
      <w:r w:rsidR="002A47A7" w:rsidRPr="004132AA">
        <w:rPr>
          <w:sz w:val="28"/>
          <w:szCs w:val="28"/>
        </w:rPr>
        <w:t>A</w:t>
      </w:r>
      <w:r w:rsidRPr="004132AA">
        <w:rPr>
          <w:sz w:val="28"/>
          <w:szCs w:val="28"/>
        </w:rPr>
        <w:t>utorom chodzi o te treści schematu s</w:t>
      </w:r>
      <w:r w:rsidRPr="004132AA">
        <w:rPr>
          <w:sz w:val="28"/>
          <w:szCs w:val="28"/>
        </w:rPr>
        <w:t>y</w:t>
      </w:r>
      <w:r w:rsidRPr="004132AA">
        <w:rPr>
          <w:sz w:val="28"/>
          <w:szCs w:val="28"/>
        </w:rPr>
        <w:t xml:space="preserve">tuacyjnego, które wyznaczają sposoby funkcjonowania instytucji, grup społecznych i konkretnych jednostek ludzkich. </w:t>
      </w:r>
      <w:r w:rsidR="002A47A7" w:rsidRPr="004132AA">
        <w:rPr>
          <w:b/>
          <w:sz w:val="28"/>
          <w:szCs w:val="28"/>
        </w:rPr>
        <w:t xml:space="preserve">Nie dostrzegają tego, że </w:t>
      </w:r>
      <w:r w:rsidRPr="004132AA">
        <w:rPr>
          <w:b/>
          <w:sz w:val="28"/>
          <w:szCs w:val="28"/>
        </w:rPr>
        <w:t xml:space="preserve">schematy </w:t>
      </w:r>
      <w:r w:rsidR="002A47A7" w:rsidRPr="004132AA">
        <w:rPr>
          <w:b/>
          <w:sz w:val="28"/>
          <w:szCs w:val="28"/>
        </w:rPr>
        <w:t xml:space="preserve">te </w:t>
      </w:r>
      <w:r w:rsidRPr="004132AA">
        <w:rPr>
          <w:b/>
          <w:sz w:val="28"/>
          <w:szCs w:val="28"/>
        </w:rPr>
        <w:t>panują nad ludźmi</w:t>
      </w:r>
      <w:r w:rsidRPr="004132AA">
        <w:rPr>
          <w:sz w:val="28"/>
          <w:szCs w:val="28"/>
        </w:rPr>
        <w:t>.</w:t>
      </w:r>
    </w:p>
    <w:p w:rsidR="00044A8F" w:rsidRPr="004132AA" w:rsidRDefault="00044A8F" w:rsidP="007B39AC">
      <w:pPr>
        <w:jc w:val="both"/>
        <w:rPr>
          <w:sz w:val="28"/>
          <w:szCs w:val="28"/>
        </w:rPr>
      </w:pPr>
      <w:r w:rsidRPr="004132AA">
        <w:rPr>
          <w:sz w:val="28"/>
          <w:szCs w:val="28"/>
        </w:rPr>
        <w:t xml:space="preserve">     Tak oto działające indywiduum, tworząc wartości, normy, pozostając w kontakcie społecznym, wyznaczając pewne obowiązki dla swojego przedmiotu, dzięki rozwojowi filogenetycznemu wykreowało instytucje społeczne, które zaczęły konstruować struktury o coraz większym zasi</w:t>
      </w:r>
      <w:r w:rsidRPr="004132AA">
        <w:rPr>
          <w:sz w:val="28"/>
          <w:szCs w:val="28"/>
        </w:rPr>
        <w:t>ę</w:t>
      </w:r>
      <w:r w:rsidRPr="004132AA">
        <w:rPr>
          <w:sz w:val="28"/>
          <w:szCs w:val="28"/>
        </w:rPr>
        <w:t xml:space="preserve">gu - </w:t>
      </w:r>
      <w:r w:rsidRPr="004132AA">
        <w:rPr>
          <w:b/>
          <w:sz w:val="28"/>
          <w:szCs w:val="28"/>
        </w:rPr>
        <w:t>korporacje</w:t>
      </w:r>
      <w:r w:rsidRPr="004132AA">
        <w:rPr>
          <w:rStyle w:val="Odwoanieprzypisudolnego"/>
          <w:sz w:val="28"/>
          <w:szCs w:val="28"/>
        </w:rPr>
        <w:footnoteReference w:id="231"/>
      </w:r>
      <w:r w:rsidRPr="004132AA">
        <w:rPr>
          <w:sz w:val="28"/>
          <w:szCs w:val="28"/>
        </w:rPr>
        <w:t>, które niwelują różnorodność jednostkowości jedn</w:t>
      </w:r>
      <w:r w:rsidRPr="004132AA">
        <w:rPr>
          <w:sz w:val="28"/>
          <w:szCs w:val="28"/>
        </w:rPr>
        <w:t>o</w:t>
      </w:r>
      <w:r w:rsidRPr="004132AA">
        <w:rPr>
          <w:sz w:val="28"/>
          <w:szCs w:val="28"/>
        </w:rPr>
        <w:t>stek ludzkich, wprowadzają</w:t>
      </w:r>
      <w:r w:rsidR="00935C5C" w:rsidRPr="004132AA">
        <w:rPr>
          <w:sz w:val="28"/>
          <w:szCs w:val="28"/>
        </w:rPr>
        <w:t>, np.,</w:t>
      </w:r>
      <w:r w:rsidRPr="004132AA">
        <w:rPr>
          <w:sz w:val="28"/>
          <w:szCs w:val="28"/>
        </w:rPr>
        <w:t xml:space="preserve"> tzw. </w:t>
      </w:r>
      <w:r w:rsidRPr="004132AA">
        <w:rPr>
          <w:b/>
          <w:sz w:val="28"/>
          <w:szCs w:val="28"/>
        </w:rPr>
        <w:t>pesel - forma uniformizacji l</w:t>
      </w:r>
      <w:r w:rsidRPr="004132AA">
        <w:rPr>
          <w:b/>
          <w:sz w:val="28"/>
          <w:szCs w:val="28"/>
        </w:rPr>
        <w:t>u</w:t>
      </w:r>
      <w:r w:rsidRPr="004132AA">
        <w:rPr>
          <w:b/>
          <w:sz w:val="28"/>
          <w:szCs w:val="28"/>
        </w:rPr>
        <w:t>dzi</w:t>
      </w:r>
      <w:r w:rsidRPr="004132AA">
        <w:rPr>
          <w:sz w:val="28"/>
          <w:szCs w:val="28"/>
        </w:rPr>
        <w:t xml:space="preserve">. Działające indywidua stają się </w:t>
      </w:r>
      <w:r w:rsidR="00935C5C" w:rsidRPr="004132AA">
        <w:rPr>
          <w:sz w:val="28"/>
          <w:szCs w:val="28"/>
        </w:rPr>
        <w:t>bezimennym</w:t>
      </w:r>
      <w:r w:rsidRPr="004132AA">
        <w:rPr>
          <w:sz w:val="28"/>
          <w:szCs w:val="28"/>
        </w:rPr>
        <w:t>narzędziem. Proces ten komplikuje się. P</w:t>
      </w:r>
      <w:r w:rsidR="004B4FDA" w:rsidRPr="004132AA">
        <w:rPr>
          <w:sz w:val="28"/>
          <w:szCs w:val="28"/>
        </w:rPr>
        <w:t>ew</w:t>
      </w:r>
      <w:r w:rsidR="00935C5C" w:rsidRPr="004132AA">
        <w:rPr>
          <w:sz w:val="28"/>
          <w:szCs w:val="28"/>
        </w:rPr>
        <w:t>n</w:t>
      </w:r>
      <w:r w:rsidR="004B4FDA" w:rsidRPr="004132AA">
        <w:rPr>
          <w:sz w:val="28"/>
          <w:szCs w:val="28"/>
        </w:rPr>
        <w:t>e</w:t>
      </w:r>
      <w:r w:rsidRPr="004132AA">
        <w:rPr>
          <w:sz w:val="28"/>
          <w:szCs w:val="28"/>
        </w:rPr>
        <w:t xml:space="preserve"> społeczeństw</w:t>
      </w:r>
      <w:r w:rsidR="00935C5C" w:rsidRPr="004132AA">
        <w:rPr>
          <w:sz w:val="28"/>
          <w:szCs w:val="28"/>
        </w:rPr>
        <w:t>a</w:t>
      </w:r>
      <w:r w:rsidRPr="004132AA">
        <w:rPr>
          <w:sz w:val="28"/>
          <w:szCs w:val="28"/>
        </w:rPr>
        <w:t>, tworzą coraz to nowe, znamienne dla siebie normy i obowiązki, które krępując jednostkę sprowadzają ją do statystycznego numeru, który w istocie rzeczy, oznacza dla instytucji punkt na arkuszu papieru wyimaginowanej rzeczywistości przyjmow</w:t>
      </w:r>
      <w:r w:rsidRPr="004132AA">
        <w:rPr>
          <w:sz w:val="28"/>
          <w:szCs w:val="28"/>
        </w:rPr>
        <w:t>a</w:t>
      </w:r>
      <w:r w:rsidRPr="004132AA">
        <w:rPr>
          <w:sz w:val="28"/>
          <w:szCs w:val="28"/>
        </w:rPr>
        <w:t>nej, jako rzeczywistość istniejącą, zastępującej to, co rzeczywiste.</w:t>
      </w:r>
    </w:p>
    <w:p w:rsidR="00044A8F" w:rsidRPr="004132AA" w:rsidRDefault="00044A8F" w:rsidP="007B39AC">
      <w:pPr>
        <w:jc w:val="both"/>
        <w:rPr>
          <w:sz w:val="28"/>
          <w:szCs w:val="28"/>
        </w:rPr>
      </w:pPr>
      <w:r w:rsidRPr="004132AA">
        <w:rPr>
          <w:sz w:val="28"/>
          <w:szCs w:val="28"/>
        </w:rPr>
        <w:t xml:space="preserve">      W literaturze socjologicznej odnajdujemy różne prezentacje owych strukturalnych układów instytucji społecznych. Są one wyrazem pewn</w:t>
      </w:r>
      <w:r w:rsidRPr="004132AA">
        <w:rPr>
          <w:sz w:val="28"/>
          <w:szCs w:val="28"/>
        </w:rPr>
        <w:t>e</w:t>
      </w:r>
      <w:r w:rsidRPr="004132AA">
        <w:rPr>
          <w:sz w:val="28"/>
          <w:szCs w:val="28"/>
        </w:rPr>
        <w:t>go punktu widzenia, a ten wyraża interes grup klas społecznych. Uzn</w:t>
      </w:r>
      <w:r w:rsidRPr="004132AA">
        <w:rPr>
          <w:sz w:val="28"/>
          <w:szCs w:val="28"/>
        </w:rPr>
        <w:t>a</w:t>
      </w:r>
      <w:r w:rsidRPr="004132AA">
        <w:rPr>
          <w:sz w:val="28"/>
          <w:szCs w:val="28"/>
        </w:rPr>
        <w:lastRenderedPageBreak/>
        <w:t>wane są jakieś instytucje za decydujące dla układu ponadinstytucjona</w:t>
      </w:r>
      <w:r w:rsidRPr="004132AA">
        <w:rPr>
          <w:sz w:val="28"/>
          <w:szCs w:val="28"/>
        </w:rPr>
        <w:t>l</w:t>
      </w:r>
      <w:r w:rsidRPr="004132AA">
        <w:rPr>
          <w:sz w:val="28"/>
          <w:szCs w:val="28"/>
        </w:rPr>
        <w:t>nego</w:t>
      </w:r>
      <w:r w:rsidR="002A47A7" w:rsidRPr="004132AA">
        <w:rPr>
          <w:sz w:val="28"/>
          <w:szCs w:val="28"/>
        </w:rPr>
        <w:t>; np.,</w:t>
      </w:r>
      <w:r w:rsidRPr="004132AA">
        <w:rPr>
          <w:sz w:val="28"/>
          <w:szCs w:val="28"/>
        </w:rPr>
        <w:t xml:space="preserve"> jedni uważają, że efektywność </w:t>
      </w:r>
      <w:r w:rsidR="004E3A1E" w:rsidRPr="004132AA">
        <w:rPr>
          <w:sz w:val="28"/>
          <w:szCs w:val="28"/>
        </w:rPr>
        <w:t xml:space="preserve">tego </w:t>
      </w:r>
      <w:r w:rsidRPr="004132AA">
        <w:rPr>
          <w:sz w:val="28"/>
          <w:szCs w:val="28"/>
        </w:rPr>
        <w:t>układu zależy od funkcj</w:t>
      </w:r>
      <w:r w:rsidRPr="004132AA">
        <w:rPr>
          <w:sz w:val="28"/>
          <w:szCs w:val="28"/>
        </w:rPr>
        <w:t>o</w:t>
      </w:r>
      <w:r w:rsidRPr="004132AA">
        <w:rPr>
          <w:sz w:val="28"/>
          <w:szCs w:val="28"/>
        </w:rPr>
        <w:t>nowania rodziny, inni, że od edukacji, jeszcze inni, że od struktur ek</w:t>
      </w:r>
      <w:r w:rsidRPr="004132AA">
        <w:rPr>
          <w:sz w:val="28"/>
          <w:szCs w:val="28"/>
        </w:rPr>
        <w:t>o</w:t>
      </w:r>
      <w:r w:rsidRPr="004132AA">
        <w:rPr>
          <w:sz w:val="28"/>
          <w:szCs w:val="28"/>
        </w:rPr>
        <w:t xml:space="preserve">nomicznych lub instytucji politycznych, albo od stopnia wdrażania </w:t>
      </w:r>
      <w:r w:rsidRPr="004132AA">
        <w:rPr>
          <w:b/>
          <w:sz w:val="28"/>
          <w:szCs w:val="28"/>
        </w:rPr>
        <w:t>d</w:t>
      </w:r>
      <w:r w:rsidRPr="004132AA">
        <w:rPr>
          <w:b/>
          <w:sz w:val="28"/>
          <w:szCs w:val="28"/>
        </w:rPr>
        <w:t>e</w:t>
      </w:r>
      <w:r w:rsidRPr="004132AA">
        <w:rPr>
          <w:b/>
          <w:sz w:val="28"/>
          <w:szCs w:val="28"/>
        </w:rPr>
        <w:t>mokracji</w:t>
      </w:r>
      <w:r w:rsidR="003F0AD9" w:rsidRPr="004132AA">
        <w:rPr>
          <w:rStyle w:val="Odwoanieprzypisudolnego"/>
          <w:b/>
          <w:sz w:val="28"/>
          <w:szCs w:val="28"/>
        </w:rPr>
        <w:footnoteReference w:id="232"/>
      </w:r>
      <w:r w:rsidRPr="004132AA">
        <w:rPr>
          <w:b/>
          <w:sz w:val="28"/>
          <w:szCs w:val="28"/>
        </w:rPr>
        <w:t>,</w:t>
      </w:r>
      <w:r w:rsidRPr="004132AA">
        <w:rPr>
          <w:sz w:val="28"/>
          <w:szCs w:val="28"/>
        </w:rPr>
        <w:t xml:space="preserve"> itd., itp. A zatem w dywagacjach tych przedkładane są je</w:t>
      </w:r>
      <w:r w:rsidRPr="004132AA">
        <w:rPr>
          <w:sz w:val="28"/>
          <w:szCs w:val="28"/>
        </w:rPr>
        <w:t>d</w:t>
      </w:r>
      <w:r w:rsidRPr="004132AA">
        <w:rPr>
          <w:sz w:val="28"/>
          <w:szCs w:val="28"/>
        </w:rPr>
        <w:t>ne instytucje nad inne i podporządkowywanie ich, często dro</w:t>
      </w:r>
      <w:r w:rsidR="002D4563" w:rsidRPr="004132AA">
        <w:rPr>
          <w:sz w:val="28"/>
          <w:szCs w:val="28"/>
        </w:rPr>
        <w:t>gą</w:t>
      </w:r>
      <w:r w:rsidRPr="004132AA">
        <w:rPr>
          <w:sz w:val="28"/>
          <w:szCs w:val="28"/>
        </w:rPr>
        <w:t xml:space="preserve"> przem</w:t>
      </w:r>
      <w:r w:rsidRPr="004132AA">
        <w:rPr>
          <w:sz w:val="28"/>
          <w:szCs w:val="28"/>
        </w:rPr>
        <w:t>o</w:t>
      </w:r>
      <w:r w:rsidRPr="004132AA">
        <w:rPr>
          <w:sz w:val="28"/>
          <w:szCs w:val="28"/>
        </w:rPr>
        <w:t>cy, owej jednej wybranej.</w:t>
      </w:r>
    </w:p>
    <w:p w:rsidR="00044A8F" w:rsidRPr="004132AA" w:rsidRDefault="00525A70" w:rsidP="007B39AC">
      <w:pPr>
        <w:jc w:val="both"/>
        <w:rPr>
          <w:sz w:val="28"/>
          <w:szCs w:val="28"/>
        </w:rPr>
      </w:pPr>
      <w:r w:rsidRPr="004132AA">
        <w:rPr>
          <w:sz w:val="28"/>
          <w:szCs w:val="28"/>
        </w:rPr>
        <w:t xml:space="preserve">    </w:t>
      </w:r>
      <w:r w:rsidR="0073221C" w:rsidRPr="004132AA">
        <w:rPr>
          <w:sz w:val="28"/>
          <w:szCs w:val="28"/>
        </w:rPr>
        <w:t xml:space="preserve">Rzuca się w oczy </w:t>
      </w:r>
      <w:r w:rsidR="00044A8F" w:rsidRPr="004132AA">
        <w:rPr>
          <w:sz w:val="28"/>
          <w:szCs w:val="28"/>
        </w:rPr>
        <w:t>ideologicznoś</w:t>
      </w:r>
      <w:r w:rsidR="0073221C" w:rsidRPr="004132AA">
        <w:rPr>
          <w:sz w:val="28"/>
          <w:szCs w:val="28"/>
        </w:rPr>
        <w:t>ć</w:t>
      </w:r>
      <w:r w:rsidR="00044A8F" w:rsidRPr="004132AA">
        <w:rPr>
          <w:sz w:val="28"/>
          <w:szCs w:val="28"/>
        </w:rPr>
        <w:t xml:space="preserve"> w przedstawianych treściach. </w:t>
      </w:r>
      <w:r w:rsidR="0073221C" w:rsidRPr="004132AA">
        <w:rPr>
          <w:sz w:val="28"/>
          <w:szCs w:val="28"/>
        </w:rPr>
        <w:t>P</w:t>
      </w:r>
      <w:r w:rsidR="00044A8F" w:rsidRPr="004132AA">
        <w:rPr>
          <w:sz w:val="28"/>
          <w:szCs w:val="28"/>
        </w:rPr>
        <w:t>oj</w:t>
      </w:r>
      <w:r w:rsidR="00044A8F" w:rsidRPr="004132AA">
        <w:rPr>
          <w:sz w:val="28"/>
          <w:szCs w:val="28"/>
        </w:rPr>
        <w:t>ę</w:t>
      </w:r>
      <w:r w:rsidR="00044A8F" w:rsidRPr="004132AA">
        <w:rPr>
          <w:sz w:val="28"/>
          <w:szCs w:val="28"/>
        </w:rPr>
        <w:t xml:space="preserve">cia </w:t>
      </w:r>
      <w:r w:rsidR="00044A8F" w:rsidRPr="004132AA">
        <w:rPr>
          <w:b/>
          <w:sz w:val="28"/>
          <w:szCs w:val="28"/>
        </w:rPr>
        <w:t>panowania</w:t>
      </w:r>
      <w:r w:rsidR="00044A8F" w:rsidRPr="004132AA">
        <w:rPr>
          <w:rStyle w:val="Odwoanieprzypisudolnego"/>
          <w:b/>
          <w:sz w:val="28"/>
          <w:szCs w:val="28"/>
        </w:rPr>
        <w:footnoteReference w:id="233"/>
      </w:r>
      <w:r w:rsidRPr="004132AA">
        <w:rPr>
          <w:b/>
          <w:sz w:val="28"/>
          <w:szCs w:val="28"/>
        </w:rPr>
        <w:t xml:space="preserve"> </w:t>
      </w:r>
      <w:r w:rsidR="0073221C" w:rsidRPr="004132AA">
        <w:rPr>
          <w:b/>
          <w:sz w:val="28"/>
          <w:szCs w:val="28"/>
        </w:rPr>
        <w:t xml:space="preserve">i </w:t>
      </w:r>
      <w:r w:rsidR="00044A8F" w:rsidRPr="004132AA">
        <w:rPr>
          <w:b/>
          <w:sz w:val="28"/>
          <w:szCs w:val="28"/>
        </w:rPr>
        <w:t>hegemonii</w:t>
      </w:r>
      <w:r w:rsidR="00044A8F" w:rsidRPr="004132AA">
        <w:rPr>
          <w:rStyle w:val="Odwoanieprzypisudolnego"/>
          <w:b/>
          <w:sz w:val="28"/>
          <w:szCs w:val="28"/>
        </w:rPr>
        <w:footnoteReference w:id="234"/>
      </w:r>
      <w:r w:rsidRPr="004132AA">
        <w:rPr>
          <w:b/>
          <w:sz w:val="28"/>
          <w:szCs w:val="28"/>
        </w:rPr>
        <w:t xml:space="preserve"> </w:t>
      </w:r>
      <w:r w:rsidR="00044A8F" w:rsidRPr="004132AA">
        <w:rPr>
          <w:sz w:val="28"/>
          <w:szCs w:val="28"/>
        </w:rPr>
        <w:t>konstruują myśl, że ta grupa, klasa sp</w:t>
      </w:r>
      <w:r w:rsidR="00044A8F" w:rsidRPr="004132AA">
        <w:rPr>
          <w:sz w:val="28"/>
          <w:szCs w:val="28"/>
        </w:rPr>
        <w:t>o</w:t>
      </w:r>
      <w:r w:rsidR="00044A8F" w:rsidRPr="004132AA">
        <w:rPr>
          <w:sz w:val="28"/>
          <w:szCs w:val="28"/>
        </w:rPr>
        <w:t xml:space="preserve">łeczna, która sprawuje </w:t>
      </w:r>
      <w:r w:rsidR="00044A8F" w:rsidRPr="004132AA">
        <w:rPr>
          <w:b/>
          <w:sz w:val="28"/>
          <w:szCs w:val="28"/>
        </w:rPr>
        <w:t>hegemonię</w:t>
      </w:r>
      <w:r w:rsidR="00044A8F" w:rsidRPr="004132AA">
        <w:rPr>
          <w:sz w:val="28"/>
          <w:szCs w:val="28"/>
        </w:rPr>
        <w:t xml:space="preserve"> w społeczeństwie poprzez </w:t>
      </w:r>
      <w:r w:rsidR="00044A8F" w:rsidRPr="004132AA">
        <w:rPr>
          <w:b/>
          <w:sz w:val="28"/>
          <w:szCs w:val="28"/>
        </w:rPr>
        <w:t>hegem</w:t>
      </w:r>
      <w:r w:rsidR="00044A8F" w:rsidRPr="004132AA">
        <w:rPr>
          <w:b/>
          <w:sz w:val="28"/>
          <w:szCs w:val="28"/>
        </w:rPr>
        <w:t>o</w:t>
      </w:r>
      <w:r w:rsidR="00044A8F" w:rsidRPr="004132AA">
        <w:rPr>
          <w:b/>
          <w:sz w:val="28"/>
          <w:szCs w:val="28"/>
        </w:rPr>
        <w:t xml:space="preserve">niczne </w:t>
      </w:r>
      <w:r w:rsidR="00044A8F" w:rsidRPr="004132AA">
        <w:rPr>
          <w:sz w:val="28"/>
          <w:szCs w:val="28"/>
        </w:rPr>
        <w:t xml:space="preserve">opanowanie którejś z instytucji, tę właśnie instytucję wyróżnia podporządkowując jej pozostałe. </w:t>
      </w:r>
      <w:r w:rsidR="0073221C" w:rsidRPr="004132AA">
        <w:rPr>
          <w:sz w:val="28"/>
          <w:szCs w:val="28"/>
        </w:rPr>
        <w:t>Np.,</w:t>
      </w:r>
      <w:r w:rsidR="00044A8F" w:rsidRPr="004132AA">
        <w:rPr>
          <w:sz w:val="28"/>
          <w:szCs w:val="28"/>
        </w:rPr>
        <w:t xml:space="preserve"> wyróżniają </w:t>
      </w:r>
      <w:r w:rsidR="00044A8F" w:rsidRPr="004132AA">
        <w:rPr>
          <w:b/>
          <w:sz w:val="28"/>
          <w:szCs w:val="28"/>
        </w:rPr>
        <w:t>rodzinę</w:t>
      </w:r>
      <w:r w:rsidR="00044A8F" w:rsidRPr="004132AA">
        <w:rPr>
          <w:sz w:val="28"/>
          <w:szCs w:val="28"/>
        </w:rPr>
        <w:t xml:space="preserve"> ci, których ideologia określa jej funkcjonowanie i dzięki której </w:t>
      </w:r>
      <w:r w:rsidR="0073221C" w:rsidRPr="004132AA">
        <w:rPr>
          <w:sz w:val="28"/>
          <w:szCs w:val="28"/>
        </w:rPr>
        <w:t>owa grupa hegem</w:t>
      </w:r>
      <w:r w:rsidR="0073221C" w:rsidRPr="004132AA">
        <w:rPr>
          <w:sz w:val="28"/>
          <w:szCs w:val="28"/>
        </w:rPr>
        <w:t>o</w:t>
      </w:r>
      <w:r w:rsidR="0073221C" w:rsidRPr="004132AA">
        <w:rPr>
          <w:sz w:val="28"/>
          <w:szCs w:val="28"/>
        </w:rPr>
        <w:t xml:space="preserve">niczna </w:t>
      </w:r>
      <w:r w:rsidR="00044A8F" w:rsidRPr="004132AA">
        <w:rPr>
          <w:sz w:val="28"/>
          <w:szCs w:val="28"/>
        </w:rPr>
        <w:t xml:space="preserve">istnieje. Rodzinie trzeba </w:t>
      </w:r>
      <w:r w:rsidR="0073221C" w:rsidRPr="004132AA">
        <w:rPr>
          <w:sz w:val="28"/>
          <w:szCs w:val="28"/>
        </w:rPr>
        <w:t xml:space="preserve">więc </w:t>
      </w:r>
      <w:r w:rsidR="00044A8F" w:rsidRPr="004132AA">
        <w:rPr>
          <w:sz w:val="28"/>
          <w:szCs w:val="28"/>
        </w:rPr>
        <w:t>pod</w:t>
      </w:r>
      <w:r w:rsidR="0073221C" w:rsidRPr="004132AA">
        <w:rPr>
          <w:sz w:val="28"/>
          <w:szCs w:val="28"/>
        </w:rPr>
        <w:t>dać</w:t>
      </w:r>
      <w:r w:rsidR="00044A8F" w:rsidRPr="004132AA">
        <w:rPr>
          <w:sz w:val="28"/>
          <w:szCs w:val="28"/>
        </w:rPr>
        <w:t xml:space="preserve"> pozostałe instytucje i utw</w:t>
      </w:r>
      <w:r w:rsidR="00044A8F" w:rsidRPr="004132AA">
        <w:rPr>
          <w:sz w:val="28"/>
          <w:szCs w:val="28"/>
        </w:rPr>
        <w:t>o</w:t>
      </w:r>
      <w:r w:rsidR="00044A8F" w:rsidRPr="004132AA">
        <w:rPr>
          <w:sz w:val="28"/>
          <w:szCs w:val="28"/>
        </w:rPr>
        <w:t xml:space="preserve">rzyć </w:t>
      </w:r>
      <w:r w:rsidR="00044A8F" w:rsidRPr="004132AA">
        <w:rPr>
          <w:b/>
          <w:sz w:val="28"/>
          <w:szCs w:val="28"/>
        </w:rPr>
        <w:t>typ społeczeństwa rodzinnego</w:t>
      </w:r>
      <w:r w:rsidR="00044A8F" w:rsidRPr="004132AA">
        <w:rPr>
          <w:sz w:val="28"/>
          <w:szCs w:val="28"/>
        </w:rPr>
        <w:t>.</w:t>
      </w:r>
    </w:p>
    <w:p w:rsidR="00044A8F" w:rsidRPr="004132AA" w:rsidRDefault="00525A70" w:rsidP="007B39AC">
      <w:pPr>
        <w:jc w:val="both"/>
        <w:rPr>
          <w:sz w:val="28"/>
          <w:szCs w:val="28"/>
        </w:rPr>
      </w:pPr>
      <w:r w:rsidRPr="004132AA">
        <w:rPr>
          <w:sz w:val="28"/>
          <w:szCs w:val="28"/>
        </w:rPr>
        <w:t xml:space="preserve">       </w:t>
      </w:r>
      <w:r w:rsidR="00D639DD" w:rsidRPr="004132AA">
        <w:rPr>
          <w:sz w:val="28"/>
          <w:szCs w:val="28"/>
        </w:rPr>
        <w:t xml:space="preserve">W </w:t>
      </w:r>
      <w:r w:rsidR="00044A8F" w:rsidRPr="004132AA">
        <w:rPr>
          <w:sz w:val="28"/>
          <w:szCs w:val="28"/>
        </w:rPr>
        <w:t>historii bycia bytu społecznego odna</w:t>
      </w:r>
      <w:r w:rsidR="00D639DD" w:rsidRPr="004132AA">
        <w:rPr>
          <w:sz w:val="28"/>
          <w:szCs w:val="28"/>
        </w:rPr>
        <w:t>jdujemy</w:t>
      </w:r>
      <w:r w:rsidR="00044A8F" w:rsidRPr="004132AA">
        <w:rPr>
          <w:sz w:val="28"/>
          <w:szCs w:val="28"/>
        </w:rPr>
        <w:t xml:space="preserve"> następujące </w:t>
      </w:r>
      <w:r w:rsidR="00044A8F" w:rsidRPr="004132AA">
        <w:rPr>
          <w:b/>
          <w:sz w:val="28"/>
          <w:szCs w:val="28"/>
        </w:rPr>
        <w:t>typy alienacji</w:t>
      </w:r>
      <w:r w:rsidR="0073221C" w:rsidRPr="004132AA">
        <w:rPr>
          <w:rStyle w:val="Odwoanieprzypisudolnego"/>
          <w:b/>
          <w:sz w:val="28"/>
          <w:szCs w:val="28"/>
        </w:rPr>
        <w:footnoteReference w:id="235"/>
      </w:r>
      <w:r w:rsidR="00044A8F" w:rsidRPr="004132AA">
        <w:rPr>
          <w:sz w:val="28"/>
          <w:szCs w:val="28"/>
        </w:rPr>
        <w:t xml:space="preserve">: </w:t>
      </w:r>
    </w:p>
    <w:p w:rsidR="00815084" w:rsidRDefault="00044A8F" w:rsidP="00815084">
      <w:pPr>
        <w:ind w:left="567" w:hanging="567"/>
        <w:jc w:val="both"/>
        <w:rPr>
          <w:sz w:val="28"/>
          <w:szCs w:val="28"/>
        </w:rPr>
      </w:pPr>
      <w:r w:rsidRPr="004132AA">
        <w:rPr>
          <w:b/>
          <w:sz w:val="28"/>
          <w:szCs w:val="28"/>
        </w:rPr>
        <w:lastRenderedPageBreak/>
        <w:t>1.</w:t>
      </w:r>
      <w:r w:rsidRPr="004132AA">
        <w:rPr>
          <w:sz w:val="28"/>
          <w:szCs w:val="28"/>
        </w:rPr>
        <w:t xml:space="preserve"> pracy i produktu pracy. Praca, jej wytwór panuje nad swym produce</w:t>
      </w:r>
      <w:r w:rsidRPr="004132AA">
        <w:rPr>
          <w:sz w:val="28"/>
          <w:szCs w:val="28"/>
        </w:rPr>
        <w:t>n</w:t>
      </w:r>
      <w:r w:rsidRPr="004132AA">
        <w:rPr>
          <w:sz w:val="28"/>
          <w:szCs w:val="28"/>
        </w:rPr>
        <w:t xml:space="preserve">tem. Dzieje się to </w:t>
      </w:r>
      <w:r w:rsidR="00D639DD" w:rsidRPr="004132AA">
        <w:rPr>
          <w:sz w:val="28"/>
          <w:szCs w:val="28"/>
        </w:rPr>
        <w:t xml:space="preserve">dlatego, bo </w:t>
      </w:r>
      <w:r w:rsidRPr="004132AA">
        <w:rPr>
          <w:sz w:val="28"/>
          <w:szCs w:val="28"/>
        </w:rPr>
        <w:t>kapitał, dla którego zysk jest jedynym sensem jego funkcjonowania</w:t>
      </w:r>
      <w:r w:rsidR="00D639DD" w:rsidRPr="004132AA">
        <w:rPr>
          <w:sz w:val="28"/>
          <w:szCs w:val="28"/>
        </w:rPr>
        <w:t xml:space="preserve"> pomija istotę pracy, a koncentruje się na jednym z jej przejawów. Uznaje się tę pracę jako </w:t>
      </w:r>
      <w:r w:rsidRPr="004132AA">
        <w:rPr>
          <w:sz w:val="28"/>
          <w:szCs w:val="28"/>
        </w:rPr>
        <w:t>konieczność zniewala</w:t>
      </w:r>
      <w:r w:rsidR="00D639DD" w:rsidRPr="004132AA">
        <w:rPr>
          <w:sz w:val="28"/>
          <w:szCs w:val="28"/>
        </w:rPr>
        <w:t>jącą jednostki ludzkie;</w:t>
      </w:r>
    </w:p>
    <w:p w:rsidR="00044A8F" w:rsidRPr="004132AA" w:rsidRDefault="00044A8F" w:rsidP="00815084">
      <w:pPr>
        <w:ind w:left="567" w:hanging="567"/>
        <w:jc w:val="both"/>
        <w:rPr>
          <w:sz w:val="28"/>
          <w:szCs w:val="28"/>
        </w:rPr>
      </w:pPr>
      <w:r w:rsidRPr="004132AA">
        <w:rPr>
          <w:b/>
          <w:sz w:val="28"/>
          <w:szCs w:val="28"/>
        </w:rPr>
        <w:t>2.</w:t>
      </w:r>
      <w:r w:rsidR="00815084">
        <w:rPr>
          <w:b/>
          <w:sz w:val="28"/>
          <w:szCs w:val="28"/>
        </w:rPr>
        <w:t xml:space="preserve"> </w:t>
      </w:r>
      <w:r w:rsidRPr="004132AA">
        <w:rPr>
          <w:sz w:val="28"/>
          <w:szCs w:val="28"/>
        </w:rPr>
        <w:t xml:space="preserve">panowania stosunków społecznych nad </w:t>
      </w:r>
      <w:r w:rsidR="00D639DD" w:rsidRPr="004132AA">
        <w:rPr>
          <w:sz w:val="28"/>
          <w:szCs w:val="28"/>
        </w:rPr>
        <w:t>ludźmi</w:t>
      </w:r>
      <w:r w:rsidRPr="004132AA">
        <w:rPr>
          <w:sz w:val="28"/>
          <w:szCs w:val="28"/>
        </w:rPr>
        <w:t>. Zanika autokreacj</w:t>
      </w:r>
      <w:r w:rsidR="00D639DD" w:rsidRPr="004132AA">
        <w:rPr>
          <w:sz w:val="28"/>
          <w:szCs w:val="28"/>
        </w:rPr>
        <w:t>a</w:t>
      </w:r>
      <w:r w:rsidRPr="004132AA">
        <w:rPr>
          <w:sz w:val="28"/>
          <w:szCs w:val="28"/>
        </w:rPr>
        <w:t xml:space="preserve"> człowieka. Je</w:t>
      </w:r>
      <w:r w:rsidR="00D639DD" w:rsidRPr="004132AA">
        <w:rPr>
          <w:sz w:val="28"/>
          <w:szCs w:val="28"/>
        </w:rPr>
        <w:t>j</w:t>
      </w:r>
      <w:r w:rsidRPr="004132AA">
        <w:rPr>
          <w:sz w:val="28"/>
          <w:szCs w:val="28"/>
        </w:rPr>
        <w:t xml:space="preserve"> miejsce zajmuje manipul</w:t>
      </w:r>
      <w:r w:rsidR="00D639DD" w:rsidRPr="004132AA">
        <w:rPr>
          <w:sz w:val="28"/>
          <w:szCs w:val="28"/>
        </w:rPr>
        <w:t>acja</w:t>
      </w:r>
      <w:r w:rsidRPr="004132AA">
        <w:rPr>
          <w:sz w:val="28"/>
          <w:szCs w:val="28"/>
        </w:rPr>
        <w:t xml:space="preserve"> życiem jednostek lud</w:t>
      </w:r>
      <w:r w:rsidRPr="004132AA">
        <w:rPr>
          <w:sz w:val="28"/>
          <w:szCs w:val="28"/>
        </w:rPr>
        <w:t>z</w:t>
      </w:r>
      <w:r w:rsidRPr="004132AA">
        <w:rPr>
          <w:sz w:val="28"/>
          <w:szCs w:val="28"/>
        </w:rPr>
        <w:t>kich</w:t>
      </w:r>
      <w:r w:rsidR="00D639DD" w:rsidRPr="004132AA">
        <w:rPr>
          <w:sz w:val="28"/>
          <w:szCs w:val="28"/>
        </w:rPr>
        <w:t>,</w:t>
      </w:r>
      <w:r w:rsidRPr="004132AA">
        <w:rPr>
          <w:sz w:val="28"/>
          <w:szCs w:val="28"/>
        </w:rPr>
        <w:t xml:space="preserve"> pod</w:t>
      </w:r>
      <w:r w:rsidR="00D639DD" w:rsidRPr="004132AA">
        <w:rPr>
          <w:sz w:val="28"/>
          <w:szCs w:val="28"/>
        </w:rPr>
        <w:t xml:space="preserve">danie ich </w:t>
      </w:r>
      <w:r w:rsidRPr="004132AA">
        <w:rPr>
          <w:sz w:val="28"/>
          <w:szCs w:val="28"/>
        </w:rPr>
        <w:t xml:space="preserve">rzeczom - uprzedmiotowienie. </w:t>
      </w:r>
      <w:r w:rsidR="00D639DD" w:rsidRPr="004132AA">
        <w:rPr>
          <w:sz w:val="28"/>
          <w:szCs w:val="28"/>
        </w:rPr>
        <w:t>Człowiek</w:t>
      </w:r>
      <w:r w:rsidRPr="004132AA">
        <w:rPr>
          <w:sz w:val="28"/>
          <w:szCs w:val="28"/>
        </w:rPr>
        <w:t xml:space="preserve"> jest tyle warta, o ile jest tańsz</w:t>
      </w:r>
      <w:r w:rsidR="00D639DD" w:rsidRPr="004132AA">
        <w:rPr>
          <w:sz w:val="28"/>
          <w:szCs w:val="28"/>
        </w:rPr>
        <w:t>y</w:t>
      </w:r>
      <w:r w:rsidRPr="004132AA">
        <w:rPr>
          <w:sz w:val="28"/>
          <w:szCs w:val="28"/>
        </w:rPr>
        <w:t xml:space="preserve"> i </w:t>
      </w:r>
      <w:r w:rsidR="00D639DD" w:rsidRPr="004132AA">
        <w:rPr>
          <w:sz w:val="28"/>
          <w:szCs w:val="28"/>
        </w:rPr>
        <w:t>skuteczniejszy</w:t>
      </w:r>
      <w:r w:rsidRPr="004132AA">
        <w:rPr>
          <w:sz w:val="28"/>
          <w:szCs w:val="28"/>
        </w:rPr>
        <w:t xml:space="preserve"> od robota. </w:t>
      </w:r>
    </w:p>
    <w:p w:rsidR="00044A8F" w:rsidRPr="004132AA" w:rsidRDefault="00044A8F" w:rsidP="007B39AC">
      <w:pPr>
        <w:tabs>
          <w:tab w:val="left" w:pos="142"/>
          <w:tab w:val="left" w:pos="284"/>
        </w:tabs>
        <w:jc w:val="both"/>
        <w:rPr>
          <w:sz w:val="28"/>
          <w:szCs w:val="28"/>
        </w:rPr>
      </w:pPr>
      <w:r w:rsidRPr="004132AA">
        <w:rPr>
          <w:b/>
          <w:sz w:val="28"/>
          <w:szCs w:val="28"/>
        </w:rPr>
        <w:t>3</w:t>
      </w:r>
      <w:r w:rsidRPr="004132AA">
        <w:rPr>
          <w:sz w:val="28"/>
          <w:szCs w:val="28"/>
        </w:rPr>
        <w:t>. religijn</w:t>
      </w:r>
      <w:r w:rsidR="000D12A2" w:rsidRPr="004132AA">
        <w:rPr>
          <w:sz w:val="28"/>
          <w:szCs w:val="28"/>
        </w:rPr>
        <w:t>a</w:t>
      </w:r>
      <w:r w:rsidRPr="004132AA">
        <w:rPr>
          <w:sz w:val="28"/>
          <w:szCs w:val="28"/>
        </w:rPr>
        <w:t xml:space="preserve"> - człowiek tworzy Boga </w:t>
      </w:r>
      <w:r w:rsidR="0026195C" w:rsidRPr="004132AA">
        <w:rPr>
          <w:sz w:val="28"/>
          <w:szCs w:val="28"/>
        </w:rPr>
        <w:t>i</w:t>
      </w:r>
      <w:r w:rsidRPr="004132AA">
        <w:rPr>
          <w:sz w:val="28"/>
          <w:szCs w:val="28"/>
        </w:rPr>
        <w:t xml:space="preserve"> podporządkowuje się mu; </w:t>
      </w:r>
    </w:p>
    <w:p w:rsidR="00044A8F" w:rsidRPr="004132AA" w:rsidRDefault="00044A8F" w:rsidP="007B39AC">
      <w:pPr>
        <w:tabs>
          <w:tab w:val="left" w:pos="142"/>
          <w:tab w:val="left" w:pos="284"/>
        </w:tabs>
        <w:ind w:left="567" w:hanging="567"/>
        <w:jc w:val="both"/>
        <w:rPr>
          <w:sz w:val="28"/>
          <w:szCs w:val="28"/>
        </w:rPr>
      </w:pPr>
      <w:r w:rsidRPr="004132AA">
        <w:rPr>
          <w:b/>
          <w:sz w:val="28"/>
          <w:szCs w:val="28"/>
        </w:rPr>
        <w:t xml:space="preserve">4. </w:t>
      </w:r>
      <w:r w:rsidRPr="004132AA">
        <w:rPr>
          <w:sz w:val="28"/>
          <w:szCs w:val="28"/>
        </w:rPr>
        <w:t xml:space="preserve">politycznej, wybrana przez ludzi władza polityczna panuje na swoimi wyborcami. W Polsce umożliwia to, m.in., </w:t>
      </w:r>
      <w:r w:rsidRPr="004132AA">
        <w:rPr>
          <w:b/>
          <w:sz w:val="28"/>
          <w:szCs w:val="28"/>
        </w:rPr>
        <w:t>art. 104 Konstytucji z 1997</w:t>
      </w:r>
      <w:r w:rsidRPr="004132AA">
        <w:rPr>
          <w:sz w:val="28"/>
          <w:szCs w:val="28"/>
        </w:rPr>
        <w:t xml:space="preserve"> roku brzmiący: „Posłowie są przedstawicielami Narodu. Nie wiążą ich instrukcje wyborców”. W potoczności tworzą się przek</w:t>
      </w:r>
      <w:r w:rsidRPr="004132AA">
        <w:rPr>
          <w:sz w:val="28"/>
          <w:szCs w:val="28"/>
        </w:rPr>
        <w:t>o</w:t>
      </w:r>
      <w:r w:rsidRPr="004132AA">
        <w:rPr>
          <w:sz w:val="28"/>
          <w:szCs w:val="28"/>
        </w:rPr>
        <w:t>nania: „</w:t>
      </w:r>
      <w:r w:rsidRPr="004132AA">
        <w:rPr>
          <w:b/>
          <w:sz w:val="28"/>
          <w:szCs w:val="28"/>
        </w:rPr>
        <w:t>wybierzcie mnie, a ja wam pokażę</w:t>
      </w:r>
      <w:r w:rsidRPr="004132AA">
        <w:rPr>
          <w:sz w:val="28"/>
          <w:szCs w:val="28"/>
        </w:rPr>
        <w:t xml:space="preserve">”; </w:t>
      </w:r>
    </w:p>
    <w:p w:rsidR="00815084" w:rsidRDefault="00044A8F" w:rsidP="007B39AC">
      <w:pPr>
        <w:tabs>
          <w:tab w:val="left" w:pos="142"/>
        </w:tabs>
        <w:jc w:val="both"/>
        <w:rPr>
          <w:sz w:val="28"/>
          <w:szCs w:val="28"/>
        </w:rPr>
      </w:pPr>
      <w:r w:rsidRPr="004132AA">
        <w:rPr>
          <w:b/>
          <w:sz w:val="28"/>
          <w:szCs w:val="28"/>
        </w:rPr>
        <w:t>5</w:t>
      </w:r>
      <w:r w:rsidRPr="004132AA">
        <w:rPr>
          <w:sz w:val="28"/>
          <w:szCs w:val="28"/>
        </w:rPr>
        <w:t xml:space="preserve">. idei, wyobrażeń. Idea, np. demokracji panuje nad ludźmi poprzez </w:t>
      </w:r>
    </w:p>
    <w:p w:rsidR="007959F5" w:rsidRDefault="00815084" w:rsidP="0007326E">
      <w:pPr>
        <w:tabs>
          <w:tab w:val="left" w:pos="142"/>
        </w:tabs>
        <w:jc w:val="both"/>
        <w:rPr>
          <w:sz w:val="28"/>
          <w:szCs w:val="28"/>
        </w:rPr>
      </w:pPr>
      <w:r>
        <w:rPr>
          <w:sz w:val="28"/>
          <w:szCs w:val="28"/>
        </w:rPr>
        <w:t xml:space="preserve">       </w:t>
      </w:r>
      <w:r w:rsidR="00044A8F" w:rsidRPr="004132AA">
        <w:rPr>
          <w:sz w:val="28"/>
          <w:szCs w:val="28"/>
        </w:rPr>
        <w:t>system, który tę ideę urzeczywistnia, nakazuj</w:t>
      </w:r>
      <w:r w:rsidR="00990DFF" w:rsidRPr="004132AA">
        <w:rPr>
          <w:sz w:val="28"/>
          <w:szCs w:val="28"/>
        </w:rPr>
        <w:t>ąc</w:t>
      </w:r>
      <w:r w:rsidR="00044A8F" w:rsidRPr="004132AA">
        <w:rPr>
          <w:sz w:val="28"/>
          <w:szCs w:val="28"/>
        </w:rPr>
        <w:t xml:space="preserve"> czcić, oddawać za </w:t>
      </w:r>
    </w:p>
    <w:p w:rsidR="00815084" w:rsidRDefault="007959F5" w:rsidP="0007326E">
      <w:pPr>
        <w:tabs>
          <w:tab w:val="left" w:pos="142"/>
        </w:tabs>
        <w:jc w:val="both"/>
        <w:rPr>
          <w:sz w:val="28"/>
          <w:szCs w:val="28"/>
        </w:rPr>
      </w:pPr>
      <w:r>
        <w:rPr>
          <w:sz w:val="28"/>
          <w:szCs w:val="28"/>
        </w:rPr>
        <w:t xml:space="preserve">       </w:t>
      </w:r>
      <w:r w:rsidR="00044A8F" w:rsidRPr="004132AA">
        <w:rPr>
          <w:sz w:val="28"/>
          <w:szCs w:val="28"/>
        </w:rPr>
        <w:t xml:space="preserve">nią życie, czego doświadczają żołnierze RP po 1989 roku, </w:t>
      </w:r>
      <w:r w:rsidR="002F7B5A" w:rsidRPr="004132AA">
        <w:rPr>
          <w:sz w:val="28"/>
          <w:szCs w:val="28"/>
        </w:rPr>
        <w:t>o</w:t>
      </w:r>
      <w:r w:rsidR="00044A8F" w:rsidRPr="004132AA">
        <w:rPr>
          <w:sz w:val="28"/>
          <w:szCs w:val="28"/>
        </w:rPr>
        <w:t xml:space="preserve">d Iraku, </w:t>
      </w:r>
    </w:p>
    <w:p w:rsidR="00044A8F" w:rsidRPr="004132AA" w:rsidRDefault="00815084" w:rsidP="0007326E">
      <w:pPr>
        <w:tabs>
          <w:tab w:val="left" w:pos="142"/>
        </w:tabs>
        <w:jc w:val="both"/>
        <w:rPr>
          <w:i/>
          <w:sz w:val="28"/>
          <w:szCs w:val="28"/>
        </w:rPr>
      </w:pPr>
      <w:r>
        <w:rPr>
          <w:sz w:val="28"/>
          <w:szCs w:val="28"/>
        </w:rPr>
        <w:t xml:space="preserve">       </w:t>
      </w:r>
      <w:r w:rsidR="00044A8F" w:rsidRPr="004132AA">
        <w:rPr>
          <w:sz w:val="28"/>
          <w:szCs w:val="28"/>
        </w:rPr>
        <w:t>poprzez Afganistan do Ukrainy</w:t>
      </w:r>
      <w:r w:rsidR="00044A8F" w:rsidRPr="004132AA">
        <w:rPr>
          <w:i/>
          <w:sz w:val="28"/>
          <w:szCs w:val="28"/>
        </w:rPr>
        <w:t>.</w:t>
      </w:r>
    </w:p>
    <w:p w:rsidR="00044A8F" w:rsidRPr="004132AA" w:rsidRDefault="00044A8F" w:rsidP="007B39AC">
      <w:pPr>
        <w:jc w:val="both"/>
        <w:rPr>
          <w:sz w:val="28"/>
          <w:szCs w:val="28"/>
        </w:rPr>
      </w:pPr>
      <w:r w:rsidRPr="004132AA">
        <w:rPr>
          <w:b/>
          <w:sz w:val="28"/>
          <w:szCs w:val="28"/>
        </w:rPr>
        <w:t xml:space="preserve">   Podstawą tych alienacji </w:t>
      </w:r>
      <w:r w:rsidRPr="004132AA">
        <w:rPr>
          <w:sz w:val="28"/>
          <w:szCs w:val="28"/>
        </w:rPr>
        <w:t xml:space="preserve">jest struktura ekonomiczna, </w:t>
      </w:r>
      <w:r w:rsidRPr="004132AA">
        <w:rPr>
          <w:b/>
          <w:sz w:val="28"/>
          <w:szCs w:val="28"/>
        </w:rPr>
        <w:t xml:space="preserve">niedobór </w:t>
      </w:r>
      <w:r w:rsidRPr="004132AA">
        <w:rPr>
          <w:sz w:val="28"/>
          <w:szCs w:val="28"/>
        </w:rPr>
        <w:t>śro</w:t>
      </w:r>
      <w:r w:rsidRPr="004132AA">
        <w:rPr>
          <w:sz w:val="28"/>
          <w:szCs w:val="28"/>
        </w:rPr>
        <w:t>d</w:t>
      </w:r>
      <w:r w:rsidRPr="004132AA">
        <w:rPr>
          <w:sz w:val="28"/>
          <w:szCs w:val="28"/>
        </w:rPr>
        <w:t xml:space="preserve">ków materialnych i </w:t>
      </w:r>
      <w:r w:rsidRPr="004132AA">
        <w:rPr>
          <w:b/>
          <w:sz w:val="28"/>
          <w:szCs w:val="28"/>
        </w:rPr>
        <w:t>burżuazyjnienie</w:t>
      </w:r>
      <w:r w:rsidRPr="004132AA">
        <w:rPr>
          <w:sz w:val="28"/>
          <w:szCs w:val="28"/>
        </w:rPr>
        <w:t xml:space="preserve"> niektórych grup społecznych. Przykładem są tu kraje socjalizmu realnego. </w:t>
      </w:r>
      <w:r w:rsidRPr="004132AA">
        <w:rPr>
          <w:b/>
          <w:sz w:val="28"/>
          <w:szCs w:val="28"/>
        </w:rPr>
        <w:t>Podporządkowywanie, a nie przyporządkowywanie</w:t>
      </w:r>
      <w:r w:rsidR="00346EA1" w:rsidRPr="004132AA">
        <w:rPr>
          <w:sz w:val="28"/>
          <w:szCs w:val="28"/>
        </w:rPr>
        <w:t xml:space="preserve"> działań ludzkich</w:t>
      </w:r>
      <w:r w:rsidRPr="004132AA">
        <w:rPr>
          <w:sz w:val="28"/>
          <w:szCs w:val="28"/>
        </w:rPr>
        <w:t xml:space="preserve"> prywatnej własności śro</w:t>
      </w:r>
      <w:r w:rsidRPr="004132AA">
        <w:rPr>
          <w:sz w:val="28"/>
          <w:szCs w:val="28"/>
        </w:rPr>
        <w:t>d</w:t>
      </w:r>
      <w:r w:rsidRPr="004132AA">
        <w:rPr>
          <w:sz w:val="28"/>
          <w:szCs w:val="28"/>
        </w:rPr>
        <w:t>ków produkcji</w:t>
      </w:r>
      <w:r w:rsidR="00346EA1" w:rsidRPr="004132AA">
        <w:rPr>
          <w:sz w:val="28"/>
          <w:szCs w:val="28"/>
        </w:rPr>
        <w:t>,</w:t>
      </w:r>
      <w:r w:rsidRPr="004132AA">
        <w:rPr>
          <w:sz w:val="28"/>
          <w:szCs w:val="28"/>
        </w:rPr>
        <w:t xml:space="preserve"> dobru wspólnemu było dotąd błędnie uznawane za sk</w:t>
      </w:r>
      <w:r w:rsidRPr="004132AA">
        <w:rPr>
          <w:sz w:val="28"/>
          <w:szCs w:val="28"/>
        </w:rPr>
        <w:t>u</w:t>
      </w:r>
      <w:r w:rsidRPr="004132AA">
        <w:rPr>
          <w:sz w:val="28"/>
          <w:szCs w:val="28"/>
        </w:rPr>
        <w:t xml:space="preserve">teczny proces </w:t>
      </w:r>
      <w:r w:rsidRPr="004132AA">
        <w:rPr>
          <w:b/>
          <w:sz w:val="28"/>
          <w:szCs w:val="28"/>
        </w:rPr>
        <w:t>dezalienacji.</w:t>
      </w:r>
      <w:r w:rsidR="00815084">
        <w:rPr>
          <w:b/>
          <w:sz w:val="28"/>
          <w:szCs w:val="28"/>
        </w:rPr>
        <w:t xml:space="preserve"> </w:t>
      </w:r>
      <w:r w:rsidRPr="004132AA">
        <w:rPr>
          <w:sz w:val="28"/>
          <w:szCs w:val="28"/>
        </w:rPr>
        <w:t>Przyjęto</w:t>
      </w:r>
      <w:r w:rsidR="00815084">
        <w:rPr>
          <w:sz w:val="28"/>
          <w:szCs w:val="28"/>
        </w:rPr>
        <w:t xml:space="preserve"> </w:t>
      </w:r>
      <w:r w:rsidRPr="004132AA">
        <w:rPr>
          <w:sz w:val="28"/>
          <w:szCs w:val="28"/>
        </w:rPr>
        <w:t>też</w:t>
      </w:r>
      <w:r w:rsidR="00815084">
        <w:rPr>
          <w:sz w:val="28"/>
          <w:szCs w:val="28"/>
        </w:rPr>
        <w:t xml:space="preserve"> </w:t>
      </w:r>
      <w:r w:rsidR="00346EA1" w:rsidRPr="004132AA">
        <w:rPr>
          <w:sz w:val="28"/>
          <w:szCs w:val="28"/>
        </w:rPr>
        <w:t>złe</w:t>
      </w:r>
      <w:r w:rsidR="00815084">
        <w:rPr>
          <w:sz w:val="28"/>
          <w:szCs w:val="28"/>
        </w:rPr>
        <w:t xml:space="preserve"> </w:t>
      </w:r>
      <w:r w:rsidRPr="004132AA">
        <w:rPr>
          <w:sz w:val="28"/>
          <w:szCs w:val="28"/>
        </w:rPr>
        <w:t xml:space="preserve">przekonanie, że może ona być zainicjowana wcześniej stworzonymi podstawami w jednym kraju. O tym, m. in., pisali K. Marks (1818 – 1883) i F. Engels (1820 - 1895), że </w:t>
      </w:r>
      <w:r w:rsidRPr="004132AA">
        <w:rPr>
          <w:b/>
          <w:sz w:val="28"/>
          <w:szCs w:val="28"/>
        </w:rPr>
        <w:t>alienacja</w:t>
      </w:r>
      <w:r w:rsidRPr="004132AA">
        <w:rPr>
          <w:sz w:val="28"/>
          <w:szCs w:val="28"/>
        </w:rPr>
        <w:t xml:space="preserve"> może być zniesiona tylko wtedy, kiedy </w:t>
      </w:r>
      <w:r w:rsidRPr="004132AA">
        <w:rPr>
          <w:b/>
          <w:sz w:val="28"/>
          <w:szCs w:val="28"/>
        </w:rPr>
        <w:t>(1)</w:t>
      </w:r>
      <w:r w:rsidRPr="004132AA">
        <w:rPr>
          <w:sz w:val="28"/>
          <w:szCs w:val="28"/>
        </w:rPr>
        <w:t xml:space="preserve"> stanie się siłą nie do wytrzymania, tzn. siłą, przeciw której robi się rewolucję, i </w:t>
      </w:r>
      <w:r w:rsidRPr="004132AA">
        <w:rPr>
          <w:b/>
          <w:sz w:val="28"/>
          <w:szCs w:val="28"/>
        </w:rPr>
        <w:t xml:space="preserve">(2) </w:t>
      </w:r>
      <w:r w:rsidRPr="004132AA">
        <w:rPr>
          <w:sz w:val="28"/>
          <w:szCs w:val="28"/>
        </w:rPr>
        <w:t>kiedy uczyni masę ludzkości bezwłasnościową i pozostającą z nią w sprzec</w:t>
      </w:r>
      <w:r w:rsidRPr="004132AA">
        <w:rPr>
          <w:sz w:val="28"/>
          <w:szCs w:val="28"/>
        </w:rPr>
        <w:t>z</w:t>
      </w:r>
      <w:r w:rsidRPr="004132AA">
        <w:rPr>
          <w:sz w:val="28"/>
          <w:szCs w:val="28"/>
        </w:rPr>
        <w:t xml:space="preserve">ności ze światem bogactwa, co będzie wynikiem olbrzymiego wzrostu sił wytwórczych. Uczyni to działalność życiową ludzi powszechno – dziejową. Bez tego powróci walka o rzeczy nieodzowne, a z nią dawne paskudztwo kapitalistyczne. Albowiem tylko na </w:t>
      </w:r>
      <w:r w:rsidRPr="004132AA">
        <w:rPr>
          <w:b/>
          <w:sz w:val="28"/>
          <w:szCs w:val="28"/>
        </w:rPr>
        <w:t>uniwersalnym rozwoju sił wytwórczychtworzą się uniwersalne stosunki ludzi ze sobą.</w:t>
      </w:r>
      <w:r w:rsidRPr="004132AA">
        <w:rPr>
          <w:sz w:val="28"/>
          <w:szCs w:val="28"/>
        </w:rPr>
        <w:t xml:space="preserve"> Stąd powstanie we wszystkich narodach jednocześnie wywłaszczonej masy uczyni każdy z narodów zależny od przewrotów w innych. Ponadto, rozwój ten sprawi, że </w:t>
      </w:r>
      <w:r w:rsidRPr="004132AA">
        <w:rPr>
          <w:b/>
          <w:sz w:val="28"/>
          <w:szCs w:val="28"/>
        </w:rPr>
        <w:t>miejsce jednostek lokalnych zajmą jednostki powszechno-dziejowe, uniwersalne.</w:t>
      </w:r>
      <w:r w:rsidRPr="004132AA">
        <w:rPr>
          <w:sz w:val="28"/>
          <w:szCs w:val="28"/>
        </w:rPr>
        <w:t xml:space="preserve"> Bez tego </w:t>
      </w:r>
      <w:r w:rsidRPr="004132AA">
        <w:rPr>
          <w:b/>
          <w:sz w:val="28"/>
          <w:szCs w:val="28"/>
        </w:rPr>
        <w:t>(1) komunizm</w:t>
      </w:r>
      <w:r w:rsidRPr="004132AA">
        <w:rPr>
          <w:sz w:val="28"/>
          <w:szCs w:val="28"/>
        </w:rPr>
        <w:t xml:space="preserve"> może być tylko ustrojem lokalnym; </w:t>
      </w:r>
      <w:r w:rsidRPr="004132AA">
        <w:rPr>
          <w:b/>
          <w:sz w:val="28"/>
          <w:szCs w:val="28"/>
        </w:rPr>
        <w:t>(2)</w:t>
      </w:r>
      <w:r w:rsidRPr="004132AA">
        <w:rPr>
          <w:sz w:val="28"/>
          <w:szCs w:val="28"/>
        </w:rPr>
        <w:t xml:space="preserve"> siły stosunków międzyludzkich nie rozwiną się jako siły uniwersalne i dlatego nie będą nie do wytrzymania. Staną się zabobonnymi okolicznościami; i </w:t>
      </w:r>
      <w:r w:rsidRPr="004132AA">
        <w:rPr>
          <w:b/>
          <w:sz w:val="28"/>
          <w:szCs w:val="28"/>
        </w:rPr>
        <w:t>(3)</w:t>
      </w:r>
      <w:r w:rsidR="00525A70" w:rsidRPr="004132AA">
        <w:rPr>
          <w:b/>
          <w:sz w:val="28"/>
          <w:szCs w:val="28"/>
        </w:rPr>
        <w:t xml:space="preserve"> </w:t>
      </w:r>
      <w:r w:rsidRPr="004132AA">
        <w:rPr>
          <w:sz w:val="28"/>
          <w:szCs w:val="28"/>
        </w:rPr>
        <w:t>wszelkie rozszerzenie się st</w:t>
      </w:r>
      <w:r w:rsidRPr="004132AA">
        <w:rPr>
          <w:sz w:val="28"/>
          <w:szCs w:val="28"/>
        </w:rPr>
        <w:t>o</w:t>
      </w:r>
      <w:r w:rsidRPr="004132AA">
        <w:rPr>
          <w:sz w:val="28"/>
          <w:szCs w:val="28"/>
        </w:rPr>
        <w:t xml:space="preserve">sunków unicestwi lokalny </w:t>
      </w:r>
      <w:r w:rsidRPr="004132AA">
        <w:rPr>
          <w:b/>
          <w:sz w:val="28"/>
          <w:szCs w:val="28"/>
        </w:rPr>
        <w:t>komunizm. Komunizm</w:t>
      </w:r>
      <w:r w:rsidRPr="004132AA">
        <w:rPr>
          <w:sz w:val="28"/>
          <w:szCs w:val="28"/>
        </w:rPr>
        <w:t xml:space="preserve"> – mówił Marks - jest empirycznie możliwy tylko, jako </w:t>
      </w:r>
      <w:r w:rsidRPr="004132AA">
        <w:rPr>
          <w:b/>
          <w:sz w:val="28"/>
          <w:szCs w:val="28"/>
        </w:rPr>
        <w:t>czyn narodów panujących, dokonany za jednym zamachem i równocześnie, co zakłada uniwersalny ro</w:t>
      </w:r>
      <w:r w:rsidRPr="004132AA">
        <w:rPr>
          <w:b/>
          <w:sz w:val="28"/>
          <w:szCs w:val="28"/>
        </w:rPr>
        <w:t>z</w:t>
      </w:r>
      <w:r w:rsidRPr="004132AA">
        <w:rPr>
          <w:b/>
          <w:sz w:val="28"/>
          <w:szCs w:val="28"/>
        </w:rPr>
        <w:lastRenderedPageBreak/>
        <w:t>wój siły wytwórczej i stosunków między ludźmi w skali światowej</w:t>
      </w:r>
      <w:r w:rsidRPr="004132AA">
        <w:rPr>
          <w:rStyle w:val="Odwoanieprzypisudolnego"/>
          <w:sz w:val="28"/>
          <w:szCs w:val="28"/>
        </w:rPr>
        <w:footnoteReference w:id="236"/>
      </w:r>
      <w:r w:rsidRPr="004132AA">
        <w:rPr>
          <w:sz w:val="28"/>
          <w:szCs w:val="28"/>
        </w:rPr>
        <w:t xml:space="preserve">. </w:t>
      </w:r>
      <w:r w:rsidR="00B55533" w:rsidRPr="004132AA">
        <w:rPr>
          <w:sz w:val="28"/>
          <w:szCs w:val="28"/>
        </w:rPr>
        <w:t>I dalej podkreślili Marks z Engelsam, że komunizm jest dla nas nie st</w:t>
      </w:r>
      <w:r w:rsidR="00B55533" w:rsidRPr="004132AA">
        <w:rPr>
          <w:sz w:val="28"/>
          <w:szCs w:val="28"/>
        </w:rPr>
        <w:t>a</w:t>
      </w:r>
      <w:r w:rsidR="00B55533" w:rsidRPr="004132AA">
        <w:rPr>
          <w:sz w:val="28"/>
          <w:szCs w:val="28"/>
        </w:rPr>
        <w:lastRenderedPageBreak/>
        <w:t>nem, który wprowadzi</w:t>
      </w:r>
      <w:r w:rsidR="00DA7C36" w:rsidRPr="004132AA">
        <w:rPr>
          <w:sz w:val="28"/>
          <w:szCs w:val="28"/>
        </w:rPr>
        <w:t>my</w:t>
      </w:r>
      <w:r w:rsidR="00B55533" w:rsidRPr="004132AA">
        <w:rPr>
          <w:sz w:val="28"/>
          <w:szCs w:val="28"/>
        </w:rPr>
        <w:t>, nie ideałem, którym kier</w:t>
      </w:r>
      <w:r w:rsidR="00DA7C36" w:rsidRPr="004132AA">
        <w:rPr>
          <w:sz w:val="28"/>
          <w:szCs w:val="28"/>
        </w:rPr>
        <w:t>uje się</w:t>
      </w:r>
      <w:r w:rsidR="00B55533" w:rsidRPr="004132AA">
        <w:rPr>
          <w:sz w:val="28"/>
          <w:szCs w:val="28"/>
        </w:rPr>
        <w:t xml:space="preserve"> rzeczywistość. </w:t>
      </w:r>
      <w:r w:rsidR="00DA7C36" w:rsidRPr="004132AA">
        <w:rPr>
          <w:sz w:val="28"/>
          <w:szCs w:val="28"/>
        </w:rPr>
        <w:t>K</w:t>
      </w:r>
      <w:r w:rsidR="00B55533" w:rsidRPr="004132AA">
        <w:rPr>
          <w:sz w:val="28"/>
          <w:szCs w:val="28"/>
        </w:rPr>
        <w:t xml:space="preserve">omunizmem </w:t>
      </w:r>
      <w:r w:rsidR="00DA7C36" w:rsidRPr="004132AA">
        <w:rPr>
          <w:sz w:val="28"/>
          <w:szCs w:val="28"/>
        </w:rPr>
        <w:t xml:space="preserve">jest </w:t>
      </w:r>
      <w:r w:rsidR="00B55533" w:rsidRPr="004132AA">
        <w:rPr>
          <w:sz w:val="28"/>
          <w:szCs w:val="28"/>
        </w:rPr>
        <w:t>rzeczywisty ruch, który znosi stan obecny</w:t>
      </w:r>
      <w:r w:rsidR="00B55533" w:rsidRPr="004132AA">
        <w:rPr>
          <w:rStyle w:val="Odwoanieprzypisudolnego"/>
          <w:sz w:val="28"/>
          <w:szCs w:val="28"/>
        </w:rPr>
        <w:footnoteReference w:id="237"/>
      </w:r>
      <w:r w:rsidR="00DA7C36" w:rsidRPr="004132AA">
        <w:rPr>
          <w:sz w:val="28"/>
          <w:szCs w:val="28"/>
        </w:rPr>
        <w:t>.</w:t>
      </w:r>
    </w:p>
    <w:p w:rsidR="00044A8F" w:rsidRPr="004132AA" w:rsidRDefault="00525A70" w:rsidP="007B39AC">
      <w:pPr>
        <w:pStyle w:val="Teksttreci0"/>
        <w:spacing w:line="240" w:lineRule="auto"/>
        <w:rPr>
          <w:sz w:val="28"/>
          <w:szCs w:val="28"/>
        </w:rPr>
      </w:pPr>
      <w:r w:rsidRPr="004132AA">
        <w:rPr>
          <w:sz w:val="28"/>
          <w:szCs w:val="28"/>
        </w:rPr>
        <w:t xml:space="preserve">     </w:t>
      </w:r>
      <w:r w:rsidR="00DA7C36" w:rsidRPr="004132AA">
        <w:rPr>
          <w:sz w:val="28"/>
          <w:szCs w:val="28"/>
        </w:rPr>
        <w:t>E</w:t>
      </w:r>
      <w:r w:rsidR="00044A8F" w:rsidRPr="004132AA">
        <w:rPr>
          <w:sz w:val="28"/>
          <w:szCs w:val="28"/>
        </w:rPr>
        <w:t xml:space="preserve">gzystencjalizm </w:t>
      </w:r>
      <w:r w:rsidR="00BC430A" w:rsidRPr="004132AA">
        <w:rPr>
          <w:b/>
          <w:sz w:val="28"/>
          <w:szCs w:val="28"/>
        </w:rPr>
        <w:t>alienację</w:t>
      </w:r>
      <w:r w:rsidRPr="004132AA">
        <w:rPr>
          <w:b/>
          <w:sz w:val="28"/>
          <w:szCs w:val="28"/>
        </w:rPr>
        <w:t xml:space="preserve"> </w:t>
      </w:r>
      <w:r w:rsidR="00044A8F" w:rsidRPr="004132AA">
        <w:rPr>
          <w:sz w:val="28"/>
          <w:szCs w:val="28"/>
        </w:rPr>
        <w:t>uznaje za istotny skład</w:t>
      </w:r>
      <w:r w:rsidR="00044A8F" w:rsidRPr="004132AA">
        <w:rPr>
          <w:sz w:val="28"/>
          <w:szCs w:val="28"/>
        </w:rPr>
        <w:softHyphen/>
        <w:t>nik kondycji czł</w:t>
      </w:r>
      <w:r w:rsidR="00044A8F" w:rsidRPr="004132AA">
        <w:rPr>
          <w:sz w:val="28"/>
          <w:szCs w:val="28"/>
        </w:rPr>
        <w:t>o</w:t>
      </w:r>
      <w:r w:rsidR="00044A8F" w:rsidRPr="004132AA">
        <w:rPr>
          <w:sz w:val="28"/>
          <w:szCs w:val="28"/>
        </w:rPr>
        <w:t xml:space="preserve">wieka, którego byt - w ujęciu S. Kierkegaarda (1813 – 1855) - polega na stałym </w:t>
      </w:r>
      <w:r w:rsidR="00BC430A" w:rsidRPr="004132AA">
        <w:rPr>
          <w:sz w:val="28"/>
          <w:szCs w:val="28"/>
        </w:rPr>
        <w:t xml:space="preserve">pokonywaniu </w:t>
      </w:r>
      <w:r w:rsidR="00044A8F" w:rsidRPr="004132AA">
        <w:rPr>
          <w:sz w:val="28"/>
          <w:szCs w:val="28"/>
        </w:rPr>
        <w:t>napięci</w:t>
      </w:r>
      <w:r w:rsidR="00BC430A" w:rsidRPr="004132AA">
        <w:rPr>
          <w:sz w:val="28"/>
          <w:szCs w:val="28"/>
        </w:rPr>
        <w:t>a</w:t>
      </w:r>
      <w:r w:rsidR="00044A8F" w:rsidRPr="004132AA">
        <w:rPr>
          <w:sz w:val="28"/>
          <w:szCs w:val="28"/>
        </w:rPr>
        <w:t xml:space="preserve"> między </w:t>
      </w:r>
      <w:r w:rsidR="00044A8F" w:rsidRPr="004132AA">
        <w:rPr>
          <w:b/>
          <w:sz w:val="28"/>
          <w:szCs w:val="28"/>
        </w:rPr>
        <w:t>egzystencją a esencją</w:t>
      </w:r>
      <w:r w:rsidR="00044A8F" w:rsidRPr="004132AA">
        <w:rPr>
          <w:sz w:val="28"/>
          <w:szCs w:val="28"/>
        </w:rPr>
        <w:t>, wyborze pomiędzy rozpa</w:t>
      </w:r>
      <w:r w:rsidR="00044A8F" w:rsidRPr="004132AA">
        <w:rPr>
          <w:sz w:val="28"/>
          <w:szCs w:val="28"/>
        </w:rPr>
        <w:softHyphen/>
        <w:t>czą a poddaniem się alienacji w formie nieautentyczn</w:t>
      </w:r>
      <w:r w:rsidR="00044A8F" w:rsidRPr="004132AA">
        <w:rPr>
          <w:sz w:val="28"/>
          <w:szCs w:val="28"/>
        </w:rPr>
        <w:t>o</w:t>
      </w:r>
      <w:r w:rsidR="00044A8F" w:rsidRPr="004132AA">
        <w:rPr>
          <w:sz w:val="28"/>
          <w:szCs w:val="28"/>
        </w:rPr>
        <w:t>ści bycia, pozbawi</w:t>
      </w:r>
      <w:r w:rsidR="00BC430A" w:rsidRPr="004132AA">
        <w:rPr>
          <w:sz w:val="28"/>
          <w:szCs w:val="28"/>
        </w:rPr>
        <w:t>a</w:t>
      </w:r>
      <w:r w:rsidR="00044A8F" w:rsidRPr="004132AA">
        <w:rPr>
          <w:sz w:val="28"/>
          <w:szCs w:val="28"/>
        </w:rPr>
        <w:t>ni</w:t>
      </w:r>
      <w:r w:rsidR="00BC430A" w:rsidRPr="004132AA">
        <w:rPr>
          <w:sz w:val="28"/>
          <w:szCs w:val="28"/>
        </w:rPr>
        <w:t>a</w:t>
      </w:r>
      <w:r w:rsidR="00044A8F" w:rsidRPr="004132AA">
        <w:rPr>
          <w:sz w:val="28"/>
          <w:szCs w:val="28"/>
        </w:rPr>
        <w:t xml:space="preserve"> się wolności, poddaniu się reifikacji ide</w:t>
      </w:r>
      <w:r w:rsidR="00044A8F" w:rsidRPr="004132AA">
        <w:rPr>
          <w:sz w:val="28"/>
          <w:szCs w:val="28"/>
        </w:rPr>
        <w:softHyphen/>
        <w:t>ałów itp. J.-P. Sartre (1905 – 1980) dodaje do tej ontologiczno-egzystencjalnej charakterystyki aspekt między</w:t>
      </w:r>
      <w:r w:rsidR="00044A8F" w:rsidRPr="004132AA">
        <w:rPr>
          <w:sz w:val="28"/>
          <w:szCs w:val="28"/>
        </w:rPr>
        <w:softHyphen/>
        <w:t xml:space="preserve">ludzki </w:t>
      </w:r>
      <w:r w:rsidR="00044A8F" w:rsidRPr="004132AA">
        <w:rPr>
          <w:b/>
          <w:sz w:val="28"/>
          <w:szCs w:val="28"/>
        </w:rPr>
        <w:t>alienacji,</w:t>
      </w:r>
      <w:r w:rsidR="00044A8F" w:rsidRPr="004132AA">
        <w:rPr>
          <w:sz w:val="28"/>
          <w:szCs w:val="28"/>
        </w:rPr>
        <w:t xml:space="preserve"> wyrażający się w perm</w:t>
      </w:r>
      <w:r w:rsidR="00044A8F" w:rsidRPr="004132AA">
        <w:rPr>
          <w:sz w:val="28"/>
          <w:szCs w:val="28"/>
        </w:rPr>
        <w:t>a</w:t>
      </w:r>
      <w:r w:rsidR="00044A8F" w:rsidRPr="004132AA">
        <w:rPr>
          <w:sz w:val="28"/>
          <w:szCs w:val="28"/>
        </w:rPr>
        <w:t>nentnej tenden</w:t>
      </w:r>
      <w:r w:rsidR="00044A8F" w:rsidRPr="004132AA">
        <w:rPr>
          <w:sz w:val="28"/>
          <w:szCs w:val="28"/>
        </w:rPr>
        <w:softHyphen/>
        <w:t>cji człowieka</w:t>
      </w:r>
      <w:r w:rsidR="00DA7C36" w:rsidRPr="004132AA">
        <w:rPr>
          <w:sz w:val="28"/>
          <w:szCs w:val="28"/>
        </w:rPr>
        <w:t>,</w:t>
      </w:r>
      <w:r w:rsidR="00044A8F" w:rsidRPr="004132AA">
        <w:rPr>
          <w:sz w:val="28"/>
          <w:szCs w:val="28"/>
        </w:rPr>
        <w:t xml:space="preserve"> indywiduum do uprzedmiotowiania (ese</w:t>
      </w:r>
      <w:r w:rsidR="00044A8F" w:rsidRPr="004132AA">
        <w:rPr>
          <w:sz w:val="28"/>
          <w:szCs w:val="28"/>
        </w:rPr>
        <w:t>n</w:t>
      </w:r>
      <w:r w:rsidR="00044A8F" w:rsidRPr="004132AA">
        <w:rPr>
          <w:sz w:val="28"/>
          <w:szCs w:val="28"/>
        </w:rPr>
        <w:t>cjalizacji) drugiego, przy jednoczesnej obro</w:t>
      </w:r>
      <w:r w:rsidR="00044A8F" w:rsidRPr="004132AA">
        <w:rPr>
          <w:sz w:val="28"/>
          <w:szCs w:val="28"/>
        </w:rPr>
        <w:softHyphen/>
        <w:t>nie siebie przed byciem uj</w:t>
      </w:r>
      <w:r w:rsidR="00044A8F" w:rsidRPr="004132AA">
        <w:rPr>
          <w:sz w:val="28"/>
          <w:szCs w:val="28"/>
        </w:rPr>
        <w:t>ę</w:t>
      </w:r>
      <w:r w:rsidR="00044A8F" w:rsidRPr="004132AA">
        <w:rPr>
          <w:sz w:val="28"/>
          <w:szCs w:val="28"/>
        </w:rPr>
        <w:t>tym na podobieństwo rzeczy</w:t>
      </w:r>
      <w:r w:rsidR="00044A8F" w:rsidRPr="004132AA">
        <w:rPr>
          <w:rStyle w:val="TeksttreciKursywa"/>
          <w:sz w:val="28"/>
          <w:szCs w:val="28"/>
        </w:rPr>
        <w:t>.</w:t>
      </w:r>
      <w:r w:rsidR="00044A8F" w:rsidRPr="004132AA">
        <w:rPr>
          <w:sz w:val="28"/>
          <w:szCs w:val="28"/>
        </w:rPr>
        <w:t xml:space="preserve"> Jedyny sposób obrony przed alienacj</w:t>
      </w:r>
      <w:r w:rsidR="000C6BED" w:rsidRPr="004132AA">
        <w:rPr>
          <w:sz w:val="28"/>
          <w:szCs w:val="28"/>
        </w:rPr>
        <w:t>ąjest</w:t>
      </w:r>
      <w:r w:rsidR="00044A8F" w:rsidRPr="004132AA">
        <w:rPr>
          <w:sz w:val="28"/>
          <w:szCs w:val="28"/>
        </w:rPr>
        <w:t xml:space="preserve"> autentycz</w:t>
      </w:r>
      <w:r w:rsidR="00044A8F" w:rsidRPr="004132AA">
        <w:rPr>
          <w:sz w:val="28"/>
          <w:szCs w:val="28"/>
        </w:rPr>
        <w:softHyphen/>
        <w:t>noś</w:t>
      </w:r>
      <w:r w:rsidR="000C6BED" w:rsidRPr="004132AA">
        <w:rPr>
          <w:sz w:val="28"/>
          <w:szCs w:val="28"/>
        </w:rPr>
        <w:t>ć</w:t>
      </w:r>
      <w:r w:rsidR="00044A8F" w:rsidRPr="004132AA">
        <w:rPr>
          <w:sz w:val="28"/>
          <w:szCs w:val="28"/>
        </w:rPr>
        <w:t xml:space="preserve"> egzystencji, radykal</w:t>
      </w:r>
      <w:r w:rsidR="000C6BED" w:rsidRPr="004132AA">
        <w:rPr>
          <w:sz w:val="28"/>
          <w:szCs w:val="28"/>
        </w:rPr>
        <w:t>izm</w:t>
      </w:r>
      <w:r w:rsidR="00044A8F" w:rsidRPr="004132AA">
        <w:rPr>
          <w:sz w:val="28"/>
          <w:szCs w:val="28"/>
        </w:rPr>
        <w:t xml:space="preserve"> afirmacj</w:t>
      </w:r>
      <w:r w:rsidR="000C6BED" w:rsidRPr="004132AA">
        <w:rPr>
          <w:sz w:val="28"/>
          <w:szCs w:val="28"/>
        </w:rPr>
        <w:t>i</w:t>
      </w:r>
      <w:r w:rsidR="00044A8F" w:rsidRPr="004132AA">
        <w:rPr>
          <w:sz w:val="28"/>
          <w:szCs w:val="28"/>
        </w:rPr>
        <w:t xml:space="preserve"> przez jednostkę własnej wolności. </w:t>
      </w:r>
    </w:p>
    <w:p w:rsidR="00044A8F" w:rsidRPr="004132AA" w:rsidRDefault="00525A70" w:rsidP="007B39AC">
      <w:pPr>
        <w:pStyle w:val="Teksttreci0"/>
        <w:spacing w:line="240" w:lineRule="auto"/>
        <w:rPr>
          <w:sz w:val="28"/>
          <w:szCs w:val="28"/>
        </w:rPr>
      </w:pPr>
      <w:r w:rsidRPr="004132AA">
        <w:rPr>
          <w:sz w:val="28"/>
          <w:szCs w:val="28"/>
        </w:rPr>
        <w:t xml:space="preserve">     </w:t>
      </w:r>
      <w:r w:rsidR="00044A8F" w:rsidRPr="004132AA">
        <w:rPr>
          <w:sz w:val="28"/>
          <w:szCs w:val="28"/>
        </w:rPr>
        <w:t>Personalizm E. Mouniera (1905 – 1950) ostrzega z kolei, przed ni</w:t>
      </w:r>
      <w:r w:rsidR="00044A8F" w:rsidRPr="004132AA">
        <w:rPr>
          <w:sz w:val="28"/>
          <w:szCs w:val="28"/>
        </w:rPr>
        <w:t>e</w:t>
      </w:r>
      <w:r w:rsidR="00044A8F" w:rsidRPr="004132AA">
        <w:rPr>
          <w:sz w:val="28"/>
          <w:szCs w:val="28"/>
        </w:rPr>
        <w:t>bezpieczeń</w:t>
      </w:r>
      <w:r w:rsidR="00044A8F" w:rsidRPr="004132AA">
        <w:rPr>
          <w:sz w:val="28"/>
          <w:szCs w:val="28"/>
        </w:rPr>
        <w:softHyphen/>
        <w:t xml:space="preserve">stwem dwojakiej </w:t>
      </w:r>
      <w:r w:rsidR="00044A8F" w:rsidRPr="004132AA">
        <w:rPr>
          <w:b/>
          <w:sz w:val="28"/>
          <w:szCs w:val="28"/>
        </w:rPr>
        <w:t>alienacji</w:t>
      </w:r>
      <w:r w:rsidR="00044A8F" w:rsidRPr="004132AA">
        <w:rPr>
          <w:sz w:val="28"/>
          <w:szCs w:val="28"/>
        </w:rPr>
        <w:t xml:space="preserve">: </w:t>
      </w:r>
      <w:r w:rsidR="00044A8F" w:rsidRPr="004132AA">
        <w:rPr>
          <w:b/>
          <w:sz w:val="28"/>
          <w:szCs w:val="28"/>
        </w:rPr>
        <w:t>1</w:t>
      </w:r>
      <w:r w:rsidR="00044A8F" w:rsidRPr="004132AA">
        <w:rPr>
          <w:sz w:val="28"/>
          <w:szCs w:val="28"/>
        </w:rPr>
        <w:t xml:space="preserve">. </w:t>
      </w:r>
      <w:r w:rsidR="00044A8F" w:rsidRPr="004132AA">
        <w:rPr>
          <w:b/>
          <w:sz w:val="28"/>
          <w:szCs w:val="28"/>
        </w:rPr>
        <w:t>Narcyza</w:t>
      </w:r>
      <w:r w:rsidR="00044A8F" w:rsidRPr="004132AA">
        <w:rPr>
          <w:sz w:val="28"/>
          <w:szCs w:val="28"/>
        </w:rPr>
        <w:t xml:space="preserve"> - zatopienie się czło</w:t>
      </w:r>
      <w:r w:rsidR="00044A8F" w:rsidRPr="004132AA">
        <w:rPr>
          <w:sz w:val="28"/>
          <w:szCs w:val="28"/>
        </w:rPr>
        <w:softHyphen/>
        <w:t xml:space="preserve">wieka w sobie, ucieczka przed światem; </w:t>
      </w:r>
      <w:r w:rsidR="00044A8F" w:rsidRPr="004132AA">
        <w:rPr>
          <w:b/>
          <w:sz w:val="28"/>
          <w:szCs w:val="28"/>
        </w:rPr>
        <w:t xml:space="preserve">2. Herkulesa </w:t>
      </w:r>
      <w:r w:rsidR="00044A8F" w:rsidRPr="004132AA">
        <w:rPr>
          <w:sz w:val="28"/>
          <w:szCs w:val="28"/>
        </w:rPr>
        <w:t>- pogrążenie się w świecie rzeczy. Obydwie są wyzbyciem się przez człowieka własnych wartości osobowych.</w:t>
      </w:r>
    </w:p>
    <w:p w:rsidR="00044A8F" w:rsidRPr="004132AA" w:rsidRDefault="00044A8F" w:rsidP="007B39AC">
      <w:pPr>
        <w:jc w:val="both"/>
        <w:rPr>
          <w:sz w:val="28"/>
          <w:szCs w:val="28"/>
        </w:rPr>
      </w:pPr>
      <w:r w:rsidRPr="004132AA">
        <w:rPr>
          <w:b/>
          <w:sz w:val="28"/>
          <w:szCs w:val="28"/>
        </w:rPr>
        <w:t xml:space="preserve">   Alienacji teorię tworzył także K. Wojtyła</w:t>
      </w:r>
      <w:r w:rsidRPr="004132AA">
        <w:rPr>
          <w:sz w:val="28"/>
          <w:szCs w:val="28"/>
        </w:rPr>
        <w:t xml:space="preserve"> (1920 – 2005), papież Jan Paweł II. </w:t>
      </w:r>
      <w:r w:rsidRPr="004132AA">
        <w:rPr>
          <w:b/>
          <w:sz w:val="28"/>
          <w:szCs w:val="28"/>
        </w:rPr>
        <w:t>Alienację</w:t>
      </w:r>
      <w:r w:rsidRPr="004132AA">
        <w:rPr>
          <w:sz w:val="28"/>
          <w:szCs w:val="28"/>
        </w:rPr>
        <w:t xml:space="preserve"> umieszcza on w </w:t>
      </w:r>
      <w:r w:rsidRPr="004132AA">
        <w:rPr>
          <w:b/>
          <w:sz w:val="28"/>
          <w:szCs w:val="28"/>
        </w:rPr>
        <w:t>prakty</w:t>
      </w:r>
      <w:r w:rsidR="00653869" w:rsidRPr="004132AA">
        <w:rPr>
          <w:b/>
          <w:sz w:val="28"/>
          <w:szCs w:val="28"/>
        </w:rPr>
        <w:t>ce</w:t>
      </w:r>
      <w:r w:rsidRPr="004132AA">
        <w:rPr>
          <w:b/>
          <w:sz w:val="28"/>
          <w:szCs w:val="28"/>
        </w:rPr>
        <w:t xml:space="preserve"> społecznej</w:t>
      </w:r>
      <w:r w:rsidRPr="004132AA">
        <w:rPr>
          <w:sz w:val="28"/>
          <w:szCs w:val="28"/>
        </w:rPr>
        <w:t>, wy</w:t>
      </w:r>
      <w:r w:rsidRPr="004132AA">
        <w:rPr>
          <w:sz w:val="28"/>
          <w:szCs w:val="28"/>
        </w:rPr>
        <w:softHyphen/>
        <w:t xml:space="preserve">jaśniającej działalność człowieka - samoświadomego podmiotu i sprawcy czynów - zarazem w aspekcie przemiany i kreacji rzeczywistości oraz realizacji (bądź deformacji) siebie jako osoby. Alienacja niszczy </w:t>
      </w:r>
      <w:r w:rsidR="00DA7C36" w:rsidRPr="004132AA">
        <w:rPr>
          <w:sz w:val="28"/>
          <w:szCs w:val="28"/>
        </w:rPr>
        <w:t>bycie</w:t>
      </w:r>
      <w:r w:rsidRPr="004132AA">
        <w:rPr>
          <w:sz w:val="28"/>
          <w:szCs w:val="28"/>
        </w:rPr>
        <w:t xml:space="preserve"> w osob</w:t>
      </w:r>
      <w:r w:rsidRPr="004132AA">
        <w:rPr>
          <w:sz w:val="28"/>
          <w:szCs w:val="28"/>
        </w:rPr>
        <w:t>o</w:t>
      </w:r>
      <w:r w:rsidRPr="004132AA">
        <w:rPr>
          <w:sz w:val="28"/>
          <w:szCs w:val="28"/>
        </w:rPr>
        <w:t>wym współistnieniu jednostek ludzkich, w ich wspólnocie. Osoba, real</w:t>
      </w:r>
      <w:r w:rsidRPr="004132AA">
        <w:rPr>
          <w:sz w:val="28"/>
          <w:szCs w:val="28"/>
        </w:rPr>
        <w:t>i</w:t>
      </w:r>
      <w:r w:rsidRPr="004132AA">
        <w:rPr>
          <w:sz w:val="28"/>
          <w:szCs w:val="28"/>
        </w:rPr>
        <w:t xml:space="preserve">zując </w:t>
      </w:r>
      <w:r w:rsidRPr="004132AA">
        <w:rPr>
          <w:b/>
          <w:sz w:val="28"/>
          <w:szCs w:val="28"/>
        </w:rPr>
        <w:t>człowieczeńskość</w:t>
      </w:r>
      <w:r w:rsidRPr="004132AA">
        <w:rPr>
          <w:sz w:val="28"/>
          <w:szCs w:val="28"/>
        </w:rPr>
        <w:t xml:space="preserve">spełnia zarazem siebie i odwrotnie: realizując siebie spełnia zarazem swoją ideę </w:t>
      </w:r>
      <w:r w:rsidRPr="004132AA">
        <w:rPr>
          <w:b/>
          <w:sz w:val="28"/>
          <w:szCs w:val="28"/>
        </w:rPr>
        <w:t>człowieczeńskości</w:t>
      </w:r>
      <w:r w:rsidR="00525A70" w:rsidRPr="004132AA">
        <w:rPr>
          <w:b/>
          <w:sz w:val="28"/>
          <w:szCs w:val="28"/>
        </w:rPr>
        <w:t xml:space="preserve"> </w:t>
      </w:r>
      <w:r w:rsidRPr="004132AA">
        <w:rPr>
          <w:sz w:val="28"/>
          <w:szCs w:val="28"/>
        </w:rPr>
        <w:t>wywierającą poz</w:t>
      </w:r>
      <w:r w:rsidRPr="004132AA">
        <w:rPr>
          <w:sz w:val="28"/>
          <w:szCs w:val="28"/>
        </w:rPr>
        <w:t>y</w:t>
      </w:r>
      <w:r w:rsidRPr="004132AA">
        <w:rPr>
          <w:sz w:val="28"/>
          <w:szCs w:val="28"/>
        </w:rPr>
        <w:t xml:space="preserve">tywny wpływ na Innego. </w:t>
      </w:r>
      <w:r w:rsidRPr="004132AA">
        <w:rPr>
          <w:b/>
          <w:sz w:val="28"/>
          <w:szCs w:val="28"/>
        </w:rPr>
        <w:t>Alienacja</w:t>
      </w:r>
      <w:r w:rsidRPr="004132AA">
        <w:rPr>
          <w:sz w:val="28"/>
          <w:szCs w:val="28"/>
        </w:rPr>
        <w:t xml:space="preserve"> blokuje go w tym, w spełnianiu się człowieka, jako osoby. </w:t>
      </w:r>
      <w:r w:rsidRPr="004132AA">
        <w:rPr>
          <w:b/>
          <w:sz w:val="28"/>
          <w:szCs w:val="28"/>
        </w:rPr>
        <w:t>Alienacja</w:t>
      </w:r>
      <w:r w:rsidRPr="004132AA">
        <w:rPr>
          <w:sz w:val="28"/>
          <w:szCs w:val="28"/>
        </w:rPr>
        <w:t xml:space="preserve"> dla K. Wojtyły jest procesem zamiany celu działania ludzkiego – wzrastania ludzi w ich </w:t>
      </w:r>
      <w:r w:rsidRPr="004132AA">
        <w:rPr>
          <w:b/>
          <w:sz w:val="28"/>
          <w:szCs w:val="28"/>
        </w:rPr>
        <w:t>człowieczeńskości</w:t>
      </w:r>
      <w:r w:rsidRPr="004132AA">
        <w:rPr>
          <w:sz w:val="28"/>
          <w:szCs w:val="28"/>
        </w:rPr>
        <w:t>, tj. zaspokajania potrzeb na zdobywani</w:t>
      </w:r>
      <w:r w:rsidR="000C6BED" w:rsidRPr="004132AA">
        <w:rPr>
          <w:sz w:val="28"/>
          <w:szCs w:val="28"/>
        </w:rPr>
        <w:t>e</w:t>
      </w:r>
      <w:r w:rsidRPr="004132AA">
        <w:rPr>
          <w:sz w:val="28"/>
          <w:szCs w:val="28"/>
        </w:rPr>
        <w:t xml:space="preserve"> pieniędzy. One stały się celem</w:t>
      </w:r>
      <w:r w:rsidRPr="004132AA">
        <w:rPr>
          <w:rStyle w:val="Odwoanieprzypisudolnego"/>
          <w:sz w:val="28"/>
          <w:szCs w:val="28"/>
        </w:rPr>
        <w:footnoteReference w:id="238"/>
      </w:r>
      <w:r w:rsidRPr="004132AA">
        <w:rPr>
          <w:sz w:val="28"/>
          <w:szCs w:val="28"/>
        </w:rPr>
        <w:t>.</w:t>
      </w:r>
    </w:p>
    <w:p w:rsidR="00044A8F" w:rsidRPr="004132AA" w:rsidRDefault="00525A70" w:rsidP="007B39AC">
      <w:pPr>
        <w:jc w:val="both"/>
        <w:rPr>
          <w:sz w:val="28"/>
          <w:szCs w:val="28"/>
        </w:rPr>
      </w:pPr>
      <w:r w:rsidRPr="004132AA">
        <w:rPr>
          <w:sz w:val="28"/>
          <w:szCs w:val="28"/>
        </w:rPr>
        <w:t xml:space="preserve">      </w:t>
      </w:r>
      <w:r w:rsidR="00044A8F" w:rsidRPr="004132AA">
        <w:rPr>
          <w:sz w:val="28"/>
          <w:szCs w:val="28"/>
        </w:rPr>
        <w:t>W wyniku alienacji jednostka ludzka odczuwa system społeczny, jako przymus zewnętrzny, źródłem, którego jest świat poza nią. Nie an</w:t>
      </w:r>
      <w:r w:rsidR="00044A8F" w:rsidRPr="004132AA">
        <w:rPr>
          <w:sz w:val="28"/>
          <w:szCs w:val="28"/>
        </w:rPr>
        <w:t>a</w:t>
      </w:r>
      <w:r w:rsidR="00044A8F" w:rsidRPr="004132AA">
        <w:rPr>
          <w:sz w:val="28"/>
          <w:szCs w:val="28"/>
        </w:rPr>
        <w:t>lizuje potrzeb, jako stanu swej osobowości, ale przyjmuje, że jeżeli te przedmioty są i zaspokajają jakieś potrzeby u innych, to oznacza, że są one niezbędne dla niej, że ona też ma taką potrzebę i że też musi ją z</w:t>
      </w:r>
      <w:r w:rsidR="00044A8F" w:rsidRPr="004132AA">
        <w:rPr>
          <w:sz w:val="28"/>
          <w:szCs w:val="28"/>
        </w:rPr>
        <w:t>a</w:t>
      </w:r>
      <w:r w:rsidR="00044A8F" w:rsidRPr="004132AA">
        <w:rPr>
          <w:sz w:val="28"/>
          <w:szCs w:val="28"/>
        </w:rPr>
        <w:t>spokoić. Mechanizm ten wykorzystuje się w reklamie, w której usiłuje się pokazać produkt jako „coś” koniecznego dla życia każdego człowi</w:t>
      </w:r>
      <w:r w:rsidR="00044A8F" w:rsidRPr="004132AA">
        <w:rPr>
          <w:sz w:val="28"/>
          <w:szCs w:val="28"/>
        </w:rPr>
        <w:t>e</w:t>
      </w:r>
      <w:r w:rsidR="00044A8F" w:rsidRPr="004132AA">
        <w:rPr>
          <w:sz w:val="28"/>
          <w:szCs w:val="28"/>
        </w:rPr>
        <w:t>ka, czego „jesteś warta”.</w:t>
      </w:r>
    </w:p>
    <w:p w:rsidR="003C2C6D" w:rsidRPr="004132AA" w:rsidRDefault="003C2C6D" w:rsidP="007B39AC">
      <w:pPr>
        <w:jc w:val="both"/>
        <w:rPr>
          <w:sz w:val="28"/>
          <w:szCs w:val="28"/>
        </w:rPr>
      </w:pPr>
    </w:p>
    <w:p w:rsidR="00C037FE" w:rsidRPr="00281854" w:rsidRDefault="004C0834" w:rsidP="00DA7C36">
      <w:pPr>
        <w:jc w:val="center"/>
        <w:rPr>
          <w:b/>
          <w:sz w:val="40"/>
          <w:szCs w:val="40"/>
        </w:rPr>
      </w:pPr>
      <w:r w:rsidRPr="00281854">
        <w:rPr>
          <w:b/>
          <w:sz w:val="40"/>
          <w:szCs w:val="40"/>
        </w:rPr>
        <w:lastRenderedPageBreak/>
        <w:t>6</w:t>
      </w:r>
      <w:r w:rsidR="00C037FE" w:rsidRPr="00281854">
        <w:rPr>
          <w:b/>
          <w:sz w:val="40"/>
          <w:szCs w:val="40"/>
        </w:rPr>
        <w:t>.</w:t>
      </w:r>
      <w:r w:rsidR="00B01BC4" w:rsidRPr="00281854">
        <w:rPr>
          <w:b/>
          <w:sz w:val="40"/>
          <w:szCs w:val="40"/>
        </w:rPr>
        <w:t xml:space="preserve"> </w:t>
      </w:r>
      <w:r w:rsidRPr="00281854">
        <w:rPr>
          <w:b/>
          <w:sz w:val="40"/>
          <w:szCs w:val="40"/>
        </w:rPr>
        <w:t>6</w:t>
      </w:r>
      <w:r w:rsidR="00C037FE" w:rsidRPr="00281854">
        <w:rPr>
          <w:b/>
          <w:sz w:val="40"/>
          <w:szCs w:val="40"/>
        </w:rPr>
        <w:t>. Trzeci atrybut człowieka: działanie</w:t>
      </w:r>
    </w:p>
    <w:p w:rsidR="00E17F0B" w:rsidRPr="004132AA" w:rsidRDefault="00B01BC4" w:rsidP="00E17F0B">
      <w:pPr>
        <w:jc w:val="both"/>
        <w:rPr>
          <w:sz w:val="28"/>
          <w:szCs w:val="28"/>
        </w:rPr>
      </w:pPr>
      <w:r w:rsidRPr="004132AA">
        <w:rPr>
          <w:b/>
          <w:sz w:val="28"/>
          <w:szCs w:val="28"/>
        </w:rPr>
        <w:t xml:space="preserve">    </w:t>
      </w:r>
      <w:r w:rsidR="00281854" w:rsidRPr="00281854">
        <w:rPr>
          <w:b/>
          <w:sz w:val="40"/>
          <w:szCs w:val="40"/>
        </w:rPr>
        <w:t>III.</w:t>
      </w:r>
      <w:r w:rsidR="00281854">
        <w:rPr>
          <w:b/>
          <w:sz w:val="28"/>
          <w:szCs w:val="28"/>
        </w:rPr>
        <w:t xml:space="preserve"> </w:t>
      </w:r>
      <w:r w:rsidR="00044A8F" w:rsidRPr="004132AA">
        <w:rPr>
          <w:b/>
          <w:sz w:val="28"/>
          <w:szCs w:val="28"/>
        </w:rPr>
        <w:t>Trzecim atrybutem</w:t>
      </w:r>
      <w:r w:rsidR="00044A8F" w:rsidRPr="004132AA">
        <w:rPr>
          <w:sz w:val="28"/>
          <w:szCs w:val="28"/>
        </w:rPr>
        <w:t xml:space="preserve"> człowieka, jako istoty gatunkowej jest działanie.</w:t>
      </w:r>
      <w:r w:rsidR="00281854">
        <w:rPr>
          <w:sz w:val="28"/>
          <w:szCs w:val="28"/>
        </w:rPr>
        <w:t xml:space="preserve"> </w:t>
      </w:r>
      <w:r w:rsidR="00044A8F" w:rsidRPr="004132AA">
        <w:rPr>
          <w:bCs/>
          <w:sz w:val="28"/>
          <w:szCs w:val="28"/>
        </w:rPr>
        <w:t>Jest</w:t>
      </w:r>
      <w:r w:rsidR="00281854">
        <w:rPr>
          <w:bCs/>
          <w:sz w:val="28"/>
          <w:szCs w:val="28"/>
        </w:rPr>
        <w:t xml:space="preserve"> </w:t>
      </w:r>
      <w:r w:rsidR="00044A8F" w:rsidRPr="004132AA">
        <w:rPr>
          <w:bCs/>
          <w:sz w:val="28"/>
          <w:szCs w:val="28"/>
        </w:rPr>
        <w:t>to</w:t>
      </w:r>
      <w:r w:rsidR="00281854">
        <w:rPr>
          <w:bCs/>
          <w:sz w:val="28"/>
          <w:szCs w:val="28"/>
        </w:rPr>
        <w:t xml:space="preserve"> </w:t>
      </w:r>
      <w:r w:rsidR="00044A8F" w:rsidRPr="004132AA">
        <w:rPr>
          <w:bCs/>
          <w:sz w:val="28"/>
          <w:szCs w:val="28"/>
        </w:rPr>
        <w:t>r</w:t>
      </w:r>
      <w:r w:rsidR="00044A8F" w:rsidRPr="004132AA">
        <w:rPr>
          <w:sz w:val="28"/>
          <w:szCs w:val="28"/>
        </w:rPr>
        <w:t xml:space="preserve">ealne lub mentalne </w:t>
      </w:r>
      <w:r w:rsidR="00DA7C36" w:rsidRPr="004132AA">
        <w:rPr>
          <w:sz w:val="28"/>
          <w:szCs w:val="28"/>
        </w:rPr>
        <w:t>bycie</w:t>
      </w:r>
      <w:r w:rsidR="00044A8F" w:rsidRPr="004132AA">
        <w:rPr>
          <w:sz w:val="28"/>
          <w:szCs w:val="28"/>
        </w:rPr>
        <w:t xml:space="preserve"> podmiotu ukierunkowane na siebie lub otaczającą go rzeczywistość materialną, społeczną zmierzające do </w:t>
      </w:r>
      <w:r w:rsidR="00E17F0B" w:rsidRPr="004132AA">
        <w:rPr>
          <w:sz w:val="28"/>
          <w:szCs w:val="28"/>
        </w:rPr>
        <w:t>pewnego</w:t>
      </w:r>
      <w:r w:rsidRPr="004132AA">
        <w:rPr>
          <w:sz w:val="28"/>
          <w:szCs w:val="28"/>
        </w:rPr>
        <w:t xml:space="preserve"> </w:t>
      </w:r>
      <w:r w:rsidR="00044A8F" w:rsidRPr="004132AA">
        <w:rPr>
          <w:b/>
          <w:sz w:val="28"/>
          <w:szCs w:val="28"/>
        </w:rPr>
        <w:t>celu</w:t>
      </w:r>
      <w:r w:rsidR="00044A8F" w:rsidRPr="004132AA">
        <w:rPr>
          <w:sz w:val="28"/>
          <w:szCs w:val="28"/>
        </w:rPr>
        <w:t>– wyobrażonego stanu rzeczy, który ma być. Działa</w:t>
      </w:r>
      <w:r w:rsidR="00E17F0B" w:rsidRPr="004132AA">
        <w:rPr>
          <w:sz w:val="28"/>
          <w:szCs w:val="28"/>
        </w:rPr>
        <w:t>j</w:t>
      </w:r>
      <w:r w:rsidR="00E17F0B" w:rsidRPr="004132AA">
        <w:rPr>
          <w:sz w:val="28"/>
          <w:szCs w:val="28"/>
        </w:rPr>
        <w:t>a</w:t>
      </w:r>
      <w:r w:rsidR="00E17F0B" w:rsidRPr="004132AA">
        <w:rPr>
          <w:sz w:val="28"/>
          <w:szCs w:val="28"/>
        </w:rPr>
        <w:t>cyzmienia otaczającą go rzeczywistość i siebie samego jako działając</w:t>
      </w:r>
      <w:r w:rsidR="00E17F0B" w:rsidRPr="004132AA">
        <w:rPr>
          <w:sz w:val="28"/>
          <w:szCs w:val="28"/>
        </w:rPr>
        <w:t>e</w:t>
      </w:r>
      <w:r w:rsidR="00E17F0B" w:rsidRPr="004132AA">
        <w:rPr>
          <w:sz w:val="28"/>
          <w:szCs w:val="28"/>
        </w:rPr>
        <w:t xml:space="preserve">go. W filozofii </w:t>
      </w:r>
      <w:r w:rsidR="00044A8F" w:rsidRPr="004132AA">
        <w:rPr>
          <w:sz w:val="28"/>
          <w:szCs w:val="28"/>
        </w:rPr>
        <w:t>opisuje</w:t>
      </w:r>
      <w:r w:rsidR="00E17F0B" w:rsidRPr="004132AA">
        <w:rPr>
          <w:sz w:val="28"/>
          <w:szCs w:val="28"/>
        </w:rPr>
        <w:t>my</w:t>
      </w:r>
      <w:r w:rsidR="00044A8F" w:rsidRPr="004132AA">
        <w:rPr>
          <w:sz w:val="28"/>
          <w:szCs w:val="28"/>
        </w:rPr>
        <w:t xml:space="preserve"> swoiście ludzki</w:t>
      </w:r>
      <w:r w:rsidR="00E17F0B" w:rsidRPr="004132AA">
        <w:rPr>
          <w:sz w:val="28"/>
          <w:szCs w:val="28"/>
        </w:rPr>
        <w:t xml:space="preserve"> wysiłek. Wyróżnia się on tym, że</w:t>
      </w:r>
      <w:r w:rsidR="00044A8F" w:rsidRPr="004132AA">
        <w:rPr>
          <w:sz w:val="28"/>
          <w:szCs w:val="28"/>
        </w:rPr>
        <w:t xml:space="preserve"> jest </w:t>
      </w:r>
      <w:r w:rsidR="00044A8F" w:rsidRPr="004132AA">
        <w:rPr>
          <w:b/>
          <w:sz w:val="28"/>
          <w:szCs w:val="28"/>
        </w:rPr>
        <w:t>wolne i świadome</w:t>
      </w:r>
      <w:r w:rsidR="00044A8F" w:rsidRPr="004132AA">
        <w:rPr>
          <w:sz w:val="28"/>
          <w:szCs w:val="28"/>
        </w:rPr>
        <w:t>, tj. oświetlone refleksją dotyczącą celu</w:t>
      </w:r>
      <w:r w:rsidR="00281854">
        <w:rPr>
          <w:sz w:val="28"/>
          <w:szCs w:val="28"/>
        </w:rPr>
        <w:t xml:space="preserve"> </w:t>
      </w:r>
      <w:r w:rsidR="00044A8F" w:rsidRPr="004132AA">
        <w:rPr>
          <w:sz w:val="28"/>
          <w:szCs w:val="28"/>
        </w:rPr>
        <w:t>zach</w:t>
      </w:r>
      <w:r w:rsidR="00044A8F" w:rsidRPr="004132AA">
        <w:rPr>
          <w:sz w:val="28"/>
          <w:szCs w:val="28"/>
        </w:rPr>
        <w:t>o</w:t>
      </w:r>
      <w:r w:rsidR="00044A8F" w:rsidRPr="004132AA">
        <w:rPr>
          <w:sz w:val="28"/>
          <w:szCs w:val="28"/>
        </w:rPr>
        <w:t>wania, jego przebiegu</w:t>
      </w:r>
      <w:r w:rsidR="00E17F0B" w:rsidRPr="004132AA">
        <w:rPr>
          <w:sz w:val="28"/>
          <w:szCs w:val="28"/>
        </w:rPr>
        <w:t>, użytych narzędzi</w:t>
      </w:r>
      <w:r w:rsidR="00044A8F" w:rsidRPr="004132AA">
        <w:rPr>
          <w:sz w:val="28"/>
          <w:szCs w:val="28"/>
        </w:rPr>
        <w:t xml:space="preserve"> i </w:t>
      </w:r>
      <w:r w:rsidR="00E17F0B" w:rsidRPr="004132AA">
        <w:rPr>
          <w:sz w:val="28"/>
          <w:szCs w:val="28"/>
        </w:rPr>
        <w:t xml:space="preserve">możliwości </w:t>
      </w:r>
      <w:r w:rsidR="00044A8F" w:rsidRPr="004132AA">
        <w:rPr>
          <w:sz w:val="28"/>
          <w:szCs w:val="28"/>
        </w:rPr>
        <w:t>osiąg</w:t>
      </w:r>
      <w:r w:rsidR="00E17F0B" w:rsidRPr="004132AA">
        <w:rPr>
          <w:sz w:val="28"/>
          <w:szCs w:val="28"/>
        </w:rPr>
        <w:t>ania zamiaru -</w:t>
      </w:r>
      <w:r w:rsidR="00044A8F" w:rsidRPr="004132AA">
        <w:rPr>
          <w:sz w:val="28"/>
          <w:szCs w:val="28"/>
        </w:rPr>
        <w:t xml:space="preserve"> wyniku. Wszelkie</w:t>
      </w:r>
      <w:r w:rsidR="00281854">
        <w:rPr>
          <w:sz w:val="28"/>
          <w:szCs w:val="28"/>
        </w:rPr>
        <w:t xml:space="preserve"> </w:t>
      </w:r>
      <w:r w:rsidR="00505A3B" w:rsidRPr="004132AA">
        <w:rPr>
          <w:sz w:val="28"/>
          <w:szCs w:val="28"/>
        </w:rPr>
        <w:t>post</w:t>
      </w:r>
      <w:r w:rsidR="00E17F0B" w:rsidRPr="004132AA">
        <w:rPr>
          <w:sz w:val="28"/>
          <w:szCs w:val="28"/>
        </w:rPr>
        <w:t>ę</w:t>
      </w:r>
      <w:r w:rsidR="00505A3B" w:rsidRPr="004132AA">
        <w:rPr>
          <w:sz w:val="28"/>
          <w:szCs w:val="28"/>
        </w:rPr>
        <w:t>powanie</w:t>
      </w:r>
      <w:r w:rsidR="00281854">
        <w:rPr>
          <w:sz w:val="28"/>
          <w:szCs w:val="28"/>
        </w:rPr>
        <w:t xml:space="preserve"> </w:t>
      </w:r>
      <w:r w:rsidR="00044A8F" w:rsidRPr="004132AA">
        <w:rPr>
          <w:sz w:val="28"/>
          <w:szCs w:val="28"/>
        </w:rPr>
        <w:t>treści wysiłku mentalnego, duchow</w:t>
      </w:r>
      <w:r w:rsidR="00044A8F" w:rsidRPr="004132AA">
        <w:rPr>
          <w:sz w:val="28"/>
          <w:szCs w:val="28"/>
        </w:rPr>
        <w:t>e</w:t>
      </w:r>
      <w:r w:rsidR="00044A8F" w:rsidRPr="004132AA">
        <w:rPr>
          <w:sz w:val="28"/>
          <w:szCs w:val="28"/>
        </w:rPr>
        <w:t>go</w:t>
      </w:r>
      <w:r w:rsidR="00281854">
        <w:rPr>
          <w:sz w:val="28"/>
          <w:szCs w:val="28"/>
        </w:rPr>
        <w:t xml:space="preserve"> </w:t>
      </w:r>
      <w:r w:rsidR="00E17F0B" w:rsidRPr="004132AA">
        <w:rPr>
          <w:sz w:val="28"/>
          <w:szCs w:val="28"/>
        </w:rPr>
        <w:t>ludzkie jest działaniem, czyli sposobem podmiotowego, tj. wolnego i świadomego współistnienia objawiającego się w postaci wywoływanych zmian w pewnym celu i w samym podmiocie.</w:t>
      </w:r>
    </w:p>
    <w:p w:rsidR="00D802D4" w:rsidRPr="004132AA" w:rsidRDefault="00B01BC4" w:rsidP="00E17F0B">
      <w:pPr>
        <w:jc w:val="both"/>
        <w:rPr>
          <w:sz w:val="28"/>
          <w:szCs w:val="28"/>
        </w:rPr>
      </w:pPr>
      <w:r w:rsidRPr="004132AA">
        <w:rPr>
          <w:sz w:val="28"/>
          <w:szCs w:val="28"/>
        </w:rPr>
        <w:t xml:space="preserve">                                                              </w:t>
      </w:r>
      <w:r w:rsidR="00D802D4" w:rsidRPr="004132AA">
        <w:rPr>
          <w:sz w:val="28"/>
          <w:szCs w:val="28"/>
        </w:rPr>
        <w:t>wysiłek duchowy</w:t>
      </w:r>
    </w:p>
    <w:p w:rsidR="00044A8F" w:rsidRPr="004132AA" w:rsidRDefault="00CF06BC" w:rsidP="007B39AC">
      <w:pPr>
        <w:jc w:val="both"/>
        <w:rPr>
          <w:sz w:val="28"/>
          <w:szCs w:val="28"/>
        </w:rPr>
      </w:pPr>
      <w:r>
        <w:rPr>
          <w:noProof/>
          <w:sz w:val="28"/>
          <w:szCs w:val="28"/>
          <w:lang w:eastAsia="en-US"/>
        </w:rPr>
        <w:pict>
          <v:shape id="AutoShape 32" o:spid="_x0000_s1094" type="#_x0000_t32" style="position:absolute;left:0;text-align:left;margin-left:166.85pt;margin-top:1.35pt;width:221.35pt;height:0;z-index:25185894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">
            <v:stroke endarrow="block"/>
          </v:shape>
        </w:pict>
      </w:r>
      <w:r>
        <w:rPr>
          <w:noProof/>
          <w:sz w:val="28"/>
          <w:szCs w:val="28"/>
        </w:rPr>
        <w:pict>
          <v:shape id="_x0000_s1209" style="position:absolute;left:0;text-align:left;margin-left:191.45pt;margin-top:7.45pt;width:170.95pt;height:36.1pt;z-index:252082176" coordsize="3419,722" path="m,hdc29,3,60,,88,9v20,6,32,30,53,35c175,53,213,66,247,71v53,7,159,17,159,17c456,105,520,103,565,133v51,34,68,51,124,61c777,238,825,239,928,248v56,56,136,69,212,79c1158,333,1189,327,1193,345v10,44,-3,31,35,44c1302,440,1410,429,1493,433v67,7,129,18,194,35c1742,483,1798,511,1855,521v76,13,142,21,221,27c2121,556,2185,562,2226,583v10,5,17,15,27,18c2318,621,2432,636,2500,645v112,29,-14,,256,c2818,645,2880,651,2942,654v65,9,129,25,194,35c3235,722,3307,716,3419,716e" filled="f">
            <v:path arrowok="t"/>
          </v:shape>
        </w:pict>
      </w:r>
    </w:p>
    <w:p w:rsidR="00044A8F" w:rsidRPr="004132AA" w:rsidRDefault="00E17F0B" w:rsidP="007B39AC">
      <w:pPr>
        <w:jc w:val="both"/>
        <w:rPr>
          <w:sz w:val="28"/>
          <w:szCs w:val="28"/>
        </w:rPr>
      </w:pPr>
      <w:r w:rsidRPr="004132AA">
        <w:rPr>
          <w:sz w:val="28"/>
          <w:szCs w:val="28"/>
        </w:rPr>
        <w:t xml:space="preserve">                       </w:t>
      </w:r>
      <w:r w:rsidR="00B01BC4" w:rsidRPr="004132AA">
        <w:rPr>
          <w:sz w:val="28"/>
          <w:szCs w:val="28"/>
        </w:rPr>
        <w:t xml:space="preserve">                                </w:t>
      </w:r>
      <w:r w:rsidRPr="004132AA">
        <w:rPr>
          <w:sz w:val="28"/>
          <w:szCs w:val="28"/>
        </w:rPr>
        <w:t xml:space="preserve">treści wysiłku </w:t>
      </w:r>
      <w:r w:rsidR="00B30074">
        <w:rPr>
          <w:sz w:val="28"/>
          <w:szCs w:val="28"/>
        </w:rPr>
        <w:t>fizycznego</w:t>
      </w:r>
    </w:p>
    <w:p w:rsidR="00044A8F" w:rsidRPr="004132AA" w:rsidRDefault="00B01BC4" w:rsidP="007B39AC">
      <w:pPr>
        <w:jc w:val="both"/>
        <w:rPr>
          <w:sz w:val="28"/>
          <w:szCs w:val="28"/>
        </w:rPr>
      </w:pPr>
      <w:r w:rsidRPr="004132AA">
        <w:rPr>
          <w:sz w:val="28"/>
          <w:szCs w:val="28"/>
        </w:rPr>
        <w:t xml:space="preserve">                                                                         </w:t>
      </w:r>
    </w:p>
    <w:p w:rsidR="00B01BC4" w:rsidRPr="004132AA" w:rsidRDefault="00B30074" w:rsidP="00E17F0B">
      <w:pPr>
        <w:jc w:val="center"/>
        <w:rPr>
          <w:bCs/>
          <w:sz w:val="28"/>
          <w:szCs w:val="28"/>
        </w:rPr>
      </w:pPr>
      <w:r>
        <w:rPr>
          <w:bCs/>
          <w:sz w:val="28"/>
          <w:szCs w:val="28"/>
        </w:rPr>
        <w:t xml:space="preserve">                         wysiłek fizyczny</w:t>
      </w:r>
    </w:p>
    <w:p w:rsidR="00044A8F" w:rsidRPr="00B30074" w:rsidRDefault="00CF06BC" w:rsidP="00E17F0B">
      <w:pPr>
        <w:jc w:val="center"/>
        <w:rPr>
          <w:b/>
          <w:bCs/>
        </w:rPr>
      </w:pPr>
      <w:r w:rsidRPr="00CF06BC">
        <w:rPr>
          <w:bCs/>
          <w:noProof/>
        </w:rPr>
        <w:pict>
          <v:shape id="_x0000_s1233" type="#_x0000_t32" style="position:absolute;left:0;text-align:left;margin-left:163.35pt;margin-top:-.05pt;width:221pt;height:0;z-index:252106752" o:connectortype="straight">
            <v:stroke endarrow="block"/>
          </v:shape>
        </w:pict>
      </w:r>
      <w:r w:rsidR="00044A8F" w:rsidRPr="00B30074">
        <w:rPr>
          <w:bCs/>
        </w:rPr>
        <w:t xml:space="preserve">Rys. nr </w:t>
      </w:r>
      <w:r w:rsidR="00035E3F">
        <w:rPr>
          <w:bCs/>
        </w:rPr>
        <w:t>13</w:t>
      </w:r>
      <w:r w:rsidR="00044A8F" w:rsidRPr="00B30074">
        <w:rPr>
          <w:bCs/>
        </w:rPr>
        <w:t>. Dominujące treści działania w filogenetycznym rozwoju człowieka.</w:t>
      </w:r>
      <w:r w:rsidR="000B6F27" w:rsidRPr="00B30074">
        <w:rPr>
          <w:bCs/>
        </w:rPr>
        <w:t>Źródło: o</w:t>
      </w:r>
      <w:r w:rsidR="00044A8F" w:rsidRPr="00B30074">
        <w:rPr>
          <w:bCs/>
        </w:rPr>
        <w:t>pr. własne</w:t>
      </w:r>
    </w:p>
    <w:p w:rsidR="00044A8F" w:rsidRPr="004132AA" w:rsidRDefault="00B01BC4" w:rsidP="007B39AC">
      <w:pPr>
        <w:jc w:val="both"/>
        <w:rPr>
          <w:sz w:val="28"/>
          <w:szCs w:val="28"/>
        </w:rPr>
      </w:pPr>
      <w:r w:rsidRPr="004132AA">
        <w:rPr>
          <w:b/>
          <w:sz w:val="28"/>
          <w:szCs w:val="28"/>
        </w:rPr>
        <w:t xml:space="preserve">    </w:t>
      </w:r>
      <w:r w:rsidR="00505A3B" w:rsidRPr="004132AA">
        <w:rPr>
          <w:b/>
          <w:sz w:val="28"/>
          <w:szCs w:val="28"/>
        </w:rPr>
        <w:t>D</w:t>
      </w:r>
      <w:r w:rsidR="00044A8F" w:rsidRPr="004132AA">
        <w:rPr>
          <w:b/>
          <w:sz w:val="28"/>
          <w:szCs w:val="28"/>
        </w:rPr>
        <w:t>ziałanie</w:t>
      </w:r>
      <w:r w:rsidR="002140B0" w:rsidRPr="004132AA">
        <w:rPr>
          <w:b/>
          <w:sz w:val="28"/>
          <w:szCs w:val="28"/>
        </w:rPr>
        <w:t xml:space="preserve"> </w:t>
      </w:r>
      <w:r w:rsidR="00245E2C" w:rsidRPr="004132AA">
        <w:rPr>
          <w:sz w:val="28"/>
          <w:szCs w:val="28"/>
        </w:rPr>
        <w:t xml:space="preserve">– </w:t>
      </w:r>
      <w:r w:rsidR="00044A8F" w:rsidRPr="004132AA">
        <w:rPr>
          <w:sz w:val="28"/>
          <w:szCs w:val="28"/>
        </w:rPr>
        <w:t>duchowy</w:t>
      </w:r>
      <w:r w:rsidRPr="004132AA">
        <w:rPr>
          <w:sz w:val="28"/>
          <w:szCs w:val="28"/>
        </w:rPr>
        <w:t xml:space="preserve"> </w:t>
      </w:r>
      <w:r w:rsidR="00044A8F" w:rsidRPr="004132AA">
        <w:rPr>
          <w:sz w:val="28"/>
          <w:szCs w:val="28"/>
        </w:rPr>
        <w:t>wysił</w:t>
      </w:r>
      <w:r w:rsidR="00245E2C" w:rsidRPr="004132AA">
        <w:rPr>
          <w:sz w:val="28"/>
          <w:szCs w:val="28"/>
        </w:rPr>
        <w:t>ek</w:t>
      </w:r>
      <w:r w:rsidRPr="004132AA">
        <w:rPr>
          <w:sz w:val="28"/>
          <w:szCs w:val="28"/>
        </w:rPr>
        <w:t xml:space="preserve"> </w:t>
      </w:r>
      <w:r w:rsidR="00044A8F" w:rsidRPr="004132AA">
        <w:rPr>
          <w:b/>
          <w:sz w:val="28"/>
          <w:szCs w:val="28"/>
        </w:rPr>
        <w:t>człowieka</w:t>
      </w:r>
      <w:r w:rsidRPr="004132AA">
        <w:rPr>
          <w:b/>
          <w:sz w:val="28"/>
          <w:szCs w:val="28"/>
        </w:rPr>
        <w:t xml:space="preserve"> </w:t>
      </w:r>
      <w:r w:rsidR="00245E2C" w:rsidRPr="004132AA">
        <w:rPr>
          <w:sz w:val="28"/>
          <w:szCs w:val="28"/>
        </w:rPr>
        <w:t xml:space="preserve">ma charakter społeczny, bo </w:t>
      </w:r>
      <w:r w:rsidR="00044A8F" w:rsidRPr="004132AA">
        <w:rPr>
          <w:b/>
          <w:sz w:val="28"/>
          <w:szCs w:val="28"/>
        </w:rPr>
        <w:t>człowiek jest istotą społeczną</w:t>
      </w:r>
      <w:r w:rsidR="00044A8F" w:rsidRPr="004132AA">
        <w:rPr>
          <w:rStyle w:val="Odwoanieprzypisudolnego"/>
          <w:sz w:val="28"/>
          <w:szCs w:val="28"/>
        </w:rPr>
        <w:footnoteReference w:id="239"/>
      </w:r>
      <w:r w:rsidR="00044A8F" w:rsidRPr="004132AA">
        <w:rPr>
          <w:sz w:val="28"/>
          <w:szCs w:val="28"/>
        </w:rPr>
        <w:t xml:space="preserve">. Jest to wysiłek spełniający wartości formalno-logiczne i formalno-symboliczne, którego efektem </w:t>
      </w:r>
      <w:r w:rsidR="00505A3B" w:rsidRPr="004132AA">
        <w:rPr>
          <w:sz w:val="28"/>
          <w:szCs w:val="28"/>
        </w:rPr>
        <w:t xml:space="preserve">są </w:t>
      </w:r>
      <w:r w:rsidR="00044A8F" w:rsidRPr="004132AA">
        <w:rPr>
          <w:sz w:val="28"/>
          <w:szCs w:val="28"/>
        </w:rPr>
        <w:t xml:space="preserve">wartości teoretyczno-przedmiotowe. Zawierają one: treści </w:t>
      </w:r>
      <w:r w:rsidR="00044A8F" w:rsidRPr="004132AA">
        <w:rPr>
          <w:b/>
          <w:sz w:val="28"/>
          <w:szCs w:val="28"/>
        </w:rPr>
        <w:t>celowościowe; czy</w:t>
      </w:r>
      <w:r w:rsidR="00044A8F" w:rsidRPr="004132AA">
        <w:rPr>
          <w:b/>
          <w:sz w:val="28"/>
          <w:szCs w:val="28"/>
        </w:rPr>
        <w:t>n</w:t>
      </w:r>
      <w:r w:rsidR="00044A8F" w:rsidRPr="004132AA">
        <w:rPr>
          <w:b/>
          <w:sz w:val="28"/>
          <w:szCs w:val="28"/>
        </w:rPr>
        <w:t>ności,</w:t>
      </w:r>
      <w:r w:rsidR="00044A8F" w:rsidRPr="004132AA">
        <w:rPr>
          <w:sz w:val="28"/>
          <w:szCs w:val="28"/>
        </w:rPr>
        <w:t xml:space="preserve"> zespół </w:t>
      </w:r>
      <w:r w:rsidR="00044A8F" w:rsidRPr="004132AA">
        <w:rPr>
          <w:b/>
          <w:sz w:val="28"/>
          <w:szCs w:val="28"/>
        </w:rPr>
        <w:t>czynności</w:t>
      </w:r>
      <w:r w:rsidR="00044A8F" w:rsidRPr="004132AA">
        <w:rPr>
          <w:sz w:val="28"/>
          <w:szCs w:val="28"/>
        </w:rPr>
        <w:t xml:space="preserve"> wysiłku intelektualnego; efekt czynności, czyli </w:t>
      </w:r>
      <w:r w:rsidR="00044A8F" w:rsidRPr="004132AA">
        <w:rPr>
          <w:b/>
          <w:sz w:val="28"/>
          <w:szCs w:val="28"/>
        </w:rPr>
        <w:t>decyzję</w:t>
      </w:r>
      <w:r w:rsidR="00C037FE" w:rsidRPr="004132AA">
        <w:rPr>
          <w:rStyle w:val="Odwoanieprzypisudolnego"/>
          <w:b/>
          <w:sz w:val="28"/>
          <w:szCs w:val="28"/>
        </w:rPr>
        <w:footnoteReference w:id="240"/>
      </w:r>
      <w:r w:rsidR="00044A8F" w:rsidRPr="004132AA">
        <w:rPr>
          <w:sz w:val="28"/>
          <w:szCs w:val="28"/>
        </w:rPr>
        <w:t xml:space="preserve"> – projekt realnego zachowania się.</w:t>
      </w:r>
    </w:p>
    <w:p w:rsidR="00044A8F" w:rsidRPr="004132AA" w:rsidRDefault="00044A8F" w:rsidP="007B39AC">
      <w:pPr>
        <w:jc w:val="both"/>
        <w:rPr>
          <w:sz w:val="28"/>
          <w:szCs w:val="28"/>
        </w:rPr>
      </w:pPr>
      <w:r w:rsidRPr="004132AA">
        <w:rPr>
          <w:b/>
          <w:sz w:val="28"/>
          <w:szCs w:val="28"/>
        </w:rPr>
        <w:t xml:space="preserve">     Działanie ludzkie, tj. wolne i świadome</w:t>
      </w:r>
      <w:r w:rsidR="00512403" w:rsidRPr="004132AA">
        <w:rPr>
          <w:b/>
          <w:sz w:val="28"/>
          <w:szCs w:val="28"/>
        </w:rPr>
        <w:t>,</w:t>
      </w:r>
      <w:r w:rsidRPr="004132AA">
        <w:rPr>
          <w:sz w:val="28"/>
          <w:szCs w:val="28"/>
        </w:rPr>
        <w:t xml:space="preserve"> Arystoteles dzieli na: </w:t>
      </w:r>
      <w:r w:rsidRPr="004132AA">
        <w:rPr>
          <w:b/>
          <w:sz w:val="28"/>
          <w:szCs w:val="28"/>
        </w:rPr>
        <w:t>te</w:t>
      </w:r>
      <w:r w:rsidRPr="004132AA">
        <w:rPr>
          <w:b/>
          <w:sz w:val="28"/>
          <w:szCs w:val="28"/>
        </w:rPr>
        <w:t>o</w:t>
      </w:r>
      <w:r w:rsidRPr="004132AA">
        <w:rPr>
          <w:b/>
          <w:sz w:val="28"/>
          <w:szCs w:val="28"/>
        </w:rPr>
        <w:t>retyczne</w:t>
      </w:r>
      <w:r w:rsidRPr="004132AA">
        <w:rPr>
          <w:sz w:val="28"/>
          <w:szCs w:val="28"/>
        </w:rPr>
        <w:t xml:space="preserve">, </w:t>
      </w:r>
      <w:r w:rsidRPr="004132AA">
        <w:rPr>
          <w:b/>
          <w:sz w:val="28"/>
          <w:szCs w:val="28"/>
        </w:rPr>
        <w:t>praktyczne, odtwórcze</w:t>
      </w:r>
      <w:r w:rsidRPr="004132AA">
        <w:rPr>
          <w:sz w:val="28"/>
          <w:szCs w:val="28"/>
        </w:rPr>
        <w:t xml:space="preserve"> i </w:t>
      </w:r>
      <w:r w:rsidRPr="004132AA">
        <w:rPr>
          <w:b/>
          <w:sz w:val="28"/>
          <w:szCs w:val="28"/>
        </w:rPr>
        <w:t>twórcze. Działanie czynne</w:t>
      </w:r>
      <w:r w:rsidRPr="004132AA">
        <w:rPr>
          <w:sz w:val="28"/>
          <w:szCs w:val="28"/>
        </w:rPr>
        <w:t xml:space="preserve"> prz</w:t>
      </w:r>
      <w:r w:rsidRPr="004132AA">
        <w:rPr>
          <w:sz w:val="28"/>
          <w:szCs w:val="28"/>
        </w:rPr>
        <w:t>e</w:t>
      </w:r>
      <w:r w:rsidRPr="004132AA">
        <w:rPr>
          <w:sz w:val="28"/>
          <w:szCs w:val="28"/>
        </w:rPr>
        <w:t xml:space="preserve">ciwstawia </w:t>
      </w:r>
      <w:r w:rsidRPr="004132AA">
        <w:rPr>
          <w:b/>
          <w:sz w:val="28"/>
          <w:szCs w:val="28"/>
        </w:rPr>
        <w:t xml:space="preserve">biernemu: </w:t>
      </w:r>
      <w:r w:rsidRPr="004132AA">
        <w:rPr>
          <w:sz w:val="28"/>
          <w:szCs w:val="28"/>
        </w:rPr>
        <w:t xml:space="preserve">np., poznawać i być poznawanym. </w:t>
      </w:r>
      <w:r w:rsidRPr="004132AA">
        <w:rPr>
          <w:b/>
          <w:sz w:val="28"/>
          <w:szCs w:val="28"/>
        </w:rPr>
        <w:t>Działanie z</w:t>
      </w:r>
      <w:r w:rsidRPr="004132AA">
        <w:rPr>
          <w:b/>
          <w:sz w:val="28"/>
          <w:szCs w:val="28"/>
        </w:rPr>
        <w:t>e</w:t>
      </w:r>
      <w:r w:rsidRPr="004132AA">
        <w:rPr>
          <w:b/>
          <w:sz w:val="28"/>
          <w:szCs w:val="28"/>
        </w:rPr>
        <w:t>wnętrzne</w:t>
      </w:r>
      <w:r w:rsidRPr="004132AA">
        <w:rPr>
          <w:sz w:val="28"/>
          <w:szCs w:val="28"/>
        </w:rPr>
        <w:t xml:space="preserve"> (przechodnie) </w:t>
      </w:r>
      <w:r w:rsidR="00FF7699" w:rsidRPr="004132AA">
        <w:rPr>
          <w:sz w:val="28"/>
          <w:szCs w:val="28"/>
        </w:rPr>
        <w:t>jest</w:t>
      </w:r>
      <w:r w:rsidRPr="004132AA">
        <w:rPr>
          <w:sz w:val="28"/>
          <w:szCs w:val="28"/>
        </w:rPr>
        <w:t xml:space="preserve"> wtedy, gdy jego kresem</w:t>
      </w:r>
      <w:r w:rsidR="00FF7699" w:rsidRPr="004132AA">
        <w:rPr>
          <w:sz w:val="28"/>
          <w:szCs w:val="28"/>
        </w:rPr>
        <w:t xml:space="preserve"> - </w:t>
      </w:r>
      <w:r w:rsidRPr="004132AA">
        <w:rPr>
          <w:sz w:val="28"/>
          <w:szCs w:val="28"/>
        </w:rPr>
        <w:t xml:space="preserve">skutkiem jest inny podmiot, a </w:t>
      </w:r>
      <w:r w:rsidRPr="004132AA">
        <w:rPr>
          <w:b/>
          <w:sz w:val="28"/>
          <w:szCs w:val="28"/>
        </w:rPr>
        <w:t xml:space="preserve">wewnętrzne </w:t>
      </w:r>
      <w:r w:rsidRPr="004132AA">
        <w:rPr>
          <w:sz w:val="28"/>
          <w:szCs w:val="28"/>
        </w:rPr>
        <w:t>(</w:t>
      </w:r>
      <w:r w:rsidRPr="004132AA">
        <w:rPr>
          <w:b/>
          <w:sz w:val="28"/>
          <w:szCs w:val="28"/>
        </w:rPr>
        <w:t>immanentne</w:t>
      </w:r>
      <w:r w:rsidR="00AD2C3E" w:rsidRPr="004132AA">
        <w:rPr>
          <w:rStyle w:val="Odwoanieprzypisudolnego"/>
          <w:b/>
          <w:sz w:val="28"/>
          <w:szCs w:val="28"/>
        </w:rPr>
        <w:footnoteReference w:id="241"/>
      </w:r>
      <w:r w:rsidRPr="004132AA">
        <w:rPr>
          <w:sz w:val="28"/>
          <w:szCs w:val="28"/>
        </w:rPr>
        <w:t>), gdy &lt;&lt;pozostaje&gt;&gt; w po</w:t>
      </w:r>
      <w:r w:rsidRPr="004132AA">
        <w:rPr>
          <w:sz w:val="28"/>
          <w:szCs w:val="28"/>
        </w:rPr>
        <w:t>d</w:t>
      </w:r>
      <w:r w:rsidRPr="004132AA">
        <w:rPr>
          <w:sz w:val="28"/>
          <w:szCs w:val="28"/>
        </w:rPr>
        <w:t xml:space="preserve">miocie działającym, jako jego doskonałość (np. odczuwanie, chcenie, poznawanie). </w:t>
      </w:r>
    </w:p>
    <w:p w:rsidR="00044A8F" w:rsidRPr="004132AA" w:rsidRDefault="00044A8F" w:rsidP="007B39AC">
      <w:pPr>
        <w:jc w:val="both"/>
        <w:rPr>
          <w:sz w:val="28"/>
          <w:szCs w:val="28"/>
        </w:rPr>
      </w:pPr>
      <w:r w:rsidRPr="004132AA">
        <w:rPr>
          <w:sz w:val="28"/>
          <w:szCs w:val="28"/>
        </w:rPr>
        <w:t xml:space="preserve">      Termin </w:t>
      </w:r>
      <w:r w:rsidRPr="004132AA">
        <w:rPr>
          <w:b/>
          <w:sz w:val="28"/>
          <w:szCs w:val="28"/>
        </w:rPr>
        <w:t>działania</w:t>
      </w:r>
      <w:r w:rsidRPr="004132AA">
        <w:rPr>
          <w:sz w:val="28"/>
          <w:szCs w:val="28"/>
        </w:rPr>
        <w:t xml:space="preserve"> odnosi się do </w:t>
      </w:r>
      <w:r w:rsidRPr="004132AA">
        <w:rPr>
          <w:b/>
          <w:sz w:val="28"/>
          <w:szCs w:val="28"/>
        </w:rPr>
        <w:t>aktu, czynu ludzkiego</w:t>
      </w:r>
      <w:r w:rsidRPr="004132AA">
        <w:rPr>
          <w:sz w:val="28"/>
          <w:szCs w:val="28"/>
        </w:rPr>
        <w:t>, czyli dział</w:t>
      </w:r>
      <w:r w:rsidRPr="004132AA">
        <w:rPr>
          <w:sz w:val="28"/>
          <w:szCs w:val="28"/>
        </w:rPr>
        <w:t>a</w:t>
      </w:r>
      <w:r w:rsidRPr="004132AA">
        <w:rPr>
          <w:sz w:val="28"/>
          <w:szCs w:val="28"/>
        </w:rPr>
        <w:t xml:space="preserve">nia świadomego i wolnego. Przez to działanie jest wyznaczone </w:t>
      </w:r>
      <w:r w:rsidRPr="004132AA">
        <w:rPr>
          <w:b/>
          <w:sz w:val="28"/>
          <w:szCs w:val="28"/>
        </w:rPr>
        <w:t>intencją, czyli jest celowe i odpowiedzialne</w:t>
      </w:r>
      <w:r w:rsidRPr="004132AA">
        <w:rPr>
          <w:sz w:val="28"/>
          <w:szCs w:val="28"/>
        </w:rPr>
        <w:t xml:space="preserve">. W istocie jest nim </w:t>
      </w:r>
      <w:r w:rsidRPr="004132AA">
        <w:rPr>
          <w:b/>
          <w:sz w:val="28"/>
          <w:szCs w:val="28"/>
        </w:rPr>
        <w:t>decyzja, która ma także charakter moralny.</w:t>
      </w:r>
    </w:p>
    <w:p w:rsidR="00044A8F" w:rsidRPr="004132AA" w:rsidRDefault="00044A8F" w:rsidP="007B39AC">
      <w:pPr>
        <w:jc w:val="both"/>
        <w:rPr>
          <w:sz w:val="28"/>
          <w:szCs w:val="28"/>
        </w:rPr>
      </w:pPr>
      <w:r w:rsidRPr="004132AA">
        <w:rPr>
          <w:sz w:val="28"/>
          <w:szCs w:val="28"/>
        </w:rPr>
        <w:t xml:space="preserve">     W działaniu ludzkim, jako ludzkim znajdujemy wolność i treść świ</w:t>
      </w:r>
      <w:r w:rsidRPr="004132AA">
        <w:rPr>
          <w:sz w:val="28"/>
          <w:szCs w:val="28"/>
        </w:rPr>
        <w:t>a</w:t>
      </w:r>
      <w:r w:rsidRPr="004132AA">
        <w:rPr>
          <w:sz w:val="28"/>
          <w:szCs w:val="28"/>
        </w:rPr>
        <w:t xml:space="preserve">domości, tj. </w:t>
      </w:r>
      <w:r w:rsidRPr="004132AA">
        <w:rPr>
          <w:b/>
          <w:sz w:val="28"/>
          <w:szCs w:val="28"/>
        </w:rPr>
        <w:t>cel</w:t>
      </w:r>
      <w:r w:rsidR="00505A3B" w:rsidRPr="004132AA">
        <w:rPr>
          <w:b/>
          <w:sz w:val="28"/>
          <w:szCs w:val="28"/>
        </w:rPr>
        <w:t>u</w:t>
      </w:r>
      <w:r w:rsidRPr="004132AA">
        <w:rPr>
          <w:b/>
          <w:sz w:val="28"/>
          <w:szCs w:val="28"/>
        </w:rPr>
        <w:t xml:space="preserve"> działania</w:t>
      </w:r>
      <w:r w:rsidRPr="004132AA">
        <w:rPr>
          <w:sz w:val="28"/>
          <w:szCs w:val="28"/>
        </w:rPr>
        <w:t>. „Poznacie ich po ich owocach”</w:t>
      </w:r>
      <w:r w:rsidRPr="004132AA">
        <w:rPr>
          <w:rStyle w:val="Odwoanieprzypisudolnego"/>
          <w:sz w:val="28"/>
          <w:szCs w:val="28"/>
        </w:rPr>
        <w:footnoteReference w:id="242"/>
      </w:r>
      <w:r w:rsidRPr="004132AA">
        <w:rPr>
          <w:sz w:val="28"/>
          <w:szCs w:val="28"/>
        </w:rPr>
        <w:t>. To, kim ktoś jest poznajemy po jego wypowiedzi, po jego zachowaniu się i po tym, jak wygląda i co w życiu osiągnął. Obok świadomości, w działaniu ludzkim tkwi materializowana wolność działającego. Widzimy tu jej r</w:t>
      </w:r>
      <w:r w:rsidRPr="004132AA">
        <w:rPr>
          <w:sz w:val="28"/>
          <w:szCs w:val="28"/>
        </w:rPr>
        <w:t>o</w:t>
      </w:r>
      <w:r w:rsidRPr="004132AA">
        <w:rPr>
          <w:sz w:val="28"/>
          <w:szCs w:val="28"/>
        </w:rPr>
        <w:t xml:space="preserve">zumienie, przynajmniej w dwóch jej wymiarach: „wolność od…” (od jakiegokolwiek przymusu zewnętrznego) i „wolność do…” (posiadanie predyspozycji do myślanego bycia, np., maturzystą, pilotem, profesorem, ojcem, mamą pięcioro dzieci). </w:t>
      </w:r>
    </w:p>
    <w:p w:rsidR="00044A8F" w:rsidRPr="004132AA" w:rsidRDefault="00B01BC4" w:rsidP="007B39AC">
      <w:pPr>
        <w:jc w:val="both"/>
        <w:rPr>
          <w:sz w:val="28"/>
          <w:szCs w:val="28"/>
        </w:rPr>
      </w:pPr>
      <w:r w:rsidRPr="004132AA">
        <w:rPr>
          <w:sz w:val="28"/>
          <w:szCs w:val="28"/>
        </w:rPr>
        <w:t xml:space="preserve">       </w:t>
      </w:r>
      <w:r w:rsidR="00044A8F" w:rsidRPr="004132AA">
        <w:rPr>
          <w:sz w:val="28"/>
          <w:szCs w:val="28"/>
        </w:rPr>
        <w:t>Przyrozpatrywaniu wskazanych toposów wolności pojawia się mo</w:t>
      </w:r>
      <w:r w:rsidR="00044A8F" w:rsidRPr="004132AA">
        <w:rPr>
          <w:sz w:val="28"/>
          <w:szCs w:val="28"/>
        </w:rPr>
        <w:t>ż</w:t>
      </w:r>
      <w:r w:rsidR="00044A8F" w:rsidRPr="004132AA">
        <w:rPr>
          <w:sz w:val="28"/>
          <w:szCs w:val="28"/>
        </w:rPr>
        <w:t>liwość wskazania na męstwo lub jego brak, na odwagę lub jej brak, na wykształconą wolę lub jej brak. „</w:t>
      </w:r>
      <w:r w:rsidR="00044A8F" w:rsidRPr="004132AA">
        <w:rPr>
          <w:b/>
          <w:sz w:val="28"/>
          <w:szCs w:val="28"/>
        </w:rPr>
        <w:t>Działanie ludzkie</w:t>
      </w:r>
      <w:r w:rsidR="00044A8F" w:rsidRPr="004132AA">
        <w:rPr>
          <w:sz w:val="28"/>
          <w:szCs w:val="28"/>
        </w:rPr>
        <w:t>” wyróżnia się także tym, że jest świadome i wolne zachowanie się konkretnej jednostki lud</w:t>
      </w:r>
      <w:r w:rsidR="00044A8F" w:rsidRPr="004132AA">
        <w:rPr>
          <w:sz w:val="28"/>
          <w:szCs w:val="28"/>
        </w:rPr>
        <w:t>z</w:t>
      </w:r>
      <w:r w:rsidR="00044A8F" w:rsidRPr="004132AA">
        <w:rPr>
          <w:sz w:val="28"/>
          <w:szCs w:val="28"/>
        </w:rPr>
        <w:t>kiej wskazujące na siłę jej woli.Człowiek może, ale nie musi.</w:t>
      </w:r>
    </w:p>
    <w:p w:rsidR="00044A8F" w:rsidRPr="004132AA" w:rsidRDefault="00B01BC4" w:rsidP="007B39AC">
      <w:pPr>
        <w:jc w:val="both"/>
        <w:rPr>
          <w:sz w:val="28"/>
          <w:szCs w:val="28"/>
        </w:rPr>
      </w:pPr>
      <w:r w:rsidRPr="004132AA">
        <w:rPr>
          <w:b/>
          <w:sz w:val="28"/>
          <w:szCs w:val="28"/>
        </w:rPr>
        <w:t xml:space="preserve">        </w:t>
      </w:r>
      <w:r w:rsidR="00044A8F" w:rsidRPr="004132AA">
        <w:rPr>
          <w:b/>
          <w:sz w:val="28"/>
          <w:szCs w:val="28"/>
        </w:rPr>
        <w:t xml:space="preserve">Każde działanie ludzkie ma charakter społeczny. Znaczącym jego </w:t>
      </w:r>
      <w:bookmarkStart w:id="2" w:name="bookmark0"/>
      <w:r w:rsidR="00044A8F" w:rsidRPr="004132AA">
        <w:rPr>
          <w:b/>
          <w:sz w:val="28"/>
          <w:szCs w:val="28"/>
        </w:rPr>
        <w:t>sposobem jest działalność zespołowa</w:t>
      </w:r>
      <w:r w:rsidR="00044A8F" w:rsidRPr="004132AA">
        <w:rPr>
          <w:rStyle w:val="Odwoanieprzypisudolnego"/>
          <w:sz w:val="28"/>
          <w:szCs w:val="28"/>
        </w:rPr>
        <w:footnoteReference w:id="243"/>
      </w:r>
      <w:bookmarkEnd w:id="2"/>
      <w:r w:rsidR="00044A8F" w:rsidRPr="004132AA">
        <w:rPr>
          <w:b/>
          <w:sz w:val="28"/>
          <w:szCs w:val="28"/>
        </w:rPr>
        <w:t xml:space="preserve">. </w:t>
      </w:r>
      <w:r w:rsidR="00044A8F" w:rsidRPr="004132AA">
        <w:rPr>
          <w:sz w:val="28"/>
          <w:szCs w:val="28"/>
        </w:rPr>
        <w:t>Jej istotą jest organizacja.</w:t>
      </w:r>
      <w:r w:rsidR="00B30074">
        <w:rPr>
          <w:sz w:val="28"/>
          <w:szCs w:val="28"/>
        </w:rPr>
        <w:t xml:space="preserve"> </w:t>
      </w:r>
      <w:r w:rsidR="00044A8F" w:rsidRPr="004132AA">
        <w:rPr>
          <w:sz w:val="28"/>
          <w:szCs w:val="28"/>
        </w:rPr>
        <w:t>Słowo</w:t>
      </w:r>
      <w:r w:rsidR="00B30074">
        <w:rPr>
          <w:sz w:val="28"/>
          <w:szCs w:val="28"/>
        </w:rPr>
        <w:t xml:space="preserve"> </w:t>
      </w:r>
      <w:r w:rsidR="00044A8F" w:rsidRPr="004132AA">
        <w:rPr>
          <w:sz w:val="28"/>
          <w:szCs w:val="28"/>
        </w:rPr>
        <w:t xml:space="preserve">to używamy w znaczeniach: </w:t>
      </w:r>
    </w:p>
    <w:p w:rsidR="00044A8F" w:rsidRPr="004132AA" w:rsidRDefault="00044A8F" w:rsidP="007B39AC">
      <w:pPr>
        <w:jc w:val="both"/>
        <w:rPr>
          <w:sz w:val="28"/>
          <w:szCs w:val="28"/>
        </w:rPr>
      </w:pPr>
      <w:r w:rsidRPr="004132AA">
        <w:rPr>
          <w:b/>
          <w:sz w:val="28"/>
          <w:szCs w:val="28"/>
        </w:rPr>
        <w:t>1.</w:t>
      </w:r>
      <w:r w:rsidR="00B01BC4" w:rsidRPr="004132AA">
        <w:rPr>
          <w:b/>
          <w:sz w:val="28"/>
          <w:szCs w:val="28"/>
        </w:rPr>
        <w:t xml:space="preserve"> </w:t>
      </w:r>
      <w:r w:rsidRPr="004132AA">
        <w:rPr>
          <w:sz w:val="28"/>
          <w:szCs w:val="28"/>
        </w:rPr>
        <w:t>albo jako nazwy</w:t>
      </w:r>
      <w:r w:rsidR="00B30074">
        <w:rPr>
          <w:sz w:val="28"/>
          <w:szCs w:val="28"/>
        </w:rPr>
        <w:t xml:space="preserve"> </w:t>
      </w:r>
      <w:r w:rsidRPr="004132AA">
        <w:rPr>
          <w:b/>
          <w:sz w:val="28"/>
          <w:szCs w:val="28"/>
        </w:rPr>
        <w:t>obiektu</w:t>
      </w:r>
      <w:r w:rsidRPr="004132AA">
        <w:rPr>
          <w:sz w:val="28"/>
          <w:szCs w:val="28"/>
        </w:rPr>
        <w:t xml:space="preserve"> posiadającego pewien ustrój, </w:t>
      </w:r>
    </w:p>
    <w:p w:rsidR="00B30074" w:rsidRDefault="00044A8F" w:rsidP="007B39AC">
      <w:pPr>
        <w:jc w:val="both"/>
        <w:rPr>
          <w:sz w:val="28"/>
          <w:szCs w:val="28"/>
        </w:rPr>
      </w:pPr>
      <w:r w:rsidRPr="004132AA">
        <w:rPr>
          <w:b/>
          <w:sz w:val="28"/>
          <w:szCs w:val="28"/>
        </w:rPr>
        <w:t>2.</w:t>
      </w:r>
      <w:r w:rsidR="00B01BC4" w:rsidRPr="004132AA">
        <w:rPr>
          <w:b/>
          <w:sz w:val="28"/>
          <w:szCs w:val="28"/>
        </w:rPr>
        <w:t xml:space="preserve"> </w:t>
      </w:r>
      <w:r w:rsidRPr="004132AA">
        <w:rPr>
          <w:sz w:val="28"/>
          <w:szCs w:val="28"/>
        </w:rPr>
        <w:t xml:space="preserve">albo jako nazwy samego </w:t>
      </w:r>
      <w:r w:rsidRPr="004132AA">
        <w:rPr>
          <w:b/>
          <w:sz w:val="28"/>
          <w:szCs w:val="28"/>
        </w:rPr>
        <w:t>ustroju obiektu</w:t>
      </w:r>
      <w:r w:rsidRPr="004132AA">
        <w:rPr>
          <w:sz w:val="28"/>
          <w:szCs w:val="28"/>
        </w:rPr>
        <w:t xml:space="preserve">, </w:t>
      </w:r>
      <w:r w:rsidRPr="004132AA">
        <w:rPr>
          <w:b/>
          <w:sz w:val="28"/>
          <w:szCs w:val="28"/>
        </w:rPr>
        <w:t xml:space="preserve">układu relacji </w:t>
      </w:r>
      <w:r w:rsidRPr="004132AA">
        <w:rPr>
          <w:sz w:val="28"/>
          <w:szCs w:val="28"/>
        </w:rPr>
        <w:t xml:space="preserve">wiążących </w:t>
      </w:r>
      <w:r w:rsidR="00B30074">
        <w:rPr>
          <w:sz w:val="28"/>
          <w:szCs w:val="28"/>
        </w:rPr>
        <w:t xml:space="preserve">    </w:t>
      </w:r>
    </w:p>
    <w:p w:rsidR="00044A8F" w:rsidRPr="004132AA" w:rsidRDefault="00B30074" w:rsidP="007B39AC">
      <w:pPr>
        <w:jc w:val="both"/>
        <w:rPr>
          <w:sz w:val="28"/>
          <w:szCs w:val="28"/>
        </w:rPr>
      </w:pPr>
      <w:r>
        <w:rPr>
          <w:sz w:val="28"/>
          <w:szCs w:val="28"/>
        </w:rPr>
        <w:t xml:space="preserve">          </w:t>
      </w:r>
      <w:r w:rsidR="00AD2C3E" w:rsidRPr="004132AA">
        <w:rPr>
          <w:sz w:val="28"/>
          <w:szCs w:val="28"/>
        </w:rPr>
        <w:t>w</w:t>
      </w:r>
      <w:r w:rsidR="00044A8F" w:rsidRPr="004132AA">
        <w:rPr>
          <w:sz w:val="28"/>
          <w:szCs w:val="28"/>
        </w:rPr>
        <w:t>zajemnie</w:t>
      </w:r>
      <w:r>
        <w:rPr>
          <w:sz w:val="28"/>
          <w:szCs w:val="28"/>
        </w:rPr>
        <w:t xml:space="preserve"> </w:t>
      </w:r>
      <w:r w:rsidR="00044A8F" w:rsidRPr="004132AA">
        <w:rPr>
          <w:sz w:val="28"/>
          <w:szCs w:val="28"/>
        </w:rPr>
        <w:t xml:space="preserve">jego </w:t>
      </w:r>
      <w:r w:rsidR="00AD2C3E" w:rsidRPr="004132AA">
        <w:rPr>
          <w:sz w:val="28"/>
          <w:szCs w:val="28"/>
        </w:rPr>
        <w:t>c</w:t>
      </w:r>
      <w:r w:rsidR="00044A8F" w:rsidRPr="004132AA">
        <w:rPr>
          <w:sz w:val="28"/>
          <w:szCs w:val="28"/>
        </w:rPr>
        <w:t>zęści</w:t>
      </w:r>
      <w:r>
        <w:rPr>
          <w:sz w:val="28"/>
          <w:szCs w:val="28"/>
        </w:rPr>
        <w:t xml:space="preserve"> </w:t>
      </w:r>
      <w:r w:rsidR="00044A8F" w:rsidRPr="004132AA">
        <w:rPr>
          <w:sz w:val="28"/>
          <w:szCs w:val="28"/>
        </w:rPr>
        <w:t xml:space="preserve">oraz relacji wiążących te części z całością, </w:t>
      </w:r>
    </w:p>
    <w:p w:rsidR="00B30074" w:rsidRDefault="00B01BC4" w:rsidP="00B01BC4">
      <w:pPr>
        <w:rPr>
          <w:sz w:val="28"/>
          <w:szCs w:val="28"/>
        </w:rPr>
      </w:pPr>
      <w:r w:rsidRPr="004132AA">
        <w:rPr>
          <w:b/>
          <w:sz w:val="28"/>
          <w:szCs w:val="28"/>
        </w:rPr>
        <w:t>3.</w:t>
      </w:r>
      <w:r w:rsidRPr="004132AA">
        <w:rPr>
          <w:sz w:val="28"/>
          <w:szCs w:val="28"/>
        </w:rPr>
        <w:t xml:space="preserve"> </w:t>
      </w:r>
      <w:r w:rsidR="00044A8F" w:rsidRPr="004132AA">
        <w:rPr>
          <w:sz w:val="28"/>
          <w:szCs w:val="28"/>
        </w:rPr>
        <w:t>albo wreszcie jako nazwy</w:t>
      </w:r>
      <w:r w:rsidR="00B30074">
        <w:rPr>
          <w:sz w:val="28"/>
          <w:szCs w:val="28"/>
        </w:rPr>
        <w:t xml:space="preserve"> </w:t>
      </w:r>
      <w:r w:rsidR="00044A8F" w:rsidRPr="004132AA">
        <w:rPr>
          <w:b/>
          <w:sz w:val="28"/>
          <w:szCs w:val="28"/>
        </w:rPr>
        <w:t>czynności nadawania obiektowi</w:t>
      </w:r>
      <w:r w:rsidRPr="004132AA">
        <w:rPr>
          <w:b/>
          <w:sz w:val="28"/>
          <w:szCs w:val="28"/>
        </w:rPr>
        <w:t xml:space="preserve"> </w:t>
      </w:r>
      <w:r w:rsidR="00044A8F" w:rsidRPr="004132AA">
        <w:rPr>
          <w:sz w:val="28"/>
          <w:szCs w:val="28"/>
        </w:rPr>
        <w:t>pewnego</w:t>
      </w:r>
      <w:r w:rsidRPr="004132AA">
        <w:rPr>
          <w:sz w:val="28"/>
          <w:szCs w:val="28"/>
        </w:rPr>
        <w:t xml:space="preserve"> </w:t>
      </w:r>
    </w:p>
    <w:p w:rsidR="00044A8F" w:rsidRPr="004132AA" w:rsidRDefault="00B30074" w:rsidP="00B01BC4">
      <w:pPr>
        <w:rPr>
          <w:sz w:val="28"/>
          <w:szCs w:val="28"/>
        </w:rPr>
      </w:pPr>
      <w:r>
        <w:rPr>
          <w:sz w:val="28"/>
          <w:szCs w:val="28"/>
        </w:rPr>
        <w:t xml:space="preserve">            </w:t>
      </w:r>
      <w:r w:rsidR="00044A8F" w:rsidRPr="004132AA">
        <w:rPr>
          <w:sz w:val="28"/>
          <w:szCs w:val="28"/>
        </w:rPr>
        <w:t>ustr</w:t>
      </w:r>
      <w:r w:rsidR="00B01BC4" w:rsidRPr="004132AA">
        <w:rPr>
          <w:sz w:val="28"/>
          <w:szCs w:val="28"/>
        </w:rPr>
        <w:t xml:space="preserve">oju </w:t>
      </w:r>
      <w:r w:rsidR="00044A8F" w:rsidRPr="004132AA">
        <w:rPr>
          <w:sz w:val="28"/>
          <w:szCs w:val="28"/>
        </w:rPr>
        <w:t>inaczej</w:t>
      </w:r>
      <w:r w:rsidR="00B01BC4" w:rsidRPr="004132AA">
        <w:rPr>
          <w:sz w:val="28"/>
          <w:szCs w:val="28"/>
        </w:rPr>
        <w:t xml:space="preserve"> </w:t>
      </w:r>
      <w:r w:rsidR="00B925E3" w:rsidRPr="004132AA">
        <w:rPr>
          <w:sz w:val="28"/>
          <w:szCs w:val="28"/>
        </w:rPr>
        <w:t>–</w:t>
      </w:r>
      <w:r w:rsidR="00B01BC4" w:rsidRPr="004132AA">
        <w:rPr>
          <w:sz w:val="28"/>
          <w:szCs w:val="28"/>
        </w:rPr>
        <w:t xml:space="preserve"> </w:t>
      </w:r>
      <w:r w:rsidR="00044A8F" w:rsidRPr="004132AA">
        <w:rPr>
          <w:sz w:val="28"/>
          <w:szCs w:val="28"/>
        </w:rPr>
        <w:t>nazwa czynności organizowa</w:t>
      </w:r>
      <w:r w:rsidR="00044A8F" w:rsidRPr="004132AA">
        <w:rPr>
          <w:sz w:val="28"/>
          <w:szCs w:val="28"/>
        </w:rPr>
        <w:softHyphen/>
        <w:t>nia.</w:t>
      </w:r>
    </w:p>
    <w:p w:rsidR="00044A8F" w:rsidRPr="004132AA" w:rsidRDefault="00044A8F" w:rsidP="007B39AC">
      <w:pPr>
        <w:jc w:val="both"/>
        <w:rPr>
          <w:sz w:val="28"/>
          <w:szCs w:val="28"/>
        </w:rPr>
      </w:pPr>
      <w:r w:rsidRPr="004132AA">
        <w:rPr>
          <w:b/>
          <w:sz w:val="28"/>
          <w:szCs w:val="28"/>
        </w:rPr>
        <w:t xml:space="preserve">     Każdy przedmiot złożony posiada jakiś ustrój, jakąś budowę. Jest więc organizacją</w:t>
      </w:r>
      <w:r w:rsidRPr="004132AA">
        <w:rPr>
          <w:sz w:val="28"/>
          <w:szCs w:val="28"/>
        </w:rPr>
        <w:t xml:space="preserve"> w pierwszym znaczeniu. Może to być ustrój bardziej lub mniej skomplikowany. Np., ustrój zegarka jest więcej złożony niż kawałka kredy. Człowieka organizm zawiera o wiele więcej elementów niż ustrój, np. stułbi. Z pewnego punktu widzenia ustrój danego obiektu może być lepszy od ustroju innego obiektu w sensie przy</w:t>
      </w:r>
      <w:r w:rsidRPr="004132AA">
        <w:rPr>
          <w:sz w:val="28"/>
          <w:szCs w:val="28"/>
        </w:rPr>
        <w:softHyphen/>
        <w:t>datności ze względu na przyjęte cele, czy wartości. Np., ustrój automatycznego ap</w:t>
      </w:r>
      <w:r w:rsidRPr="004132AA">
        <w:rPr>
          <w:sz w:val="28"/>
          <w:szCs w:val="28"/>
        </w:rPr>
        <w:t>a</w:t>
      </w:r>
      <w:r w:rsidRPr="004132AA">
        <w:rPr>
          <w:sz w:val="28"/>
          <w:szCs w:val="28"/>
        </w:rPr>
        <w:t>ratu telefonicznego jest lepszy niż ustrój aparatu telefonicznego wym</w:t>
      </w:r>
      <w:r w:rsidRPr="004132AA">
        <w:rPr>
          <w:sz w:val="28"/>
          <w:szCs w:val="28"/>
        </w:rPr>
        <w:t>a</w:t>
      </w:r>
      <w:r w:rsidRPr="004132AA">
        <w:rPr>
          <w:sz w:val="28"/>
          <w:szCs w:val="28"/>
        </w:rPr>
        <w:t>gającego wywoływania numeru. Jest on lepszy ze względu na szybkość i stopień bezbłędności ustanawiania połączeń z adresatami sieci telef</w:t>
      </w:r>
      <w:r w:rsidRPr="004132AA">
        <w:rPr>
          <w:sz w:val="28"/>
          <w:szCs w:val="28"/>
        </w:rPr>
        <w:t>o</w:t>
      </w:r>
      <w:r w:rsidRPr="004132AA">
        <w:rPr>
          <w:sz w:val="28"/>
          <w:szCs w:val="28"/>
        </w:rPr>
        <w:t>nicznej. Tak samo dziób krogulczy jastrzębia ma ustrój lepszy niż pr</w:t>
      </w:r>
      <w:r w:rsidRPr="004132AA">
        <w:rPr>
          <w:sz w:val="28"/>
          <w:szCs w:val="28"/>
        </w:rPr>
        <w:t>o</w:t>
      </w:r>
      <w:r w:rsidRPr="004132AA">
        <w:rPr>
          <w:sz w:val="28"/>
          <w:szCs w:val="28"/>
        </w:rPr>
        <w:t xml:space="preserve">stolinijny dziób gołębia, ze względu na przydatność do szarpania tkanek mięsa. </w:t>
      </w:r>
    </w:p>
    <w:p w:rsidR="00044A8F" w:rsidRPr="004132AA" w:rsidRDefault="00044A8F" w:rsidP="007B39AC">
      <w:pPr>
        <w:jc w:val="both"/>
        <w:rPr>
          <w:sz w:val="28"/>
          <w:szCs w:val="28"/>
        </w:rPr>
      </w:pPr>
      <w:r w:rsidRPr="004132AA">
        <w:rPr>
          <w:sz w:val="28"/>
          <w:szCs w:val="28"/>
        </w:rPr>
        <w:t xml:space="preserve">     Wymienione stopniowalne własności ustroju różnych obiektów nie towarzyszą sobie w natężeniach. Bywa tak, że ustrój obiektu bardziej skomplikowany jest gorszy od ustroju prostszego, a to ze względu na przydatność. I odwrot</w:t>
      </w:r>
      <w:r w:rsidRPr="004132AA">
        <w:rPr>
          <w:sz w:val="28"/>
          <w:szCs w:val="28"/>
        </w:rPr>
        <w:softHyphen/>
        <w:t>nie. Wystarczy przywołać fakt, że liczne stworz</w:t>
      </w:r>
      <w:r w:rsidRPr="004132AA">
        <w:rPr>
          <w:sz w:val="28"/>
          <w:szCs w:val="28"/>
        </w:rPr>
        <w:t>e</w:t>
      </w:r>
      <w:r w:rsidRPr="004132AA">
        <w:rPr>
          <w:sz w:val="28"/>
          <w:szCs w:val="28"/>
        </w:rPr>
        <w:t>nia morskie, w zasadzie sa</w:t>
      </w:r>
      <w:r w:rsidRPr="004132AA">
        <w:rPr>
          <w:sz w:val="28"/>
          <w:szCs w:val="28"/>
        </w:rPr>
        <w:softHyphen/>
        <w:t xml:space="preserve">modzielne, zmieniają </w:t>
      </w:r>
      <w:r w:rsidRPr="004132AA">
        <w:rPr>
          <w:b/>
          <w:sz w:val="28"/>
          <w:szCs w:val="28"/>
        </w:rPr>
        <w:t xml:space="preserve">samodzielny tryb życia na pasożytniczy, </w:t>
      </w:r>
      <w:r w:rsidRPr="004132AA">
        <w:rPr>
          <w:sz w:val="28"/>
          <w:szCs w:val="28"/>
        </w:rPr>
        <w:t>na przykład przy</w:t>
      </w:r>
      <w:r w:rsidRPr="004132AA">
        <w:rPr>
          <w:sz w:val="28"/>
          <w:szCs w:val="28"/>
        </w:rPr>
        <w:softHyphen/>
        <w:t>czepiają się na stałe do cielska wiel</w:t>
      </w:r>
      <w:r w:rsidRPr="004132AA">
        <w:rPr>
          <w:sz w:val="28"/>
          <w:szCs w:val="28"/>
        </w:rPr>
        <w:t>o</w:t>
      </w:r>
      <w:r w:rsidRPr="004132AA">
        <w:rPr>
          <w:sz w:val="28"/>
          <w:szCs w:val="28"/>
        </w:rPr>
        <w:t xml:space="preserve">ryba. Zatracając pewne właściwości struktury przechodzą do </w:t>
      </w:r>
      <w:r w:rsidRPr="004132AA">
        <w:rPr>
          <w:b/>
          <w:sz w:val="28"/>
          <w:szCs w:val="28"/>
        </w:rPr>
        <w:t>struktury prostszej</w:t>
      </w:r>
      <w:r w:rsidRPr="004132AA">
        <w:rPr>
          <w:sz w:val="28"/>
          <w:szCs w:val="28"/>
        </w:rPr>
        <w:t>, odpowiedniejszej z punktu widzenia utrzymania się w dobr</w:t>
      </w:r>
      <w:r w:rsidRPr="004132AA">
        <w:rPr>
          <w:sz w:val="28"/>
          <w:szCs w:val="28"/>
        </w:rPr>
        <w:t>o</w:t>
      </w:r>
      <w:r w:rsidRPr="004132AA">
        <w:rPr>
          <w:sz w:val="28"/>
          <w:szCs w:val="28"/>
        </w:rPr>
        <w:t xml:space="preserve">bycie w nowych warunkach bytowania. </w:t>
      </w:r>
    </w:p>
    <w:p w:rsidR="00044A8F" w:rsidRPr="004132AA" w:rsidRDefault="00044A8F" w:rsidP="007B39AC">
      <w:pPr>
        <w:jc w:val="both"/>
        <w:rPr>
          <w:sz w:val="28"/>
          <w:szCs w:val="28"/>
        </w:rPr>
      </w:pPr>
      <w:r w:rsidRPr="004132AA">
        <w:rPr>
          <w:sz w:val="28"/>
          <w:szCs w:val="28"/>
        </w:rPr>
        <w:t xml:space="preserve">     Dana </w:t>
      </w:r>
      <w:r w:rsidRPr="004132AA">
        <w:rPr>
          <w:b/>
          <w:sz w:val="28"/>
          <w:szCs w:val="28"/>
        </w:rPr>
        <w:t xml:space="preserve">całość </w:t>
      </w:r>
      <w:r w:rsidRPr="004132AA">
        <w:rPr>
          <w:sz w:val="28"/>
          <w:szCs w:val="28"/>
        </w:rPr>
        <w:t xml:space="preserve">ma, więc organizację, to znaczy taki ustrój, który sprzyja powodzeniu tej </w:t>
      </w:r>
      <w:r w:rsidRPr="004132AA">
        <w:rPr>
          <w:b/>
          <w:sz w:val="28"/>
          <w:szCs w:val="28"/>
        </w:rPr>
        <w:t>całości</w:t>
      </w:r>
      <w:r w:rsidRPr="004132AA">
        <w:rPr>
          <w:sz w:val="28"/>
          <w:szCs w:val="28"/>
        </w:rPr>
        <w:t>. Myśli się wtedy o powodzeniu jej przetrwania</w:t>
      </w:r>
      <w:r w:rsidR="00B30074">
        <w:rPr>
          <w:sz w:val="28"/>
          <w:szCs w:val="28"/>
        </w:rPr>
        <w:t xml:space="preserve"> </w:t>
      </w:r>
      <w:r w:rsidRPr="004132AA">
        <w:rPr>
          <w:sz w:val="28"/>
          <w:szCs w:val="28"/>
        </w:rPr>
        <w:t>w trudnych oko</w:t>
      </w:r>
      <w:r w:rsidRPr="004132AA">
        <w:rPr>
          <w:sz w:val="28"/>
          <w:szCs w:val="28"/>
        </w:rPr>
        <w:softHyphen/>
        <w:t xml:space="preserve">licznościach lub jako zbliżanie się jej do własnego </w:t>
      </w:r>
      <w:r w:rsidRPr="004132AA">
        <w:rPr>
          <w:b/>
          <w:sz w:val="28"/>
          <w:szCs w:val="28"/>
        </w:rPr>
        <w:t>celu.</w:t>
      </w:r>
    </w:p>
    <w:p w:rsidR="00044A8F" w:rsidRPr="004132AA" w:rsidRDefault="00B01BC4" w:rsidP="007B39AC">
      <w:pPr>
        <w:pStyle w:val="Teksttreci0"/>
        <w:spacing w:line="240" w:lineRule="auto"/>
        <w:rPr>
          <w:sz w:val="28"/>
          <w:szCs w:val="28"/>
        </w:rPr>
      </w:pPr>
      <w:r w:rsidRPr="004132AA">
        <w:rPr>
          <w:sz w:val="28"/>
          <w:szCs w:val="28"/>
        </w:rPr>
        <w:t xml:space="preserve">      </w:t>
      </w:r>
      <w:r w:rsidR="00044A8F" w:rsidRPr="004132AA">
        <w:rPr>
          <w:sz w:val="28"/>
          <w:szCs w:val="28"/>
        </w:rPr>
        <w:t>Obok organizacji ludzkich zespołów pracujących pojawiają się związki organizatorów ludzkiej pracy. Można też interesować się spl</w:t>
      </w:r>
      <w:r w:rsidR="00044A8F" w:rsidRPr="004132AA">
        <w:rPr>
          <w:sz w:val="28"/>
          <w:szCs w:val="28"/>
        </w:rPr>
        <w:t>o</w:t>
      </w:r>
      <w:r w:rsidR="00044A8F" w:rsidRPr="004132AA">
        <w:rPr>
          <w:sz w:val="28"/>
          <w:szCs w:val="28"/>
        </w:rPr>
        <w:t>tem czynności składają</w:t>
      </w:r>
      <w:r w:rsidR="00044A8F" w:rsidRPr="004132AA">
        <w:rPr>
          <w:sz w:val="28"/>
          <w:szCs w:val="28"/>
        </w:rPr>
        <w:softHyphen/>
        <w:t>cych się na całość jakiejś roboty indywidualnej, np., patrzeć na to, jak ktoś zorga</w:t>
      </w:r>
      <w:r w:rsidR="00044A8F" w:rsidRPr="004132AA">
        <w:rPr>
          <w:sz w:val="28"/>
          <w:szCs w:val="28"/>
        </w:rPr>
        <w:softHyphen/>
        <w:t xml:space="preserve">nizował pisanie recenzji z określonej książki. Można też zająć się </w:t>
      </w:r>
      <w:r w:rsidR="00044A8F" w:rsidRPr="004132AA">
        <w:rPr>
          <w:b/>
          <w:sz w:val="28"/>
          <w:szCs w:val="28"/>
        </w:rPr>
        <w:t>metodologią</w:t>
      </w:r>
      <w:r w:rsidR="00044A8F" w:rsidRPr="004132AA">
        <w:rPr>
          <w:rStyle w:val="Odwoanieprzypisudolnego"/>
          <w:sz w:val="28"/>
          <w:szCs w:val="28"/>
        </w:rPr>
        <w:footnoteReference w:id="244"/>
      </w:r>
      <w:r w:rsidR="00044A8F" w:rsidRPr="004132AA">
        <w:rPr>
          <w:sz w:val="28"/>
          <w:szCs w:val="28"/>
        </w:rPr>
        <w:t xml:space="preserve"> organizowania pracy.</w:t>
      </w:r>
    </w:p>
    <w:p w:rsidR="00F14833" w:rsidRPr="004132AA" w:rsidRDefault="00044A8F" w:rsidP="007B39AC">
      <w:pPr>
        <w:pStyle w:val="Teksttreci0"/>
        <w:spacing w:line="240" w:lineRule="auto"/>
        <w:rPr>
          <w:sz w:val="28"/>
          <w:szCs w:val="28"/>
        </w:rPr>
      </w:pPr>
      <w:r w:rsidRPr="004132AA">
        <w:rPr>
          <w:sz w:val="28"/>
          <w:szCs w:val="28"/>
        </w:rPr>
        <w:t xml:space="preserve">      Rozmaitość form działania w zespole pojawia się wówczas, gdy dwie osoby ze sobą współdziałają, kiedy sobie umyślnie </w:t>
      </w:r>
      <w:r w:rsidRPr="004132AA">
        <w:rPr>
          <w:b/>
          <w:sz w:val="28"/>
          <w:szCs w:val="28"/>
        </w:rPr>
        <w:t>po</w:t>
      </w:r>
      <w:r w:rsidRPr="004132AA">
        <w:rPr>
          <w:b/>
          <w:sz w:val="28"/>
          <w:szCs w:val="28"/>
        </w:rPr>
        <w:softHyphen/>
        <w:t>magają lub przeszkadzają</w:t>
      </w:r>
      <w:r w:rsidRPr="004132AA">
        <w:rPr>
          <w:sz w:val="28"/>
          <w:szCs w:val="28"/>
        </w:rPr>
        <w:t xml:space="preserve">. W pierwszym przypadku mówimy o </w:t>
      </w:r>
      <w:r w:rsidRPr="004132AA">
        <w:rPr>
          <w:b/>
          <w:sz w:val="28"/>
          <w:szCs w:val="28"/>
        </w:rPr>
        <w:t>współdziałaniu pozytywnym</w:t>
      </w:r>
      <w:r w:rsidRPr="004132AA">
        <w:rPr>
          <w:sz w:val="28"/>
          <w:szCs w:val="28"/>
        </w:rPr>
        <w:t xml:space="preserve"> (kooperacji pozytywnej), w drugim - </w:t>
      </w:r>
      <w:r w:rsidRPr="004132AA">
        <w:rPr>
          <w:b/>
          <w:sz w:val="28"/>
          <w:szCs w:val="28"/>
        </w:rPr>
        <w:t>o współdziałaniu negatyw</w:t>
      </w:r>
      <w:r w:rsidRPr="004132AA">
        <w:rPr>
          <w:b/>
          <w:sz w:val="28"/>
          <w:szCs w:val="28"/>
        </w:rPr>
        <w:softHyphen/>
        <w:t xml:space="preserve">nym </w:t>
      </w:r>
      <w:r w:rsidRPr="004132AA">
        <w:rPr>
          <w:sz w:val="28"/>
          <w:szCs w:val="28"/>
        </w:rPr>
        <w:t xml:space="preserve">(kooperacji negatywnej). </w:t>
      </w:r>
    </w:p>
    <w:p w:rsidR="00044A8F" w:rsidRPr="004132AA" w:rsidRDefault="00B01BC4" w:rsidP="007B39AC">
      <w:pPr>
        <w:pStyle w:val="Teksttreci0"/>
        <w:spacing w:line="240" w:lineRule="auto"/>
        <w:rPr>
          <w:sz w:val="28"/>
          <w:szCs w:val="28"/>
        </w:rPr>
      </w:pPr>
      <w:r w:rsidRPr="004132AA">
        <w:rPr>
          <w:sz w:val="28"/>
          <w:szCs w:val="28"/>
        </w:rPr>
        <w:t xml:space="preserve">      </w:t>
      </w:r>
      <w:r w:rsidR="00044A8F" w:rsidRPr="004132AA">
        <w:rPr>
          <w:sz w:val="28"/>
          <w:szCs w:val="28"/>
        </w:rPr>
        <w:t xml:space="preserve">W obu przypadkach ważne jest to, że </w:t>
      </w:r>
      <w:r w:rsidR="00044A8F" w:rsidRPr="004132AA">
        <w:rPr>
          <w:b/>
          <w:sz w:val="28"/>
          <w:szCs w:val="28"/>
        </w:rPr>
        <w:t xml:space="preserve">człowiek </w:t>
      </w:r>
      <w:r w:rsidR="00044A8F" w:rsidRPr="004132AA">
        <w:rPr>
          <w:sz w:val="28"/>
          <w:szCs w:val="28"/>
        </w:rPr>
        <w:t xml:space="preserve">jest sprawcą działań </w:t>
      </w:r>
      <w:r w:rsidR="00135F14" w:rsidRPr="004132AA">
        <w:rPr>
          <w:sz w:val="28"/>
          <w:szCs w:val="28"/>
        </w:rPr>
        <w:t>oraz</w:t>
      </w:r>
      <w:r w:rsidR="00044A8F" w:rsidRPr="004132AA">
        <w:rPr>
          <w:sz w:val="28"/>
          <w:szCs w:val="28"/>
        </w:rPr>
        <w:t xml:space="preserve"> bywa także ich tworzywem, np. gdy w obrębie współdziałania p</w:t>
      </w:r>
      <w:r w:rsidR="00044A8F" w:rsidRPr="004132AA">
        <w:rPr>
          <w:sz w:val="28"/>
          <w:szCs w:val="28"/>
        </w:rPr>
        <w:t>o</w:t>
      </w:r>
      <w:r w:rsidR="00044A8F" w:rsidRPr="004132AA">
        <w:rPr>
          <w:sz w:val="28"/>
          <w:szCs w:val="28"/>
        </w:rPr>
        <w:t>zytywnego uprawia się pedagogię lub dydaktykę, w obrębie współdzi</w:t>
      </w:r>
      <w:r w:rsidR="00044A8F" w:rsidRPr="004132AA">
        <w:rPr>
          <w:sz w:val="28"/>
          <w:szCs w:val="28"/>
        </w:rPr>
        <w:t>a</w:t>
      </w:r>
      <w:r w:rsidR="00044A8F" w:rsidRPr="004132AA">
        <w:rPr>
          <w:sz w:val="28"/>
          <w:szCs w:val="28"/>
        </w:rPr>
        <w:t>łania negatywnego - dezinformację umyślną.</w:t>
      </w:r>
    </w:p>
    <w:p w:rsidR="00044A8F" w:rsidRPr="004132AA" w:rsidRDefault="00044A8F" w:rsidP="007B39AC">
      <w:pPr>
        <w:pStyle w:val="Teksttreci0"/>
        <w:spacing w:line="240" w:lineRule="auto"/>
        <w:rPr>
          <w:sz w:val="28"/>
          <w:szCs w:val="28"/>
        </w:rPr>
      </w:pPr>
      <w:r w:rsidRPr="004132AA">
        <w:rPr>
          <w:sz w:val="28"/>
          <w:szCs w:val="28"/>
        </w:rPr>
        <w:t xml:space="preserve">       Pozytywnym przypadkiem jest współdziałanie zespołowe wtedy i tylko wtedy, kiedy strony współdziałające łączy </w:t>
      </w:r>
      <w:r w:rsidRPr="004132AA">
        <w:rPr>
          <w:b/>
          <w:sz w:val="28"/>
          <w:szCs w:val="28"/>
        </w:rPr>
        <w:t>wspólny cel nadrzędny w stosunku do różnych celów indywidualnych</w:t>
      </w:r>
      <w:r w:rsidRPr="004132AA">
        <w:rPr>
          <w:rStyle w:val="Odwoanieprzypisudolnego"/>
          <w:sz w:val="28"/>
          <w:szCs w:val="28"/>
        </w:rPr>
        <w:footnoteReference w:id="245"/>
      </w:r>
      <w:r w:rsidRPr="004132AA">
        <w:rPr>
          <w:sz w:val="28"/>
          <w:szCs w:val="28"/>
        </w:rPr>
        <w:t>. Bywa tak wtedy, kiedy strony współdziałające stawiają sobie świadomie cel nadrzędny, oraz kiedy całość kooperacji tak jest zorganizowana, że wszyscy uczes</w:t>
      </w:r>
      <w:r w:rsidRPr="004132AA">
        <w:rPr>
          <w:sz w:val="28"/>
          <w:szCs w:val="28"/>
        </w:rPr>
        <w:t>t</w:t>
      </w:r>
      <w:r w:rsidRPr="004132AA">
        <w:rPr>
          <w:sz w:val="28"/>
          <w:szCs w:val="28"/>
        </w:rPr>
        <w:t xml:space="preserve">nicy </w:t>
      </w:r>
      <w:r w:rsidRPr="004132AA">
        <w:rPr>
          <w:b/>
          <w:sz w:val="28"/>
          <w:szCs w:val="28"/>
        </w:rPr>
        <w:t>przyczyniają się do realizacji celu nad</w:t>
      </w:r>
      <w:r w:rsidRPr="004132AA">
        <w:rPr>
          <w:b/>
          <w:sz w:val="28"/>
          <w:szCs w:val="28"/>
        </w:rPr>
        <w:softHyphen/>
        <w:t>rzędnego przez to, że dążą do realizacji celów indywidualnych.</w:t>
      </w:r>
      <w:r w:rsidRPr="004132AA">
        <w:rPr>
          <w:sz w:val="28"/>
          <w:szCs w:val="28"/>
        </w:rPr>
        <w:t xml:space="preserve"> Na przykład, </w:t>
      </w:r>
      <w:r w:rsidRPr="004132AA">
        <w:rPr>
          <w:b/>
          <w:sz w:val="28"/>
          <w:szCs w:val="28"/>
        </w:rPr>
        <w:t>najemni pracown</w:t>
      </w:r>
      <w:r w:rsidRPr="004132AA">
        <w:rPr>
          <w:b/>
          <w:sz w:val="28"/>
          <w:szCs w:val="28"/>
        </w:rPr>
        <w:t>i</w:t>
      </w:r>
      <w:r w:rsidRPr="004132AA">
        <w:rPr>
          <w:b/>
          <w:sz w:val="28"/>
          <w:szCs w:val="28"/>
        </w:rPr>
        <w:t>cy</w:t>
      </w:r>
      <w:r w:rsidRPr="004132AA">
        <w:rPr>
          <w:sz w:val="28"/>
          <w:szCs w:val="28"/>
        </w:rPr>
        <w:t xml:space="preserve"> wykonują funkcje zlecone im przez kierownictwo instytucji, nie b</w:t>
      </w:r>
      <w:r w:rsidRPr="004132AA">
        <w:rPr>
          <w:sz w:val="28"/>
          <w:szCs w:val="28"/>
        </w:rPr>
        <w:t>ę</w:t>
      </w:r>
      <w:r w:rsidRPr="004132AA">
        <w:rPr>
          <w:sz w:val="28"/>
          <w:szCs w:val="28"/>
        </w:rPr>
        <w:t>dąc wtajemniczonymi w istotę celu, który jej przy</w:t>
      </w:r>
      <w:r w:rsidRPr="004132AA">
        <w:rPr>
          <w:sz w:val="28"/>
          <w:szCs w:val="28"/>
        </w:rPr>
        <w:softHyphen/>
        <w:t>świeca. Instytucje m</w:t>
      </w:r>
      <w:r w:rsidRPr="004132AA">
        <w:rPr>
          <w:sz w:val="28"/>
          <w:szCs w:val="28"/>
        </w:rPr>
        <w:t>a</w:t>
      </w:r>
      <w:r w:rsidRPr="004132AA">
        <w:rPr>
          <w:sz w:val="28"/>
          <w:szCs w:val="28"/>
        </w:rPr>
        <w:t xml:space="preserve">ją, więc cele akceptowane wspólnie przez grono kierownicze. </w:t>
      </w:r>
      <w:r w:rsidR="00135F14" w:rsidRPr="004132AA">
        <w:rPr>
          <w:sz w:val="28"/>
          <w:szCs w:val="28"/>
        </w:rPr>
        <w:t>S</w:t>
      </w:r>
      <w:r w:rsidRPr="004132AA">
        <w:rPr>
          <w:sz w:val="28"/>
          <w:szCs w:val="28"/>
        </w:rPr>
        <w:t xml:space="preserve">ą </w:t>
      </w:r>
      <w:r w:rsidR="00135F14" w:rsidRPr="004132AA">
        <w:rPr>
          <w:sz w:val="28"/>
          <w:szCs w:val="28"/>
        </w:rPr>
        <w:t xml:space="preserve">one </w:t>
      </w:r>
      <w:r w:rsidRPr="004132AA">
        <w:rPr>
          <w:sz w:val="28"/>
          <w:szCs w:val="28"/>
        </w:rPr>
        <w:t>całościami złożonymi z ludzi i z będącymi w ich rozporządzeniu śro</w:t>
      </w:r>
      <w:r w:rsidRPr="004132AA">
        <w:rPr>
          <w:sz w:val="28"/>
          <w:szCs w:val="28"/>
        </w:rPr>
        <w:t>d</w:t>
      </w:r>
      <w:r w:rsidRPr="004132AA">
        <w:rPr>
          <w:sz w:val="28"/>
          <w:szCs w:val="28"/>
        </w:rPr>
        <w:t>kami.</w:t>
      </w:r>
    </w:p>
    <w:p w:rsidR="00044A8F" w:rsidRPr="004132AA" w:rsidRDefault="00044A8F" w:rsidP="007B39AC">
      <w:pPr>
        <w:pStyle w:val="Teksttreci0"/>
        <w:spacing w:line="240" w:lineRule="auto"/>
        <w:rPr>
          <w:sz w:val="28"/>
          <w:szCs w:val="28"/>
        </w:rPr>
      </w:pPr>
      <w:r w:rsidRPr="004132AA">
        <w:rPr>
          <w:b/>
          <w:sz w:val="28"/>
          <w:szCs w:val="28"/>
        </w:rPr>
        <w:t xml:space="preserve">      Kooperacja pozytywna wymaga</w:t>
      </w:r>
      <w:r w:rsidRPr="004132AA">
        <w:rPr>
          <w:sz w:val="28"/>
          <w:szCs w:val="28"/>
        </w:rPr>
        <w:t xml:space="preserve">: </w:t>
      </w:r>
      <w:r w:rsidRPr="004132AA">
        <w:rPr>
          <w:b/>
          <w:sz w:val="28"/>
          <w:szCs w:val="28"/>
        </w:rPr>
        <w:t>1.</w:t>
      </w:r>
      <w:r w:rsidRPr="004132AA">
        <w:rPr>
          <w:sz w:val="28"/>
          <w:szCs w:val="28"/>
        </w:rPr>
        <w:t xml:space="preserve"> dobierania ludzi przydatnych dla ze</w:t>
      </w:r>
      <w:r w:rsidRPr="004132AA">
        <w:rPr>
          <w:sz w:val="28"/>
          <w:szCs w:val="28"/>
        </w:rPr>
        <w:softHyphen/>
        <w:t>społu i odsuwanie niewłaściwych</w:t>
      </w:r>
      <w:r w:rsidR="00CE2C09" w:rsidRPr="004132AA">
        <w:rPr>
          <w:sz w:val="28"/>
          <w:szCs w:val="28"/>
        </w:rPr>
        <w:t>.A</w:t>
      </w:r>
      <w:r w:rsidRPr="004132AA">
        <w:rPr>
          <w:sz w:val="28"/>
          <w:szCs w:val="28"/>
        </w:rPr>
        <w:t>kceptacji właściwych, utrwal</w:t>
      </w:r>
      <w:r w:rsidRPr="004132AA">
        <w:rPr>
          <w:sz w:val="28"/>
          <w:szCs w:val="28"/>
        </w:rPr>
        <w:t>e</w:t>
      </w:r>
      <w:r w:rsidRPr="004132AA">
        <w:rPr>
          <w:sz w:val="28"/>
          <w:szCs w:val="28"/>
        </w:rPr>
        <w:t>nia ich uczestnictwa w zespole, eliminacji tych, którzy nie wytrzymali próby uczestnic</w:t>
      </w:r>
      <w:r w:rsidRPr="004132AA">
        <w:rPr>
          <w:sz w:val="28"/>
          <w:szCs w:val="28"/>
        </w:rPr>
        <w:softHyphen/>
        <w:t xml:space="preserve">twa; </w:t>
      </w:r>
      <w:r w:rsidRPr="004132AA">
        <w:rPr>
          <w:b/>
          <w:sz w:val="28"/>
          <w:szCs w:val="28"/>
        </w:rPr>
        <w:t>2</w:t>
      </w:r>
      <w:r w:rsidRPr="004132AA">
        <w:rPr>
          <w:sz w:val="28"/>
          <w:szCs w:val="28"/>
        </w:rPr>
        <w:t>. przydzielania pracy uczestnikom. W</w:t>
      </w:r>
      <w:r w:rsidR="00CE2C09" w:rsidRPr="004132AA">
        <w:rPr>
          <w:sz w:val="28"/>
          <w:szCs w:val="28"/>
        </w:rPr>
        <w:t>spółcześnie</w:t>
      </w:r>
      <w:r w:rsidRPr="004132AA">
        <w:rPr>
          <w:sz w:val="28"/>
          <w:szCs w:val="28"/>
        </w:rPr>
        <w:t xml:space="preserve"> przy podziale pracy ujawnia się ko</w:t>
      </w:r>
      <w:r w:rsidRPr="004132AA">
        <w:rPr>
          <w:sz w:val="28"/>
          <w:szCs w:val="28"/>
        </w:rPr>
        <w:softHyphen/>
        <w:t>nieczność specjalizacji, al</w:t>
      </w:r>
      <w:r w:rsidR="00A53926" w:rsidRPr="004132AA">
        <w:rPr>
          <w:sz w:val="28"/>
          <w:szCs w:val="28"/>
        </w:rPr>
        <w:t>e nie tak głębokiej, aby jej no</w:t>
      </w:r>
      <w:r w:rsidRPr="004132AA">
        <w:rPr>
          <w:sz w:val="28"/>
          <w:szCs w:val="28"/>
        </w:rPr>
        <w:t>sic</w:t>
      </w:r>
      <w:r w:rsidR="00A53926" w:rsidRPr="004132AA">
        <w:rPr>
          <w:sz w:val="28"/>
          <w:szCs w:val="28"/>
        </w:rPr>
        <w:t>i</w:t>
      </w:r>
      <w:r w:rsidRPr="004132AA">
        <w:rPr>
          <w:sz w:val="28"/>
          <w:szCs w:val="28"/>
        </w:rPr>
        <w:t>ela nazy</w:t>
      </w:r>
      <w:r w:rsidR="00A53926" w:rsidRPr="004132AA">
        <w:rPr>
          <w:sz w:val="28"/>
          <w:szCs w:val="28"/>
        </w:rPr>
        <w:t>w</w:t>
      </w:r>
      <w:r w:rsidRPr="004132AA">
        <w:rPr>
          <w:sz w:val="28"/>
          <w:szCs w:val="28"/>
        </w:rPr>
        <w:t>ać „</w:t>
      </w:r>
      <w:r w:rsidRPr="004132AA">
        <w:rPr>
          <w:b/>
          <w:sz w:val="28"/>
          <w:szCs w:val="28"/>
        </w:rPr>
        <w:t>fach-idiotą</w:t>
      </w:r>
      <w:r w:rsidRPr="004132AA">
        <w:rPr>
          <w:sz w:val="28"/>
          <w:szCs w:val="28"/>
        </w:rPr>
        <w:t>”. Specjalizacja wym</w:t>
      </w:r>
      <w:r w:rsidRPr="004132AA">
        <w:rPr>
          <w:sz w:val="28"/>
          <w:szCs w:val="28"/>
        </w:rPr>
        <w:t>a</w:t>
      </w:r>
      <w:r w:rsidRPr="004132AA">
        <w:rPr>
          <w:sz w:val="28"/>
          <w:szCs w:val="28"/>
        </w:rPr>
        <w:t>ga jednostajności i oderwania się pracowników od interesujących, w</w:t>
      </w:r>
      <w:r w:rsidRPr="004132AA">
        <w:rPr>
          <w:sz w:val="28"/>
          <w:szCs w:val="28"/>
        </w:rPr>
        <w:t>y</w:t>
      </w:r>
      <w:r w:rsidRPr="004132AA">
        <w:rPr>
          <w:sz w:val="28"/>
          <w:szCs w:val="28"/>
        </w:rPr>
        <w:t>twarzanych zbiorowo całości oraz ograniczenia się do prac cząstkowych, pozbawionych atrakcyjności rezultatach. To powoduje nudę i znie</w:t>
      </w:r>
      <w:r w:rsidRPr="004132AA">
        <w:rPr>
          <w:sz w:val="28"/>
          <w:szCs w:val="28"/>
        </w:rPr>
        <w:softHyphen/>
        <w:t>chęcenie, na przykład, gdy przy systemie produkcji taśmowej</w:t>
      </w:r>
      <w:r w:rsidR="00B61DB3" w:rsidRPr="004132AA">
        <w:rPr>
          <w:sz w:val="28"/>
          <w:szCs w:val="28"/>
        </w:rPr>
        <w:t>,</w:t>
      </w:r>
      <w:r w:rsidRPr="004132AA">
        <w:rPr>
          <w:sz w:val="28"/>
          <w:szCs w:val="28"/>
        </w:rPr>
        <w:t xml:space="preserve"> ktoś doł</w:t>
      </w:r>
      <w:r w:rsidRPr="004132AA">
        <w:rPr>
          <w:sz w:val="28"/>
          <w:szCs w:val="28"/>
        </w:rPr>
        <w:t>ą</w:t>
      </w:r>
      <w:r w:rsidRPr="004132AA">
        <w:rPr>
          <w:sz w:val="28"/>
          <w:szCs w:val="28"/>
        </w:rPr>
        <w:t>cza ciągle taki sam szczegół do obiektu przesuwającego się na taśmie. Specjalizacje, np., lekarskie: dermatolog, kardiolog, laryngolog – wyk</w:t>
      </w:r>
      <w:r w:rsidRPr="004132AA">
        <w:rPr>
          <w:sz w:val="28"/>
          <w:szCs w:val="28"/>
        </w:rPr>
        <w:t>a</w:t>
      </w:r>
      <w:r w:rsidRPr="004132AA">
        <w:rPr>
          <w:sz w:val="28"/>
          <w:szCs w:val="28"/>
        </w:rPr>
        <w:t>zują, że każda troszczy się o lecze</w:t>
      </w:r>
      <w:r w:rsidRPr="004132AA">
        <w:rPr>
          <w:sz w:val="28"/>
          <w:szCs w:val="28"/>
        </w:rPr>
        <w:softHyphen/>
        <w:t>nie całości organizmu, oglądanego z punktu widzenia stosunków, w które bywa wplątany ten, a nie inny n</w:t>
      </w:r>
      <w:r w:rsidRPr="004132AA">
        <w:rPr>
          <w:sz w:val="28"/>
          <w:szCs w:val="28"/>
        </w:rPr>
        <w:t>a</w:t>
      </w:r>
      <w:r w:rsidRPr="004132AA">
        <w:rPr>
          <w:sz w:val="28"/>
          <w:szCs w:val="28"/>
        </w:rPr>
        <w:t xml:space="preserve">rząd; </w:t>
      </w:r>
      <w:r w:rsidRPr="004132AA">
        <w:rPr>
          <w:b/>
          <w:sz w:val="28"/>
          <w:szCs w:val="28"/>
        </w:rPr>
        <w:t xml:space="preserve">3. </w:t>
      </w:r>
      <w:r w:rsidRPr="004132AA">
        <w:rPr>
          <w:sz w:val="28"/>
          <w:szCs w:val="28"/>
        </w:rPr>
        <w:t>spraw</w:t>
      </w:r>
      <w:r w:rsidRPr="004132AA">
        <w:rPr>
          <w:sz w:val="28"/>
          <w:szCs w:val="28"/>
        </w:rPr>
        <w:softHyphen/>
        <w:t>nego obiegu informacji, której łącznym zadaniem jest p</w:t>
      </w:r>
      <w:r w:rsidRPr="004132AA">
        <w:rPr>
          <w:sz w:val="28"/>
          <w:szCs w:val="28"/>
        </w:rPr>
        <w:t>o</w:t>
      </w:r>
      <w:r w:rsidRPr="004132AA">
        <w:rPr>
          <w:sz w:val="28"/>
          <w:szCs w:val="28"/>
        </w:rPr>
        <w:t xml:space="preserve">informowanie współpracujących ze sobą. Dostarczana </w:t>
      </w:r>
      <w:r w:rsidRPr="004132AA">
        <w:rPr>
          <w:b/>
          <w:sz w:val="28"/>
          <w:szCs w:val="28"/>
        </w:rPr>
        <w:t>wiadomość musi być dostępna fizycznie, zrozumiała dla odbiorcy, określona, co do sensu, dostatecznie szczegółowa i prawdziwa</w:t>
      </w:r>
      <w:r w:rsidRPr="004132AA">
        <w:rPr>
          <w:sz w:val="28"/>
          <w:szCs w:val="28"/>
        </w:rPr>
        <w:t xml:space="preserve">; </w:t>
      </w:r>
      <w:r w:rsidRPr="004132AA">
        <w:rPr>
          <w:b/>
          <w:sz w:val="28"/>
          <w:szCs w:val="28"/>
        </w:rPr>
        <w:t xml:space="preserve">4. </w:t>
      </w:r>
      <w:r w:rsidRPr="004132AA">
        <w:rPr>
          <w:sz w:val="28"/>
          <w:szCs w:val="28"/>
        </w:rPr>
        <w:t>koncentracji w ski</w:t>
      </w:r>
      <w:r w:rsidRPr="004132AA">
        <w:rPr>
          <w:sz w:val="28"/>
          <w:szCs w:val="28"/>
        </w:rPr>
        <w:t>e</w:t>
      </w:r>
      <w:r w:rsidRPr="004132AA">
        <w:rPr>
          <w:sz w:val="28"/>
          <w:szCs w:val="28"/>
        </w:rPr>
        <w:t>rowaniu wysiłków różnych podmiotów na wspólny cel wraz z koordyn</w:t>
      </w:r>
      <w:r w:rsidRPr="004132AA">
        <w:rPr>
          <w:sz w:val="28"/>
          <w:szCs w:val="28"/>
        </w:rPr>
        <w:t>a</w:t>
      </w:r>
      <w:r w:rsidRPr="004132AA">
        <w:rPr>
          <w:sz w:val="28"/>
          <w:szCs w:val="28"/>
        </w:rPr>
        <w:t>cją, czyli takim ich uporząd</w:t>
      </w:r>
      <w:r w:rsidRPr="004132AA">
        <w:rPr>
          <w:sz w:val="28"/>
          <w:szCs w:val="28"/>
        </w:rPr>
        <w:softHyphen/>
        <w:t>kowaniem, aby dawały rezultat optymalny i jak najmniej marno</w:t>
      </w:r>
      <w:r w:rsidRPr="004132AA">
        <w:rPr>
          <w:sz w:val="28"/>
          <w:szCs w:val="28"/>
        </w:rPr>
        <w:softHyphen/>
        <w:t>trawiły czas, miejsce, materię lub energię. Plany współdziała</w:t>
      </w:r>
      <w:r w:rsidRPr="004132AA">
        <w:rPr>
          <w:sz w:val="28"/>
          <w:szCs w:val="28"/>
        </w:rPr>
        <w:softHyphen/>
        <w:t xml:space="preserve">nia mogą przybierać postać wykresów – harmonogramów. Uporządkowanie podnosi wartość zagwarantowania punktualności i rytmiczności pracy zespołów; </w:t>
      </w:r>
      <w:r w:rsidRPr="004132AA">
        <w:rPr>
          <w:b/>
          <w:sz w:val="28"/>
          <w:szCs w:val="28"/>
        </w:rPr>
        <w:t xml:space="preserve">5. </w:t>
      </w:r>
      <w:r w:rsidRPr="004132AA">
        <w:rPr>
          <w:sz w:val="28"/>
          <w:szCs w:val="28"/>
        </w:rPr>
        <w:t>warun</w:t>
      </w:r>
      <w:r w:rsidRPr="004132AA">
        <w:rPr>
          <w:sz w:val="28"/>
          <w:szCs w:val="28"/>
        </w:rPr>
        <w:softHyphen/>
        <w:t>ków, które musi spełnić sytuacja i przygotowanie własne współuczestników. Wśród nich ważna jest mot</w:t>
      </w:r>
      <w:r w:rsidRPr="004132AA">
        <w:rPr>
          <w:sz w:val="28"/>
          <w:szCs w:val="28"/>
        </w:rPr>
        <w:t>y</w:t>
      </w:r>
      <w:r w:rsidRPr="004132AA">
        <w:rPr>
          <w:sz w:val="28"/>
          <w:szCs w:val="28"/>
        </w:rPr>
        <w:t xml:space="preserve">wacja, wiedza specjalna i wdrożenie do działań wyrażane w postaci umiejętności. Do warunków tych zaliczyć trzeba także postulaty </w:t>
      </w:r>
      <w:r w:rsidRPr="004132AA">
        <w:rPr>
          <w:b/>
          <w:sz w:val="28"/>
          <w:szCs w:val="28"/>
        </w:rPr>
        <w:t>erg</w:t>
      </w:r>
      <w:r w:rsidRPr="004132AA">
        <w:rPr>
          <w:b/>
          <w:sz w:val="28"/>
          <w:szCs w:val="28"/>
        </w:rPr>
        <w:t>o</w:t>
      </w:r>
      <w:r w:rsidRPr="004132AA">
        <w:rPr>
          <w:b/>
          <w:sz w:val="28"/>
          <w:szCs w:val="28"/>
        </w:rPr>
        <w:t>nomii</w:t>
      </w:r>
      <w:r w:rsidRPr="004132AA">
        <w:rPr>
          <w:rStyle w:val="Odwoanieprzypisudolnego"/>
          <w:b/>
          <w:sz w:val="28"/>
          <w:szCs w:val="28"/>
        </w:rPr>
        <w:footnoteReference w:id="246"/>
      </w:r>
      <w:r w:rsidRPr="004132AA">
        <w:rPr>
          <w:b/>
          <w:sz w:val="28"/>
          <w:szCs w:val="28"/>
        </w:rPr>
        <w:t>,</w:t>
      </w:r>
      <w:r w:rsidRPr="004132AA">
        <w:rPr>
          <w:sz w:val="28"/>
          <w:szCs w:val="28"/>
        </w:rPr>
        <w:t xml:space="preserve"> bezpieczeństwa pracy i optymalne dostosowanie aparatury do pracującego człowieka. Istotnym warunkiem jest też zmniejszanie się nakazów, a coraz więcej koleżeńskiej koordynacji wysiłków współpr</w:t>
      </w:r>
      <w:r w:rsidRPr="004132AA">
        <w:rPr>
          <w:sz w:val="28"/>
          <w:szCs w:val="28"/>
        </w:rPr>
        <w:t>a</w:t>
      </w:r>
      <w:r w:rsidRPr="004132AA">
        <w:rPr>
          <w:sz w:val="28"/>
          <w:szCs w:val="28"/>
        </w:rPr>
        <w:t xml:space="preserve">cującego zespołu; </w:t>
      </w:r>
      <w:r w:rsidRPr="004132AA">
        <w:rPr>
          <w:b/>
          <w:sz w:val="28"/>
          <w:szCs w:val="28"/>
        </w:rPr>
        <w:t>6. s</w:t>
      </w:r>
      <w:r w:rsidRPr="004132AA">
        <w:rPr>
          <w:sz w:val="28"/>
          <w:szCs w:val="28"/>
        </w:rPr>
        <w:t>prawnych struktur kierowniczych. Zauważalne są tendencje spłaszczania piramidy władz po to, by zlecenia przesyłane z góry do dołu i sprawozdania przesyłane z dołu do góry jak najmniej d</w:t>
      </w:r>
      <w:r w:rsidRPr="004132AA">
        <w:rPr>
          <w:sz w:val="28"/>
          <w:szCs w:val="28"/>
        </w:rPr>
        <w:t>e</w:t>
      </w:r>
      <w:r w:rsidRPr="004132AA">
        <w:rPr>
          <w:sz w:val="28"/>
          <w:szCs w:val="28"/>
        </w:rPr>
        <w:t>formowały się w drodze od nadawcy do adresa</w:t>
      </w:r>
      <w:r w:rsidRPr="004132AA">
        <w:rPr>
          <w:sz w:val="28"/>
          <w:szCs w:val="28"/>
        </w:rPr>
        <w:softHyphen/>
        <w:t xml:space="preserve">ta; </w:t>
      </w:r>
      <w:r w:rsidRPr="004132AA">
        <w:rPr>
          <w:b/>
          <w:sz w:val="28"/>
          <w:szCs w:val="28"/>
        </w:rPr>
        <w:t>7.</w:t>
      </w:r>
      <w:r w:rsidRPr="004132AA">
        <w:rPr>
          <w:sz w:val="28"/>
          <w:szCs w:val="28"/>
        </w:rPr>
        <w:t xml:space="preserve"> porzucenia dyre</w:t>
      </w:r>
      <w:r w:rsidRPr="004132AA">
        <w:rPr>
          <w:sz w:val="28"/>
          <w:szCs w:val="28"/>
        </w:rPr>
        <w:t>k</w:t>
      </w:r>
      <w:r w:rsidRPr="004132AA">
        <w:rPr>
          <w:sz w:val="28"/>
          <w:szCs w:val="28"/>
        </w:rPr>
        <w:t>tyw zarządzających i wprowadzanie na ich miejsce metod alternaty</w:t>
      </w:r>
      <w:r w:rsidRPr="004132AA">
        <w:rPr>
          <w:sz w:val="28"/>
          <w:szCs w:val="28"/>
        </w:rPr>
        <w:t>w</w:t>
      </w:r>
      <w:r w:rsidRPr="004132AA">
        <w:rPr>
          <w:sz w:val="28"/>
          <w:szCs w:val="28"/>
        </w:rPr>
        <w:t>nych. Miejsce sztywnych zleceń zajmują wysiłki różnokierunkowe, d</w:t>
      </w:r>
      <w:r w:rsidRPr="004132AA">
        <w:rPr>
          <w:sz w:val="28"/>
          <w:szCs w:val="28"/>
        </w:rPr>
        <w:t>o</w:t>
      </w:r>
      <w:r w:rsidRPr="004132AA">
        <w:rPr>
          <w:sz w:val="28"/>
          <w:szCs w:val="28"/>
        </w:rPr>
        <w:t xml:space="preserve">stosowujące się do nowych okoliczności działań; </w:t>
      </w:r>
      <w:r w:rsidRPr="004132AA">
        <w:rPr>
          <w:b/>
          <w:sz w:val="28"/>
          <w:szCs w:val="28"/>
        </w:rPr>
        <w:t>8.</w:t>
      </w:r>
      <w:r w:rsidRPr="004132AA">
        <w:rPr>
          <w:sz w:val="28"/>
          <w:szCs w:val="28"/>
        </w:rPr>
        <w:t xml:space="preserve"> zmniejszania ilości osobowości gron kierowniczych z tendencją do tworzenia przywódczego oddziaływania na współpracowników. Ich kompetencje stają się coraz bardziej wystarczające do rozwiązywania problemów; </w:t>
      </w:r>
      <w:r w:rsidRPr="004132AA">
        <w:rPr>
          <w:b/>
          <w:sz w:val="28"/>
          <w:szCs w:val="28"/>
        </w:rPr>
        <w:t xml:space="preserve">9. </w:t>
      </w:r>
      <w:r w:rsidRPr="004132AA">
        <w:rPr>
          <w:sz w:val="28"/>
          <w:szCs w:val="28"/>
        </w:rPr>
        <w:t>instru</w:t>
      </w:r>
      <w:r w:rsidRPr="004132AA">
        <w:rPr>
          <w:sz w:val="28"/>
          <w:szCs w:val="28"/>
        </w:rPr>
        <w:softHyphen/>
        <w:t>mentalizacji, która obok prac nad tworzywem poza-ludzkim coraz więcej ope</w:t>
      </w:r>
      <w:r w:rsidRPr="004132AA">
        <w:rPr>
          <w:sz w:val="28"/>
          <w:szCs w:val="28"/>
        </w:rPr>
        <w:softHyphen/>
        <w:t>ruje relacjami międzyludzkimi. Funkcje kierownicz</w:t>
      </w:r>
      <w:r w:rsidR="00135F14" w:rsidRPr="004132AA">
        <w:rPr>
          <w:sz w:val="28"/>
          <w:szCs w:val="28"/>
        </w:rPr>
        <w:t>e</w:t>
      </w:r>
      <w:r w:rsidRPr="004132AA">
        <w:rPr>
          <w:sz w:val="28"/>
          <w:szCs w:val="28"/>
        </w:rPr>
        <w:t xml:space="preserve"> wymagają komputeryzacji, szczególnie w obliczu konkurencji w produkcji i zbytu wytworów.</w:t>
      </w:r>
    </w:p>
    <w:p w:rsidR="00044A8F" w:rsidRPr="004132AA" w:rsidRDefault="00044A8F" w:rsidP="007B39AC">
      <w:pPr>
        <w:pStyle w:val="Teksttreci0"/>
        <w:spacing w:line="240" w:lineRule="auto"/>
        <w:rPr>
          <w:sz w:val="28"/>
          <w:szCs w:val="28"/>
        </w:rPr>
      </w:pPr>
      <w:r w:rsidRPr="004132AA">
        <w:rPr>
          <w:b/>
          <w:sz w:val="28"/>
          <w:szCs w:val="28"/>
        </w:rPr>
        <w:t xml:space="preserve">     Kooperacja negatywna</w:t>
      </w:r>
      <w:r w:rsidRPr="004132AA">
        <w:rPr>
          <w:rStyle w:val="Odwoanieprzypisudolnego"/>
          <w:sz w:val="28"/>
          <w:szCs w:val="28"/>
        </w:rPr>
        <w:footnoteReference w:id="247"/>
      </w:r>
      <w:r w:rsidRPr="004132AA">
        <w:rPr>
          <w:sz w:val="28"/>
          <w:szCs w:val="28"/>
        </w:rPr>
        <w:t xml:space="preserve"> jest wtedy, gdy jedna ze stron dąży do celu niezgodnego z celem strony drugiej, i obie strony wiedzą o tym i usiłują wzajemnie sobie przeszkadzać. W tym działani</w:t>
      </w:r>
      <w:r w:rsidR="00CE2C09" w:rsidRPr="004132AA">
        <w:rPr>
          <w:sz w:val="28"/>
          <w:szCs w:val="28"/>
        </w:rPr>
        <w:t>u wspólnym</w:t>
      </w:r>
      <w:r w:rsidRPr="004132AA">
        <w:rPr>
          <w:sz w:val="28"/>
          <w:szCs w:val="28"/>
        </w:rPr>
        <w:t xml:space="preserve">, czyli </w:t>
      </w:r>
      <w:r w:rsidRPr="004132AA">
        <w:rPr>
          <w:b/>
          <w:sz w:val="28"/>
          <w:szCs w:val="28"/>
        </w:rPr>
        <w:t>w walce</w:t>
      </w:r>
      <w:r w:rsidRPr="004132AA">
        <w:rPr>
          <w:sz w:val="28"/>
          <w:szCs w:val="28"/>
        </w:rPr>
        <w:t>, także konkurencyjnej, obowiązują zalecenia i przestrogi nieraz z pozoru wprost przeciwne tym, których wymaga współdziałanie poz</w:t>
      </w:r>
      <w:r w:rsidRPr="004132AA">
        <w:rPr>
          <w:sz w:val="28"/>
          <w:szCs w:val="28"/>
        </w:rPr>
        <w:t>y</w:t>
      </w:r>
      <w:r w:rsidRPr="004132AA">
        <w:rPr>
          <w:sz w:val="28"/>
          <w:szCs w:val="28"/>
        </w:rPr>
        <w:t>tywne, czyli praca w zespołach. Wystarczy</w:t>
      </w:r>
      <w:r w:rsidR="00CE2C09" w:rsidRPr="004132AA">
        <w:rPr>
          <w:sz w:val="28"/>
          <w:szCs w:val="28"/>
        </w:rPr>
        <w:t>, np.,</w:t>
      </w:r>
      <w:r w:rsidRPr="004132AA">
        <w:rPr>
          <w:sz w:val="28"/>
          <w:szCs w:val="28"/>
        </w:rPr>
        <w:t xml:space="preserve"> wziąć pod uwagę doni</w:t>
      </w:r>
      <w:r w:rsidRPr="004132AA">
        <w:rPr>
          <w:sz w:val="28"/>
          <w:szCs w:val="28"/>
        </w:rPr>
        <w:t>o</w:t>
      </w:r>
      <w:r w:rsidRPr="004132AA">
        <w:rPr>
          <w:sz w:val="28"/>
          <w:szCs w:val="28"/>
        </w:rPr>
        <w:t>słe w zespołach hasło koncentracji. Rzecz jasna, że uczestnik walki nie tylko będzie usiłował nie przyczyniać się do koncentracji sił przeciwn</w:t>
      </w:r>
      <w:r w:rsidRPr="004132AA">
        <w:rPr>
          <w:sz w:val="28"/>
          <w:szCs w:val="28"/>
        </w:rPr>
        <w:t>i</w:t>
      </w:r>
      <w:r w:rsidRPr="004132AA">
        <w:rPr>
          <w:sz w:val="28"/>
          <w:szCs w:val="28"/>
        </w:rPr>
        <w:t xml:space="preserve">ka, lecz przeciwnie, musi dążyć do ich </w:t>
      </w:r>
      <w:r w:rsidRPr="004132AA">
        <w:rPr>
          <w:b/>
          <w:sz w:val="28"/>
          <w:szCs w:val="28"/>
        </w:rPr>
        <w:t>rozpraszania,</w:t>
      </w:r>
      <w:r w:rsidRPr="004132AA">
        <w:rPr>
          <w:sz w:val="28"/>
          <w:szCs w:val="28"/>
        </w:rPr>
        <w:t xml:space="preserve"> aby w decyduj</w:t>
      </w:r>
      <w:r w:rsidRPr="004132AA">
        <w:rPr>
          <w:sz w:val="28"/>
          <w:szCs w:val="28"/>
        </w:rPr>
        <w:t>ą</w:t>
      </w:r>
      <w:r w:rsidRPr="004132AA">
        <w:rPr>
          <w:sz w:val="28"/>
          <w:szCs w:val="28"/>
        </w:rPr>
        <w:t xml:space="preserve">cym punkcie czasu i przestrzeni mieć </w:t>
      </w:r>
      <w:r w:rsidRPr="004132AA">
        <w:rPr>
          <w:b/>
          <w:sz w:val="28"/>
          <w:szCs w:val="28"/>
        </w:rPr>
        <w:t>przewagę czynnych sił własnych</w:t>
      </w:r>
      <w:r w:rsidRPr="004132AA">
        <w:rPr>
          <w:sz w:val="28"/>
          <w:szCs w:val="28"/>
        </w:rPr>
        <w:t xml:space="preserve"> nad czynnymi siłami przeciw</w:t>
      </w:r>
      <w:r w:rsidRPr="004132AA">
        <w:rPr>
          <w:sz w:val="28"/>
          <w:szCs w:val="28"/>
        </w:rPr>
        <w:softHyphen/>
        <w:t xml:space="preserve">nika. </w:t>
      </w:r>
      <w:r w:rsidR="00CE2C09" w:rsidRPr="004132AA">
        <w:rPr>
          <w:sz w:val="28"/>
          <w:szCs w:val="28"/>
        </w:rPr>
        <w:t>Bywa też tak</w:t>
      </w:r>
      <w:r w:rsidRPr="004132AA">
        <w:rPr>
          <w:sz w:val="28"/>
          <w:szCs w:val="28"/>
        </w:rPr>
        <w:t xml:space="preserve">, że zwycięstwo zależy od </w:t>
      </w:r>
      <w:r w:rsidRPr="004132AA">
        <w:rPr>
          <w:b/>
          <w:sz w:val="28"/>
          <w:szCs w:val="28"/>
        </w:rPr>
        <w:t>maksymalnego możliwe</w:t>
      </w:r>
      <w:r w:rsidRPr="004132AA">
        <w:rPr>
          <w:b/>
          <w:sz w:val="28"/>
          <w:szCs w:val="28"/>
        </w:rPr>
        <w:softHyphen/>
        <w:t>go zuży</w:t>
      </w:r>
      <w:r w:rsidR="00CE2C09" w:rsidRPr="004132AA">
        <w:rPr>
          <w:b/>
          <w:sz w:val="28"/>
          <w:szCs w:val="28"/>
        </w:rPr>
        <w:t>cia</w:t>
      </w:r>
      <w:r w:rsidRPr="004132AA">
        <w:rPr>
          <w:b/>
          <w:sz w:val="28"/>
          <w:szCs w:val="28"/>
        </w:rPr>
        <w:t xml:space="preserve"> energii rozporządzalnej</w:t>
      </w:r>
      <w:r w:rsidRPr="004132AA">
        <w:rPr>
          <w:sz w:val="28"/>
          <w:szCs w:val="28"/>
        </w:rPr>
        <w:t xml:space="preserve">. W takich razach sprawny uczestnik walki dołoży starań, aby przeciwnik musiał jak </w:t>
      </w:r>
      <w:r w:rsidRPr="004132AA">
        <w:rPr>
          <w:b/>
          <w:sz w:val="28"/>
          <w:szCs w:val="28"/>
        </w:rPr>
        <w:t>największy procent swych sił trzymać w rezerwie</w:t>
      </w:r>
      <w:r w:rsidRPr="004132AA">
        <w:rPr>
          <w:sz w:val="28"/>
          <w:szCs w:val="28"/>
        </w:rPr>
        <w:t xml:space="preserve"> i był zmuszony do tego, by uruchomić nikłą ich cześć. Gdy stro</w:t>
      </w:r>
      <w:r w:rsidRPr="004132AA">
        <w:rPr>
          <w:sz w:val="28"/>
          <w:szCs w:val="28"/>
        </w:rPr>
        <w:softHyphen/>
        <w:t>na uczestn</w:t>
      </w:r>
      <w:r w:rsidRPr="004132AA">
        <w:rPr>
          <w:sz w:val="28"/>
          <w:szCs w:val="28"/>
        </w:rPr>
        <w:t>i</w:t>
      </w:r>
      <w:r w:rsidRPr="004132AA">
        <w:rPr>
          <w:sz w:val="28"/>
          <w:szCs w:val="28"/>
        </w:rPr>
        <w:t>cząca w walce jest zespołem, wtedy powstaje sytuacja, w któ</w:t>
      </w:r>
      <w:r w:rsidRPr="004132AA">
        <w:rPr>
          <w:sz w:val="28"/>
          <w:szCs w:val="28"/>
        </w:rPr>
        <w:softHyphen/>
        <w:t>rej ważnie</w:t>
      </w:r>
      <w:r w:rsidRPr="004132AA">
        <w:rPr>
          <w:sz w:val="28"/>
          <w:szCs w:val="28"/>
        </w:rPr>
        <w:t>j</w:t>
      </w:r>
      <w:r w:rsidRPr="004132AA">
        <w:rPr>
          <w:sz w:val="28"/>
          <w:szCs w:val="28"/>
        </w:rPr>
        <w:t>sza dla zespołu jest obrona grona zarządzającego niż obrona którejkol</w:t>
      </w:r>
      <w:r w:rsidRPr="004132AA">
        <w:rPr>
          <w:sz w:val="28"/>
          <w:szCs w:val="28"/>
        </w:rPr>
        <w:softHyphen/>
        <w:t>wiek z jednostek składowych zespołu. Odwrotnie, przeto, racjonalna b</w:t>
      </w:r>
      <w:r w:rsidRPr="004132AA">
        <w:rPr>
          <w:sz w:val="28"/>
          <w:szCs w:val="28"/>
        </w:rPr>
        <w:t>ę</w:t>
      </w:r>
      <w:r w:rsidRPr="004132AA">
        <w:rPr>
          <w:sz w:val="28"/>
          <w:szCs w:val="28"/>
        </w:rPr>
        <w:t xml:space="preserve">dzie na ogół </w:t>
      </w:r>
      <w:r w:rsidRPr="004132AA">
        <w:rPr>
          <w:b/>
          <w:sz w:val="28"/>
          <w:szCs w:val="28"/>
        </w:rPr>
        <w:t>taktyka walki pozwalająca obezwładnić jednostkę lub grupę kierowniczą zespołu</w:t>
      </w:r>
      <w:r w:rsidRPr="004132AA">
        <w:rPr>
          <w:sz w:val="28"/>
          <w:szCs w:val="28"/>
        </w:rPr>
        <w:t xml:space="preserve">, który się zwalcza. Ale, ujmując szerzej, wystarczy, że dwaj sprawcy postawią sobie sprzeczne cele w stosunku do </w:t>
      </w:r>
      <w:r w:rsidR="00CE2C09" w:rsidRPr="004132AA">
        <w:rPr>
          <w:sz w:val="28"/>
          <w:szCs w:val="28"/>
        </w:rPr>
        <w:t>pewnego</w:t>
      </w:r>
      <w:r w:rsidRPr="004132AA">
        <w:rPr>
          <w:sz w:val="28"/>
          <w:szCs w:val="28"/>
        </w:rPr>
        <w:t xml:space="preserve"> przedmiotu złożonego. Niechaj takim przedmiotem złoż</w:t>
      </w:r>
      <w:r w:rsidRPr="004132AA">
        <w:rPr>
          <w:sz w:val="28"/>
          <w:szCs w:val="28"/>
        </w:rPr>
        <w:t>o</w:t>
      </w:r>
      <w:r w:rsidRPr="004132AA">
        <w:rPr>
          <w:sz w:val="28"/>
          <w:szCs w:val="28"/>
        </w:rPr>
        <w:t xml:space="preserve">nym będzie, np., </w:t>
      </w:r>
      <w:r w:rsidRPr="004132AA">
        <w:rPr>
          <w:b/>
          <w:sz w:val="28"/>
          <w:szCs w:val="28"/>
        </w:rPr>
        <w:t>system tez wywodu praw</w:t>
      </w:r>
      <w:r w:rsidRPr="004132AA">
        <w:rPr>
          <w:b/>
          <w:sz w:val="28"/>
          <w:szCs w:val="28"/>
        </w:rPr>
        <w:softHyphen/>
        <w:t>niczego</w:t>
      </w:r>
      <w:r w:rsidRPr="004132AA">
        <w:rPr>
          <w:sz w:val="28"/>
          <w:szCs w:val="28"/>
        </w:rPr>
        <w:t xml:space="preserve">, w jakiejś kwestii. Strona zwalczająca ten wywód </w:t>
      </w:r>
      <w:r w:rsidRPr="004132AA">
        <w:rPr>
          <w:b/>
          <w:sz w:val="28"/>
          <w:szCs w:val="28"/>
        </w:rPr>
        <w:t xml:space="preserve">uderzy najpierw w jego podstawowe założenia, </w:t>
      </w:r>
      <w:r w:rsidRPr="004132AA">
        <w:rPr>
          <w:sz w:val="28"/>
          <w:szCs w:val="28"/>
        </w:rPr>
        <w:t>w ten składnik systemu, który pełni w nim funkcję składnika uzależniającego pozostałe. Dużo zależy w zespole od tego, by jego członkowie byli na czas poprawnie informowani o ważnych sprawach. W sto</w:t>
      </w:r>
      <w:r w:rsidRPr="004132AA">
        <w:rPr>
          <w:sz w:val="28"/>
          <w:szCs w:val="28"/>
        </w:rPr>
        <w:softHyphen/>
        <w:t xml:space="preserve">sunku do przeciwnika, odwrotnie, </w:t>
      </w:r>
      <w:r w:rsidRPr="004132AA">
        <w:rPr>
          <w:b/>
          <w:sz w:val="28"/>
          <w:szCs w:val="28"/>
        </w:rPr>
        <w:t>uczestnik walki musi dbać o jego dezinforma</w:t>
      </w:r>
      <w:r w:rsidRPr="004132AA">
        <w:rPr>
          <w:b/>
          <w:sz w:val="28"/>
          <w:szCs w:val="28"/>
        </w:rPr>
        <w:softHyphen/>
        <w:t>cję,</w:t>
      </w:r>
      <w:r w:rsidRPr="004132AA">
        <w:rPr>
          <w:sz w:val="28"/>
          <w:szCs w:val="28"/>
        </w:rPr>
        <w:t xml:space="preserve"> a jeżeli już ma się dowiedzieć o rzeczy</w:t>
      </w:r>
      <w:r w:rsidRPr="004132AA">
        <w:rPr>
          <w:sz w:val="28"/>
          <w:szCs w:val="28"/>
        </w:rPr>
        <w:softHyphen/>
        <w:t xml:space="preserve">wistym układzie okoliczności, to niech </w:t>
      </w:r>
      <w:r w:rsidRPr="004132AA">
        <w:rPr>
          <w:b/>
          <w:sz w:val="28"/>
          <w:szCs w:val="28"/>
        </w:rPr>
        <w:t>otrzyma wiadomość z opóź</w:t>
      </w:r>
      <w:r w:rsidRPr="004132AA">
        <w:rPr>
          <w:b/>
          <w:sz w:val="28"/>
          <w:szCs w:val="28"/>
        </w:rPr>
        <w:softHyphen/>
        <w:t>nieniem</w:t>
      </w:r>
      <w:r w:rsidRPr="004132AA">
        <w:rPr>
          <w:sz w:val="28"/>
          <w:szCs w:val="28"/>
        </w:rPr>
        <w:t xml:space="preserve">. Wszak od dezinformacji przeciwnika zależy powodzenie jednego z </w:t>
      </w:r>
      <w:r w:rsidRPr="004132AA">
        <w:rPr>
          <w:b/>
          <w:sz w:val="28"/>
          <w:szCs w:val="28"/>
        </w:rPr>
        <w:t>chwytów walki: zaskoczenia</w:t>
      </w:r>
      <w:r w:rsidRPr="004132AA">
        <w:rPr>
          <w:sz w:val="28"/>
          <w:szCs w:val="28"/>
        </w:rPr>
        <w:t>.</w:t>
      </w:r>
    </w:p>
    <w:p w:rsidR="00044A8F" w:rsidRPr="004132AA" w:rsidRDefault="00044A8F" w:rsidP="007B39AC">
      <w:pPr>
        <w:pStyle w:val="Teksttreci0"/>
        <w:spacing w:line="240" w:lineRule="auto"/>
        <w:rPr>
          <w:sz w:val="28"/>
          <w:szCs w:val="28"/>
        </w:rPr>
      </w:pPr>
      <w:r w:rsidRPr="004132AA">
        <w:rPr>
          <w:sz w:val="28"/>
          <w:szCs w:val="28"/>
        </w:rPr>
        <w:t xml:space="preserve">     Jest sprawą sporną w ogólnej teorii kooperacji negatywnej, czy wszyst</w:t>
      </w:r>
      <w:r w:rsidRPr="004132AA">
        <w:rPr>
          <w:sz w:val="28"/>
          <w:szCs w:val="28"/>
        </w:rPr>
        <w:softHyphen/>
        <w:t>kie jej kanony dadzą się wywieść ze wspomnianego wyżej post</w:t>
      </w:r>
      <w:r w:rsidRPr="004132AA">
        <w:rPr>
          <w:sz w:val="28"/>
          <w:szCs w:val="28"/>
        </w:rPr>
        <w:t>u</w:t>
      </w:r>
      <w:r w:rsidRPr="004132AA">
        <w:rPr>
          <w:sz w:val="28"/>
          <w:szCs w:val="28"/>
        </w:rPr>
        <w:t>latu przewagi sił w punkcie rozstrzygającym. W każdym razie jest to znaczący postulat i z niego wysnuwa się wskaza</w:t>
      </w:r>
      <w:r w:rsidR="00CB0EF6" w:rsidRPr="004132AA">
        <w:rPr>
          <w:sz w:val="28"/>
          <w:szCs w:val="28"/>
        </w:rPr>
        <w:t>nia</w:t>
      </w:r>
      <w:r w:rsidRPr="004132AA">
        <w:rPr>
          <w:sz w:val="28"/>
          <w:szCs w:val="28"/>
        </w:rPr>
        <w:t xml:space="preserve"> pochodn</w:t>
      </w:r>
      <w:r w:rsidR="00CB0EF6" w:rsidRPr="004132AA">
        <w:rPr>
          <w:sz w:val="28"/>
          <w:szCs w:val="28"/>
        </w:rPr>
        <w:t>e</w:t>
      </w:r>
      <w:r w:rsidRPr="004132AA">
        <w:rPr>
          <w:sz w:val="28"/>
          <w:szCs w:val="28"/>
        </w:rPr>
        <w:t xml:space="preserve">, </w:t>
      </w:r>
      <w:r w:rsidR="00CB0EF6" w:rsidRPr="004132AA">
        <w:rPr>
          <w:sz w:val="28"/>
          <w:szCs w:val="28"/>
        </w:rPr>
        <w:t>np.,</w:t>
      </w:r>
      <w:r w:rsidRPr="004132AA">
        <w:rPr>
          <w:sz w:val="28"/>
          <w:szCs w:val="28"/>
        </w:rPr>
        <w:t xml:space="preserve"> reg</w:t>
      </w:r>
      <w:r w:rsidRPr="004132AA">
        <w:rPr>
          <w:sz w:val="28"/>
          <w:szCs w:val="28"/>
        </w:rPr>
        <w:t>u</w:t>
      </w:r>
      <w:r w:rsidRPr="004132AA">
        <w:rPr>
          <w:sz w:val="28"/>
          <w:szCs w:val="28"/>
        </w:rPr>
        <w:t xml:space="preserve">łę </w:t>
      </w:r>
      <w:r w:rsidRPr="004132AA">
        <w:rPr>
          <w:b/>
          <w:sz w:val="28"/>
          <w:szCs w:val="28"/>
        </w:rPr>
        <w:t>„języczka u wagi</w:t>
      </w:r>
      <w:r w:rsidRPr="004132AA">
        <w:rPr>
          <w:sz w:val="28"/>
          <w:szCs w:val="28"/>
        </w:rPr>
        <w:t>". Gdy mianowicie bierze się udział w zawiłym współdziałaniu, gdy ma się do czynienia z grupą przeciwników też wz</w:t>
      </w:r>
      <w:r w:rsidRPr="004132AA">
        <w:rPr>
          <w:sz w:val="28"/>
          <w:szCs w:val="28"/>
        </w:rPr>
        <w:t>a</w:t>
      </w:r>
      <w:r w:rsidRPr="004132AA">
        <w:rPr>
          <w:sz w:val="28"/>
          <w:szCs w:val="28"/>
        </w:rPr>
        <w:t>jem niezgodnych, sprawny w walce osobnik usił</w:t>
      </w:r>
      <w:r w:rsidR="00CB0EF6" w:rsidRPr="004132AA">
        <w:rPr>
          <w:sz w:val="28"/>
          <w:szCs w:val="28"/>
        </w:rPr>
        <w:t>uje</w:t>
      </w:r>
      <w:r w:rsidRPr="004132AA">
        <w:rPr>
          <w:sz w:val="28"/>
          <w:szCs w:val="28"/>
        </w:rPr>
        <w:t xml:space="preserve"> wypatrzyć chwilę, kiedy siły przeciwników zrów</w:t>
      </w:r>
      <w:r w:rsidRPr="004132AA">
        <w:rPr>
          <w:sz w:val="28"/>
          <w:szCs w:val="28"/>
        </w:rPr>
        <w:softHyphen/>
        <w:t>noważą się w przeciwdziałaniu wzaje</w:t>
      </w:r>
      <w:r w:rsidRPr="004132AA">
        <w:rPr>
          <w:sz w:val="28"/>
          <w:szCs w:val="28"/>
        </w:rPr>
        <w:t>m</w:t>
      </w:r>
      <w:r w:rsidRPr="004132AA">
        <w:rPr>
          <w:sz w:val="28"/>
          <w:szCs w:val="28"/>
        </w:rPr>
        <w:t>nym i wtedy dopiero sam uderzy. Albo, w innej sytuacji, gotów sprawny uczestnik walki chwycić się środka wymagające</w:t>
      </w:r>
      <w:r w:rsidRPr="004132AA">
        <w:rPr>
          <w:sz w:val="28"/>
          <w:szCs w:val="28"/>
        </w:rPr>
        <w:softHyphen/>
        <w:t>go własnych strat po drodze: mianowicie wzajemnego równomiernego zużywania sił w sta</w:t>
      </w:r>
      <w:r w:rsidRPr="004132AA">
        <w:rPr>
          <w:sz w:val="28"/>
          <w:szCs w:val="28"/>
        </w:rPr>
        <w:t>r</w:t>
      </w:r>
      <w:r w:rsidRPr="004132AA">
        <w:rPr>
          <w:sz w:val="28"/>
          <w:szCs w:val="28"/>
        </w:rPr>
        <w:t>ciach, aby zwiększyć początkową niewielką przewagę pro</w:t>
      </w:r>
      <w:r w:rsidRPr="004132AA">
        <w:rPr>
          <w:sz w:val="28"/>
          <w:szCs w:val="28"/>
        </w:rPr>
        <w:softHyphen/>
        <w:t>centową sił własnych nad siłami przeciwnika.</w:t>
      </w:r>
    </w:p>
    <w:p w:rsidR="00044A8F" w:rsidRPr="004132AA" w:rsidRDefault="00044A8F" w:rsidP="007B39AC">
      <w:pPr>
        <w:pStyle w:val="Teksttreci0"/>
        <w:spacing w:line="240" w:lineRule="auto"/>
        <w:rPr>
          <w:sz w:val="28"/>
          <w:szCs w:val="28"/>
        </w:rPr>
      </w:pPr>
      <w:r w:rsidRPr="004132AA">
        <w:rPr>
          <w:sz w:val="28"/>
          <w:szCs w:val="28"/>
        </w:rPr>
        <w:t xml:space="preserve">    Poza tym, sprawny uczestnik kooperacji negatywnej pamię</w:t>
      </w:r>
      <w:r w:rsidRPr="004132AA">
        <w:rPr>
          <w:sz w:val="28"/>
          <w:szCs w:val="28"/>
        </w:rPr>
        <w:softHyphen/>
        <w:t>ta, że wa</w:t>
      </w:r>
      <w:r w:rsidRPr="004132AA">
        <w:rPr>
          <w:sz w:val="28"/>
          <w:szCs w:val="28"/>
        </w:rPr>
        <w:t>ż</w:t>
      </w:r>
      <w:r w:rsidRPr="004132AA">
        <w:rPr>
          <w:sz w:val="28"/>
          <w:szCs w:val="28"/>
        </w:rPr>
        <w:t>ne są dla niego wskazania sprawności, obowią</w:t>
      </w:r>
      <w:r w:rsidRPr="004132AA">
        <w:rPr>
          <w:sz w:val="28"/>
          <w:szCs w:val="28"/>
        </w:rPr>
        <w:softHyphen/>
        <w:t>zujące zarówno w dział</w:t>
      </w:r>
      <w:r w:rsidRPr="004132AA">
        <w:rPr>
          <w:sz w:val="28"/>
          <w:szCs w:val="28"/>
        </w:rPr>
        <w:t>a</w:t>
      </w:r>
      <w:r w:rsidRPr="004132AA">
        <w:rPr>
          <w:sz w:val="28"/>
          <w:szCs w:val="28"/>
        </w:rPr>
        <w:t>niu indywidualnym, jak w rozmaitych układach współdzia</w:t>
      </w:r>
      <w:r w:rsidRPr="004132AA">
        <w:rPr>
          <w:sz w:val="28"/>
          <w:szCs w:val="28"/>
        </w:rPr>
        <w:softHyphen/>
        <w:t xml:space="preserve">łania; weźmy np., dyrektywę działania </w:t>
      </w:r>
      <w:r w:rsidRPr="004132AA">
        <w:rPr>
          <w:b/>
          <w:sz w:val="28"/>
          <w:szCs w:val="28"/>
        </w:rPr>
        <w:t>w po</w:t>
      </w:r>
      <w:r w:rsidRPr="004132AA">
        <w:rPr>
          <w:b/>
          <w:sz w:val="28"/>
          <w:szCs w:val="28"/>
        </w:rPr>
        <w:softHyphen/>
        <w:t>zycji dodatniej lub na regułę potencjal</w:t>
      </w:r>
      <w:r w:rsidRPr="004132AA">
        <w:rPr>
          <w:b/>
          <w:sz w:val="28"/>
          <w:szCs w:val="28"/>
        </w:rPr>
        <w:t>i</w:t>
      </w:r>
      <w:r w:rsidRPr="004132AA">
        <w:rPr>
          <w:b/>
          <w:sz w:val="28"/>
          <w:szCs w:val="28"/>
        </w:rPr>
        <w:t>zacji</w:t>
      </w:r>
      <w:r w:rsidRPr="004132AA">
        <w:rPr>
          <w:sz w:val="28"/>
          <w:szCs w:val="28"/>
        </w:rPr>
        <w:t xml:space="preserve">. Czegóż innego, niż respektowania pozycji dodatniej, domaga się Cezar w swoim stale powtarzanym zwrocie: </w:t>
      </w:r>
      <w:r w:rsidRPr="004132AA">
        <w:rPr>
          <w:b/>
          <w:sz w:val="28"/>
          <w:szCs w:val="28"/>
        </w:rPr>
        <w:t>kto, zajmie szczyty wzgórz</w:t>
      </w:r>
      <w:r w:rsidRPr="004132AA">
        <w:rPr>
          <w:sz w:val="28"/>
          <w:szCs w:val="28"/>
        </w:rPr>
        <w:t xml:space="preserve">, </w:t>
      </w:r>
      <w:r w:rsidRPr="004132AA">
        <w:rPr>
          <w:b/>
          <w:sz w:val="28"/>
          <w:szCs w:val="28"/>
        </w:rPr>
        <w:t>będzie posiadał je on właśnie bez trudu, gdy przeciwnik, znajdujący się w pozycji ujemnej, musiałby je dopiero z wysiłkiem zdobywać.</w:t>
      </w:r>
      <w:r w:rsidRPr="004132AA">
        <w:rPr>
          <w:sz w:val="28"/>
          <w:szCs w:val="28"/>
        </w:rPr>
        <w:t xml:space="preserve"> (Nie znano wtedy lotnictwa!) A czy przypadki przepędzenia przeciwnika zagrożeniem natarcia nie są przykładem potencjalizacji?</w:t>
      </w:r>
    </w:p>
    <w:p w:rsidR="00044A8F" w:rsidRPr="004132AA" w:rsidRDefault="00044A8F" w:rsidP="007B39AC">
      <w:pPr>
        <w:pStyle w:val="Teksttreci0"/>
        <w:spacing w:line="240" w:lineRule="auto"/>
        <w:rPr>
          <w:sz w:val="28"/>
          <w:szCs w:val="28"/>
        </w:rPr>
      </w:pPr>
      <w:r w:rsidRPr="004132AA">
        <w:rPr>
          <w:sz w:val="28"/>
          <w:szCs w:val="28"/>
        </w:rPr>
        <w:t xml:space="preserve">      Z punktu widzenia </w:t>
      </w:r>
      <w:r w:rsidRPr="004132AA">
        <w:rPr>
          <w:b/>
          <w:sz w:val="28"/>
          <w:szCs w:val="28"/>
        </w:rPr>
        <w:t>moralności</w:t>
      </w:r>
      <w:r w:rsidRPr="004132AA">
        <w:rPr>
          <w:sz w:val="28"/>
          <w:szCs w:val="28"/>
        </w:rPr>
        <w:t xml:space="preserve"> zapytać warto, </w:t>
      </w:r>
      <w:r w:rsidRPr="004132AA">
        <w:rPr>
          <w:b/>
          <w:sz w:val="28"/>
          <w:szCs w:val="28"/>
        </w:rPr>
        <w:t>czy godzi się</w:t>
      </w:r>
      <w:r w:rsidRPr="004132AA">
        <w:rPr>
          <w:sz w:val="28"/>
          <w:szCs w:val="28"/>
        </w:rPr>
        <w:t xml:space="preserve"> myśleć o tym, </w:t>
      </w:r>
      <w:r w:rsidRPr="004132AA">
        <w:rPr>
          <w:b/>
          <w:sz w:val="28"/>
          <w:szCs w:val="28"/>
        </w:rPr>
        <w:t>jak sprawnie zaszkodzić komuś innemu.</w:t>
      </w:r>
      <w:r w:rsidRPr="004132AA">
        <w:rPr>
          <w:sz w:val="28"/>
          <w:szCs w:val="28"/>
        </w:rPr>
        <w:t xml:space="preserve"> Dobrze jest uczyć się dzielności, sprawnego działania dla celów godziwych, ale </w:t>
      </w:r>
      <w:r w:rsidRPr="004132AA">
        <w:rPr>
          <w:b/>
          <w:sz w:val="28"/>
          <w:szCs w:val="28"/>
        </w:rPr>
        <w:t>sprawność, jako taka, nie mapowagi etycznej</w:t>
      </w:r>
      <w:r w:rsidRPr="004132AA">
        <w:rPr>
          <w:sz w:val="28"/>
          <w:szCs w:val="28"/>
        </w:rPr>
        <w:t xml:space="preserve">, gdyż jej sekrety mogą być użyte do celów jak najniegodziwszych. Trzeba tu wyznać prawdę. </w:t>
      </w:r>
      <w:r w:rsidRPr="004132AA">
        <w:rPr>
          <w:b/>
          <w:sz w:val="28"/>
          <w:szCs w:val="28"/>
        </w:rPr>
        <w:t>Znawstwo działań skutecznych, wy</w:t>
      </w:r>
      <w:r w:rsidRPr="004132AA">
        <w:rPr>
          <w:b/>
          <w:sz w:val="28"/>
          <w:szCs w:val="28"/>
        </w:rPr>
        <w:softHyphen/>
        <w:t>dajnych i oszczędnych, jako takie ma ch</w:t>
      </w:r>
      <w:r w:rsidRPr="004132AA">
        <w:rPr>
          <w:b/>
          <w:sz w:val="28"/>
          <w:szCs w:val="28"/>
        </w:rPr>
        <w:t>a</w:t>
      </w:r>
      <w:r w:rsidRPr="004132AA">
        <w:rPr>
          <w:b/>
          <w:sz w:val="28"/>
          <w:szCs w:val="28"/>
        </w:rPr>
        <w:t>rakter czysto instrumentalny</w:t>
      </w:r>
      <w:r w:rsidRPr="004132AA">
        <w:rPr>
          <w:sz w:val="28"/>
          <w:szCs w:val="28"/>
        </w:rPr>
        <w:t>. Podobnie jak nóż, może być użyte do różnych celów, zarówno dobrych, jak złych. Czy z te</w:t>
      </w:r>
      <w:r w:rsidRPr="004132AA">
        <w:rPr>
          <w:sz w:val="28"/>
          <w:szCs w:val="28"/>
        </w:rPr>
        <w:softHyphen/>
        <w:t>go wynika, że m</w:t>
      </w:r>
      <w:r w:rsidRPr="004132AA">
        <w:rPr>
          <w:sz w:val="28"/>
          <w:szCs w:val="28"/>
        </w:rPr>
        <w:t>a</w:t>
      </w:r>
      <w:r w:rsidRPr="004132AA">
        <w:rPr>
          <w:sz w:val="28"/>
          <w:szCs w:val="28"/>
        </w:rPr>
        <w:t>my zaniechać wytwarzania noży i posługiwania się nimi? Czy ci, którzy zamierzają używać narzędzi do celów godziwych, powinni się wyrzec umiejętności rozpalania ognia, bo są zbrodniarze, którym sprawia sa</w:t>
      </w:r>
      <w:r w:rsidRPr="004132AA">
        <w:rPr>
          <w:sz w:val="28"/>
          <w:szCs w:val="28"/>
        </w:rPr>
        <w:softHyphen/>
        <w:t>tysfakcję podpalanie stodół? Mamy prawo uczyć się i uczyć innych technik spraw</w:t>
      </w:r>
      <w:r w:rsidRPr="004132AA">
        <w:rPr>
          <w:sz w:val="28"/>
          <w:szCs w:val="28"/>
        </w:rPr>
        <w:softHyphen/>
        <w:t>nego działania chociażby, dlatego, aby wrogowie nieg</w:t>
      </w:r>
      <w:r w:rsidRPr="004132AA">
        <w:rPr>
          <w:sz w:val="28"/>
          <w:szCs w:val="28"/>
        </w:rPr>
        <w:t>o</w:t>
      </w:r>
      <w:r w:rsidRPr="004132AA">
        <w:rPr>
          <w:sz w:val="28"/>
          <w:szCs w:val="28"/>
        </w:rPr>
        <w:t>dziwych celów nie górowali nad nami sprawnością. Co więcej, musimy wiedzieć, czym grozi narzędzie w ręku złoczyńcy, aby móc powiedzieć, do jakich granic można się posunąć w szkodliwym używaniu obosiec</w:t>
      </w:r>
      <w:r w:rsidRPr="004132AA">
        <w:rPr>
          <w:sz w:val="28"/>
          <w:szCs w:val="28"/>
        </w:rPr>
        <w:t>z</w:t>
      </w:r>
      <w:r w:rsidRPr="004132AA">
        <w:rPr>
          <w:sz w:val="28"/>
          <w:szCs w:val="28"/>
        </w:rPr>
        <w:t>nych środków. Musimy o tym wiedzieć, aby móc nie dopuszczać do klęsk.</w:t>
      </w:r>
    </w:p>
    <w:p w:rsidR="00044A8F" w:rsidRPr="004132AA" w:rsidRDefault="00044A8F" w:rsidP="007B39AC">
      <w:pPr>
        <w:pStyle w:val="Teksttreci0"/>
        <w:spacing w:line="240" w:lineRule="auto"/>
        <w:rPr>
          <w:sz w:val="28"/>
          <w:szCs w:val="28"/>
        </w:rPr>
      </w:pPr>
      <w:r w:rsidRPr="004132AA">
        <w:rPr>
          <w:sz w:val="28"/>
          <w:szCs w:val="28"/>
        </w:rPr>
        <w:t xml:space="preserve">    Prawdą jest, że we wskazaniach </w:t>
      </w:r>
      <w:r w:rsidRPr="004132AA">
        <w:rPr>
          <w:b/>
          <w:sz w:val="28"/>
          <w:szCs w:val="28"/>
        </w:rPr>
        <w:t>kooperacji negatywnej</w:t>
      </w:r>
      <w:r w:rsidRPr="004132AA">
        <w:rPr>
          <w:sz w:val="28"/>
          <w:szCs w:val="28"/>
        </w:rPr>
        <w:t xml:space="preserve"> mieści się informowanie o skutecznych sposobach robienia tego lub owego na </w:t>
      </w:r>
      <w:r w:rsidRPr="004132AA">
        <w:rPr>
          <w:b/>
          <w:sz w:val="28"/>
          <w:szCs w:val="28"/>
        </w:rPr>
        <w:t>przekór cudzym dążeniom</w:t>
      </w:r>
      <w:r w:rsidRPr="004132AA">
        <w:rPr>
          <w:sz w:val="28"/>
          <w:szCs w:val="28"/>
        </w:rPr>
        <w:t xml:space="preserve">. </w:t>
      </w:r>
      <w:r w:rsidR="00CB0EF6" w:rsidRPr="004132AA">
        <w:rPr>
          <w:sz w:val="28"/>
          <w:szCs w:val="28"/>
        </w:rPr>
        <w:t xml:space="preserve">Np., </w:t>
      </w:r>
      <w:r w:rsidRPr="004132AA">
        <w:rPr>
          <w:sz w:val="28"/>
          <w:szCs w:val="28"/>
        </w:rPr>
        <w:t xml:space="preserve"> przeciwnik ma cele godziwe, a ciebie uczą, jak mu przeszkadzać w dążeniu do nich. </w:t>
      </w:r>
      <w:r w:rsidR="00CB0EF6" w:rsidRPr="004132AA">
        <w:rPr>
          <w:b/>
          <w:sz w:val="28"/>
          <w:szCs w:val="28"/>
        </w:rPr>
        <w:t>W</w:t>
      </w:r>
      <w:r w:rsidRPr="004132AA">
        <w:rPr>
          <w:b/>
          <w:sz w:val="28"/>
          <w:szCs w:val="28"/>
        </w:rPr>
        <w:t>alka jako taka, roz</w:t>
      </w:r>
      <w:r w:rsidRPr="004132AA">
        <w:rPr>
          <w:b/>
          <w:sz w:val="28"/>
          <w:szCs w:val="28"/>
        </w:rPr>
        <w:t>u</w:t>
      </w:r>
      <w:r w:rsidRPr="004132AA">
        <w:rPr>
          <w:b/>
          <w:sz w:val="28"/>
          <w:szCs w:val="28"/>
        </w:rPr>
        <w:t>miana tak jak wyżej, nie jest niegodzi</w:t>
      </w:r>
      <w:r w:rsidRPr="004132AA">
        <w:rPr>
          <w:b/>
          <w:sz w:val="28"/>
          <w:szCs w:val="28"/>
        </w:rPr>
        <w:softHyphen/>
        <w:t>w</w:t>
      </w:r>
      <w:r w:rsidR="00CB0EF6" w:rsidRPr="004132AA">
        <w:rPr>
          <w:b/>
          <w:sz w:val="28"/>
          <w:szCs w:val="28"/>
        </w:rPr>
        <w:t>a</w:t>
      </w:r>
      <w:r w:rsidRPr="004132AA">
        <w:rPr>
          <w:b/>
          <w:sz w:val="28"/>
          <w:szCs w:val="28"/>
        </w:rPr>
        <w:t>,</w:t>
      </w:r>
      <w:r w:rsidRPr="004132AA">
        <w:rPr>
          <w:sz w:val="28"/>
          <w:szCs w:val="28"/>
        </w:rPr>
        <w:t xml:space="preserve"> nie jest </w:t>
      </w:r>
      <w:r w:rsidR="00CB0EF6" w:rsidRPr="004132AA">
        <w:rPr>
          <w:sz w:val="28"/>
          <w:szCs w:val="28"/>
        </w:rPr>
        <w:t>też</w:t>
      </w:r>
      <w:r w:rsidRPr="004132AA">
        <w:rPr>
          <w:sz w:val="28"/>
          <w:szCs w:val="28"/>
        </w:rPr>
        <w:t xml:space="preserve"> czymś, co by wymagało wrogości uczuć. Do</w:t>
      </w:r>
      <w:r w:rsidRPr="004132AA">
        <w:rPr>
          <w:sz w:val="28"/>
          <w:szCs w:val="28"/>
        </w:rPr>
        <w:softHyphen/>
        <w:t>piero, jeżeli wchodzą w grę określone c</w:t>
      </w:r>
      <w:r w:rsidRPr="004132AA">
        <w:rPr>
          <w:sz w:val="28"/>
          <w:szCs w:val="28"/>
        </w:rPr>
        <w:t>e</w:t>
      </w:r>
      <w:r w:rsidRPr="004132AA">
        <w:rPr>
          <w:sz w:val="28"/>
          <w:szCs w:val="28"/>
        </w:rPr>
        <w:t xml:space="preserve">le (np. chęć odebrania komuś dóbr potrzebnych do życia) albo narzędzia, środki, metody (np. zadawanie ran, kaleczenie, zabijanie) </w:t>
      </w:r>
      <w:r w:rsidRPr="004132AA">
        <w:rPr>
          <w:b/>
          <w:sz w:val="28"/>
          <w:szCs w:val="28"/>
        </w:rPr>
        <w:t>- walka n</w:t>
      </w:r>
      <w:r w:rsidRPr="004132AA">
        <w:rPr>
          <w:b/>
          <w:sz w:val="28"/>
          <w:szCs w:val="28"/>
        </w:rPr>
        <w:t>a</w:t>
      </w:r>
      <w:r w:rsidRPr="004132AA">
        <w:rPr>
          <w:b/>
          <w:sz w:val="28"/>
          <w:szCs w:val="28"/>
        </w:rPr>
        <w:t>biera cech tragicznych</w:t>
      </w:r>
      <w:r w:rsidRPr="004132AA">
        <w:rPr>
          <w:sz w:val="28"/>
          <w:szCs w:val="28"/>
        </w:rPr>
        <w:t>. Ale rozumiana w ca</w:t>
      </w:r>
      <w:r w:rsidRPr="004132AA">
        <w:rPr>
          <w:sz w:val="28"/>
          <w:szCs w:val="28"/>
        </w:rPr>
        <w:softHyphen/>
        <w:t>łej ogólności obejmuje wszak rozmaite gry, w rodzaju piłki nożnej lub szachów, gier karci</w:t>
      </w:r>
      <w:r w:rsidRPr="004132AA">
        <w:rPr>
          <w:sz w:val="28"/>
          <w:szCs w:val="28"/>
        </w:rPr>
        <w:t>a</w:t>
      </w:r>
      <w:r w:rsidRPr="004132AA">
        <w:rPr>
          <w:sz w:val="28"/>
          <w:szCs w:val="28"/>
        </w:rPr>
        <w:t xml:space="preserve">nych, wreszcie zawodów sportowych. A wreszcie, </w:t>
      </w:r>
      <w:r w:rsidRPr="004132AA">
        <w:rPr>
          <w:b/>
          <w:sz w:val="28"/>
          <w:szCs w:val="28"/>
        </w:rPr>
        <w:t>kooperacja neg</w:t>
      </w:r>
      <w:r w:rsidRPr="004132AA">
        <w:rPr>
          <w:b/>
          <w:sz w:val="28"/>
          <w:szCs w:val="28"/>
        </w:rPr>
        <w:t>a</w:t>
      </w:r>
      <w:r w:rsidRPr="004132AA">
        <w:rPr>
          <w:b/>
          <w:sz w:val="28"/>
          <w:szCs w:val="28"/>
        </w:rPr>
        <w:t>tywna wchodzi w skład ko</w:t>
      </w:r>
      <w:r w:rsidRPr="004132AA">
        <w:rPr>
          <w:b/>
          <w:sz w:val="28"/>
          <w:szCs w:val="28"/>
        </w:rPr>
        <w:softHyphen/>
        <w:t>operacji pozytywnej, jako składnik jej procedury</w:t>
      </w:r>
      <w:r w:rsidRPr="004132AA">
        <w:rPr>
          <w:sz w:val="28"/>
          <w:szCs w:val="28"/>
        </w:rPr>
        <w:t>. Czym bowiem jest np., nauczanie fachu, jeżeli nie system</w:t>
      </w:r>
      <w:r w:rsidRPr="004132AA">
        <w:rPr>
          <w:sz w:val="28"/>
          <w:szCs w:val="28"/>
        </w:rPr>
        <w:t>a</w:t>
      </w:r>
      <w:r w:rsidRPr="004132AA">
        <w:rPr>
          <w:sz w:val="28"/>
          <w:szCs w:val="28"/>
        </w:rPr>
        <w:t>tycznym robieniem ucznio</w:t>
      </w:r>
      <w:r w:rsidRPr="004132AA">
        <w:rPr>
          <w:sz w:val="28"/>
          <w:szCs w:val="28"/>
        </w:rPr>
        <w:softHyphen/>
        <w:t>wi trudności i zwiększaniem w ten sposób j</w:t>
      </w:r>
      <w:r w:rsidRPr="004132AA">
        <w:rPr>
          <w:sz w:val="28"/>
          <w:szCs w:val="28"/>
        </w:rPr>
        <w:t>e</w:t>
      </w:r>
      <w:r w:rsidRPr="004132AA">
        <w:rPr>
          <w:sz w:val="28"/>
          <w:szCs w:val="28"/>
        </w:rPr>
        <w:t>go wprawy? Trener w szer</w:t>
      </w:r>
      <w:r w:rsidRPr="004132AA">
        <w:rPr>
          <w:sz w:val="28"/>
          <w:szCs w:val="28"/>
        </w:rPr>
        <w:softHyphen/>
        <w:t>mierce sportowej walczy z uczniem, aby go podciągnąć w umiejętności. Egzami</w:t>
      </w:r>
      <w:r w:rsidRPr="004132AA">
        <w:rPr>
          <w:sz w:val="28"/>
          <w:szCs w:val="28"/>
        </w:rPr>
        <w:softHyphen/>
        <w:t>nator, surowy, lecz umiejętny i rz</w:t>
      </w:r>
      <w:r w:rsidRPr="004132AA">
        <w:rPr>
          <w:sz w:val="28"/>
          <w:szCs w:val="28"/>
        </w:rPr>
        <w:t>e</w:t>
      </w:r>
      <w:r w:rsidRPr="004132AA">
        <w:rPr>
          <w:sz w:val="28"/>
          <w:szCs w:val="28"/>
        </w:rPr>
        <w:t>telny egzaminator, czyż nie walczy z kandyda</w:t>
      </w:r>
      <w:r w:rsidRPr="004132AA">
        <w:rPr>
          <w:sz w:val="28"/>
          <w:szCs w:val="28"/>
        </w:rPr>
        <w:softHyphen/>
        <w:t>tem zadając mu umyślnie coraz trudniejsze pytania? Albo kontroler, czy nie uprawia kooperacji negatywnej z pracownikami instytucji kontrolowanej? A czyni on to w ramach wspólnej sprawy, w ramach współdziałania zespołowego, poz</w:t>
      </w:r>
      <w:r w:rsidRPr="004132AA">
        <w:rPr>
          <w:sz w:val="28"/>
          <w:szCs w:val="28"/>
        </w:rPr>
        <w:t>y</w:t>
      </w:r>
      <w:r w:rsidRPr="004132AA">
        <w:rPr>
          <w:sz w:val="28"/>
          <w:szCs w:val="28"/>
        </w:rPr>
        <w:t>tywne</w:t>
      </w:r>
      <w:r w:rsidRPr="004132AA">
        <w:rPr>
          <w:sz w:val="28"/>
          <w:szCs w:val="28"/>
        </w:rPr>
        <w:softHyphen/>
        <w:t>go, aby się zbliżać wspólnie do wspólnego nadrzędnego celu</w:t>
      </w:r>
      <w:r w:rsidRPr="004132AA">
        <w:rPr>
          <w:rStyle w:val="Odwoanieprzypisudolnego"/>
          <w:sz w:val="28"/>
          <w:szCs w:val="28"/>
        </w:rPr>
        <w:footnoteReference w:id="248"/>
      </w:r>
      <w:r w:rsidRPr="004132AA">
        <w:rPr>
          <w:sz w:val="28"/>
          <w:szCs w:val="28"/>
        </w:rPr>
        <w:t>.</w:t>
      </w:r>
    </w:p>
    <w:p w:rsidR="00C065C6" w:rsidRPr="004132AA" w:rsidRDefault="00C065C6" w:rsidP="007B39AC">
      <w:pPr>
        <w:pStyle w:val="Teksttreci0"/>
        <w:spacing w:line="240" w:lineRule="auto"/>
        <w:rPr>
          <w:sz w:val="28"/>
          <w:szCs w:val="28"/>
        </w:rPr>
      </w:pPr>
    </w:p>
    <w:p w:rsidR="008F565C" w:rsidRPr="004132AA" w:rsidRDefault="000C462A" w:rsidP="00CB0EF6">
      <w:pPr>
        <w:pStyle w:val="Teksttreci0"/>
        <w:spacing w:line="240" w:lineRule="auto"/>
        <w:jc w:val="center"/>
        <w:rPr>
          <w:b/>
          <w:sz w:val="28"/>
          <w:szCs w:val="28"/>
        </w:rPr>
      </w:pPr>
      <w:r w:rsidRPr="004132AA">
        <w:rPr>
          <w:b/>
          <w:sz w:val="28"/>
          <w:szCs w:val="28"/>
        </w:rPr>
        <w:t>6.</w:t>
      </w:r>
      <w:r w:rsidR="000A64F1" w:rsidRPr="004132AA">
        <w:rPr>
          <w:b/>
          <w:sz w:val="28"/>
          <w:szCs w:val="28"/>
        </w:rPr>
        <w:t>7</w:t>
      </w:r>
      <w:r w:rsidR="008F565C" w:rsidRPr="004132AA">
        <w:rPr>
          <w:b/>
          <w:sz w:val="28"/>
          <w:szCs w:val="28"/>
        </w:rPr>
        <w:t>. Celowość działania ludzkiego</w:t>
      </w:r>
    </w:p>
    <w:p w:rsidR="00044A8F" w:rsidRPr="004132AA" w:rsidRDefault="00B01BC4" w:rsidP="007B39AC">
      <w:pPr>
        <w:pStyle w:val="Tekstprzypisudolnego"/>
        <w:jc w:val="both"/>
        <w:rPr>
          <w:sz w:val="28"/>
          <w:szCs w:val="28"/>
        </w:rPr>
      </w:pPr>
      <w:r w:rsidRPr="00B30074">
        <w:rPr>
          <w:b/>
          <w:sz w:val="40"/>
          <w:szCs w:val="40"/>
        </w:rPr>
        <w:t xml:space="preserve">     </w:t>
      </w:r>
      <w:r w:rsidR="00B30074" w:rsidRPr="00B30074">
        <w:rPr>
          <w:b/>
          <w:sz w:val="40"/>
          <w:szCs w:val="40"/>
        </w:rPr>
        <w:t>IV.</w:t>
      </w:r>
      <w:r w:rsidR="00B30074">
        <w:rPr>
          <w:b/>
          <w:sz w:val="28"/>
          <w:szCs w:val="28"/>
        </w:rPr>
        <w:t xml:space="preserve"> </w:t>
      </w:r>
      <w:r w:rsidR="00044A8F" w:rsidRPr="004132AA">
        <w:rPr>
          <w:b/>
          <w:sz w:val="28"/>
          <w:szCs w:val="28"/>
        </w:rPr>
        <w:t xml:space="preserve"> Czwartym atrybutem człowieka – istoty gatunkowej jest cel - </w:t>
      </w:r>
      <w:r w:rsidR="00044A8F" w:rsidRPr="004132AA">
        <w:rPr>
          <w:sz w:val="28"/>
          <w:szCs w:val="28"/>
        </w:rPr>
        <w:t xml:space="preserve">&lt;gr. </w:t>
      </w:r>
      <w:r w:rsidR="00044A8F" w:rsidRPr="004132AA">
        <w:rPr>
          <w:i/>
          <w:iCs/>
          <w:sz w:val="28"/>
          <w:szCs w:val="28"/>
        </w:rPr>
        <w:t>τέλος</w:t>
      </w:r>
      <w:r w:rsidR="00044A8F" w:rsidRPr="004132AA">
        <w:rPr>
          <w:sz w:val="28"/>
          <w:szCs w:val="28"/>
        </w:rPr>
        <w:t xml:space="preserve"> [telos]; łac. </w:t>
      </w:r>
      <w:r w:rsidR="00044A8F" w:rsidRPr="004132AA">
        <w:rPr>
          <w:i/>
          <w:iCs/>
          <w:sz w:val="28"/>
          <w:szCs w:val="28"/>
        </w:rPr>
        <w:t>finis, terminus</w:t>
      </w:r>
      <w:r w:rsidR="00044A8F" w:rsidRPr="004132AA">
        <w:rPr>
          <w:sz w:val="28"/>
          <w:szCs w:val="28"/>
        </w:rPr>
        <w:t xml:space="preserve"> = to, ze względu, na co nast</w:t>
      </w:r>
      <w:r w:rsidR="00044A8F" w:rsidRPr="004132AA">
        <w:rPr>
          <w:sz w:val="28"/>
          <w:szCs w:val="28"/>
        </w:rPr>
        <w:t>ę</w:t>
      </w:r>
      <w:r w:rsidR="00044A8F" w:rsidRPr="004132AA">
        <w:rPr>
          <w:sz w:val="28"/>
          <w:szCs w:val="28"/>
        </w:rPr>
        <w:t>puje działanie; to, co stanowi kres działania&gt;. Jest to wyobrażenie tego, dokąd zmierzamy, granica, kres, kraniec, do którego chcemy dojść w działaniu; to, co ma być. Przeciwny nieskończoności, która czyni dział</w:t>
      </w:r>
      <w:r w:rsidR="00044A8F" w:rsidRPr="004132AA">
        <w:rPr>
          <w:sz w:val="28"/>
          <w:szCs w:val="28"/>
        </w:rPr>
        <w:t>a</w:t>
      </w:r>
      <w:r w:rsidR="00044A8F" w:rsidRPr="004132AA">
        <w:rPr>
          <w:sz w:val="28"/>
          <w:szCs w:val="28"/>
        </w:rPr>
        <w:t xml:space="preserve">nie bezsensownym, nieskutecznym w osiągania doskonałości. </w:t>
      </w:r>
      <w:r w:rsidR="00044A8F" w:rsidRPr="004132AA">
        <w:rPr>
          <w:b/>
          <w:sz w:val="28"/>
          <w:szCs w:val="28"/>
        </w:rPr>
        <w:t>Cel</w:t>
      </w:r>
      <w:r w:rsidR="00B30074">
        <w:rPr>
          <w:b/>
          <w:sz w:val="28"/>
          <w:szCs w:val="28"/>
        </w:rPr>
        <w:t xml:space="preserve"> </w:t>
      </w:r>
      <w:r w:rsidR="00044A8F" w:rsidRPr="004132AA">
        <w:rPr>
          <w:sz w:val="28"/>
          <w:szCs w:val="28"/>
        </w:rPr>
        <w:t>zatem zakłada skończoność, która - w istocie - nią wcale nie jest</w:t>
      </w:r>
    </w:p>
    <w:p w:rsidR="00044A8F" w:rsidRPr="004132AA" w:rsidRDefault="00044A8F" w:rsidP="007B39AC">
      <w:pPr>
        <w:pStyle w:val="Tekstprzypisudolnego"/>
        <w:jc w:val="both"/>
        <w:rPr>
          <w:sz w:val="28"/>
          <w:szCs w:val="28"/>
        </w:rPr>
      </w:pPr>
      <w:r w:rsidRPr="004132AA">
        <w:rPr>
          <w:b/>
          <w:sz w:val="28"/>
          <w:szCs w:val="28"/>
        </w:rPr>
        <w:t xml:space="preserve">       Cel jest motywem działania</w:t>
      </w:r>
      <w:r w:rsidRPr="004132AA">
        <w:rPr>
          <w:sz w:val="28"/>
          <w:szCs w:val="28"/>
        </w:rPr>
        <w:t xml:space="preserve">. Czynimy coś z uwagi na ten lub inny cel. Jest on: </w:t>
      </w:r>
      <w:r w:rsidRPr="004132AA">
        <w:rPr>
          <w:b/>
          <w:sz w:val="28"/>
          <w:szCs w:val="28"/>
        </w:rPr>
        <w:t>1</w:t>
      </w:r>
      <w:r w:rsidRPr="004132AA">
        <w:rPr>
          <w:sz w:val="28"/>
          <w:szCs w:val="28"/>
        </w:rPr>
        <w:t xml:space="preserve">. czymś, co kończy działanie; </w:t>
      </w:r>
      <w:r w:rsidRPr="004132AA">
        <w:rPr>
          <w:b/>
          <w:sz w:val="28"/>
          <w:szCs w:val="28"/>
        </w:rPr>
        <w:t>2</w:t>
      </w:r>
      <w:r w:rsidRPr="004132AA">
        <w:rPr>
          <w:sz w:val="28"/>
          <w:szCs w:val="28"/>
        </w:rPr>
        <w:t>. czynnością osiągania d</w:t>
      </w:r>
      <w:r w:rsidRPr="004132AA">
        <w:rPr>
          <w:sz w:val="28"/>
          <w:szCs w:val="28"/>
        </w:rPr>
        <w:t>o</w:t>
      </w:r>
      <w:r w:rsidRPr="004132AA">
        <w:rPr>
          <w:sz w:val="28"/>
          <w:szCs w:val="28"/>
        </w:rPr>
        <w:t xml:space="preserve">bra; </w:t>
      </w:r>
      <w:r w:rsidRPr="004132AA">
        <w:rPr>
          <w:b/>
          <w:sz w:val="28"/>
          <w:szCs w:val="28"/>
        </w:rPr>
        <w:t>3</w:t>
      </w:r>
      <w:r w:rsidRPr="004132AA">
        <w:rPr>
          <w:sz w:val="28"/>
          <w:szCs w:val="28"/>
        </w:rPr>
        <w:t xml:space="preserve">. osobą, dla której dobro przez nią pożądane spełnia się; </w:t>
      </w:r>
      <w:r w:rsidRPr="004132AA">
        <w:rPr>
          <w:b/>
          <w:sz w:val="28"/>
          <w:szCs w:val="28"/>
        </w:rPr>
        <w:t>4.</w:t>
      </w:r>
      <w:r w:rsidRPr="004132AA">
        <w:rPr>
          <w:sz w:val="28"/>
          <w:szCs w:val="28"/>
        </w:rPr>
        <w:t xml:space="preserve"> mot</w:t>
      </w:r>
      <w:r w:rsidRPr="004132AA">
        <w:rPr>
          <w:sz w:val="28"/>
          <w:szCs w:val="28"/>
        </w:rPr>
        <w:t>y</w:t>
      </w:r>
      <w:r w:rsidRPr="004132AA">
        <w:rPr>
          <w:sz w:val="28"/>
          <w:szCs w:val="28"/>
        </w:rPr>
        <w:t>wem, wywołującym czynność. Wyróżnia się cel dla mnie, mój cel, jako dobro moje, dla mnie spełniane przeze mnie lub przez innych (</w:t>
      </w:r>
      <w:r w:rsidRPr="004132AA">
        <w:rPr>
          <w:b/>
          <w:sz w:val="28"/>
          <w:szCs w:val="28"/>
        </w:rPr>
        <w:t>hed</w:t>
      </w:r>
      <w:r w:rsidRPr="004132AA">
        <w:rPr>
          <w:b/>
          <w:sz w:val="28"/>
          <w:szCs w:val="28"/>
        </w:rPr>
        <w:t>o</w:t>
      </w:r>
      <w:r w:rsidRPr="004132AA">
        <w:rPr>
          <w:b/>
          <w:sz w:val="28"/>
          <w:szCs w:val="28"/>
        </w:rPr>
        <w:t>nizm</w:t>
      </w:r>
      <w:r w:rsidR="00FE21AD" w:rsidRPr="004132AA">
        <w:rPr>
          <w:rStyle w:val="Odwoanieprzypisudolnego"/>
          <w:b/>
          <w:sz w:val="28"/>
          <w:szCs w:val="28"/>
        </w:rPr>
        <w:footnoteReference w:id="249"/>
      </w:r>
      <w:r w:rsidRPr="004132AA">
        <w:rPr>
          <w:b/>
          <w:sz w:val="28"/>
          <w:szCs w:val="28"/>
        </w:rPr>
        <w:t>, utylitaryzm</w:t>
      </w:r>
      <w:r w:rsidR="00DC5A30" w:rsidRPr="004132AA">
        <w:rPr>
          <w:rStyle w:val="Odwoanieprzypisudolnego"/>
          <w:b/>
          <w:sz w:val="28"/>
          <w:szCs w:val="28"/>
        </w:rPr>
        <w:footnoteReference w:id="250"/>
      </w:r>
      <w:r w:rsidRPr="004132AA">
        <w:rPr>
          <w:b/>
          <w:sz w:val="28"/>
          <w:szCs w:val="28"/>
        </w:rPr>
        <w:t>, perfekcjonizm</w:t>
      </w:r>
      <w:r w:rsidR="00DC5A30" w:rsidRPr="004132AA">
        <w:rPr>
          <w:rStyle w:val="Odwoanieprzypisudolnego"/>
          <w:b/>
          <w:sz w:val="28"/>
          <w:szCs w:val="28"/>
        </w:rPr>
        <w:footnoteReference w:id="251"/>
      </w:r>
      <w:r w:rsidRPr="004132AA">
        <w:rPr>
          <w:sz w:val="28"/>
          <w:szCs w:val="28"/>
        </w:rPr>
        <w:t>). Inni też spełniają cel – d</w:t>
      </w:r>
      <w:r w:rsidRPr="004132AA">
        <w:rPr>
          <w:sz w:val="28"/>
          <w:szCs w:val="28"/>
        </w:rPr>
        <w:t>o</w:t>
      </w:r>
      <w:r w:rsidRPr="004132AA">
        <w:rPr>
          <w:sz w:val="28"/>
          <w:szCs w:val="28"/>
        </w:rPr>
        <w:t>bro dla siebie (postać egocentryzmu). To chcenie może być naturalne, zasłużone lub wymuszone (neoliberalizm, faszyzm, totalitaryzm). Poż</w:t>
      </w:r>
      <w:r w:rsidRPr="004132AA">
        <w:rPr>
          <w:sz w:val="28"/>
          <w:szCs w:val="28"/>
        </w:rPr>
        <w:t>ą</w:t>
      </w:r>
      <w:r w:rsidRPr="004132AA">
        <w:rPr>
          <w:sz w:val="28"/>
          <w:szCs w:val="28"/>
        </w:rPr>
        <w:t xml:space="preserve">dany cel - dobro nasze, </w:t>
      </w:r>
      <w:r w:rsidRPr="004132AA">
        <w:rPr>
          <w:b/>
          <w:sz w:val="28"/>
          <w:szCs w:val="28"/>
        </w:rPr>
        <w:t>dobro wspólne</w:t>
      </w:r>
      <w:r w:rsidR="00270722" w:rsidRPr="004132AA">
        <w:rPr>
          <w:sz w:val="28"/>
          <w:szCs w:val="28"/>
        </w:rPr>
        <w:t xml:space="preserve">–jest </w:t>
      </w:r>
      <w:r w:rsidRPr="004132AA">
        <w:rPr>
          <w:sz w:val="28"/>
          <w:szCs w:val="28"/>
        </w:rPr>
        <w:t>wynik</w:t>
      </w:r>
      <w:r w:rsidR="00270722" w:rsidRPr="004132AA">
        <w:rPr>
          <w:sz w:val="28"/>
          <w:szCs w:val="28"/>
        </w:rPr>
        <w:t xml:space="preserve">iem </w:t>
      </w:r>
      <w:r w:rsidRPr="004132AA">
        <w:rPr>
          <w:sz w:val="28"/>
          <w:szCs w:val="28"/>
        </w:rPr>
        <w:t xml:space="preserve">współdziałania - celowość moralna. </w:t>
      </w:r>
      <w:r w:rsidRPr="004132AA">
        <w:rPr>
          <w:b/>
          <w:sz w:val="28"/>
          <w:szCs w:val="28"/>
        </w:rPr>
        <w:t>Cel</w:t>
      </w:r>
      <w:r w:rsidRPr="004132AA">
        <w:rPr>
          <w:sz w:val="28"/>
          <w:szCs w:val="28"/>
        </w:rPr>
        <w:t xml:space="preserve"> jest tedy powinnością moralnego aktu</w:t>
      </w:r>
      <w:r w:rsidR="00270722" w:rsidRPr="004132AA">
        <w:rPr>
          <w:sz w:val="28"/>
          <w:szCs w:val="28"/>
        </w:rPr>
        <w:t xml:space="preserve">; </w:t>
      </w:r>
      <w:r w:rsidRPr="004132AA">
        <w:rPr>
          <w:sz w:val="28"/>
          <w:szCs w:val="28"/>
        </w:rPr>
        <w:t>stawani</w:t>
      </w:r>
      <w:r w:rsidR="00AD4989" w:rsidRPr="004132AA">
        <w:rPr>
          <w:sz w:val="28"/>
          <w:szCs w:val="28"/>
        </w:rPr>
        <w:t xml:space="preserve">a </w:t>
      </w:r>
      <w:r w:rsidRPr="004132AA">
        <w:rPr>
          <w:sz w:val="28"/>
          <w:szCs w:val="28"/>
        </w:rPr>
        <w:t>się ludzi w ich człowieczeńskości (</w:t>
      </w:r>
      <w:r w:rsidRPr="004132AA">
        <w:rPr>
          <w:b/>
          <w:sz w:val="28"/>
          <w:szCs w:val="28"/>
        </w:rPr>
        <w:t>humanizm</w:t>
      </w:r>
      <w:r w:rsidR="000C4D67" w:rsidRPr="004132AA">
        <w:rPr>
          <w:rStyle w:val="Odwoanieprzypisudolnego"/>
          <w:sz w:val="28"/>
          <w:szCs w:val="28"/>
        </w:rPr>
        <w:footnoteReference w:id="252"/>
      </w:r>
      <w:r w:rsidRPr="004132AA">
        <w:rPr>
          <w:sz w:val="28"/>
          <w:szCs w:val="28"/>
        </w:rPr>
        <w:t xml:space="preserve">, </w:t>
      </w:r>
      <w:r w:rsidRPr="004132AA">
        <w:rPr>
          <w:b/>
          <w:sz w:val="28"/>
          <w:szCs w:val="28"/>
        </w:rPr>
        <w:t>utopistyka</w:t>
      </w:r>
      <w:r w:rsidR="0035007F" w:rsidRPr="004132AA">
        <w:rPr>
          <w:rStyle w:val="Odwoanieprzypisudolnego"/>
          <w:sz w:val="28"/>
          <w:szCs w:val="28"/>
        </w:rPr>
        <w:footnoteReference w:id="253"/>
      </w:r>
      <w:r w:rsidRPr="004132AA">
        <w:rPr>
          <w:sz w:val="28"/>
          <w:szCs w:val="28"/>
        </w:rPr>
        <w:t xml:space="preserve">, </w:t>
      </w:r>
      <w:r w:rsidRPr="004132AA">
        <w:rPr>
          <w:b/>
          <w:sz w:val="28"/>
          <w:szCs w:val="28"/>
        </w:rPr>
        <w:t>socj</w:t>
      </w:r>
      <w:r w:rsidRPr="004132AA">
        <w:rPr>
          <w:b/>
          <w:sz w:val="28"/>
          <w:szCs w:val="28"/>
        </w:rPr>
        <w:t>a</w:t>
      </w:r>
      <w:r w:rsidRPr="004132AA">
        <w:rPr>
          <w:b/>
          <w:sz w:val="28"/>
          <w:szCs w:val="28"/>
        </w:rPr>
        <w:t>lizm</w:t>
      </w:r>
      <w:r w:rsidR="00BE2E68" w:rsidRPr="004132AA">
        <w:rPr>
          <w:rStyle w:val="Odwoanieprzypisudolnego"/>
          <w:b/>
          <w:sz w:val="28"/>
          <w:szCs w:val="28"/>
        </w:rPr>
        <w:footnoteReference w:id="254"/>
      </w:r>
      <w:r w:rsidRPr="004132AA">
        <w:rPr>
          <w:sz w:val="28"/>
          <w:szCs w:val="28"/>
        </w:rPr>
        <w:t>).</w:t>
      </w:r>
    </w:p>
    <w:p w:rsidR="00044A8F" w:rsidRPr="004132AA" w:rsidRDefault="00044A8F" w:rsidP="007B39AC">
      <w:pPr>
        <w:pStyle w:val="Tekstprzypisudolnego"/>
        <w:jc w:val="both"/>
        <w:rPr>
          <w:sz w:val="28"/>
          <w:szCs w:val="28"/>
        </w:rPr>
      </w:pPr>
      <w:r w:rsidRPr="004132AA">
        <w:rPr>
          <w:b/>
          <w:sz w:val="28"/>
          <w:szCs w:val="28"/>
        </w:rPr>
        <w:t xml:space="preserve">     W filozofii cel jest też zastępowany celowością</w:t>
      </w:r>
      <w:r w:rsidRPr="004132AA">
        <w:rPr>
          <w:sz w:val="28"/>
          <w:szCs w:val="28"/>
        </w:rPr>
        <w:t xml:space="preserve">, tłumaczoną, jako uznanie, że </w:t>
      </w:r>
      <w:r w:rsidRPr="004132AA">
        <w:rPr>
          <w:b/>
          <w:sz w:val="28"/>
          <w:szCs w:val="28"/>
        </w:rPr>
        <w:t>wszystko zmierza do celu</w:t>
      </w:r>
      <w:r w:rsidRPr="004132AA">
        <w:rPr>
          <w:sz w:val="28"/>
          <w:szCs w:val="28"/>
        </w:rPr>
        <w:t xml:space="preserve">. To stanowisko nazywamy </w:t>
      </w:r>
      <w:r w:rsidRPr="004132AA">
        <w:rPr>
          <w:b/>
          <w:sz w:val="28"/>
          <w:szCs w:val="28"/>
        </w:rPr>
        <w:t>final</w:t>
      </w:r>
      <w:r w:rsidRPr="004132AA">
        <w:rPr>
          <w:b/>
          <w:sz w:val="28"/>
          <w:szCs w:val="28"/>
        </w:rPr>
        <w:t>i</w:t>
      </w:r>
      <w:r w:rsidRPr="004132AA">
        <w:rPr>
          <w:b/>
          <w:sz w:val="28"/>
          <w:szCs w:val="28"/>
        </w:rPr>
        <w:t>zmem</w:t>
      </w:r>
      <w:r w:rsidRPr="004132AA">
        <w:rPr>
          <w:sz w:val="28"/>
          <w:szCs w:val="28"/>
        </w:rPr>
        <w:t xml:space="preserve">. Występuje ono pod postacią </w:t>
      </w:r>
      <w:r w:rsidRPr="004132AA">
        <w:rPr>
          <w:b/>
          <w:sz w:val="28"/>
          <w:szCs w:val="28"/>
        </w:rPr>
        <w:t>teleologii</w:t>
      </w:r>
      <w:r w:rsidRPr="004132AA">
        <w:rPr>
          <w:rStyle w:val="Odwoanieprzypisudolnego"/>
          <w:sz w:val="28"/>
          <w:szCs w:val="28"/>
        </w:rPr>
        <w:footnoteReference w:id="255"/>
      </w:r>
      <w:r w:rsidRPr="004132AA">
        <w:rPr>
          <w:sz w:val="28"/>
          <w:szCs w:val="28"/>
        </w:rPr>
        <w:t>. Jej podstawą jest wi</w:t>
      </w:r>
      <w:r w:rsidRPr="004132AA">
        <w:rPr>
          <w:sz w:val="28"/>
          <w:szCs w:val="28"/>
        </w:rPr>
        <w:t>e</w:t>
      </w:r>
      <w:r w:rsidRPr="004132AA">
        <w:rPr>
          <w:sz w:val="28"/>
          <w:szCs w:val="28"/>
        </w:rPr>
        <w:t xml:space="preserve">dza </w:t>
      </w:r>
      <w:r w:rsidRPr="004132AA">
        <w:rPr>
          <w:b/>
          <w:sz w:val="28"/>
          <w:szCs w:val="28"/>
        </w:rPr>
        <w:t xml:space="preserve">- </w:t>
      </w:r>
      <w:r w:rsidRPr="004132AA">
        <w:rPr>
          <w:sz w:val="28"/>
          <w:szCs w:val="28"/>
        </w:rPr>
        <w:t>wszelka forma poznania i rezultaty tego poznania. Wiedzieć to znaczy, umie</w:t>
      </w:r>
      <w:r w:rsidR="00FE62BC" w:rsidRPr="004132AA">
        <w:rPr>
          <w:sz w:val="28"/>
          <w:szCs w:val="28"/>
        </w:rPr>
        <w:t>ć</w:t>
      </w:r>
      <w:r w:rsidRPr="004132AA">
        <w:rPr>
          <w:sz w:val="28"/>
          <w:szCs w:val="28"/>
        </w:rPr>
        <w:t xml:space="preserve"> sobie wyobra</w:t>
      </w:r>
      <w:r w:rsidR="00FE62BC" w:rsidRPr="004132AA">
        <w:rPr>
          <w:sz w:val="28"/>
          <w:szCs w:val="28"/>
        </w:rPr>
        <w:t>zić</w:t>
      </w:r>
      <w:r w:rsidRPr="004132AA">
        <w:rPr>
          <w:sz w:val="28"/>
          <w:szCs w:val="28"/>
        </w:rPr>
        <w:t xml:space="preserve">, </w:t>
      </w:r>
      <w:r w:rsidR="00995FB3" w:rsidRPr="004132AA">
        <w:rPr>
          <w:sz w:val="28"/>
          <w:szCs w:val="28"/>
        </w:rPr>
        <w:t xml:space="preserve">przedstawić </w:t>
      </w:r>
      <w:r w:rsidRPr="004132AA">
        <w:rPr>
          <w:sz w:val="28"/>
          <w:szCs w:val="28"/>
        </w:rPr>
        <w:t>w swoim świecie menta</w:t>
      </w:r>
      <w:r w:rsidRPr="004132AA">
        <w:rPr>
          <w:sz w:val="28"/>
          <w:szCs w:val="28"/>
        </w:rPr>
        <w:t>l</w:t>
      </w:r>
      <w:r w:rsidRPr="004132AA">
        <w:rPr>
          <w:sz w:val="28"/>
          <w:szCs w:val="28"/>
        </w:rPr>
        <w:t xml:space="preserve">nym to, co wiemy. </w:t>
      </w:r>
      <w:r w:rsidR="00995FB3" w:rsidRPr="004132AA">
        <w:rPr>
          <w:sz w:val="28"/>
          <w:szCs w:val="28"/>
        </w:rPr>
        <w:t>W</w:t>
      </w:r>
      <w:r w:rsidRPr="004132AA">
        <w:rPr>
          <w:sz w:val="28"/>
          <w:szCs w:val="28"/>
        </w:rPr>
        <w:t>tedy</w:t>
      </w:r>
      <w:r w:rsidR="00995FB3" w:rsidRPr="004132AA">
        <w:rPr>
          <w:sz w:val="28"/>
          <w:szCs w:val="28"/>
        </w:rPr>
        <w:t xml:space="preserve"> mamy</w:t>
      </w:r>
      <w:r w:rsidRPr="004132AA">
        <w:rPr>
          <w:sz w:val="28"/>
          <w:szCs w:val="28"/>
        </w:rPr>
        <w:t xml:space="preserve"> do czynienia z dwoma rzeczywist</w:t>
      </w:r>
      <w:r w:rsidRPr="004132AA">
        <w:rPr>
          <w:sz w:val="28"/>
          <w:szCs w:val="28"/>
        </w:rPr>
        <w:t>o</w:t>
      </w:r>
      <w:r w:rsidRPr="004132AA">
        <w:rPr>
          <w:sz w:val="28"/>
          <w:szCs w:val="28"/>
        </w:rPr>
        <w:t>ściami: tę, którą obserwujemy, która jest na zewnątrz nas i współistnieje obiektywnie oraz tę, którą mamy w swoim świecie mentalnym. Rzecz</w:t>
      </w:r>
      <w:r w:rsidRPr="004132AA">
        <w:rPr>
          <w:sz w:val="28"/>
          <w:szCs w:val="28"/>
        </w:rPr>
        <w:t>y</w:t>
      </w:r>
      <w:r w:rsidRPr="004132AA">
        <w:rPr>
          <w:sz w:val="28"/>
          <w:szCs w:val="28"/>
        </w:rPr>
        <w:t>wistość obiektywna, ta realnie istniejąca posiada wymiary: stan przeszł</w:t>
      </w:r>
      <w:r w:rsidRPr="004132AA">
        <w:rPr>
          <w:sz w:val="28"/>
          <w:szCs w:val="28"/>
        </w:rPr>
        <w:t>o</w:t>
      </w:r>
      <w:r w:rsidRPr="004132AA">
        <w:rPr>
          <w:sz w:val="28"/>
          <w:szCs w:val="28"/>
        </w:rPr>
        <w:t xml:space="preserve">ści, teraźniejszości oraz możliwej przyszłości. </w:t>
      </w:r>
    </w:p>
    <w:p w:rsidR="002724C5" w:rsidRPr="004132AA" w:rsidRDefault="000B5118" w:rsidP="007B39AC">
      <w:pPr>
        <w:pStyle w:val="Tekstprzypisudolnego"/>
        <w:jc w:val="both"/>
        <w:rPr>
          <w:sz w:val="28"/>
          <w:szCs w:val="28"/>
        </w:rPr>
      </w:pPr>
      <w:r>
        <w:rPr>
          <w:sz w:val="28"/>
          <w:szCs w:val="28"/>
        </w:rPr>
        <w:t xml:space="preserve">     </w:t>
      </w:r>
      <w:r w:rsidR="00044A8F" w:rsidRPr="004132AA">
        <w:rPr>
          <w:sz w:val="28"/>
          <w:szCs w:val="28"/>
        </w:rPr>
        <w:t>Jest to prawdziwy lub fałszywy opis obiektywnej rzeczywistości, ni</w:t>
      </w:r>
      <w:r w:rsidR="00044A8F" w:rsidRPr="004132AA">
        <w:rPr>
          <w:sz w:val="28"/>
          <w:szCs w:val="28"/>
        </w:rPr>
        <w:t>e</w:t>
      </w:r>
      <w:r w:rsidR="00044A8F" w:rsidRPr="004132AA">
        <w:rPr>
          <w:sz w:val="28"/>
          <w:szCs w:val="28"/>
        </w:rPr>
        <w:t>zależnej od świadomości ludzi ją tworzących. Jest ona efektem społec</w:t>
      </w:r>
      <w:r w:rsidR="00044A8F" w:rsidRPr="004132AA">
        <w:rPr>
          <w:sz w:val="28"/>
          <w:szCs w:val="28"/>
        </w:rPr>
        <w:t>z</w:t>
      </w:r>
      <w:r w:rsidR="00044A8F" w:rsidRPr="004132AA">
        <w:rPr>
          <w:sz w:val="28"/>
          <w:szCs w:val="28"/>
        </w:rPr>
        <w:t>nej praktyki naukowej. Można ponadto zauważyć dwa stanowiska w r</w:t>
      </w:r>
      <w:r w:rsidR="00044A8F" w:rsidRPr="004132AA">
        <w:rPr>
          <w:sz w:val="28"/>
          <w:szCs w:val="28"/>
        </w:rPr>
        <w:t>o</w:t>
      </w:r>
      <w:r w:rsidR="00044A8F" w:rsidRPr="004132AA">
        <w:rPr>
          <w:sz w:val="28"/>
          <w:szCs w:val="28"/>
        </w:rPr>
        <w:t xml:space="preserve">zumieniu </w:t>
      </w:r>
      <w:r w:rsidR="00044A8F" w:rsidRPr="004132AA">
        <w:rPr>
          <w:b/>
          <w:sz w:val="28"/>
          <w:szCs w:val="28"/>
        </w:rPr>
        <w:t>wiedzy</w:t>
      </w:r>
      <w:r w:rsidR="001B7D13" w:rsidRPr="004132AA">
        <w:rPr>
          <w:rStyle w:val="Odwoanieprzypisudolnego"/>
          <w:sz w:val="28"/>
          <w:szCs w:val="28"/>
        </w:rPr>
        <w:footnoteReference w:id="256"/>
      </w:r>
      <w:r w:rsidR="00044A8F" w:rsidRPr="004132AA">
        <w:rPr>
          <w:sz w:val="28"/>
          <w:szCs w:val="28"/>
        </w:rPr>
        <w:t>.</w:t>
      </w:r>
    </w:p>
    <w:p w:rsidR="002724C5" w:rsidRPr="004132AA" w:rsidRDefault="005D19D9" w:rsidP="007B39AC">
      <w:pPr>
        <w:tabs>
          <w:tab w:val="left" w:pos="9000"/>
          <w:tab w:val="left" w:pos="9720"/>
        </w:tabs>
        <w:jc w:val="both"/>
        <w:rPr>
          <w:sz w:val="28"/>
          <w:szCs w:val="28"/>
        </w:rPr>
      </w:pPr>
      <w:r>
        <w:rPr>
          <w:sz w:val="28"/>
          <w:szCs w:val="28"/>
        </w:rPr>
        <w:t xml:space="preserve">      </w:t>
      </w:r>
      <w:r w:rsidR="002724C5" w:rsidRPr="004132AA">
        <w:rPr>
          <w:sz w:val="28"/>
          <w:szCs w:val="28"/>
        </w:rPr>
        <w:t xml:space="preserve">Pierwsze z nich nazywane jest </w:t>
      </w:r>
      <w:r w:rsidR="002724C5" w:rsidRPr="004132AA">
        <w:rPr>
          <w:b/>
          <w:sz w:val="28"/>
          <w:szCs w:val="28"/>
        </w:rPr>
        <w:t>realizmem</w:t>
      </w:r>
      <w:r w:rsidR="002724C5" w:rsidRPr="004132AA">
        <w:rPr>
          <w:sz w:val="28"/>
          <w:szCs w:val="28"/>
        </w:rPr>
        <w:t>. Głosi on, powiada K. Zamiara, że „… wiedzy naukowej przysługuje status poznawczy, w związku z czym, można ją traktować jako &lt;&lt;opis&gt;&gt;</w:t>
      </w:r>
      <w:r w:rsidR="00B01BC4" w:rsidRPr="004132AA">
        <w:rPr>
          <w:sz w:val="28"/>
          <w:szCs w:val="28"/>
        </w:rPr>
        <w:t xml:space="preserve"> </w:t>
      </w:r>
      <w:r w:rsidR="002724C5" w:rsidRPr="004132AA">
        <w:rPr>
          <w:b/>
          <w:sz w:val="28"/>
          <w:szCs w:val="28"/>
        </w:rPr>
        <w:t>obiektywnej rz</w:t>
      </w:r>
      <w:r w:rsidR="002724C5" w:rsidRPr="004132AA">
        <w:rPr>
          <w:b/>
          <w:sz w:val="28"/>
          <w:szCs w:val="28"/>
        </w:rPr>
        <w:t>e</w:t>
      </w:r>
      <w:r w:rsidR="002724C5" w:rsidRPr="004132AA">
        <w:rPr>
          <w:b/>
          <w:sz w:val="28"/>
          <w:szCs w:val="28"/>
        </w:rPr>
        <w:t>czywistości</w:t>
      </w:r>
      <w:r w:rsidR="002724C5" w:rsidRPr="004132AA">
        <w:rPr>
          <w:sz w:val="28"/>
          <w:szCs w:val="28"/>
        </w:rPr>
        <w:t xml:space="preserve"> (odpowiednich jej fragmentów lub aspektów), podlegający ocenie w terminach prawdziwości lub fałszywości”. Istotnym elementem tak rozumianej wiedzy jest aktywność ludzka, wpływająca na opis rz</w:t>
      </w:r>
      <w:r w:rsidR="002724C5" w:rsidRPr="004132AA">
        <w:rPr>
          <w:sz w:val="28"/>
          <w:szCs w:val="28"/>
        </w:rPr>
        <w:t>e</w:t>
      </w:r>
      <w:r w:rsidR="002724C5" w:rsidRPr="004132AA">
        <w:rPr>
          <w:sz w:val="28"/>
          <w:szCs w:val="28"/>
        </w:rPr>
        <w:t>czywistości. Dlatego wiedza może być subiektywnym wyobrażeniem lub pomieszaniem tego, co jest</w:t>
      </w:r>
      <w:r w:rsidR="00995FB3" w:rsidRPr="004132AA">
        <w:rPr>
          <w:sz w:val="28"/>
          <w:szCs w:val="28"/>
        </w:rPr>
        <w:t>,</w:t>
      </w:r>
      <w:r w:rsidR="002724C5" w:rsidRPr="004132AA">
        <w:rPr>
          <w:sz w:val="28"/>
          <w:szCs w:val="28"/>
        </w:rPr>
        <w:t xml:space="preserve"> z tym, co się badaczom wydaje, z pu</w:t>
      </w:r>
      <w:r w:rsidR="001C4C53" w:rsidRPr="004132AA">
        <w:rPr>
          <w:sz w:val="28"/>
          <w:szCs w:val="28"/>
        </w:rPr>
        <w:t>n</w:t>
      </w:r>
      <w:r w:rsidR="002724C5" w:rsidRPr="004132AA">
        <w:rPr>
          <w:sz w:val="28"/>
          <w:szCs w:val="28"/>
        </w:rPr>
        <w:t>ktu widzenia obserwowanego wymiaru.</w:t>
      </w:r>
    </w:p>
    <w:p w:rsidR="0026195C" w:rsidRPr="004132AA" w:rsidRDefault="00B01BC4" w:rsidP="007B39AC">
      <w:pPr>
        <w:tabs>
          <w:tab w:val="left" w:pos="9000"/>
          <w:tab w:val="left" w:pos="9720"/>
        </w:tabs>
        <w:jc w:val="both"/>
        <w:rPr>
          <w:sz w:val="28"/>
          <w:szCs w:val="28"/>
        </w:rPr>
      </w:pPr>
      <w:r w:rsidRPr="004132AA">
        <w:rPr>
          <w:sz w:val="28"/>
          <w:szCs w:val="28"/>
        </w:rPr>
        <w:t xml:space="preserve">     </w:t>
      </w:r>
      <w:r w:rsidR="0026195C" w:rsidRPr="004132AA">
        <w:rPr>
          <w:sz w:val="28"/>
          <w:szCs w:val="28"/>
        </w:rPr>
        <w:t xml:space="preserve">Tę kwestię uwypukla i do niej się ogranicza </w:t>
      </w:r>
      <w:r w:rsidR="0026195C" w:rsidRPr="004132AA">
        <w:rPr>
          <w:b/>
          <w:sz w:val="28"/>
          <w:szCs w:val="28"/>
        </w:rPr>
        <w:t>instrumentalizm</w:t>
      </w:r>
      <w:r w:rsidR="0026195C" w:rsidRPr="004132AA">
        <w:rPr>
          <w:sz w:val="28"/>
          <w:szCs w:val="28"/>
        </w:rPr>
        <w:t>. Neg</w:t>
      </w:r>
      <w:r w:rsidR="0026195C" w:rsidRPr="004132AA">
        <w:rPr>
          <w:sz w:val="28"/>
          <w:szCs w:val="28"/>
        </w:rPr>
        <w:t>u</w:t>
      </w:r>
      <w:r w:rsidR="0026195C" w:rsidRPr="004132AA">
        <w:rPr>
          <w:sz w:val="28"/>
          <w:szCs w:val="28"/>
        </w:rPr>
        <w:t>je on tezy realizmu, twierdząc, że wiedza naukowa „… stanowi narz</w:t>
      </w:r>
      <w:r w:rsidR="0026195C" w:rsidRPr="004132AA">
        <w:rPr>
          <w:sz w:val="28"/>
          <w:szCs w:val="28"/>
        </w:rPr>
        <w:t>ę</w:t>
      </w:r>
      <w:r w:rsidR="0026195C" w:rsidRPr="004132AA">
        <w:rPr>
          <w:sz w:val="28"/>
          <w:szCs w:val="28"/>
        </w:rPr>
        <w:t>dzie porządkowaniu i przewidywaniu danych doświadczenia. W ramach pewnych odmian instrumentalizmu przyjmuje się także, że wiedza n</w:t>
      </w:r>
      <w:r w:rsidR="0026195C" w:rsidRPr="004132AA">
        <w:rPr>
          <w:sz w:val="28"/>
          <w:szCs w:val="28"/>
        </w:rPr>
        <w:t>a</w:t>
      </w:r>
      <w:r w:rsidR="0026195C" w:rsidRPr="004132AA">
        <w:rPr>
          <w:sz w:val="28"/>
          <w:szCs w:val="28"/>
        </w:rPr>
        <w:t>ukowa jest narzędziem ideologicznym, przyczyniającym się do realizacji pewnych pozapoznawczych, światopoglądowych wartości społecznych”.</w:t>
      </w:r>
    </w:p>
    <w:p w:rsidR="0026195C" w:rsidRPr="004132AA" w:rsidRDefault="0026195C" w:rsidP="007B39AC">
      <w:pPr>
        <w:tabs>
          <w:tab w:val="left" w:pos="9000"/>
          <w:tab w:val="left" w:pos="9720"/>
        </w:tabs>
        <w:jc w:val="both"/>
        <w:rPr>
          <w:sz w:val="28"/>
          <w:szCs w:val="28"/>
        </w:rPr>
      </w:pPr>
    </w:p>
    <w:p w:rsidR="00044A8F" w:rsidRPr="004132AA" w:rsidRDefault="000A64F1" w:rsidP="00995FB3">
      <w:pPr>
        <w:pStyle w:val="Tekstprzypisudolnego"/>
        <w:jc w:val="center"/>
        <w:rPr>
          <w:sz w:val="28"/>
          <w:szCs w:val="28"/>
        </w:rPr>
      </w:pPr>
      <w:r w:rsidRPr="004132AA">
        <w:rPr>
          <w:noProof/>
          <w:sz w:val="28"/>
          <w:szCs w:val="28"/>
        </w:rPr>
        <w:drawing>
          <wp:inline distT="0" distB="0" distL="0" distR="0">
            <wp:extent cx="5237348" cy="1592105"/>
            <wp:effectExtent l="19050" t="0" r="1402" b="0"/>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1"/>
                    <a:srcRect/>
                    <a:stretch>
                      <a:fillRect/>
                    </a:stretch>
                  </pic:blipFill>
                  <pic:spPr bwMode="auto">
                    <a:xfrm>
                      <a:off x="0" y="0"/>
                      <a:ext cx="5268283" cy="1601509"/>
                    </a:xfrm>
                    <a:prstGeom prst="rect">
                      <a:avLst/>
                    </a:prstGeom>
                    <a:noFill/>
                    <a:ln w="9525">
                      <a:noFill/>
                      <a:miter lim="800000"/>
                      <a:headEnd/>
                      <a:tailEnd/>
                    </a:ln>
                  </pic:spPr>
                </pic:pic>
              </a:graphicData>
            </a:graphic>
          </wp:inline>
        </w:drawing>
      </w:r>
    </w:p>
    <w:p w:rsidR="00044A8F" w:rsidRPr="005D19D9" w:rsidRDefault="00044A8F" w:rsidP="00995FB3">
      <w:pPr>
        <w:pStyle w:val="Tekstprzypisudolnego"/>
        <w:jc w:val="center"/>
      </w:pPr>
      <w:r w:rsidRPr="005D19D9">
        <w:t>Rys. nr</w:t>
      </w:r>
      <w:r w:rsidR="005D19D9">
        <w:t xml:space="preserve"> </w:t>
      </w:r>
      <w:r w:rsidR="0090730B" w:rsidRPr="005D19D9">
        <w:t>1</w:t>
      </w:r>
      <w:r w:rsidR="00467E6D">
        <w:t>4</w:t>
      </w:r>
      <w:r w:rsidRPr="005D19D9">
        <w:t>. Miejsce celu w schemacie działania ludzkiego</w:t>
      </w:r>
      <w:r w:rsidRPr="005D19D9">
        <w:rPr>
          <w:rStyle w:val="Odwoanieprzypisudolnego"/>
        </w:rPr>
        <w:footnoteReference w:id="257"/>
      </w:r>
    </w:p>
    <w:p w:rsidR="00044A8F" w:rsidRPr="004132AA" w:rsidRDefault="00044A8F" w:rsidP="007B39AC">
      <w:pPr>
        <w:tabs>
          <w:tab w:val="left" w:pos="9000"/>
          <w:tab w:val="left" w:pos="9720"/>
        </w:tabs>
        <w:jc w:val="both"/>
        <w:rPr>
          <w:sz w:val="28"/>
          <w:szCs w:val="28"/>
        </w:rPr>
      </w:pPr>
      <w:r w:rsidRPr="004132AA">
        <w:rPr>
          <w:sz w:val="28"/>
          <w:szCs w:val="28"/>
        </w:rPr>
        <w:t xml:space="preserve">      W obu koncepcjach są nakazy uwzględniania </w:t>
      </w:r>
      <w:r w:rsidR="00995FB3" w:rsidRPr="004132AA">
        <w:rPr>
          <w:sz w:val="28"/>
          <w:szCs w:val="28"/>
        </w:rPr>
        <w:t xml:space="preserve">pewnych </w:t>
      </w:r>
      <w:r w:rsidRPr="004132AA">
        <w:rPr>
          <w:sz w:val="28"/>
          <w:szCs w:val="28"/>
        </w:rPr>
        <w:t xml:space="preserve">twierdzeń. Przesądzają one o ich prawomocności. Można uznać, że zarówno </w:t>
      </w:r>
      <w:r w:rsidRPr="004132AA">
        <w:rPr>
          <w:b/>
          <w:sz w:val="28"/>
          <w:szCs w:val="28"/>
        </w:rPr>
        <w:t>r</w:t>
      </w:r>
      <w:r w:rsidRPr="004132AA">
        <w:rPr>
          <w:b/>
          <w:sz w:val="28"/>
          <w:szCs w:val="28"/>
        </w:rPr>
        <w:t>e</w:t>
      </w:r>
      <w:r w:rsidRPr="004132AA">
        <w:rPr>
          <w:b/>
          <w:sz w:val="28"/>
          <w:szCs w:val="28"/>
        </w:rPr>
        <w:t>alizm, jak i instrumentalizm</w:t>
      </w:r>
      <w:r w:rsidRPr="004132AA">
        <w:rPr>
          <w:sz w:val="28"/>
          <w:szCs w:val="28"/>
        </w:rPr>
        <w:t xml:space="preserve"> są uzasadnione o tyle, o ile będzie </w:t>
      </w:r>
      <w:r w:rsidRPr="004132AA">
        <w:rPr>
          <w:b/>
          <w:sz w:val="28"/>
          <w:szCs w:val="28"/>
        </w:rPr>
        <w:t>się je uznawać w jedności, bez podporządkowywania jedno drugiemu st</w:t>
      </w:r>
      <w:r w:rsidRPr="004132AA">
        <w:rPr>
          <w:b/>
          <w:sz w:val="28"/>
          <w:szCs w:val="28"/>
        </w:rPr>
        <w:t>a</w:t>
      </w:r>
      <w:r w:rsidRPr="004132AA">
        <w:rPr>
          <w:b/>
          <w:sz w:val="28"/>
          <w:szCs w:val="28"/>
        </w:rPr>
        <w:t>nowisku</w:t>
      </w:r>
      <w:r w:rsidRPr="004132AA">
        <w:rPr>
          <w:sz w:val="28"/>
          <w:szCs w:val="28"/>
        </w:rPr>
        <w:t>. Oba one są sobie przyporządkowane. Wszak dane doświa</w:t>
      </w:r>
      <w:r w:rsidRPr="004132AA">
        <w:rPr>
          <w:sz w:val="28"/>
          <w:szCs w:val="28"/>
        </w:rPr>
        <w:t>d</w:t>
      </w:r>
      <w:r w:rsidRPr="004132AA">
        <w:rPr>
          <w:sz w:val="28"/>
          <w:szCs w:val="28"/>
        </w:rPr>
        <w:t xml:space="preserve">czenia muszą być porządkowane. A to wykonuje się zawsze z jakiegoś punktu widzenia. Ale to nie wszystko. Oba te stanowiska muszą być wsparte teorią </w:t>
      </w:r>
      <w:r w:rsidRPr="004132AA">
        <w:rPr>
          <w:b/>
          <w:sz w:val="28"/>
          <w:szCs w:val="28"/>
        </w:rPr>
        <w:t>praktyki społecznej</w:t>
      </w:r>
      <w:r w:rsidRPr="004132AA">
        <w:rPr>
          <w:sz w:val="28"/>
          <w:szCs w:val="28"/>
        </w:rPr>
        <w:t xml:space="preserve">. Ona jest </w:t>
      </w:r>
      <w:r w:rsidRPr="004132AA">
        <w:rPr>
          <w:b/>
          <w:sz w:val="28"/>
          <w:szCs w:val="28"/>
        </w:rPr>
        <w:t xml:space="preserve">celem </w:t>
      </w:r>
      <w:r w:rsidRPr="004132AA">
        <w:rPr>
          <w:sz w:val="28"/>
          <w:szCs w:val="28"/>
        </w:rPr>
        <w:t xml:space="preserve">badań naukowych, </w:t>
      </w:r>
      <w:r w:rsidRPr="004132AA">
        <w:rPr>
          <w:b/>
          <w:sz w:val="28"/>
          <w:szCs w:val="28"/>
        </w:rPr>
        <w:t xml:space="preserve">kryterium </w:t>
      </w:r>
      <w:r w:rsidRPr="004132AA">
        <w:rPr>
          <w:sz w:val="28"/>
          <w:szCs w:val="28"/>
        </w:rPr>
        <w:t xml:space="preserve">ich naukowości i </w:t>
      </w:r>
      <w:r w:rsidRPr="004132AA">
        <w:rPr>
          <w:b/>
          <w:sz w:val="28"/>
          <w:szCs w:val="28"/>
        </w:rPr>
        <w:t>punktem wyjścia</w:t>
      </w:r>
      <w:r w:rsidRPr="004132AA">
        <w:rPr>
          <w:sz w:val="28"/>
          <w:szCs w:val="28"/>
        </w:rPr>
        <w:t xml:space="preserve">. </w:t>
      </w:r>
    </w:p>
    <w:p w:rsidR="00044A8F" w:rsidRPr="004132AA" w:rsidRDefault="00044A8F" w:rsidP="007B39AC">
      <w:pPr>
        <w:tabs>
          <w:tab w:val="left" w:pos="9000"/>
          <w:tab w:val="left" w:pos="9720"/>
        </w:tabs>
        <w:jc w:val="both"/>
        <w:rPr>
          <w:sz w:val="28"/>
          <w:szCs w:val="28"/>
        </w:rPr>
      </w:pPr>
      <w:r w:rsidRPr="004132AA">
        <w:rPr>
          <w:sz w:val="28"/>
          <w:szCs w:val="28"/>
        </w:rPr>
        <w:t xml:space="preserve">       Z punktu widzenia filogenezy i ontogenezy rozróżniamy </w:t>
      </w:r>
      <w:r w:rsidRPr="004132AA">
        <w:rPr>
          <w:b/>
          <w:sz w:val="28"/>
          <w:szCs w:val="28"/>
        </w:rPr>
        <w:t>wiedzę p</w:t>
      </w:r>
      <w:r w:rsidRPr="004132AA">
        <w:rPr>
          <w:b/>
          <w:sz w:val="28"/>
          <w:szCs w:val="28"/>
        </w:rPr>
        <w:t>o</w:t>
      </w:r>
      <w:r w:rsidRPr="004132AA">
        <w:rPr>
          <w:b/>
          <w:sz w:val="28"/>
          <w:szCs w:val="28"/>
        </w:rPr>
        <w:t>toczną, symboliczno – mitologiczną, naukową oraz filozoficzną</w:t>
      </w:r>
      <w:r w:rsidRPr="004132AA">
        <w:rPr>
          <w:rStyle w:val="Odwoanieprzypisudolnego"/>
          <w:sz w:val="28"/>
          <w:szCs w:val="28"/>
        </w:rPr>
        <w:footnoteReference w:id="258"/>
      </w:r>
      <w:r w:rsidRPr="004132AA">
        <w:rPr>
          <w:sz w:val="28"/>
          <w:szCs w:val="28"/>
        </w:rPr>
        <w:t>. Nie jest tak, że jednostki ludzkie posiadają wiedzę potoczną, albo n</w:t>
      </w:r>
      <w:r w:rsidRPr="004132AA">
        <w:rPr>
          <w:sz w:val="28"/>
          <w:szCs w:val="28"/>
        </w:rPr>
        <w:t>a</w:t>
      </w:r>
      <w:r w:rsidRPr="004132AA">
        <w:rPr>
          <w:sz w:val="28"/>
          <w:szCs w:val="28"/>
        </w:rPr>
        <w:t xml:space="preserve">ukową, albo symboliczno-mitologiczną, albo filozoficzną. W każdym duchu jednostek ludzkich spotykamy tzw. </w:t>
      </w:r>
      <w:r w:rsidRPr="004132AA">
        <w:rPr>
          <w:b/>
          <w:sz w:val="28"/>
          <w:szCs w:val="28"/>
        </w:rPr>
        <w:t>wiązkę wiedzy</w:t>
      </w:r>
      <w:r w:rsidRPr="004132AA">
        <w:rPr>
          <w:sz w:val="28"/>
          <w:szCs w:val="28"/>
        </w:rPr>
        <w:t>, w której w</w:t>
      </w:r>
      <w:r w:rsidRPr="004132AA">
        <w:rPr>
          <w:sz w:val="28"/>
          <w:szCs w:val="28"/>
        </w:rPr>
        <w:t>y</w:t>
      </w:r>
      <w:r w:rsidRPr="004132AA">
        <w:rPr>
          <w:sz w:val="28"/>
          <w:szCs w:val="28"/>
        </w:rPr>
        <w:t>szczególnione typy wzajemnie się przeplatają, dopełniają, a nawet z</w:t>
      </w:r>
      <w:r w:rsidRPr="004132AA">
        <w:rPr>
          <w:sz w:val="28"/>
          <w:szCs w:val="28"/>
        </w:rPr>
        <w:t>a</w:t>
      </w:r>
      <w:r w:rsidRPr="004132AA">
        <w:rPr>
          <w:sz w:val="28"/>
          <w:szCs w:val="28"/>
        </w:rPr>
        <w:t>przeczają sobie.</w:t>
      </w:r>
    </w:p>
    <w:p w:rsidR="00AE79C0" w:rsidRPr="004132AA" w:rsidRDefault="00AE79C0" w:rsidP="007B39AC">
      <w:pPr>
        <w:tabs>
          <w:tab w:val="left" w:pos="9000"/>
          <w:tab w:val="left" w:pos="9720"/>
        </w:tabs>
        <w:jc w:val="both"/>
        <w:rPr>
          <w:sz w:val="28"/>
          <w:szCs w:val="28"/>
        </w:rPr>
      </w:pPr>
    </w:p>
    <w:p w:rsidR="001B7D13" w:rsidRPr="004132AA" w:rsidRDefault="00C065C6" w:rsidP="00995FB3">
      <w:pPr>
        <w:tabs>
          <w:tab w:val="left" w:pos="9000"/>
          <w:tab w:val="left" w:pos="9720"/>
        </w:tabs>
        <w:jc w:val="center"/>
        <w:rPr>
          <w:b/>
          <w:sz w:val="28"/>
          <w:szCs w:val="28"/>
        </w:rPr>
      </w:pPr>
      <w:r w:rsidRPr="004132AA">
        <w:rPr>
          <w:b/>
          <w:sz w:val="28"/>
          <w:szCs w:val="28"/>
        </w:rPr>
        <w:t>6</w:t>
      </w:r>
      <w:r w:rsidR="001B7D13" w:rsidRPr="004132AA">
        <w:rPr>
          <w:b/>
          <w:sz w:val="28"/>
          <w:szCs w:val="28"/>
        </w:rPr>
        <w:t>.</w:t>
      </w:r>
      <w:r w:rsidRPr="004132AA">
        <w:rPr>
          <w:b/>
          <w:sz w:val="28"/>
          <w:szCs w:val="28"/>
        </w:rPr>
        <w:t>8</w:t>
      </w:r>
      <w:r w:rsidR="001B7D13" w:rsidRPr="004132AA">
        <w:rPr>
          <w:b/>
          <w:sz w:val="28"/>
          <w:szCs w:val="28"/>
        </w:rPr>
        <w:t>. Stosunek społeczny</w:t>
      </w:r>
    </w:p>
    <w:p w:rsidR="001B7D13" w:rsidRPr="004132AA" w:rsidRDefault="005D19D9" w:rsidP="007B39AC">
      <w:pPr>
        <w:pStyle w:val="Tekstprzypisudolnego"/>
        <w:jc w:val="both"/>
        <w:rPr>
          <w:sz w:val="28"/>
          <w:szCs w:val="28"/>
        </w:rPr>
      </w:pPr>
      <w:r w:rsidRPr="005D19D9">
        <w:rPr>
          <w:b/>
          <w:sz w:val="40"/>
          <w:szCs w:val="40"/>
        </w:rPr>
        <w:t>V.</w:t>
      </w:r>
      <w:r>
        <w:rPr>
          <w:b/>
          <w:sz w:val="28"/>
          <w:szCs w:val="28"/>
        </w:rPr>
        <w:t xml:space="preserve"> </w:t>
      </w:r>
      <w:r w:rsidR="00044A8F" w:rsidRPr="004132AA">
        <w:rPr>
          <w:b/>
          <w:sz w:val="28"/>
          <w:szCs w:val="28"/>
        </w:rPr>
        <w:t>Piątym atrybutem człowieka</w:t>
      </w:r>
      <w:r w:rsidR="00044A8F" w:rsidRPr="004132AA">
        <w:rPr>
          <w:sz w:val="28"/>
          <w:szCs w:val="28"/>
        </w:rPr>
        <w:t xml:space="preserve"> – istoty gatunkowej jest </w:t>
      </w:r>
      <w:r w:rsidR="00044A8F" w:rsidRPr="004132AA">
        <w:rPr>
          <w:b/>
          <w:sz w:val="28"/>
          <w:szCs w:val="28"/>
        </w:rPr>
        <w:t>stosunek społeczny</w:t>
      </w:r>
      <w:r w:rsidR="00044A8F" w:rsidRPr="004132AA">
        <w:rPr>
          <w:sz w:val="28"/>
          <w:szCs w:val="28"/>
        </w:rPr>
        <w:t xml:space="preserve">. </w:t>
      </w:r>
      <w:r w:rsidR="008C0E77" w:rsidRPr="004132AA">
        <w:rPr>
          <w:sz w:val="28"/>
          <w:szCs w:val="28"/>
        </w:rPr>
        <w:t>Zob. schemat nr 1</w:t>
      </w:r>
      <w:r w:rsidR="00995FB3" w:rsidRPr="004132AA">
        <w:rPr>
          <w:sz w:val="28"/>
          <w:szCs w:val="28"/>
        </w:rPr>
        <w:t>4</w:t>
      </w:r>
      <w:r w:rsidR="008C0E77" w:rsidRPr="004132AA">
        <w:rPr>
          <w:sz w:val="28"/>
          <w:szCs w:val="28"/>
        </w:rPr>
        <w:t>.</w:t>
      </w:r>
    </w:p>
    <w:p w:rsidR="001B7D13" w:rsidRPr="004132AA" w:rsidRDefault="001B7D13" w:rsidP="00995FB3">
      <w:pPr>
        <w:pStyle w:val="Tekstprzypisudolnego"/>
        <w:jc w:val="center"/>
        <w:rPr>
          <w:sz w:val="28"/>
          <w:szCs w:val="28"/>
        </w:rPr>
      </w:pPr>
      <w:r w:rsidRPr="004132AA">
        <w:rPr>
          <w:noProof/>
          <w:sz w:val="28"/>
          <w:szCs w:val="28"/>
        </w:rPr>
        <w:drawing>
          <wp:inline distT="0" distB="0" distL="0" distR="0">
            <wp:extent cx="2060207" cy="1020986"/>
            <wp:effectExtent l="19050" t="0" r="0" b="0"/>
            <wp:docPr id="39" name="Obraz 5" descr="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084"/>
                    <pic:cNvPicPr>
                      <a:picLocks noChangeAspect="1" noChangeArrowheads="1"/>
                    </pic:cNvPicPr>
                  </pic:nvPicPr>
                  <pic:blipFill>
                    <a:blip r:embed="rId22"/>
                    <a:srcRect t="36659"/>
                    <a:stretch>
                      <a:fillRect/>
                    </a:stretch>
                  </pic:blipFill>
                  <pic:spPr bwMode="auto">
                    <a:xfrm>
                      <a:off x="0" y="0"/>
                      <a:ext cx="2062015" cy="1021882"/>
                    </a:xfrm>
                    <a:prstGeom prst="rect">
                      <a:avLst/>
                    </a:prstGeom>
                    <a:noFill/>
                    <a:ln w="9525">
                      <a:noFill/>
                      <a:miter lim="800000"/>
                      <a:headEnd/>
                      <a:tailEnd/>
                    </a:ln>
                  </pic:spPr>
                </pic:pic>
              </a:graphicData>
            </a:graphic>
          </wp:inline>
        </w:drawing>
      </w:r>
    </w:p>
    <w:p w:rsidR="001B7D13" w:rsidRPr="005D19D9" w:rsidRDefault="001B7D13" w:rsidP="00995FB3">
      <w:pPr>
        <w:jc w:val="center"/>
      </w:pPr>
      <w:r w:rsidRPr="005D19D9">
        <w:t>Rys. nr 1</w:t>
      </w:r>
      <w:r w:rsidR="00467E6D">
        <w:t>5</w:t>
      </w:r>
      <w:r w:rsidRPr="005D19D9">
        <w:t xml:space="preserve">. </w:t>
      </w:r>
      <w:r w:rsidRPr="005D19D9">
        <w:rPr>
          <w:b/>
        </w:rPr>
        <w:t>Atrybut człowieka: uspołecznienie</w:t>
      </w:r>
      <w:r w:rsidRPr="005D19D9">
        <w:t>. Źródło: opracowanie własne</w:t>
      </w:r>
    </w:p>
    <w:p w:rsidR="00044A8F" w:rsidRPr="004132AA" w:rsidRDefault="005D19D9" w:rsidP="007B39AC">
      <w:pPr>
        <w:pStyle w:val="Tekstprzypisudolnego"/>
        <w:jc w:val="both"/>
        <w:rPr>
          <w:sz w:val="28"/>
          <w:szCs w:val="28"/>
        </w:rPr>
      </w:pPr>
      <w:r>
        <w:rPr>
          <w:b/>
          <w:sz w:val="28"/>
          <w:szCs w:val="28"/>
        </w:rPr>
        <w:t xml:space="preserve">     </w:t>
      </w:r>
      <w:r w:rsidR="00044A8F" w:rsidRPr="004132AA">
        <w:rPr>
          <w:b/>
          <w:sz w:val="28"/>
          <w:szCs w:val="28"/>
        </w:rPr>
        <w:t>Człowiek jest istotą społeczną</w:t>
      </w:r>
      <w:r w:rsidR="00044A8F" w:rsidRPr="004132AA">
        <w:rPr>
          <w:sz w:val="28"/>
          <w:szCs w:val="28"/>
        </w:rPr>
        <w:t xml:space="preserve">. Tę tezę powtarza wielu filozofów od </w:t>
      </w:r>
      <w:r w:rsidR="000D1583" w:rsidRPr="004132AA">
        <w:rPr>
          <w:sz w:val="28"/>
          <w:szCs w:val="28"/>
        </w:rPr>
        <w:t xml:space="preserve">Platona i </w:t>
      </w:r>
      <w:r w:rsidR="00044A8F" w:rsidRPr="004132AA">
        <w:rPr>
          <w:sz w:val="28"/>
          <w:szCs w:val="28"/>
        </w:rPr>
        <w:t>Arystotelesa począwszy</w:t>
      </w:r>
      <w:r w:rsidR="008C0E77" w:rsidRPr="004132AA">
        <w:rPr>
          <w:rStyle w:val="Odwoanieprzypisudolnego"/>
          <w:sz w:val="28"/>
          <w:szCs w:val="28"/>
        </w:rPr>
        <w:footnoteReference w:id="259"/>
      </w:r>
      <w:r w:rsidR="00044A8F" w:rsidRPr="004132AA">
        <w:rPr>
          <w:sz w:val="28"/>
          <w:szCs w:val="28"/>
        </w:rPr>
        <w:t>.</w:t>
      </w:r>
      <w:r w:rsidR="00044A8F" w:rsidRPr="004132AA">
        <w:rPr>
          <w:b/>
          <w:sz w:val="28"/>
          <w:szCs w:val="28"/>
        </w:rPr>
        <w:t xml:space="preserve"> Stosunek społeczny</w:t>
      </w:r>
      <w:r w:rsidR="00044A8F" w:rsidRPr="004132AA">
        <w:rPr>
          <w:sz w:val="28"/>
          <w:szCs w:val="28"/>
        </w:rPr>
        <w:t xml:space="preserve"> - jest to no</w:t>
      </w:r>
      <w:r w:rsidR="00044A8F" w:rsidRPr="004132AA">
        <w:rPr>
          <w:sz w:val="28"/>
          <w:szCs w:val="28"/>
        </w:rPr>
        <w:t>r</w:t>
      </w:r>
      <w:r w:rsidR="00044A8F" w:rsidRPr="004132AA">
        <w:rPr>
          <w:sz w:val="28"/>
          <w:szCs w:val="28"/>
        </w:rPr>
        <w:t xml:space="preserve">matywnie uregulowany, czynny związek, pomiędzy, co najmniej dwoma osobnikami lub grupami ludzkimi, które stanowią </w:t>
      </w:r>
      <w:r w:rsidR="00044A8F" w:rsidRPr="004132AA">
        <w:rPr>
          <w:b/>
          <w:sz w:val="28"/>
          <w:szCs w:val="28"/>
        </w:rPr>
        <w:t>człony stosunku</w:t>
      </w:r>
      <w:r w:rsidR="00044A8F" w:rsidRPr="004132AA">
        <w:rPr>
          <w:sz w:val="28"/>
          <w:szCs w:val="28"/>
        </w:rPr>
        <w:t>. Ist</w:t>
      </w:r>
      <w:r w:rsidR="00044A8F" w:rsidRPr="004132AA">
        <w:rPr>
          <w:sz w:val="28"/>
          <w:szCs w:val="28"/>
        </w:rPr>
        <w:t>o</w:t>
      </w:r>
      <w:r w:rsidR="00044A8F" w:rsidRPr="004132AA">
        <w:rPr>
          <w:sz w:val="28"/>
          <w:szCs w:val="28"/>
        </w:rPr>
        <w:t xml:space="preserve">tą owego związku jest to, że zmiany jednego członu wywołują zmiany w drugim. Związek ten zaspokaja potrzeby członom stosunku w pełni lub w ograniczonym zakresie obu członom stosunku lub jednemu z nich. Ów cel - potrzeba zaspokajana jest drogą </w:t>
      </w:r>
      <w:r w:rsidR="00044A8F" w:rsidRPr="004132AA">
        <w:rPr>
          <w:b/>
          <w:sz w:val="28"/>
          <w:szCs w:val="28"/>
        </w:rPr>
        <w:t>przyporządkowania lub podp</w:t>
      </w:r>
      <w:r w:rsidR="00044A8F" w:rsidRPr="004132AA">
        <w:rPr>
          <w:b/>
          <w:sz w:val="28"/>
          <w:szCs w:val="28"/>
        </w:rPr>
        <w:t>o</w:t>
      </w:r>
      <w:r w:rsidR="00044A8F" w:rsidRPr="004132AA">
        <w:rPr>
          <w:b/>
          <w:sz w:val="28"/>
          <w:szCs w:val="28"/>
        </w:rPr>
        <w:t xml:space="preserve">rządkowania </w:t>
      </w:r>
      <w:r w:rsidR="00044A8F" w:rsidRPr="004132AA">
        <w:rPr>
          <w:sz w:val="28"/>
          <w:szCs w:val="28"/>
        </w:rPr>
        <w:t>drugi</w:t>
      </w:r>
      <w:r w:rsidR="00BF508B" w:rsidRPr="004132AA">
        <w:rPr>
          <w:sz w:val="28"/>
          <w:szCs w:val="28"/>
        </w:rPr>
        <w:t>ego</w:t>
      </w:r>
      <w:r w:rsidR="00044A8F" w:rsidRPr="004132AA">
        <w:rPr>
          <w:sz w:val="28"/>
          <w:szCs w:val="28"/>
        </w:rPr>
        <w:t xml:space="preserve"> człon</w:t>
      </w:r>
      <w:r w:rsidR="00BF508B" w:rsidRPr="004132AA">
        <w:rPr>
          <w:sz w:val="28"/>
          <w:szCs w:val="28"/>
        </w:rPr>
        <w:t>u</w:t>
      </w:r>
      <w:r w:rsidR="00044A8F" w:rsidRPr="004132AA">
        <w:rPr>
          <w:sz w:val="28"/>
          <w:szCs w:val="28"/>
        </w:rPr>
        <w:t xml:space="preserve"> stosunku. </w:t>
      </w:r>
    </w:p>
    <w:p w:rsidR="00044A8F" w:rsidRPr="004132AA" w:rsidRDefault="00044A8F" w:rsidP="007B39AC">
      <w:pPr>
        <w:pStyle w:val="Tekstprzypisudolnego"/>
        <w:jc w:val="both"/>
        <w:rPr>
          <w:sz w:val="28"/>
          <w:szCs w:val="28"/>
        </w:rPr>
      </w:pPr>
      <w:r w:rsidRPr="004132AA">
        <w:rPr>
          <w:sz w:val="28"/>
          <w:szCs w:val="28"/>
        </w:rPr>
        <w:t xml:space="preserve">     W stosunku społecznym istotną rolę odgrywają </w:t>
      </w:r>
      <w:r w:rsidRPr="004132AA">
        <w:rPr>
          <w:b/>
          <w:sz w:val="28"/>
          <w:szCs w:val="28"/>
        </w:rPr>
        <w:t>normy</w:t>
      </w:r>
      <w:r w:rsidRPr="004132AA">
        <w:rPr>
          <w:sz w:val="28"/>
          <w:szCs w:val="28"/>
        </w:rPr>
        <w:t>. Są to przyjęte w danej społeczności oczekiwania dotyczące sposobu postępowania w</w:t>
      </w:r>
      <w:r w:rsidRPr="004132AA">
        <w:rPr>
          <w:sz w:val="28"/>
          <w:szCs w:val="28"/>
        </w:rPr>
        <w:t>y</w:t>
      </w:r>
      <w:r w:rsidRPr="004132AA">
        <w:rPr>
          <w:sz w:val="28"/>
          <w:szCs w:val="28"/>
        </w:rPr>
        <w:t xml:space="preserve">rażające te treści kulturowe, które są uznane za pożądane i właściwe, uzyskują pozytywną ocenę. </w:t>
      </w:r>
      <w:r w:rsidRPr="004132AA">
        <w:rPr>
          <w:b/>
          <w:sz w:val="28"/>
          <w:szCs w:val="28"/>
        </w:rPr>
        <w:t>Normy</w:t>
      </w:r>
      <w:r w:rsidRPr="004132AA">
        <w:rPr>
          <w:sz w:val="28"/>
          <w:szCs w:val="28"/>
        </w:rPr>
        <w:t xml:space="preserve"> mogą mieć charakter dyrektyw fo</w:t>
      </w:r>
      <w:r w:rsidRPr="004132AA">
        <w:rPr>
          <w:sz w:val="28"/>
          <w:szCs w:val="28"/>
        </w:rPr>
        <w:t>r</w:t>
      </w:r>
      <w:r w:rsidRPr="004132AA">
        <w:rPr>
          <w:sz w:val="28"/>
          <w:szCs w:val="28"/>
        </w:rPr>
        <w:t>malnych i nieformalnych wynikających ze zwyczajów i obyczajów danej społeczności, czy grupy zawodowej. Niestosowanie uznanych norm m</w:t>
      </w:r>
      <w:r w:rsidRPr="004132AA">
        <w:rPr>
          <w:sz w:val="28"/>
          <w:szCs w:val="28"/>
        </w:rPr>
        <w:t>o</w:t>
      </w:r>
      <w:r w:rsidRPr="004132AA">
        <w:rPr>
          <w:sz w:val="28"/>
          <w:szCs w:val="28"/>
        </w:rPr>
        <w:t xml:space="preserve">że być uznane za </w:t>
      </w:r>
      <w:r w:rsidRPr="004132AA">
        <w:rPr>
          <w:b/>
          <w:sz w:val="28"/>
          <w:szCs w:val="28"/>
        </w:rPr>
        <w:t>dewiację</w:t>
      </w:r>
      <w:r w:rsidR="008C0E77" w:rsidRPr="004132AA">
        <w:rPr>
          <w:rStyle w:val="Odwoanieprzypisudolnego"/>
          <w:b/>
          <w:sz w:val="28"/>
          <w:szCs w:val="28"/>
        </w:rPr>
        <w:footnoteReference w:id="260"/>
      </w:r>
      <w:r w:rsidRPr="004132AA">
        <w:rPr>
          <w:sz w:val="28"/>
          <w:szCs w:val="28"/>
        </w:rPr>
        <w:t>. Normy są, więc sposobem regulacji i ko</w:t>
      </w:r>
      <w:r w:rsidRPr="004132AA">
        <w:rPr>
          <w:sz w:val="28"/>
          <w:szCs w:val="28"/>
        </w:rPr>
        <w:t>n</w:t>
      </w:r>
      <w:r w:rsidRPr="004132AA">
        <w:rPr>
          <w:sz w:val="28"/>
          <w:szCs w:val="28"/>
        </w:rPr>
        <w:t>troli bycia społecznego poszczególnych jednostek ludzkich; bycia w r</w:t>
      </w:r>
      <w:r w:rsidRPr="004132AA">
        <w:rPr>
          <w:sz w:val="28"/>
          <w:szCs w:val="28"/>
        </w:rPr>
        <w:t>a</w:t>
      </w:r>
      <w:r w:rsidRPr="004132AA">
        <w:rPr>
          <w:sz w:val="28"/>
          <w:szCs w:val="28"/>
        </w:rPr>
        <w:t>mach określonego ładu społecznego.</w:t>
      </w:r>
    </w:p>
    <w:p w:rsidR="00044A8F" w:rsidRPr="004132AA" w:rsidRDefault="00044A8F" w:rsidP="007B39AC">
      <w:pPr>
        <w:pStyle w:val="Tekstprzypisudolnego"/>
        <w:jc w:val="both"/>
        <w:rPr>
          <w:sz w:val="28"/>
          <w:szCs w:val="28"/>
        </w:rPr>
      </w:pPr>
      <w:r w:rsidRPr="004132AA">
        <w:rPr>
          <w:sz w:val="28"/>
          <w:szCs w:val="28"/>
        </w:rPr>
        <w:t xml:space="preserve">      Pojęcie normy oznacza określony przez społeczeństwo i oczekiwany sposób działania jednostek w konkretnych sytuacjach społecznych, w</w:t>
      </w:r>
      <w:r w:rsidRPr="004132AA">
        <w:rPr>
          <w:sz w:val="28"/>
          <w:szCs w:val="28"/>
        </w:rPr>
        <w:t>y</w:t>
      </w:r>
      <w:r w:rsidRPr="004132AA">
        <w:rPr>
          <w:sz w:val="28"/>
          <w:szCs w:val="28"/>
        </w:rPr>
        <w:t xml:space="preserve">nikający z treścizajmowanej przez jednostkę </w:t>
      </w:r>
      <w:r w:rsidRPr="004132AA">
        <w:rPr>
          <w:b/>
          <w:sz w:val="28"/>
          <w:szCs w:val="28"/>
        </w:rPr>
        <w:t>pozycji społecznej</w:t>
      </w:r>
      <w:r w:rsidRPr="004132AA">
        <w:rPr>
          <w:rStyle w:val="Odwoanieprzypisudolnego"/>
          <w:b/>
          <w:sz w:val="28"/>
          <w:szCs w:val="28"/>
        </w:rPr>
        <w:footnoteReference w:id="261"/>
      </w:r>
      <w:r w:rsidRPr="004132AA">
        <w:rPr>
          <w:sz w:val="28"/>
          <w:szCs w:val="28"/>
        </w:rPr>
        <w:t>. Tr</w:t>
      </w:r>
      <w:r w:rsidRPr="004132AA">
        <w:rPr>
          <w:sz w:val="28"/>
          <w:szCs w:val="28"/>
        </w:rPr>
        <w:t>e</w:t>
      </w:r>
      <w:r w:rsidRPr="004132AA">
        <w:rPr>
          <w:sz w:val="28"/>
          <w:szCs w:val="28"/>
        </w:rPr>
        <w:t>ścią roli społecznej jest zbiór kompetencji, uprawnień i obowiązków p</w:t>
      </w:r>
      <w:r w:rsidRPr="004132AA">
        <w:rPr>
          <w:sz w:val="28"/>
          <w:szCs w:val="28"/>
        </w:rPr>
        <w:t>o</w:t>
      </w:r>
      <w:r w:rsidRPr="004132AA">
        <w:rPr>
          <w:sz w:val="28"/>
          <w:szCs w:val="28"/>
        </w:rPr>
        <w:t>zwalających spełniać zadanie</w:t>
      </w:r>
      <w:r w:rsidRPr="004132AA">
        <w:rPr>
          <w:rStyle w:val="Odwoanieprzypisudolnego"/>
          <w:sz w:val="28"/>
          <w:szCs w:val="28"/>
        </w:rPr>
        <w:footnoteReference w:id="262"/>
      </w:r>
      <w:r w:rsidRPr="004132AA">
        <w:rPr>
          <w:sz w:val="28"/>
          <w:szCs w:val="28"/>
        </w:rPr>
        <w:t>.</w:t>
      </w:r>
    </w:p>
    <w:p w:rsidR="0097047C" w:rsidRDefault="002749CF" w:rsidP="007B39AC">
      <w:pPr>
        <w:pStyle w:val="Tekstprzypisudolnego"/>
        <w:jc w:val="both"/>
        <w:rPr>
          <w:b/>
          <w:sz w:val="28"/>
          <w:szCs w:val="28"/>
        </w:rPr>
      </w:pPr>
      <w:r>
        <w:rPr>
          <w:sz w:val="28"/>
          <w:szCs w:val="28"/>
        </w:rPr>
        <w:t xml:space="preserve">     </w:t>
      </w:r>
      <w:r w:rsidR="00044A8F" w:rsidRPr="004132AA">
        <w:rPr>
          <w:sz w:val="28"/>
          <w:szCs w:val="28"/>
        </w:rPr>
        <w:t>W stosunku społecznym występuj</w:t>
      </w:r>
      <w:r w:rsidR="0097047C">
        <w:rPr>
          <w:sz w:val="28"/>
          <w:szCs w:val="28"/>
        </w:rPr>
        <w:t xml:space="preserve">ą stosunki </w:t>
      </w:r>
      <w:r w:rsidR="00044A8F" w:rsidRPr="004132AA">
        <w:rPr>
          <w:b/>
          <w:sz w:val="28"/>
          <w:szCs w:val="28"/>
        </w:rPr>
        <w:t xml:space="preserve">podporządkowania </w:t>
      </w:r>
    </w:p>
    <w:p w:rsidR="00961BCF" w:rsidRPr="004132AA" w:rsidRDefault="00044A8F" w:rsidP="007B39AC">
      <w:pPr>
        <w:pStyle w:val="Tekstprzypisudolnego"/>
        <w:jc w:val="both"/>
        <w:rPr>
          <w:sz w:val="28"/>
          <w:szCs w:val="28"/>
        </w:rPr>
      </w:pPr>
      <w:r w:rsidRPr="004132AA">
        <w:rPr>
          <w:b/>
          <w:sz w:val="28"/>
          <w:szCs w:val="28"/>
        </w:rPr>
        <w:t xml:space="preserve">i przyporządkowania. </w:t>
      </w:r>
      <w:r w:rsidRPr="004132AA">
        <w:rPr>
          <w:sz w:val="28"/>
          <w:szCs w:val="28"/>
        </w:rPr>
        <w:t xml:space="preserve">W tych pierwszych występuje nadrzędność i podrzędność. Jeden </w:t>
      </w:r>
      <w:r w:rsidR="0097047C">
        <w:rPr>
          <w:sz w:val="28"/>
          <w:szCs w:val="28"/>
        </w:rPr>
        <w:t xml:space="preserve">jest w służbie u </w:t>
      </w:r>
      <w:r w:rsidRPr="004132AA">
        <w:rPr>
          <w:sz w:val="28"/>
          <w:szCs w:val="28"/>
        </w:rPr>
        <w:t>drugie</w:t>
      </w:r>
      <w:r w:rsidR="0097047C">
        <w:rPr>
          <w:sz w:val="28"/>
          <w:szCs w:val="28"/>
        </w:rPr>
        <w:t>go</w:t>
      </w:r>
      <w:r w:rsidRPr="004132AA">
        <w:rPr>
          <w:sz w:val="28"/>
          <w:szCs w:val="28"/>
        </w:rPr>
        <w:t xml:space="preserve">. </w:t>
      </w:r>
      <w:r w:rsidR="0097047C">
        <w:rPr>
          <w:sz w:val="28"/>
          <w:szCs w:val="28"/>
        </w:rPr>
        <w:t>Jest to r</w:t>
      </w:r>
      <w:r w:rsidRPr="004132AA">
        <w:rPr>
          <w:sz w:val="28"/>
          <w:szCs w:val="28"/>
        </w:rPr>
        <w:t>elacj</w:t>
      </w:r>
      <w:r w:rsidR="0097047C">
        <w:rPr>
          <w:sz w:val="28"/>
          <w:szCs w:val="28"/>
        </w:rPr>
        <w:t>a:</w:t>
      </w:r>
      <w:r w:rsidRPr="004132AA">
        <w:rPr>
          <w:sz w:val="28"/>
          <w:szCs w:val="28"/>
        </w:rPr>
        <w:t xml:space="preserve"> „</w:t>
      </w:r>
      <w:r w:rsidRPr="004132AA">
        <w:rPr>
          <w:b/>
          <w:sz w:val="28"/>
          <w:szCs w:val="28"/>
        </w:rPr>
        <w:t>zysk – strata</w:t>
      </w:r>
      <w:r w:rsidRPr="004132AA">
        <w:rPr>
          <w:sz w:val="28"/>
          <w:szCs w:val="28"/>
        </w:rPr>
        <w:t xml:space="preserve">”. </w:t>
      </w:r>
    </w:p>
    <w:p w:rsidR="00044A8F" w:rsidRPr="004132AA" w:rsidRDefault="00961BCF" w:rsidP="007B39AC">
      <w:pPr>
        <w:pStyle w:val="Tekstprzypisudolnego"/>
        <w:jc w:val="both"/>
        <w:rPr>
          <w:sz w:val="28"/>
          <w:szCs w:val="28"/>
        </w:rPr>
      </w:pPr>
      <w:r w:rsidRPr="004132AA">
        <w:rPr>
          <w:sz w:val="28"/>
          <w:szCs w:val="28"/>
        </w:rPr>
        <w:t xml:space="preserve">    S</w:t>
      </w:r>
      <w:r w:rsidR="00044A8F" w:rsidRPr="004132AA">
        <w:rPr>
          <w:sz w:val="28"/>
          <w:szCs w:val="28"/>
        </w:rPr>
        <w:t xml:space="preserve">tosunek </w:t>
      </w:r>
      <w:r w:rsidRPr="004132AA">
        <w:rPr>
          <w:b/>
          <w:sz w:val="28"/>
          <w:szCs w:val="28"/>
        </w:rPr>
        <w:t>przyporządkowania</w:t>
      </w:r>
      <w:r w:rsidR="002749CF">
        <w:rPr>
          <w:b/>
          <w:sz w:val="28"/>
          <w:szCs w:val="28"/>
        </w:rPr>
        <w:t xml:space="preserve"> </w:t>
      </w:r>
      <w:r w:rsidR="00044A8F" w:rsidRPr="004132AA">
        <w:rPr>
          <w:sz w:val="28"/>
          <w:szCs w:val="28"/>
        </w:rPr>
        <w:t>umożliwia zaspokajanie potrzeb obu członom. Wyraża go relacja: „</w:t>
      </w:r>
      <w:r w:rsidR="00044A8F" w:rsidRPr="004132AA">
        <w:rPr>
          <w:b/>
          <w:sz w:val="28"/>
          <w:szCs w:val="28"/>
        </w:rPr>
        <w:t>zysk – zysk</w:t>
      </w:r>
      <w:r w:rsidR="00044A8F" w:rsidRPr="004132AA">
        <w:rPr>
          <w:sz w:val="28"/>
          <w:szCs w:val="28"/>
        </w:rPr>
        <w:t xml:space="preserve">”. Zysk jest potęgowany przez współpracę obu członów stosunku. </w:t>
      </w:r>
      <w:r w:rsidR="00044A8F" w:rsidRPr="004132AA">
        <w:rPr>
          <w:b/>
          <w:sz w:val="28"/>
          <w:szCs w:val="28"/>
        </w:rPr>
        <w:t xml:space="preserve">Przyporządkowanie </w:t>
      </w:r>
      <w:r w:rsidR="00044A8F" w:rsidRPr="004132AA">
        <w:rPr>
          <w:sz w:val="28"/>
          <w:szCs w:val="28"/>
        </w:rPr>
        <w:t xml:space="preserve">jest wyrazem wolnej współpracy dla realizacji idei, celu, który jest wspólnym dla </w:t>
      </w:r>
      <w:r w:rsidR="003648F1" w:rsidRPr="004132AA">
        <w:rPr>
          <w:sz w:val="28"/>
          <w:szCs w:val="28"/>
        </w:rPr>
        <w:t>obu</w:t>
      </w:r>
      <w:r w:rsidR="00044A8F" w:rsidRPr="004132AA">
        <w:rPr>
          <w:sz w:val="28"/>
          <w:szCs w:val="28"/>
        </w:rPr>
        <w:t xml:space="preserve"> człon</w:t>
      </w:r>
      <w:r w:rsidR="003648F1" w:rsidRPr="004132AA">
        <w:rPr>
          <w:sz w:val="28"/>
          <w:szCs w:val="28"/>
        </w:rPr>
        <w:t>ów</w:t>
      </w:r>
      <w:r w:rsidR="00044A8F" w:rsidRPr="004132AA">
        <w:rPr>
          <w:sz w:val="28"/>
          <w:szCs w:val="28"/>
        </w:rPr>
        <w:t xml:space="preserve"> stosunku społecznego. </w:t>
      </w:r>
      <w:r w:rsidR="00044A8F" w:rsidRPr="004132AA">
        <w:rPr>
          <w:b/>
          <w:sz w:val="28"/>
          <w:szCs w:val="28"/>
        </w:rPr>
        <w:t xml:space="preserve">Przyporządkowanie </w:t>
      </w:r>
      <w:r w:rsidR="00044A8F" w:rsidRPr="004132AA">
        <w:rPr>
          <w:sz w:val="28"/>
          <w:szCs w:val="28"/>
        </w:rPr>
        <w:t>uznaje oba człony stosunku za równowartościowe, za podmioty życia społecznego.</w:t>
      </w:r>
    </w:p>
    <w:p w:rsidR="00044A8F" w:rsidRPr="004132AA" w:rsidRDefault="00044A8F" w:rsidP="007B39AC">
      <w:pPr>
        <w:pStyle w:val="Tekstprzypisudolnego"/>
        <w:jc w:val="both"/>
        <w:rPr>
          <w:sz w:val="28"/>
          <w:szCs w:val="28"/>
        </w:rPr>
      </w:pPr>
      <w:r w:rsidRPr="004132AA">
        <w:rPr>
          <w:sz w:val="28"/>
          <w:szCs w:val="28"/>
        </w:rPr>
        <w:t xml:space="preserve">       F. Tönnies (1855 – 1936) pisze, że każdy stosunek wzajemnej afi</w:t>
      </w:r>
      <w:r w:rsidRPr="004132AA">
        <w:rPr>
          <w:sz w:val="28"/>
          <w:szCs w:val="28"/>
        </w:rPr>
        <w:t>r</w:t>
      </w:r>
      <w:r w:rsidRPr="004132AA">
        <w:rPr>
          <w:sz w:val="28"/>
          <w:szCs w:val="28"/>
        </w:rPr>
        <w:t xml:space="preserve">macji reprezentuje </w:t>
      </w:r>
      <w:r w:rsidRPr="004132AA">
        <w:rPr>
          <w:b/>
          <w:sz w:val="28"/>
          <w:szCs w:val="28"/>
        </w:rPr>
        <w:t>jedność wielości</w:t>
      </w:r>
      <w:r w:rsidRPr="004132AA">
        <w:rPr>
          <w:sz w:val="28"/>
          <w:szCs w:val="28"/>
        </w:rPr>
        <w:t xml:space="preserve"> albo </w:t>
      </w:r>
      <w:r w:rsidRPr="004132AA">
        <w:rPr>
          <w:b/>
          <w:sz w:val="28"/>
          <w:szCs w:val="28"/>
        </w:rPr>
        <w:t>wielość w jedności</w:t>
      </w:r>
      <w:r w:rsidRPr="004132AA">
        <w:rPr>
          <w:sz w:val="28"/>
          <w:szCs w:val="28"/>
        </w:rPr>
        <w:t xml:space="preserve">. Polega ona na odwzajemnionych aktach popierania, ułatwiania, wspomagania traktowanych, jako przejaw woli i jej siły. Grupę stworzoną przez taki pozytywny stosunek, ujmowany, jako jej istota lub rzecz o spójnym działaniu wewnętrznym i zewnętrznym, nazywamy </w:t>
      </w:r>
      <w:r w:rsidRPr="004132AA">
        <w:rPr>
          <w:b/>
          <w:sz w:val="28"/>
          <w:szCs w:val="28"/>
        </w:rPr>
        <w:t>związkiem</w:t>
      </w:r>
      <w:r w:rsidRPr="004132AA">
        <w:rPr>
          <w:sz w:val="28"/>
          <w:szCs w:val="28"/>
        </w:rPr>
        <w:t xml:space="preserve">. Sam ten stosunek rozumiany jest, jako realne i organiczne życie, co odpowiada </w:t>
      </w:r>
      <w:r w:rsidRPr="004132AA">
        <w:rPr>
          <w:b/>
          <w:sz w:val="28"/>
          <w:szCs w:val="28"/>
        </w:rPr>
        <w:t>istocie wspólnoty</w:t>
      </w:r>
      <w:r w:rsidRPr="004132AA">
        <w:rPr>
          <w:sz w:val="28"/>
          <w:szCs w:val="28"/>
        </w:rPr>
        <w:t xml:space="preserve"> (</w:t>
      </w:r>
      <w:r w:rsidRPr="004132AA">
        <w:rPr>
          <w:b/>
          <w:i/>
          <w:sz w:val="28"/>
          <w:szCs w:val="28"/>
        </w:rPr>
        <w:t>Gemeinschaft</w:t>
      </w:r>
      <w:r w:rsidRPr="004132AA">
        <w:rPr>
          <w:b/>
          <w:sz w:val="28"/>
          <w:szCs w:val="28"/>
        </w:rPr>
        <w:t xml:space="preserve">). </w:t>
      </w:r>
      <w:r w:rsidRPr="004132AA">
        <w:rPr>
          <w:sz w:val="28"/>
          <w:szCs w:val="28"/>
        </w:rPr>
        <w:t>Zaś, jako twór idealny i mechanic</w:t>
      </w:r>
      <w:r w:rsidRPr="004132AA">
        <w:rPr>
          <w:sz w:val="28"/>
          <w:szCs w:val="28"/>
        </w:rPr>
        <w:t>z</w:t>
      </w:r>
      <w:r w:rsidRPr="004132AA">
        <w:rPr>
          <w:sz w:val="28"/>
          <w:szCs w:val="28"/>
        </w:rPr>
        <w:t xml:space="preserve">ny opisywany jest w pojęciu </w:t>
      </w:r>
      <w:r w:rsidRPr="004132AA">
        <w:rPr>
          <w:b/>
          <w:sz w:val="28"/>
          <w:szCs w:val="28"/>
        </w:rPr>
        <w:t>stowarzyszenia (</w:t>
      </w:r>
      <w:r w:rsidRPr="004132AA">
        <w:rPr>
          <w:b/>
          <w:i/>
          <w:sz w:val="28"/>
          <w:szCs w:val="28"/>
        </w:rPr>
        <w:t>Gesellschaft</w:t>
      </w:r>
      <w:r w:rsidRPr="004132AA">
        <w:rPr>
          <w:sz w:val="28"/>
          <w:szCs w:val="28"/>
        </w:rPr>
        <w:t xml:space="preserve">). </w:t>
      </w:r>
      <w:r w:rsidRPr="004132AA">
        <w:rPr>
          <w:b/>
          <w:sz w:val="28"/>
          <w:szCs w:val="28"/>
        </w:rPr>
        <w:t>Współż</w:t>
      </w:r>
      <w:r w:rsidRPr="004132AA">
        <w:rPr>
          <w:b/>
          <w:sz w:val="28"/>
          <w:szCs w:val="28"/>
        </w:rPr>
        <w:t>y</w:t>
      </w:r>
      <w:r w:rsidRPr="004132AA">
        <w:rPr>
          <w:b/>
          <w:sz w:val="28"/>
          <w:szCs w:val="28"/>
        </w:rPr>
        <w:t xml:space="preserve">cie </w:t>
      </w:r>
      <w:r w:rsidRPr="004132AA">
        <w:rPr>
          <w:sz w:val="28"/>
          <w:szCs w:val="28"/>
        </w:rPr>
        <w:t xml:space="preserve">poufałe, intymne, zamknięte w wąskim kręgu </w:t>
      </w:r>
      <w:r w:rsidR="00932B42" w:rsidRPr="004132AA">
        <w:rPr>
          <w:sz w:val="28"/>
          <w:szCs w:val="28"/>
        </w:rPr>
        <w:t xml:space="preserve">jest </w:t>
      </w:r>
      <w:r w:rsidR="009C01E8" w:rsidRPr="004132AA">
        <w:rPr>
          <w:sz w:val="28"/>
          <w:szCs w:val="28"/>
        </w:rPr>
        <w:t>uznane za</w:t>
      </w:r>
      <w:r w:rsidRPr="004132AA">
        <w:rPr>
          <w:sz w:val="28"/>
          <w:szCs w:val="28"/>
        </w:rPr>
        <w:t xml:space="preserve"> życie we </w:t>
      </w:r>
      <w:r w:rsidRPr="004132AA">
        <w:rPr>
          <w:b/>
          <w:sz w:val="28"/>
          <w:szCs w:val="28"/>
        </w:rPr>
        <w:t>wspólnocie</w:t>
      </w:r>
      <w:r w:rsidRPr="004132AA">
        <w:rPr>
          <w:sz w:val="28"/>
          <w:szCs w:val="28"/>
        </w:rPr>
        <w:t xml:space="preserve">. </w:t>
      </w:r>
      <w:r w:rsidRPr="004132AA">
        <w:rPr>
          <w:b/>
          <w:sz w:val="28"/>
          <w:szCs w:val="28"/>
        </w:rPr>
        <w:t xml:space="preserve">Stowarzyszenie </w:t>
      </w:r>
      <w:r w:rsidRPr="004132AA">
        <w:rPr>
          <w:sz w:val="28"/>
          <w:szCs w:val="28"/>
        </w:rPr>
        <w:t xml:space="preserve">zaś jest życiem publicznym, światowym. We wspólnocie z najbliższymi człowiek </w:t>
      </w:r>
      <w:r w:rsidR="001B7D13" w:rsidRPr="004132AA">
        <w:rPr>
          <w:sz w:val="28"/>
          <w:szCs w:val="28"/>
        </w:rPr>
        <w:t xml:space="preserve">jest </w:t>
      </w:r>
      <w:r w:rsidRPr="004132AA">
        <w:rPr>
          <w:sz w:val="28"/>
          <w:szCs w:val="28"/>
        </w:rPr>
        <w:t>od narodzin. Związany jest z nią na dobre i złe. W stosunki towarzyskie wchodzi się zaś jak w coś obcego. Młodzieńca ostrzega się przed złym towarzystwem</w:t>
      </w:r>
      <w:r w:rsidR="00932B42" w:rsidRPr="004132AA">
        <w:rPr>
          <w:sz w:val="28"/>
          <w:szCs w:val="28"/>
        </w:rPr>
        <w:t>.W</w:t>
      </w:r>
      <w:r w:rsidRPr="004132AA">
        <w:rPr>
          <w:sz w:val="28"/>
          <w:szCs w:val="28"/>
        </w:rPr>
        <w:t xml:space="preserve">yrażenie „zła wspólnota” jest sprzeczne z duchem języka. </w:t>
      </w:r>
    </w:p>
    <w:p w:rsidR="00044A8F" w:rsidRDefault="00044A8F" w:rsidP="007B39AC">
      <w:pPr>
        <w:pStyle w:val="Tekstprzypisudolnego"/>
        <w:jc w:val="both"/>
        <w:rPr>
          <w:sz w:val="28"/>
          <w:szCs w:val="28"/>
        </w:rPr>
      </w:pPr>
      <w:r w:rsidRPr="004132AA">
        <w:rPr>
          <w:sz w:val="28"/>
          <w:szCs w:val="28"/>
        </w:rPr>
        <w:t xml:space="preserve">      O stowarzyszeniu rodzinnym mogą mówić tylko prawnicy, ponieważ wszelki związek ma dla nich charakter stowarzyszenia. Wspólnotę r</w:t>
      </w:r>
      <w:r w:rsidRPr="004132AA">
        <w:rPr>
          <w:sz w:val="28"/>
          <w:szCs w:val="28"/>
        </w:rPr>
        <w:t>o</w:t>
      </w:r>
      <w:r w:rsidRPr="004132AA">
        <w:rPr>
          <w:sz w:val="28"/>
          <w:szCs w:val="28"/>
        </w:rPr>
        <w:t xml:space="preserve">dzinną wraz z całym jej niewymiernym wpływem na ludzka psychikę odczuwa każdy, kto w niej uczestniczył. Państwo młodzi zdają sobie sprawę, że wstępując w związek małżeński zakładają </w:t>
      </w:r>
      <w:r w:rsidRPr="004132AA">
        <w:rPr>
          <w:b/>
          <w:sz w:val="28"/>
          <w:szCs w:val="28"/>
        </w:rPr>
        <w:t>doskonałą wspó</w:t>
      </w:r>
      <w:r w:rsidRPr="004132AA">
        <w:rPr>
          <w:b/>
          <w:sz w:val="28"/>
          <w:szCs w:val="28"/>
        </w:rPr>
        <w:t>l</w:t>
      </w:r>
      <w:r w:rsidRPr="004132AA">
        <w:rPr>
          <w:b/>
          <w:sz w:val="28"/>
          <w:szCs w:val="28"/>
        </w:rPr>
        <w:t xml:space="preserve">notę życia. </w:t>
      </w:r>
      <w:r w:rsidRPr="004132AA">
        <w:rPr>
          <w:sz w:val="28"/>
          <w:szCs w:val="28"/>
        </w:rPr>
        <w:t>Stowarzyszenie życia jest sprzecznością samą w sobie. T</w:t>
      </w:r>
      <w:r w:rsidRPr="004132AA">
        <w:rPr>
          <w:sz w:val="28"/>
          <w:szCs w:val="28"/>
        </w:rPr>
        <w:t>o</w:t>
      </w:r>
      <w:r w:rsidRPr="004132AA">
        <w:rPr>
          <w:sz w:val="28"/>
          <w:szCs w:val="28"/>
        </w:rPr>
        <w:t>warzystwa można dotrzymywać; wspólnoty nikt nikomu dotrzymywać nie może. Do wspólnoty religijnej jest się przyjmowanym. Stowarzysz</w:t>
      </w:r>
      <w:r w:rsidRPr="004132AA">
        <w:rPr>
          <w:sz w:val="28"/>
          <w:szCs w:val="28"/>
        </w:rPr>
        <w:t>e</w:t>
      </w:r>
      <w:r w:rsidRPr="004132AA">
        <w:rPr>
          <w:sz w:val="28"/>
          <w:szCs w:val="28"/>
        </w:rPr>
        <w:t xml:space="preserve">nia religijne, podobnie jak inne grupy celowe, istnieją dla państwa i w teorii - dla tych, którzy oglądają je z zewnątrz. </w:t>
      </w:r>
      <w:r w:rsidRPr="004132AA">
        <w:rPr>
          <w:b/>
          <w:sz w:val="28"/>
          <w:szCs w:val="28"/>
        </w:rPr>
        <w:t>Mówimy o wspólnocie</w:t>
      </w:r>
      <w:r w:rsidR="002749CF">
        <w:rPr>
          <w:b/>
          <w:sz w:val="28"/>
          <w:szCs w:val="28"/>
        </w:rPr>
        <w:t xml:space="preserve"> </w:t>
      </w:r>
      <w:r w:rsidRPr="004132AA">
        <w:rPr>
          <w:b/>
          <w:sz w:val="28"/>
          <w:szCs w:val="28"/>
        </w:rPr>
        <w:t>języka</w:t>
      </w:r>
      <w:r w:rsidRPr="004132AA">
        <w:rPr>
          <w:sz w:val="28"/>
          <w:szCs w:val="28"/>
        </w:rPr>
        <w:t xml:space="preserve">, obyczaju, wiary, </w:t>
      </w:r>
      <w:r w:rsidRPr="004132AA">
        <w:rPr>
          <w:b/>
          <w:sz w:val="28"/>
          <w:szCs w:val="28"/>
        </w:rPr>
        <w:t>ale o stowarzyszeniu zarobkowym</w:t>
      </w:r>
      <w:r w:rsidRPr="004132AA">
        <w:rPr>
          <w:sz w:val="28"/>
          <w:szCs w:val="28"/>
        </w:rPr>
        <w:t>, podróżn</w:t>
      </w:r>
      <w:r w:rsidRPr="004132AA">
        <w:rPr>
          <w:sz w:val="28"/>
          <w:szCs w:val="28"/>
        </w:rPr>
        <w:t>i</w:t>
      </w:r>
      <w:r w:rsidRPr="004132AA">
        <w:rPr>
          <w:sz w:val="28"/>
          <w:szCs w:val="28"/>
        </w:rPr>
        <w:t>czym, naukowym, o towarzystwie</w:t>
      </w:r>
      <w:r w:rsidR="002749CF">
        <w:rPr>
          <w:sz w:val="28"/>
          <w:szCs w:val="28"/>
        </w:rPr>
        <w:t xml:space="preserve"> </w:t>
      </w:r>
      <w:r w:rsidRPr="004132AA">
        <w:rPr>
          <w:sz w:val="28"/>
          <w:szCs w:val="28"/>
        </w:rPr>
        <w:t>handlowym; nawet jeśli jego czło</w:t>
      </w:r>
      <w:r w:rsidRPr="004132AA">
        <w:rPr>
          <w:sz w:val="28"/>
          <w:szCs w:val="28"/>
        </w:rPr>
        <w:t>n</w:t>
      </w:r>
      <w:r w:rsidRPr="004132AA">
        <w:rPr>
          <w:sz w:val="28"/>
          <w:szCs w:val="28"/>
        </w:rPr>
        <w:t>ków łączy poczucie wspólnoty, nie mówi się przecież o wspólnocie ha</w:t>
      </w:r>
      <w:r w:rsidRPr="004132AA">
        <w:rPr>
          <w:sz w:val="28"/>
          <w:szCs w:val="28"/>
        </w:rPr>
        <w:t>n</w:t>
      </w:r>
      <w:r w:rsidRPr="004132AA">
        <w:rPr>
          <w:sz w:val="28"/>
          <w:szCs w:val="28"/>
        </w:rPr>
        <w:t>dlowej. Źle wygląda wyrażenie „wspólnota akcyjna”, ale istnieje wspó</w:t>
      </w:r>
      <w:r w:rsidRPr="004132AA">
        <w:rPr>
          <w:sz w:val="28"/>
          <w:szCs w:val="28"/>
        </w:rPr>
        <w:t>l</w:t>
      </w:r>
      <w:r w:rsidRPr="004132AA">
        <w:rPr>
          <w:sz w:val="28"/>
          <w:szCs w:val="28"/>
        </w:rPr>
        <w:t>nota pola, lasu, pastwiska. Wspólnoty majątkowej między małżonkami nie nazwie nikt stowarzyszeniem majątkowym</w:t>
      </w:r>
      <w:r w:rsidRPr="004132AA">
        <w:rPr>
          <w:rStyle w:val="Odwoanieprzypisudolnego"/>
          <w:sz w:val="28"/>
          <w:szCs w:val="28"/>
        </w:rPr>
        <w:footnoteReference w:id="263"/>
      </w:r>
      <w:r w:rsidRPr="004132AA">
        <w:rPr>
          <w:sz w:val="28"/>
          <w:szCs w:val="28"/>
        </w:rPr>
        <w:t>.</w:t>
      </w:r>
    </w:p>
    <w:p w:rsidR="000D7304" w:rsidRDefault="000D7304" w:rsidP="007B39AC">
      <w:pPr>
        <w:pStyle w:val="Tekstprzypisudolnego"/>
        <w:jc w:val="both"/>
        <w:rPr>
          <w:sz w:val="28"/>
          <w:szCs w:val="28"/>
        </w:rPr>
      </w:pPr>
    </w:p>
    <w:p w:rsidR="000D7304" w:rsidRDefault="000D7304" w:rsidP="007B39AC">
      <w:pPr>
        <w:pStyle w:val="Tekstprzypisudolnego"/>
        <w:jc w:val="both"/>
        <w:rPr>
          <w:sz w:val="28"/>
          <w:szCs w:val="28"/>
        </w:rPr>
      </w:pPr>
    </w:p>
    <w:p w:rsidR="000D7304" w:rsidRPr="004132AA" w:rsidRDefault="000D7304" w:rsidP="007B39AC">
      <w:pPr>
        <w:pStyle w:val="Tekstprzypisudolnego"/>
        <w:jc w:val="both"/>
        <w:rPr>
          <w:sz w:val="28"/>
          <w:szCs w:val="28"/>
        </w:rPr>
      </w:pPr>
    </w:p>
    <w:p w:rsidR="00613092" w:rsidRPr="000D7304" w:rsidRDefault="001B5661" w:rsidP="00BF508B">
      <w:pPr>
        <w:pStyle w:val="Tekstprzypisudolnego"/>
        <w:jc w:val="center"/>
        <w:rPr>
          <w:b/>
          <w:sz w:val="40"/>
          <w:szCs w:val="40"/>
        </w:rPr>
      </w:pPr>
      <w:r w:rsidRPr="000D7304">
        <w:rPr>
          <w:b/>
          <w:sz w:val="40"/>
          <w:szCs w:val="40"/>
        </w:rPr>
        <w:t>6</w:t>
      </w:r>
      <w:r w:rsidR="00613092" w:rsidRPr="000D7304">
        <w:rPr>
          <w:b/>
          <w:sz w:val="40"/>
          <w:szCs w:val="40"/>
        </w:rPr>
        <w:t>.</w:t>
      </w:r>
      <w:r w:rsidR="00F441EA">
        <w:rPr>
          <w:b/>
          <w:sz w:val="40"/>
          <w:szCs w:val="40"/>
        </w:rPr>
        <w:t>9</w:t>
      </w:r>
      <w:r w:rsidR="00613092" w:rsidRPr="000D7304">
        <w:rPr>
          <w:b/>
          <w:sz w:val="40"/>
          <w:szCs w:val="40"/>
        </w:rPr>
        <w:t>. Człowiek poznaje świat</w:t>
      </w:r>
    </w:p>
    <w:p w:rsidR="00325E74" w:rsidRPr="004132AA" w:rsidRDefault="00B01BC4" w:rsidP="007B39AC">
      <w:pPr>
        <w:jc w:val="both"/>
        <w:rPr>
          <w:sz w:val="28"/>
          <w:szCs w:val="28"/>
        </w:rPr>
      </w:pPr>
      <w:r w:rsidRPr="004132AA">
        <w:rPr>
          <w:b/>
          <w:sz w:val="28"/>
          <w:szCs w:val="28"/>
        </w:rPr>
        <w:t xml:space="preserve">     </w:t>
      </w:r>
      <w:r w:rsidR="00325E74" w:rsidRPr="004132AA">
        <w:rPr>
          <w:b/>
          <w:sz w:val="28"/>
          <w:szCs w:val="28"/>
        </w:rPr>
        <w:t xml:space="preserve">Filozofia jest wiedzą istotową. </w:t>
      </w:r>
      <w:r w:rsidR="005976CE" w:rsidRPr="004132AA">
        <w:rPr>
          <w:sz w:val="28"/>
          <w:szCs w:val="28"/>
        </w:rPr>
        <w:t>I</w:t>
      </w:r>
      <w:r w:rsidR="00325E74" w:rsidRPr="004132AA">
        <w:rPr>
          <w:sz w:val="28"/>
          <w:szCs w:val="28"/>
        </w:rPr>
        <w:t>stot</w:t>
      </w:r>
      <w:r w:rsidR="005976CE" w:rsidRPr="004132AA">
        <w:rPr>
          <w:sz w:val="28"/>
          <w:szCs w:val="28"/>
        </w:rPr>
        <w:t>ę odnajdujemy</w:t>
      </w:r>
      <w:r w:rsidR="002749CF">
        <w:rPr>
          <w:sz w:val="28"/>
          <w:szCs w:val="28"/>
        </w:rPr>
        <w:t xml:space="preserve"> </w:t>
      </w:r>
      <w:r w:rsidR="00325E74" w:rsidRPr="004132AA">
        <w:rPr>
          <w:sz w:val="28"/>
          <w:szCs w:val="28"/>
        </w:rPr>
        <w:t>poprzez</w:t>
      </w:r>
      <w:r w:rsidR="002749CF">
        <w:rPr>
          <w:sz w:val="28"/>
          <w:szCs w:val="28"/>
        </w:rPr>
        <w:t xml:space="preserve"> </w:t>
      </w:r>
      <w:r w:rsidR="00325E74" w:rsidRPr="004132AA">
        <w:rPr>
          <w:b/>
          <w:sz w:val="28"/>
          <w:szCs w:val="28"/>
        </w:rPr>
        <w:t>abstr</w:t>
      </w:r>
      <w:r w:rsidR="00325E74" w:rsidRPr="004132AA">
        <w:rPr>
          <w:b/>
          <w:sz w:val="28"/>
          <w:szCs w:val="28"/>
        </w:rPr>
        <w:t>a</w:t>
      </w:r>
      <w:r w:rsidR="00325E74" w:rsidRPr="004132AA">
        <w:rPr>
          <w:b/>
          <w:sz w:val="28"/>
          <w:szCs w:val="28"/>
        </w:rPr>
        <w:t>howanie</w:t>
      </w:r>
      <w:r w:rsidR="00325E74" w:rsidRPr="004132AA">
        <w:rPr>
          <w:rStyle w:val="Odwoanieprzypisudolnego"/>
          <w:sz w:val="28"/>
          <w:szCs w:val="28"/>
        </w:rPr>
        <w:footnoteReference w:id="264"/>
      </w:r>
      <w:r w:rsidR="00325E74" w:rsidRPr="004132AA">
        <w:rPr>
          <w:sz w:val="28"/>
          <w:szCs w:val="28"/>
        </w:rPr>
        <w:t xml:space="preserve">, tj. rozumowanie, w którym pomijamy treści przejawowe i docieramy do realnej istoty rzeczy. </w:t>
      </w:r>
    </w:p>
    <w:p w:rsidR="00325E74" w:rsidRPr="004132AA" w:rsidRDefault="00325E74" w:rsidP="00BF508B">
      <w:pPr>
        <w:jc w:val="center"/>
        <w:rPr>
          <w:sz w:val="28"/>
          <w:szCs w:val="28"/>
        </w:rPr>
      </w:pPr>
      <w:r w:rsidRPr="004132AA">
        <w:rPr>
          <w:noProof/>
          <w:sz w:val="28"/>
          <w:szCs w:val="28"/>
        </w:rPr>
        <w:drawing>
          <wp:inline distT="0" distB="0" distL="0" distR="0">
            <wp:extent cx="1153401" cy="946822"/>
            <wp:effectExtent l="19050" t="0" r="8649" b="0"/>
            <wp:docPr id="4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2"/>
                    <a:srcRect/>
                    <a:stretch>
                      <a:fillRect/>
                    </a:stretch>
                  </pic:blipFill>
                  <pic:spPr bwMode="auto">
                    <a:xfrm>
                      <a:off x="0" y="0"/>
                      <a:ext cx="1162413" cy="954220"/>
                    </a:xfrm>
                    <a:prstGeom prst="rect">
                      <a:avLst/>
                    </a:prstGeom>
                    <a:noFill/>
                    <a:ln w="9525">
                      <a:noFill/>
                      <a:miter lim="800000"/>
                      <a:headEnd/>
                      <a:tailEnd/>
                    </a:ln>
                  </pic:spPr>
                </pic:pic>
              </a:graphicData>
            </a:graphic>
          </wp:inline>
        </w:drawing>
      </w:r>
    </w:p>
    <w:p w:rsidR="00325E74" w:rsidRPr="002749CF" w:rsidRDefault="00325E74" w:rsidP="00BF508B">
      <w:pPr>
        <w:jc w:val="center"/>
      </w:pPr>
      <w:r w:rsidRPr="002749CF">
        <w:t xml:space="preserve">Rys. nr </w:t>
      </w:r>
      <w:r w:rsidR="00E7313C" w:rsidRPr="002749CF">
        <w:t>2</w:t>
      </w:r>
      <w:r w:rsidRPr="002749CF">
        <w:t xml:space="preserve">. W jedności występujące </w:t>
      </w:r>
      <w:r w:rsidRPr="002749CF">
        <w:rPr>
          <w:b/>
        </w:rPr>
        <w:t>dwie strony każdej rzeczy</w:t>
      </w:r>
      <w:r w:rsidRPr="002749CF">
        <w:rPr>
          <w:rStyle w:val="Odwoanieprzypisudolnego"/>
          <w:b/>
        </w:rPr>
        <w:footnoteReference w:id="265"/>
      </w:r>
      <w:r w:rsidRPr="002749CF">
        <w:t>. Źródło: opr. własne</w:t>
      </w:r>
    </w:p>
    <w:p w:rsidR="00325E74" w:rsidRPr="004132AA" w:rsidRDefault="00C429F8" w:rsidP="007B39AC">
      <w:pPr>
        <w:jc w:val="both"/>
        <w:rPr>
          <w:sz w:val="28"/>
          <w:szCs w:val="28"/>
        </w:rPr>
      </w:pPr>
      <w:r w:rsidRPr="004132AA">
        <w:rPr>
          <w:sz w:val="28"/>
          <w:szCs w:val="28"/>
        </w:rPr>
        <w:t xml:space="preserve">    </w:t>
      </w:r>
      <w:r w:rsidR="00325E74" w:rsidRPr="004132AA">
        <w:rPr>
          <w:sz w:val="28"/>
          <w:szCs w:val="28"/>
        </w:rPr>
        <w:t xml:space="preserve">Wyniki owego abstrahowania </w:t>
      </w:r>
      <w:r w:rsidR="009C01E8" w:rsidRPr="004132AA">
        <w:rPr>
          <w:sz w:val="28"/>
          <w:szCs w:val="28"/>
        </w:rPr>
        <w:t xml:space="preserve">budują </w:t>
      </w:r>
      <w:r w:rsidR="00325E74" w:rsidRPr="004132AA">
        <w:rPr>
          <w:sz w:val="28"/>
          <w:szCs w:val="28"/>
        </w:rPr>
        <w:t>ludzki świat myślany, w części tożsamy z</w:t>
      </w:r>
      <w:r w:rsidR="00942B90">
        <w:rPr>
          <w:sz w:val="28"/>
          <w:szCs w:val="28"/>
        </w:rPr>
        <w:t xml:space="preserve"> </w:t>
      </w:r>
      <w:r w:rsidR="00325E74" w:rsidRPr="004132AA">
        <w:rPr>
          <w:sz w:val="28"/>
          <w:szCs w:val="28"/>
        </w:rPr>
        <w:t>realnym, istotowym światem</w:t>
      </w:r>
      <w:r w:rsidR="002749CF">
        <w:rPr>
          <w:sz w:val="28"/>
          <w:szCs w:val="28"/>
        </w:rPr>
        <w:t xml:space="preserve"> </w:t>
      </w:r>
      <w:r w:rsidR="00325E74" w:rsidRPr="004132AA">
        <w:rPr>
          <w:b/>
          <w:sz w:val="28"/>
          <w:szCs w:val="28"/>
        </w:rPr>
        <w:t>obiektywnym</w:t>
      </w:r>
      <w:r w:rsidR="00325E74" w:rsidRPr="004132AA">
        <w:rPr>
          <w:rStyle w:val="Odwoanieprzypisudolnego"/>
          <w:sz w:val="28"/>
          <w:szCs w:val="28"/>
        </w:rPr>
        <w:footnoteReference w:id="266"/>
      </w:r>
      <w:r w:rsidR="00325E74" w:rsidRPr="004132AA">
        <w:rPr>
          <w:sz w:val="28"/>
          <w:szCs w:val="28"/>
        </w:rPr>
        <w:t xml:space="preserve">, tj., </w:t>
      </w:r>
      <w:r w:rsidR="00F33FC0" w:rsidRPr="004132AA">
        <w:rPr>
          <w:sz w:val="28"/>
          <w:szCs w:val="28"/>
        </w:rPr>
        <w:t>współ</w:t>
      </w:r>
      <w:r w:rsidR="00325E74" w:rsidRPr="004132AA">
        <w:rPr>
          <w:sz w:val="28"/>
          <w:szCs w:val="28"/>
        </w:rPr>
        <w:t>is</w:t>
      </w:r>
      <w:r w:rsidR="00325E74" w:rsidRPr="004132AA">
        <w:rPr>
          <w:sz w:val="28"/>
          <w:szCs w:val="28"/>
        </w:rPr>
        <w:t>t</w:t>
      </w:r>
      <w:r w:rsidR="00325E74" w:rsidRPr="004132AA">
        <w:rPr>
          <w:sz w:val="28"/>
          <w:szCs w:val="28"/>
        </w:rPr>
        <w:t>niejącym niezależnie od człowieka, jednostek ludzkich</w:t>
      </w:r>
      <w:r w:rsidR="00F33FC0" w:rsidRPr="004132AA">
        <w:rPr>
          <w:sz w:val="28"/>
          <w:szCs w:val="28"/>
        </w:rPr>
        <w:t>, ich</w:t>
      </w:r>
      <w:r w:rsidR="00325E74" w:rsidRPr="004132AA">
        <w:rPr>
          <w:sz w:val="28"/>
          <w:szCs w:val="28"/>
        </w:rPr>
        <w:t xml:space="preserve"> „chceń” i doznań. </w:t>
      </w:r>
    </w:p>
    <w:p w:rsidR="00325E74" w:rsidRPr="004132AA" w:rsidRDefault="00C429F8" w:rsidP="007B39AC">
      <w:pPr>
        <w:jc w:val="both"/>
        <w:rPr>
          <w:sz w:val="28"/>
          <w:szCs w:val="28"/>
        </w:rPr>
      </w:pPr>
      <w:r w:rsidRPr="004132AA">
        <w:rPr>
          <w:b/>
          <w:sz w:val="28"/>
          <w:szCs w:val="28"/>
        </w:rPr>
        <w:t xml:space="preserve">     </w:t>
      </w:r>
      <w:r w:rsidR="00325E74" w:rsidRPr="004132AA">
        <w:rPr>
          <w:b/>
          <w:sz w:val="28"/>
          <w:szCs w:val="28"/>
        </w:rPr>
        <w:t>A zatem istota współistnieje</w:t>
      </w:r>
      <w:r w:rsidR="00325E74" w:rsidRPr="004132AA">
        <w:rPr>
          <w:rStyle w:val="Odwoanieprzypisudolnego"/>
          <w:sz w:val="28"/>
          <w:szCs w:val="28"/>
        </w:rPr>
        <w:footnoteReference w:id="267"/>
      </w:r>
      <w:r w:rsidR="00325E74" w:rsidRPr="004132AA">
        <w:rPr>
          <w:b/>
          <w:sz w:val="28"/>
          <w:szCs w:val="28"/>
        </w:rPr>
        <w:t xml:space="preserve"> realnie i jest poznawalna</w:t>
      </w:r>
      <w:r w:rsidR="00325E74" w:rsidRPr="004132AA">
        <w:rPr>
          <w:sz w:val="28"/>
          <w:szCs w:val="28"/>
        </w:rPr>
        <w:t>, chociaż nie może być zupełnie, ostatecznie poznana. Wszak człowiek nie jest Bogiem. Wynika to stąd, że</w:t>
      </w:r>
      <w:r w:rsidR="002749CF">
        <w:rPr>
          <w:sz w:val="28"/>
          <w:szCs w:val="28"/>
        </w:rPr>
        <w:t xml:space="preserve"> </w:t>
      </w:r>
      <w:r w:rsidR="00325E74" w:rsidRPr="004132AA">
        <w:rPr>
          <w:sz w:val="28"/>
          <w:szCs w:val="28"/>
        </w:rPr>
        <w:t>istot</w:t>
      </w:r>
      <w:r w:rsidR="00A36BC6" w:rsidRPr="004132AA">
        <w:rPr>
          <w:sz w:val="28"/>
          <w:szCs w:val="28"/>
        </w:rPr>
        <w:t>a</w:t>
      </w:r>
      <w:r w:rsidR="002749CF">
        <w:rPr>
          <w:sz w:val="28"/>
          <w:szCs w:val="28"/>
        </w:rPr>
        <w:t xml:space="preserve"> </w:t>
      </w:r>
      <w:r w:rsidR="00325E74" w:rsidRPr="004132AA">
        <w:rPr>
          <w:b/>
          <w:sz w:val="28"/>
          <w:szCs w:val="28"/>
        </w:rPr>
        <w:t>współistnieje</w:t>
      </w:r>
      <w:r w:rsidR="00325E74" w:rsidRPr="004132AA">
        <w:rPr>
          <w:sz w:val="28"/>
          <w:szCs w:val="28"/>
        </w:rPr>
        <w:t xml:space="preserve"> w procesie jej </w:t>
      </w:r>
      <w:r w:rsidR="00325E74" w:rsidRPr="004132AA">
        <w:rPr>
          <w:b/>
          <w:sz w:val="28"/>
          <w:szCs w:val="28"/>
        </w:rPr>
        <w:t>stawania się</w:t>
      </w:r>
      <w:r w:rsidR="00325E74" w:rsidRPr="004132AA">
        <w:rPr>
          <w:rStyle w:val="Odwoanieprzypisudolnego"/>
          <w:b/>
          <w:sz w:val="28"/>
          <w:szCs w:val="28"/>
        </w:rPr>
        <w:footnoteReference w:id="268"/>
      </w:r>
      <w:r w:rsidR="00325E74" w:rsidRPr="004132AA">
        <w:rPr>
          <w:sz w:val="28"/>
          <w:szCs w:val="28"/>
        </w:rPr>
        <w:t>. Jest to stanowisko przeciwne tezie E. Kanta (1724 – 1804), dla którego istota = rzecz sama w sobie, jest niepoznawalna.</w:t>
      </w:r>
    </w:p>
    <w:p w:rsidR="00325E74" w:rsidRPr="004132AA" w:rsidRDefault="00B01BC4" w:rsidP="007B39AC">
      <w:pPr>
        <w:jc w:val="both"/>
        <w:rPr>
          <w:sz w:val="28"/>
          <w:szCs w:val="28"/>
        </w:rPr>
      </w:pPr>
      <w:r w:rsidRPr="004132AA">
        <w:rPr>
          <w:b/>
          <w:sz w:val="28"/>
          <w:szCs w:val="28"/>
        </w:rPr>
        <w:t xml:space="preserve">     </w:t>
      </w:r>
      <w:r w:rsidR="00325E74" w:rsidRPr="004132AA">
        <w:rPr>
          <w:b/>
          <w:sz w:val="28"/>
          <w:szCs w:val="28"/>
        </w:rPr>
        <w:t>Taka</w:t>
      </w:r>
      <w:r w:rsidRPr="004132AA">
        <w:rPr>
          <w:b/>
          <w:sz w:val="28"/>
          <w:szCs w:val="28"/>
        </w:rPr>
        <w:t xml:space="preserve"> </w:t>
      </w:r>
      <w:r w:rsidR="00325E74" w:rsidRPr="004132AA">
        <w:rPr>
          <w:b/>
          <w:sz w:val="28"/>
          <w:szCs w:val="28"/>
        </w:rPr>
        <w:t>teoria istoty rzeczy</w:t>
      </w:r>
      <w:r w:rsidRPr="004132AA">
        <w:rPr>
          <w:b/>
          <w:sz w:val="28"/>
          <w:szCs w:val="28"/>
        </w:rPr>
        <w:t xml:space="preserve"> </w:t>
      </w:r>
      <w:r w:rsidR="00325E74" w:rsidRPr="004132AA">
        <w:rPr>
          <w:sz w:val="28"/>
          <w:szCs w:val="28"/>
        </w:rPr>
        <w:t xml:space="preserve">pozytywnie odpowiada na pytania </w:t>
      </w:r>
      <w:r w:rsidR="00325E74" w:rsidRPr="004132AA">
        <w:rPr>
          <w:b/>
          <w:sz w:val="28"/>
          <w:szCs w:val="28"/>
        </w:rPr>
        <w:t>J. Pi</w:t>
      </w:r>
      <w:r w:rsidR="00325E74" w:rsidRPr="004132AA">
        <w:rPr>
          <w:b/>
          <w:sz w:val="28"/>
          <w:szCs w:val="28"/>
        </w:rPr>
        <w:t>a</w:t>
      </w:r>
      <w:r w:rsidR="00325E74" w:rsidRPr="004132AA">
        <w:rPr>
          <w:b/>
          <w:sz w:val="28"/>
          <w:szCs w:val="28"/>
        </w:rPr>
        <w:t>get’a</w:t>
      </w:r>
      <w:r w:rsidR="00325E74" w:rsidRPr="004132AA">
        <w:rPr>
          <w:sz w:val="28"/>
          <w:szCs w:val="28"/>
        </w:rPr>
        <w:t xml:space="preserve"> (1896 – 1980): „…czy istnieje lub nie jakiś specyficzny sposób po</w:t>
      </w:r>
      <w:r w:rsidR="00325E74" w:rsidRPr="004132AA">
        <w:rPr>
          <w:sz w:val="28"/>
          <w:szCs w:val="28"/>
        </w:rPr>
        <w:softHyphen/>
        <w:t>znania odpowiedni dla filozofii, różny od poznania nauko</w:t>
      </w:r>
      <w:r w:rsidR="00325E74" w:rsidRPr="004132AA">
        <w:rPr>
          <w:sz w:val="28"/>
          <w:szCs w:val="28"/>
        </w:rPr>
        <w:softHyphen/>
        <w:t>wego, uwzględniający jednak normy oraz metody godne wielkiej nazwy &lt;&lt;p</w:t>
      </w:r>
      <w:r w:rsidR="00325E74" w:rsidRPr="004132AA">
        <w:rPr>
          <w:sz w:val="28"/>
          <w:szCs w:val="28"/>
        </w:rPr>
        <w:t>o</w:t>
      </w:r>
      <w:r w:rsidR="00325E74" w:rsidRPr="004132AA">
        <w:rPr>
          <w:sz w:val="28"/>
          <w:szCs w:val="28"/>
        </w:rPr>
        <w:t>znanie&gt;&gt;? Jakie są, jeśli zakładamy od</w:t>
      </w:r>
      <w:r w:rsidR="00325E74" w:rsidRPr="004132AA">
        <w:rPr>
          <w:sz w:val="28"/>
          <w:szCs w:val="28"/>
        </w:rPr>
        <w:softHyphen/>
        <w:t>powiedź pozytywną, owe normy i kryteria oraz jakie są sposoby weryfikacji, do których one prowadzą? Czy te spo</w:t>
      </w:r>
      <w:r w:rsidR="00325E74" w:rsidRPr="004132AA">
        <w:rPr>
          <w:sz w:val="28"/>
          <w:szCs w:val="28"/>
        </w:rPr>
        <w:softHyphen/>
        <w:t>soby sprawdzają się w działaniu i czy kiedykolwiek pozwo</w:t>
      </w:r>
      <w:r w:rsidR="00325E74" w:rsidRPr="004132AA">
        <w:rPr>
          <w:sz w:val="28"/>
          <w:szCs w:val="28"/>
        </w:rPr>
        <w:softHyphen/>
        <w:t>liły zamknąć dyskusję przez odrzucenie jednej teorii, która osłabła w oczach współczesnych wskutek uzasadnienia dosta</w:t>
      </w:r>
      <w:r w:rsidR="00325E74" w:rsidRPr="004132AA">
        <w:rPr>
          <w:sz w:val="28"/>
          <w:szCs w:val="28"/>
        </w:rPr>
        <w:softHyphen/>
        <w:t>tecznego dla uzyskania je</w:t>
      </w:r>
      <w:r w:rsidR="00325E74" w:rsidRPr="004132AA">
        <w:rPr>
          <w:sz w:val="28"/>
          <w:szCs w:val="28"/>
        </w:rPr>
        <w:t>d</w:t>
      </w:r>
      <w:r w:rsidR="00325E74" w:rsidRPr="004132AA">
        <w:rPr>
          <w:sz w:val="28"/>
          <w:szCs w:val="28"/>
        </w:rPr>
        <w:t>nomyślności na korzyść innej teo</w:t>
      </w:r>
      <w:r w:rsidR="00325E74" w:rsidRPr="004132AA">
        <w:rPr>
          <w:sz w:val="28"/>
          <w:szCs w:val="28"/>
        </w:rPr>
        <w:softHyphen/>
        <w:t>rii, która stała się zwycięska?”</w:t>
      </w:r>
      <w:r w:rsidR="00325E74" w:rsidRPr="004132AA">
        <w:rPr>
          <w:rStyle w:val="Odwoanieprzypisudolnego"/>
          <w:sz w:val="28"/>
          <w:szCs w:val="28"/>
        </w:rPr>
        <w:footnoteReference w:id="269"/>
      </w:r>
    </w:p>
    <w:p w:rsidR="00325E74" w:rsidRPr="004132AA" w:rsidRDefault="00325E74" w:rsidP="007B39AC">
      <w:pPr>
        <w:jc w:val="both"/>
        <w:rPr>
          <w:sz w:val="28"/>
          <w:szCs w:val="28"/>
        </w:rPr>
      </w:pPr>
      <w:r w:rsidRPr="004132AA">
        <w:rPr>
          <w:sz w:val="28"/>
          <w:szCs w:val="28"/>
        </w:rPr>
        <w:t xml:space="preserve">      Odpowiadając na tak postawione pytania trzeba zauważyć, że - </w:t>
      </w:r>
      <w:r w:rsidRPr="00B40BC4">
        <w:rPr>
          <w:b/>
          <w:sz w:val="40"/>
          <w:szCs w:val="40"/>
          <w:u w:val="single"/>
        </w:rPr>
        <w:t xml:space="preserve">po pierwsze </w:t>
      </w:r>
      <w:r w:rsidRPr="004132AA">
        <w:rPr>
          <w:sz w:val="28"/>
          <w:szCs w:val="28"/>
        </w:rPr>
        <w:t xml:space="preserve">– abstrahowanie </w:t>
      </w:r>
      <w:r w:rsidR="00862D0F" w:rsidRPr="004132AA">
        <w:rPr>
          <w:sz w:val="28"/>
          <w:szCs w:val="28"/>
        </w:rPr>
        <w:t>j</w:t>
      </w:r>
      <w:r w:rsidRPr="004132AA">
        <w:rPr>
          <w:sz w:val="28"/>
          <w:szCs w:val="28"/>
        </w:rPr>
        <w:t xml:space="preserve">est metodą poznania filozoficznego, tj., oddziela to, co jest </w:t>
      </w:r>
      <w:r w:rsidRPr="004132AA">
        <w:rPr>
          <w:b/>
          <w:sz w:val="28"/>
          <w:szCs w:val="28"/>
        </w:rPr>
        <w:t>istotą</w:t>
      </w:r>
      <w:r w:rsidRPr="004132AA">
        <w:rPr>
          <w:sz w:val="28"/>
          <w:szCs w:val="28"/>
        </w:rPr>
        <w:t xml:space="preserve"> od tego, co jest jej </w:t>
      </w:r>
      <w:r w:rsidRPr="004132AA">
        <w:rPr>
          <w:b/>
          <w:sz w:val="28"/>
          <w:szCs w:val="28"/>
        </w:rPr>
        <w:t>przejawem</w:t>
      </w:r>
      <w:r w:rsidRPr="004132AA">
        <w:rPr>
          <w:sz w:val="28"/>
          <w:szCs w:val="28"/>
        </w:rPr>
        <w:t xml:space="preserve">. Istotą rzeczy jest to, co w niej jest </w:t>
      </w:r>
      <w:r w:rsidRPr="004132AA">
        <w:rPr>
          <w:b/>
          <w:sz w:val="28"/>
          <w:szCs w:val="28"/>
        </w:rPr>
        <w:t>konieczną</w:t>
      </w:r>
      <w:r w:rsidR="00B01BC4" w:rsidRPr="004132AA">
        <w:rPr>
          <w:b/>
          <w:sz w:val="28"/>
          <w:szCs w:val="28"/>
        </w:rPr>
        <w:t xml:space="preserve"> </w:t>
      </w:r>
      <w:r w:rsidRPr="004132AA">
        <w:rPr>
          <w:b/>
          <w:sz w:val="28"/>
          <w:szCs w:val="28"/>
        </w:rPr>
        <w:t>fo</w:t>
      </w:r>
      <w:r w:rsidR="00862D0F" w:rsidRPr="004132AA">
        <w:rPr>
          <w:b/>
          <w:sz w:val="28"/>
          <w:szCs w:val="28"/>
        </w:rPr>
        <w:t>r</w:t>
      </w:r>
      <w:r w:rsidRPr="004132AA">
        <w:rPr>
          <w:b/>
          <w:sz w:val="28"/>
          <w:szCs w:val="28"/>
        </w:rPr>
        <w:t>mułą w jej całościowym</w:t>
      </w:r>
      <w:r w:rsidRPr="004132AA">
        <w:rPr>
          <w:rStyle w:val="Odwoanieprzypisudolnego"/>
          <w:b/>
          <w:sz w:val="28"/>
          <w:szCs w:val="28"/>
        </w:rPr>
        <w:footnoteReference w:id="270"/>
      </w:r>
      <w:r w:rsidRPr="004132AA">
        <w:rPr>
          <w:b/>
          <w:sz w:val="28"/>
          <w:szCs w:val="28"/>
        </w:rPr>
        <w:t xml:space="preserve"> związku naturalnym</w:t>
      </w:r>
      <w:r w:rsidRPr="004132AA">
        <w:rPr>
          <w:rStyle w:val="Odwoanieprzypisudolnego"/>
          <w:b/>
          <w:sz w:val="28"/>
          <w:szCs w:val="28"/>
        </w:rPr>
        <w:footnoteReference w:id="271"/>
      </w:r>
      <w:r w:rsidRPr="004132AA">
        <w:rPr>
          <w:b/>
          <w:sz w:val="28"/>
          <w:szCs w:val="28"/>
        </w:rPr>
        <w:t>.</w:t>
      </w:r>
      <w:r w:rsidRPr="004132AA">
        <w:rPr>
          <w:sz w:val="28"/>
          <w:szCs w:val="28"/>
        </w:rPr>
        <w:t xml:space="preserve"> Przykładem może tu być </w:t>
      </w:r>
      <w:r w:rsidRPr="004132AA">
        <w:rPr>
          <w:b/>
          <w:sz w:val="28"/>
          <w:szCs w:val="28"/>
        </w:rPr>
        <w:t>woda.</w:t>
      </w:r>
      <w:r w:rsidRPr="004132AA">
        <w:rPr>
          <w:sz w:val="28"/>
          <w:szCs w:val="28"/>
        </w:rPr>
        <w:t xml:space="preserve"> Przejawia się ona pod postacią cieczy. Dopiero w laboratorium odnajdziemy jej istotę: H</w:t>
      </w:r>
      <w:r w:rsidRPr="004132AA">
        <w:rPr>
          <w:sz w:val="28"/>
          <w:szCs w:val="28"/>
          <w:vertAlign w:val="subscript"/>
        </w:rPr>
        <w:t>2</w:t>
      </w:r>
      <w:r w:rsidRPr="004132AA">
        <w:rPr>
          <w:sz w:val="28"/>
          <w:szCs w:val="28"/>
        </w:rPr>
        <w:t xml:space="preserve">O – dwa atomy wodoru i jeden tlenu. Schodząc na niższy poziom abstrakcji w </w:t>
      </w:r>
      <w:r w:rsidRPr="004132AA">
        <w:rPr>
          <w:b/>
          <w:sz w:val="28"/>
          <w:szCs w:val="28"/>
        </w:rPr>
        <w:t>wodorze</w:t>
      </w:r>
      <w:r w:rsidRPr="004132AA">
        <w:rPr>
          <w:sz w:val="28"/>
          <w:szCs w:val="28"/>
        </w:rPr>
        <w:t xml:space="preserve"> odnajdujemy izotopy: protu, deuteru i trytu; w </w:t>
      </w:r>
      <w:r w:rsidRPr="004132AA">
        <w:rPr>
          <w:b/>
          <w:sz w:val="28"/>
          <w:szCs w:val="28"/>
        </w:rPr>
        <w:t>tlenie</w:t>
      </w:r>
      <w:r w:rsidRPr="004132AA">
        <w:rPr>
          <w:sz w:val="28"/>
          <w:szCs w:val="28"/>
        </w:rPr>
        <w:t xml:space="preserve"> zaś cząsteczki dwuatomowe O</w:t>
      </w:r>
      <w:r w:rsidRPr="004132AA">
        <w:rPr>
          <w:sz w:val="28"/>
          <w:szCs w:val="28"/>
          <w:vertAlign w:val="subscript"/>
        </w:rPr>
        <w:t>2</w:t>
      </w:r>
      <w:r w:rsidRPr="004132AA">
        <w:rPr>
          <w:sz w:val="28"/>
          <w:szCs w:val="28"/>
        </w:rPr>
        <w:t xml:space="preserve"> oraz trójatomowe ozonu O</w:t>
      </w:r>
      <w:r w:rsidRPr="004132AA">
        <w:rPr>
          <w:sz w:val="28"/>
          <w:szCs w:val="28"/>
          <w:vertAlign w:val="subscript"/>
        </w:rPr>
        <w:t>3</w:t>
      </w:r>
      <w:r w:rsidRPr="004132AA">
        <w:rPr>
          <w:sz w:val="28"/>
          <w:szCs w:val="28"/>
        </w:rPr>
        <w:t>. Wędrując z p</w:t>
      </w:r>
      <w:r w:rsidRPr="004132AA">
        <w:rPr>
          <w:sz w:val="28"/>
          <w:szCs w:val="28"/>
        </w:rPr>
        <w:t>o</w:t>
      </w:r>
      <w:r w:rsidRPr="004132AA">
        <w:rPr>
          <w:sz w:val="28"/>
          <w:szCs w:val="28"/>
        </w:rPr>
        <w:t xml:space="preserve">wrotem do rzeczy dostępnej zmysłom otrzymujemy </w:t>
      </w:r>
      <w:r w:rsidRPr="004132AA">
        <w:rPr>
          <w:b/>
          <w:sz w:val="28"/>
          <w:szCs w:val="28"/>
        </w:rPr>
        <w:t xml:space="preserve">wodę, </w:t>
      </w:r>
      <w:r w:rsidRPr="004132AA">
        <w:rPr>
          <w:sz w:val="28"/>
          <w:szCs w:val="28"/>
        </w:rPr>
        <w:t>ale rozpozn</w:t>
      </w:r>
      <w:r w:rsidRPr="004132AA">
        <w:rPr>
          <w:sz w:val="28"/>
          <w:szCs w:val="28"/>
        </w:rPr>
        <w:t>a</w:t>
      </w:r>
      <w:r w:rsidRPr="004132AA">
        <w:rPr>
          <w:sz w:val="28"/>
          <w:szCs w:val="28"/>
        </w:rPr>
        <w:t>ną, a przez to nadającą się do wykorzystania, np., jako paliwo samoch</w:t>
      </w:r>
      <w:r w:rsidRPr="004132AA">
        <w:rPr>
          <w:sz w:val="28"/>
          <w:szCs w:val="28"/>
        </w:rPr>
        <w:t>o</w:t>
      </w:r>
      <w:r w:rsidRPr="004132AA">
        <w:rPr>
          <w:sz w:val="28"/>
          <w:szCs w:val="28"/>
        </w:rPr>
        <w:t>dowe.</w:t>
      </w:r>
    </w:p>
    <w:p w:rsidR="00325E74" w:rsidRPr="004132AA" w:rsidRDefault="00325E74" w:rsidP="007B39AC">
      <w:pPr>
        <w:jc w:val="both"/>
        <w:rPr>
          <w:sz w:val="28"/>
          <w:szCs w:val="28"/>
        </w:rPr>
      </w:pPr>
      <w:r w:rsidRPr="004132AA">
        <w:rPr>
          <w:sz w:val="28"/>
          <w:szCs w:val="28"/>
        </w:rPr>
        <w:t xml:space="preserve">     Wchodząc do Galerii Bałtyckiej w Gdańsku widzimy mnóstwo tow</w:t>
      </w:r>
      <w:r w:rsidRPr="004132AA">
        <w:rPr>
          <w:sz w:val="28"/>
          <w:szCs w:val="28"/>
        </w:rPr>
        <w:t>a</w:t>
      </w:r>
      <w:r w:rsidRPr="004132AA">
        <w:rPr>
          <w:sz w:val="28"/>
          <w:szCs w:val="28"/>
        </w:rPr>
        <w:t xml:space="preserve">rów – rzeczy przeznaczonych do sprzedaży. </w:t>
      </w:r>
      <w:r w:rsidR="00BF508B" w:rsidRPr="004132AA">
        <w:rPr>
          <w:sz w:val="28"/>
          <w:szCs w:val="28"/>
        </w:rPr>
        <w:t xml:space="preserve">W kazdej z nich są </w:t>
      </w:r>
      <w:r w:rsidR="009C01E8" w:rsidRPr="004132AA">
        <w:rPr>
          <w:sz w:val="28"/>
          <w:szCs w:val="28"/>
        </w:rPr>
        <w:t xml:space="preserve">dwie </w:t>
      </w:r>
      <w:r w:rsidRPr="004132AA">
        <w:rPr>
          <w:b/>
          <w:sz w:val="28"/>
          <w:szCs w:val="28"/>
        </w:rPr>
        <w:t>wartości</w:t>
      </w:r>
      <w:r w:rsidRPr="004132AA">
        <w:rPr>
          <w:sz w:val="28"/>
          <w:szCs w:val="28"/>
        </w:rPr>
        <w:t xml:space="preserve">: </w:t>
      </w:r>
      <w:r w:rsidRPr="004132AA">
        <w:rPr>
          <w:b/>
          <w:sz w:val="28"/>
          <w:szCs w:val="28"/>
        </w:rPr>
        <w:t>1.</w:t>
      </w:r>
      <w:r w:rsidR="00942B90">
        <w:rPr>
          <w:b/>
          <w:sz w:val="28"/>
          <w:szCs w:val="28"/>
        </w:rPr>
        <w:t xml:space="preserve"> </w:t>
      </w:r>
      <w:r w:rsidR="00942B90" w:rsidRPr="004132AA">
        <w:rPr>
          <w:sz w:val="28"/>
          <w:szCs w:val="28"/>
        </w:rPr>
        <w:t>W</w:t>
      </w:r>
      <w:r w:rsidRPr="004132AA">
        <w:rPr>
          <w:sz w:val="28"/>
          <w:szCs w:val="28"/>
        </w:rPr>
        <w:t>artość</w:t>
      </w:r>
      <w:r w:rsidR="00942B90">
        <w:rPr>
          <w:sz w:val="28"/>
          <w:szCs w:val="28"/>
        </w:rPr>
        <w:t xml:space="preserve"> </w:t>
      </w:r>
      <w:r w:rsidR="009309E6" w:rsidRPr="004132AA">
        <w:rPr>
          <w:sz w:val="28"/>
          <w:szCs w:val="28"/>
        </w:rPr>
        <w:t>wartości</w:t>
      </w:r>
      <w:r w:rsidRPr="004132AA">
        <w:rPr>
          <w:sz w:val="28"/>
          <w:szCs w:val="28"/>
        </w:rPr>
        <w:t xml:space="preserve">, </w:t>
      </w:r>
      <w:r w:rsidR="009309E6" w:rsidRPr="004132AA">
        <w:rPr>
          <w:sz w:val="28"/>
          <w:szCs w:val="28"/>
        </w:rPr>
        <w:t>wyrażana w postaci</w:t>
      </w:r>
      <w:r w:rsidRPr="004132AA">
        <w:rPr>
          <w:sz w:val="28"/>
          <w:szCs w:val="28"/>
        </w:rPr>
        <w:t xml:space="preserve"> pieni</w:t>
      </w:r>
      <w:r w:rsidR="009309E6" w:rsidRPr="004132AA">
        <w:rPr>
          <w:sz w:val="28"/>
          <w:szCs w:val="28"/>
        </w:rPr>
        <w:t>ądza</w:t>
      </w:r>
      <w:r w:rsidRPr="004132AA">
        <w:rPr>
          <w:sz w:val="28"/>
          <w:szCs w:val="28"/>
        </w:rPr>
        <w:t xml:space="preserve"> i </w:t>
      </w:r>
      <w:r w:rsidRPr="004132AA">
        <w:rPr>
          <w:b/>
          <w:sz w:val="28"/>
          <w:szCs w:val="28"/>
        </w:rPr>
        <w:t>2.</w:t>
      </w:r>
      <w:r w:rsidR="00B01BC4" w:rsidRPr="004132AA">
        <w:rPr>
          <w:b/>
          <w:sz w:val="28"/>
          <w:szCs w:val="28"/>
        </w:rPr>
        <w:t xml:space="preserve"> </w:t>
      </w:r>
      <w:r w:rsidRPr="004132AA">
        <w:rPr>
          <w:sz w:val="28"/>
          <w:szCs w:val="28"/>
        </w:rPr>
        <w:t>wa</w:t>
      </w:r>
      <w:r w:rsidRPr="004132AA">
        <w:rPr>
          <w:sz w:val="28"/>
          <w:szCs w:val="28"/>
        </w:rPr>
        <w:t>r</w:t>
      </w:r>
      <w:r w:rsidRPr="004132AA">
        <w:rPr>
          <w:sz w:val="28"/>
          <w:szCs w:val="28"/>
        </w:rPr>
        <w:t>tość użytkową, np. buty „nie do zdarcia”.</w:t>
      </w:r>
    </w:p>
    <w:p w:rsidR="00325E74" w:rsidRPr="004132AA" w:rsidRDefault="00325E74" w:rsidP="007B39AC">
      <w:pPr>
        <w:jc w:val="both"/>
        <w:rPr>
          <w:sz w:val="28"/>
          <w:szCs w:val="28"/>
        </w:rPr>
      </w:pPr>
      <w:r w:rsidRPr="004132AA">
        <w:rPr>
          <w:sz w:val="28"/>
          <w:szCs w:val="28"/>
        </w:rPr>
        <w:t xml:space="preserve">     Patrząc na klasę uczniów, widzimy różne jej przejawy. Jedni są w</w:t>
      </w:r>
      <w:r w:rsidRPr="004132AA">
        <w:rPr>
          <w:sz w:val="28"/>
          <w:szCs w:val="28"/>
        </w:rPr>
        <w:t>y</w:t>
      </w:r>
      <w:r w:rsidRPr="004132AA">
        <w:rPr>
          <w:sz w:val="28"/>
          <w:szCs w:val="28"/>
        </w:rPr>
        <w:t xml:space="preserve">socy, drudzy są niskiego wzrostu, jedne panie są umalowane, a drugie uczesane. </w:t>
      </w:r>
      <w:r w:rsidR="009C01E8" w:rsidRPr="004132AA">
        <w:rPr>
          <w:sz w:val="28"/>
          <w:szCs w:val="28"/>
        </w:rPr>
        <w:t xml:space="preserve">W </w:t>
      </w:r>
      <w:r w:rsidRPr="004132AA">
        <w:rPr>
          <w:sz w:val="28"/>
          <w:szCs w:val="28"/>
        </w:rPr>
        <w:t>dziennik</w:t>
      </w:r>
      <w:r w:rsidR="009C01E8" w:rsidRPr="004132AA">
        <w:rPr>
          <w:sz w:val="28"/>
          <w:szCs w:val="28"/>
        </w:rPr>
        <w:t>u jest</w:t>
      </w:r>
      <w:r w:rsidR="007E76BA">
        <w:rPr>
          <w:sz w:val="28"/>
          <w:szCs w:val="28"/>
        </w:rPr>
        <w:t xml:space="preserve"> </w:t>
      </w:r>
      <w:r w:rsidR="009C01E8" w:rsidRPr="004132AA">
        <w:rPr>
          <w:sz w:val="28"/>
          <w:szCs w:val="28"/>
        </w:rPr>
        <w:t>klasy</w:t>
      </w:r>
      <w:r w:rsidRPr="004132AA">
        <w:rPr>
          <w:sz w:val="28"/>
          <w:szCs w:val="28"/>
        </w:rPr>
        <w:t xml:space="preserve"> istot</w:t>
      </w:r>
      <w:r w:rsidR="009C01E8" w:rsidRPr="004132AA">
        <w:rPr>
          <w:sz w:val="28"/>
          <w:szCs w:val="28"/>
        </w:rPr>
        <w:t>a</w:t>
      </w:r>
      <w:r w:rsidRPr="004132AA">
        <w:rPr>
          <w:sz w:val="28"/>
          <w:szCs w:val="28"/>
        </w:rPr>
        <w:t xml:space="preserve">, np. dziesięć szóstek, pięć piątek, dziewięć czwórek, pięć trójek i dwie dwóje. To jest istotą klasy: </w:t>
      </w:r>
      <w:r w:rsidRPr="004132AA">
        <w:rPr>
          <w:b/>
          <w:sz w:val="28"/>
          <w:szCs w:val="28"/>
        </w:rPr>
        <w:t>wyniki osiągane w nauce</w:t>
      </w:r>
      <w:r w:rsidRPr="004132AA">
        <w:rPr>
          <w:sz w:val="28"/>
          <w:szCs w:val="28"/>
        </w:rPr>
        <w:t>.</w:t>
      </w:r>
    </w:p>
    <w:p w:rsidR="00325E74" w:rsidRPr="004132AA" w:rsidRDefault="00325E74" w:rsidP="007B39AC">
      <w:pPr>
        <w:jc w:val="both"/>
        <w:rPr>
          <w:sz w:val="28"/>
          <w:szCs w:val="28"/>
        </w:rPr>
      </w:pPr>
      <w:r w:rsidRPr="004132AA">
        <w:rPr>
          <w:sz w:val="28"/>
          <w:szCs w:val="28"/>
        </w:rPr>
        <w:t xml:space="preserve">     Możemy szukać też istoty klasy w, np., organizowanym spotkaniu, ale z uczniami posiadającymi szóstki z filozofii. Te dane opisują istotę grupy spotkaniowej. Wtedy tę całość stanowi</w:t>
      </w:r>
      <w:r w:rsidR="00BD1497">
        <w:rPr>
          <w:sz w:val="28"/>
          <w:szCs w:val="28"/>
        </w:rPr>
        <w:t>, np.,</w:t>
      </w:r>
      <w:r w:rsidRPr="004132AA">
        <w:rPr>
          <w:sz w:val="28"/>
          <w:szCs w:val="28"/>
        </w:rPr>
        <w:t xml:space="preserve"> pięcioro uczniów.   </w:t>
      </w:r>
    </w:p>
    <w:p w:rsidR="00325E74" w:rsidRPr="004132AA" w:rsidRDefault="00325E74" w:rsidP="007B39AC">
      <w:pPr>
        <w:jc w:val="both"/>
        <w:rPr>
          <w:sz w:val="28"/>
          <w:szCs w:val="28"/>
        </w:rPr>
      </w:pPr>
      <w:r w:rsidRPr="004132AA">
        <w:rPr>
          <w:sz w:val="28"/>
          <w:szCs w:val="28"/>
        </w:rPr>
        <w:t xml:space="preserve">     Widzimy, że wynikiem dokonywanej abstrakcji otrzymujemy te tr</w:t>
      </w:r>
      <w:r w:rsidRPr="004132AA">
        <w:rPr>
          <w:sz w:val="28"/>
          <w:szCs w:val="28"/>
        </w:rPr>
        <w:t>e</w:t>
      </w:r>
      <w:r w:rsidRPr="004132AA">
        <w:rPr>
          <w:sz w:val="28"/>
          <w:szCs w:val="28"/>
        </w:rPr>
        <w:t xml:space="preserve">ści, które są w każdej rzeczy, np., tlen w wodzie, ale są one odkrywane </w:t>
      </w:r>
      <w:r w:rsidR="009C01E8" w:rsidRPr="004132AA">
        <w:rPr>
          <w:sz w:val="28"/>
          <w:szCs w:val="28"/>
        </w:rPr>
        <w:t xml:space="preserve">dopiero </w:t>
      </w:r>
      <w:r w:rsidRPr="004132AA">
        <w:rPr>
          <w:sz w:val="28"/>
          <w:szCs w:val="28"/>
        </w:rPr>
        <w:t>przez człowieka, przez jego ducha</w:t>
      </w:r>
      <w:r w:rsidRPr="004132AA">
        <w:rPr>
          <w:rStyle w:val="Odwoanieprzypisudolnego"/>
          <w:sz w:val="28"/>
          <w:szCs w:val="28"/>
        </w:rPr>
        <w:footnoteReference w:id="272"/>
      </w:r>
      <w:r w:rsidRPr="004132AA">
        <w:rPr>
          <w:sz w:val="28"/>
          <w:szCs w:val="28"/>
        </w:rPr>
        <w:t xml:space="preserve">. W ostatnim przykładzie, w organizowanym spotkaniu istotę klasy stanowią tylko uczniowie, którzy zdobyli szóstki z filozofii. Istotę grupy spotkaniowej tworzy nauczyciel, szerzej w świecie –jednostka ludzka, każde indywiduum, jeśli nie pomyli przejawu z przejawiającą się istotą. Zakochana dziewczyna widzi w chłopcu tylko cnoty. Nie dostrzega </w:t>
      </w:r>
      <w:r w:rsidRPr="004132AA">
        <w:rPr>
          <w:b/>
          <w:sz w:val="28"/>
          <w:szCs w:val="28"/>
        </w:rPr>
        <w:t>wad</w:t>
      </w:r>
      <w:r w:rsidRPr="004132AA">
        <w:rPr>
          <w:rStyle w:val="Odwoanieprzypisudolnego"/>
          <w:sz w:val="28"/>
          <w:szCs w:val="28"/>
        </w:rPr>
        <w:footnoteReference w:id="273"/>
      </w:r>
      <w:r w:rsidRPr="004132AA">
        <w:rPr>
          <w:sz w:val="28"/>
          <w:szCs w:val="28"/>
        </w:rPr>
        <w:t xml:space="preserve">. </w:t>
      </w:r>
      <w:r w:rsidR="00B40BC4">
        <w:rPr>
          <w:sz w:val="28"/>
          <w:szCs w:val="28"/>
        </w:rPr>
        <w:t>Może d</w:t>
      </w:r>
      <w:r w:rsidRPr="004132AA">
        <w:rPr>
          <w:sz w:val="28"/>
          <w:szCs w:val="28"/>
        </w:rPr>
        <w:t>ojrzy je, gdy minie jej zauroczenie.</w:t>
      </w:r>
    </w:p>
    <w:p w:rsidR="00325E74" w:rsidRPr="004132AA" w:rsidRDefault="00B01BC4" w:rsidP="007B39AC">
      <w:pPr>
        <w:jc w:val="both"/>
        <w:rPr>
          <w:sz w:val="28"/>
          <w:szCs w:val="28"/>
        </w:rPr>
      </w:pPr>
      <w:r w:rsidRPr="004132AA">
        <w:rPr>
          <w:b/>
          <w:sz w:val="28"/>
          <w:szCs w:val="28"/>
        </w:rPr>
        <w:t xml:space="preserve">      </w:t>
      </w:r>
      <w:r w:rsidR="00325E74" w:rsidRPr="00B40BC4">
        <w:rPr>
          <w:b/>
          <w:sz w:val="40"/>
          <w:szCs w:val="40"/>
          <w:u w:val="single"/>
        </w:rPr>
        <w:t>Po drugie</w:t>
      </w:r>
      <w:r w:rsidR="00325E74" w:rsidRPr="004132AA">
        <w:rPr>
          <w:sz w:val="28"/>
          <w:szCs w:val="28"/>
        </w:rPr>
        <w:t xml:space="preserve"> – w poznawaniu filozoficznym kreującym istotę trz</w:t>
      </w:r>
      <w:r w:rsidR="00325E74" w:rsidRPr="004132AA">
        <w:rPr>
          <w:sz w:val="28"/>
          <w:szCs w:val="28"/>
        </w:rPr>
        <w:t>e</w:t>
      </w:r>
      <w:r w:rsidR="00325E74" w:rsidRPr="004132AA">
        <w:rPr>
          <w:sz w:val="28"/>
          <w:szCs w:val="28"/>
        </w:rPr>
        <w:t xml:space="preserve">ba stosować </w:t>
      </w:r>
      <w:r w:rsidR="00325E74" w:rsidRPr="004132AA">
        <w:rPr>
          <w:b/>
          <w:sz w:val="28"/>
          <w:szCs w:val="28"/>
        </w:rPr>
        <w:t>praktykę społeczną</w:t>
      </w:r>
      <w:r w:rsidR="00325E74" w:rsidRPr="004132AA">
        <w:rPr>
          <w:rStyle w:val="Odwoanieprzypisudolnego"/>
          <w:b/>
          <w:sz w:val="28"/>
          <w:szCs w:val="28"/>
        </w:rPr>
        <w:footnoteReference w:id="274"/>
      </w:r>
      <w:r w:rsidR="00325E74" w:rsidRPr="004132AA">
        <w:rPr>
          <w:sz w:val="28"/>
          <w:szCs w:val="28"/>
        </w:rPr>
        <w:t>. Jeśli mamy do czynienia z cieczą, daną nam, jako woda, ale widzimy, że jest ona jakoś zabarwiona, to poddajemy ją badaniu. W</w:t>
      </w:r>
      <w:r w:rsidR="00424761" w:rsidRPr="004132AA">
        <w:rPr>
          <w:sz w:val="28"/>
          <w:szCs w:val="28"/>
        </w:rPr>
        <w:t>tedy</w:t>
      </w:r>
      <w:r w:rsidR="00325E74" w:rsidRPr="004132AA">
        <w:rPr>
          <w:sz w:val="28"/>
          <w:szCs w:val="28"/>
        </w:rPr>
        <w:t xml:space="preserve"> może okazać się, że ta ciecz nie jest wodą, ale kwasem niszczącym ciało ludzkie. </w:t>
      </w:r>
    </w:p>
    <w:p w:rsidR="00325E74" w:rsidRPr="004132AA" w:rsidRDefault="00B01BC4" w:rsidP="007B39AC">
      <w:pPr>
        <w:jc w:val="both"/>
        <w:rPr>
          <w:sz w:val="28"/>
          <w:szCs w:val="28"/>
        </w:rPr>
      </w:pPr>
      <w:r w:rsidRPr="004132AA">
        <w:rPr>
          <w:b/>
          <w:sz w:val="28"/>
          <w:szCs w:val="28"/>
        </w:rPr>
        <w:t xml:space="preserve">       </w:t>
      </w:r>
      <w:r w:rsidR="00325E74" w:rsidRPr="004132AA">
        <w:rPr>
          <w:b/>
          <w:sz w:val="28"/>
          <w:szCs w:val="28"/>
        </w:rPr>
        <w:t>Praktyka społeczna</w:t>
      </w:r>
      <w:r w:rsidR="00325E74" w:rsidRPr="004132AA">
        <w:rPr>
          <w:sz w:val="28"/>
          <w:szCs w:val="28"/>
        </w:rPr>
        <w:t xml:space="preserve"> wskazuje na istnienie dwóch adekwatnych względem siebie przestrzeni rzeczywistości. Pierwszą z nich stanowią obiektywnie współistniejące treści poznanej rzeczywistości. Drugą zaś jest system ludzkiej wiedzy o tej rzeczywistości. Jest ona tworzona od początku ludzkiej </w:t>
      </w:r>
      <w:r w:rsidR="00325E74" w:rsidRPr="004132AA">
        <w:rPr>
          <w:b/>
          <w:sz w:val="28"/>
          <w:szCs w:val="28"/>
        </w:rPr>
        <w:t>filogenezy</w:t>
      </w:r>
      <w:r w:rsidR="00325E74" w:rsidRPr="004132AA">
        <w:rPr>
          <w:sz w:val="28"/>
          <w:szCs w:val="28"/>
        </w:rPr>
        <w:t xml:space="preserve">. </w:t>
      </w:r>
      <w:r w:rsidR="00B40BC4">
        <w:rPr>
          <w:sz w:val="28"/>
          <w:szCs w:val="28"/>
        </w:rPr>
        <w:t>K</w:t>
      </w:r>
      <w:r w:rsidR="00325E74" w:rsidRPr="004132AA">
        <w:rPr>
          <w:sz w:val="28"/>
          <w:szCs w:val="28"/>
        </w:rPr>
        <w:t xml:space="preserve">ażdy z nas </w:t>
      </w:r>
      <w:r w:rsidR="00E70A54">
        <w:rPr>
          <w:sz w:val="28"/>
          <w:szCs w:val="28"/>
        </w:rPr>
        <w:t xml:space="preserve">wdrapuje się na </w:t>
      </w:r>
      <w:r w:rsidR="00325E74" w:rsidRPr="004132AA">
        <w:rPr>
          <w:sz w:val="28"/>
          <w:szCs w:val="28"/>
        </w:rPr>
        <w:t xml:space="preserve">na ramiona gigantów i widzi dalej niż oni widzieli, bo korzysta z ich dorobku.  </w:t>
      </w:r>
    </w:p>
    <w:p w:rsidR="00325E74" w:rsidRPr="004132AA" w:rsidRDefault="00325E74" w:rsidP="007B39AC">
      <w:pPr>
        <w:jc w:val="both"/>
        <w:rPr>
          <w:sz w:val="28"/>
          <w:szCs w:val="28"/>
        </w:rPr>
      </w:pPr>
      <w:r w:rsidRPr="004132AA">
        <w:rPr>
          <w:sz w:val="28"/>
          <w:szCs w:val="28"/>
        </w:rPr>
        <w:t xml:space="preserve">     Mylimy istotę z przejawem wówczas, gdy osoba ukrywa swoją ni</w:t>
      </w:r>
      <w:r w:rsidRPr="004132AA">
        <w:rPr>
          <w:sz w:val="28"/>
          <w:szCs w:val="28"/>
        </w:rPr>
        <w:t>e</w:t>
      </w:r>
      <w:r w:rsidRPr="004132AA">
        <w:rPr>
          <w:sz w:val="28"/>
          <w:szCs w:val="28"/>
        </w:rPr>
        <w:t>wiedzę wchodząc, np., na egzamin w stroju zbyt wyzywającym. W</w:t>
      </w:r>
      <w:r w:rsidR="00AC6F6B" w:rsidRPr="004132AA">
        <w:rPr>
          <w:sz w:val="28"/>
          <w:szCs w:val="28"/>
        </w:rPr>
        <w:t>tedy</w:t>
      </w:r>
      <w:r w:rsidRPr="004132AA">
        <w:rPr>
          <w:sz w:val="28"/>
          <w:szCs w:val="28"/>
        </w:rPr>
        <w:t xml:space="preserve"> stara się kierować uwagę nauczyciela na sprawy towarzyskie lub swoje problemy życiowe. W psychoterapii konstatuje się tzw. </w:t>
      </w:r>
      <w:r w:rsidRPr="004132AA">
        <w:rPr>
          <w:b/>
          <w:sz w:val="28"/>
          <w:szCs w:val="28"/>
        </w:rPr>
        <w:t>przeniesienie,</w:t>
      </w:r>
      <w:r w:rsidRPr="004132AA">
        <w:rPr>
          <w:sz w:val="28"/>
          <w:szCs w:val="28"/>
        </w:rPr>
        <w:t xml:space="preserve"> polegające na tym, że uczeń przelewa na nauczyciela reakcje emocjona</w:t>
      </w:r>
      <w:r w:rsidRPr="004132AA">
        <w:rPr>
          <w:sz w:val="28"/>
          <w:szCs w:val="28"/>
        </w:rPr>
        <w:t>l</w:t>
      </w:r>
      <w:r w:rsidRPr="004132AA">
        <w:rPr>
          <w:sz w:val="28"/>
          <w:szCs w:val="28"/>
        </w:rPr>
        <w:t xml:space="preserve">ne, których doświadczył </w:t>
      </w:r>
      <w:r w:rsidR="00AC6F6B" w:rsidRPr="004132AA">
        <w:rPr>
          <w:sz w:val="28"/>
          <w:szCs w:val="28"/>
        </w:rPr>
        <w:t xml:space="preserve">z </w:t>
      </w:r>
      <w:r w:rsidRPr="004132AA">
        <w:rPr>
          <w:sz w:val="28"/>
          <w:szCs w:val="28"/>
        </w:rPr>
        <w:t>ważn</w:t>
      </w:r>
      <w:r w:rsidR="00AC6F6B" w:rsidRPr="004132AA">
        <w:rPr>
          <w:sz w:val="28"/>
          <w:szCs w:val="28"/>
        </w:rPr>
        <w:t>mi</w:t>
      </w:r>
      <w:r w:rsidRPr="004132AA">
        <w:rPr>
          <w:sz w:val="28"/>
          <w:szCs w:val="28"/>
        </w:rPr>
        <w:t xml:space="preserve"> os</w:t>
      </w:r>
      <w:r w:rsidR="00AC6F6B" w:rsidRPr="004132AA">
        <w:rPr>
          <w:sz w:val="28"/>
          <w:szCs w:val="28"/>
        </w:rPr>
        <w:t>o</w:t>
      </w:r>
      <w:r w:rsidRPr="004132AA">
        <w:rPr>
          <w:sz w:val="28"/>
          <w:szCs w:val="28"/>
        </w:rPr>
        <w:t>b</w:t>
      </w:r>
      <w:r w:rsidR="00AC6F6B" w:rsidRPr="004132AA">
        <w:rPr>
          <w:sz w:val="28"/>
          <w:szCs w:val="28"/>
        </w:rPr>
        <w:t>ami</w:t>
      </w:r>
      <w:r w:rsidRPr="004132AA">
        <w:rPr>
          <w:sz w:val="28"/>
          <w:szCs w:val="28"/>
        </w:rPr>
        <w:t xml:space="preserve">. </w:t>
      </w:r>
      <w:r w:rsidRPr="004132AA">
        <w:rPr>
          <w:b/>
          <w:sz w:val="28"/>
          <w:szCs w:val="28"/>
        </w:rPr>
        <w:t>Przeniesienie</w:t>
      </w:r>
      <w:r w:rsidRPr="004132AA">
        <w:rPr>
          <w:sz w:val="28"/>
          <w:szCs w:val="28"/>
        </w:rPr>
        <w:t xml:space="preserve"> jest, np., echem relacji uczeń – rodzic, opiekun; uczeń nauczyciel. Uczeń, ucze</w:t>
      </w:r>
      <w:r w:rsidRPr="004132AA">
        <w:rPr>
          <w:sz w:val="28"/>
          <w:szCs w:val="28"/>
        </w:rPr>
        <w:t>n</w:t>
      </w:r>
      <w:r w:rsidRPr="004132AA">
        <w:rPr>
          <w:sz w:val="28"/>
          <w:szCs w:val="28"/>
        </w:rPr>
        <w:t xml:space="preserve">nica przenosi na nauczyciela żądanie, aby, np., był </w:t>
      </w:r>
      <w:r w:rsidR="00424761" w:rsidRPr="004132AA">
        <w:rPr>
          <w:sz w:val="28"/>
          <w:szCs w:val="28"/>
        </w:rPr>
        <w:t xml:space="preserve">tak samo </w:t>
      </w:r>
      <w:r w:rsidRPr="004132AA">
        <w:rPr>
          <w:sz w:val="28"/>
          <w:szCs w:val="28"/>
        </w:rPr>
        <w:t>bezkrytyc</w:t>
      </w:r>
      <w:r w:rsidRPr="004132AA">
        <w:rPr>
          <w:sz w:val="28"/>
          <w:szCs w:val="28"/>
        </w:rPr>
        <w:t>z</w:t>
      </w:r>
      <w:r w:rsidRPr="004132AA">
        <w:rPr>
          <w:sz w:val="28"/>
          <w:szCs w:val="28"/>
        </w:rPr>
        <w:t>ny w stosunku do niego, jak jego mama</w:t>
      </w:r>
      <w:r w:rsidR="00424761" w:rsidRPr="004132AA">
        <w:rPr>
          <w:sz w:val="28"/>
          <w:szCs w:val="28"/>
        </w:rPr>
        <w:t xml:space="preserve"> lub tata</w:t>
      </w:r>
      <w:r w:rsidRPr="004132AA">
        <w:rPr>
          <w:sz w:val="28"/>
          <w:szCs w:val="28"/>
        </w:rPr>
        <w:t xml:space="preserve">.  </w:t>
      </w:r>
    </w:p>
    <w:p w:rsidR="00325E74" w:rsidRPr="004132AA" w:rsidRDefault="00325E74" w:rsidP="007B39AC">
      <w:pPr>
        <w:pStyle w:val="Tekstprzypisudolnego"/>
        <w:jc w:val="both"/>
        <w:rPr>
          <w:sz w:val="28"/>
          <w:szCs w:val="28"/>
        </w:rPr>
      </w:pPr>
      <w:r w:rsidRPr="004132AA">
        <w:rPr>
          <w:sz w:val="28"/>
          <w:szCs w:val="28"/>
        </w:rPr>
        <w:t xml:space="preserve">    Zaznaczona na rys. nr 2</w:t>
      </w:r>
      <w:r w:rsidR="002140B0" w:rsidRPr="004132AA">
        <w:rPr>
          <w:sz w:val="28"/>
          <w:szCs w:val="28"/>
        </w:rPr>
        <w:t xml:space="preserve"> </w:t>
      </w:r>
      <w:r w:rsidRPr="004132AA">
        <w:rPr>
          <w:b/>
          <w:sz w:val="28"/>
          <w:szCs w:val="28"/>
        </w:rPr>
        <w:t>istota</w:t>
      </w:r>
      <w:r w:rsidRPr="004132AA">
        <w:rPr>
          <w:sz w:val="28"/>
          <w:szCs w:val="28"/>
        </w:rPr>
        <w:t xml:space="preserve"> - &lt;łac. </w:t>
      </w:r>
      <w:r w:rsidRPr="004132AA">
        <w:rPr>
          <w:i/>
          <w:sz w:val="28"/>
          <w:szCs w:val="28"/>
        </w:rPr>
        <w:t>essentia</w:t>
      </w:r>
      <w:r w:rsidR="007E76BA">
        <w:rPr>
          <w:i/>
          <w:sz w:val="28"/>
          <w:szCs w:val="28"/>
        </w:rPr>
        <w:t xml:space="preserve"> </w:t>
      </w:r>
      <w:r w:rsidRPr="004132AA">
        <w:rPr>
          <w:sz w:val="28"/>
          <w:szCs w:val="28"/>
        </w:rPr>
        <w:t xml:space="preserve">= esencja jest treścią bytu, jego bycia, tj. współistnienia na niższym poziomie jego </w:t>
      </w:r>
      <w:r w:rsidRPr="004132AA">
        <w:rPr>
          <w:b/>
          <w:sz w:val="28"/>
          <w:szCs w:val="28"/>
        </w:rPr>
        <w:t>abstra</w:t>
      </w:r>
      <w:r w:rsidRPr="004132AA">
        <w:rPr>
          <w:b/>
          <w:sz w:val="28"/>
          <w:szCs w:val="28"/>
        </w:rPr>
        <w:t>k</w:t>
      </w:r>
      <w:r w:rsidRPr="004132AA">
        <w:rPr>
          <w:b/>
          <w:sz w:val="28"/>
          <w:szCs w:val="28"/>
        </w:rPr>
        <w:t>cyjności</w:t>
      </w:r>
      <w:r w:rsidRPr="004132AA">
        <w:rPr>
          <w:sz w:val="28"/>
          <w:szCs w:val="28"/>
        </w:rPr>
        <w:t xml:space="preserve">. Są to wewnętrzne, trwałe elementy rzeczywistości, jej </w:t>
      </w:r>
      <w:r w:rsidRPr="004132AA">
        <w:rPr>
          <w:b/>
          <w:sz w:val="28"/>
          <w:szCs w:val="28"/>
        </w:rPr>
        <w:t>stru</w:t>
      </w:r>
      <w:r w:rsidRPr="004132AA">
        <w:rPr>
          <w:b/>
          <w:sz w:val="28"/>
          <w:szCs w:val="28"/>
        </w:rPr>
        <w:t>k</w:t>
      </w:r>
      <w:r w:rsidRPr="004132AA">
        <w:rPr>
          <w:b/>
          <w:sz w:val="28"/>
          <w:szCs w:val="28"/>
        </w:rPr>
        <w:t>tury</w:t>
      </w:r>
      <w:r w:rsidRPr="004132AA">
        <w:rPr>
          <w:rStyle w:val="Odwoanieprzypisudolnego"/>
          <w:sz w:val="28"/>
          <w:szCs w:val="28"/>
        </w:rPr>
        <w:footnoteReference w:id="275"/>
      </w:r>
      <w:r w:rsidRPr="004132AA">
        <w:rPr>
          <w:sz w:val="28"/>
          <w:szCs w:val="28"/>
        </w:rPr>
        <w:t>; te, które występują w rzeczach, a w odniesieniu do całości rz</w:t>
      </w:r>
      <w:r w:rsidRPr="004132AA">
        <w:rPr>
          <w:sz w:val="28"/>
          <w:szCs w:val="28"/>
        </w:rPr>
        <w:t>e</w:t>
      </w:r>
      <w:r w:rsidRPr="004132AA">
        <w:rPr>
          <w:sz w:val="28"/>
          <w:szCs w:val="28"/>
        </w:rPr>
        <w:t xml:space="preserve">czywistości są </w:t>
      </w:r>
      <w:r w:rsidRPr="004132AA">
        <w:rPr>
          <w:b/>
          <w:sz w:val="28"/>
          <w:szCs w:val="28"/>
        </w:rPr>
        <w:t xml:space="preserve">atrybutami bytu, </w:t>
      </w:r>
      <w:r w:rsidRPr="004132AA">
        <w:rPr>
          <w:sz w:val="28"/>
          <w:szCs w:val="28"/>
        </w:rPr>
        <w:t xml:space="preserve">tego, co współistnieje samo z siebie. Atrybutami bytu jest </w:t>
      </w:r>
      <w:r w:rsidRPr="004132AA">
        <w:rPr>
          <w:b/>
          <w:sz w:val="28"/>
          <w:szCs w:val="28"/>
        </w:rPr>
        <w:t>ruch</w:t>
      </w:r>
      <w:r w:rsidRPr="004132AA">
        <w:rPr>
          <w:rStyle w:val="Odwoanieprzypisudolnego"/>
          <w:b/>
          <w:sz w:val="28"/>
          <w:szCs w:val="28"/>
        </w:rPr>
        <w:footnoteReference w:id="276"/>
      </w:r>
      <w:r w:rsidRPr="004132AA">
        <w:rPr>
          <w:b/>
          <w:sz w:val="28"/>
          <w:szCs w:val="28"/>
        </w:rPr>
        <w:t>, przestrzeń</w:t>
      </w:r>
      <w:r w:rsidRPr="004132AA">
        <w:rPr>
          <w:rStyle w:val="Odwoanieprzypisudolnego"/>
          <w:b/>
          <w:sz w:val="28"/>
          <w:szCs w:val="28"/>
        </w:rPr>
        <w:footnoteReference w:id="277"/>
      </w:r>
      <w:r w:rsidRPr="004132AA">
        <w:rPr>
          <w:b/>
          <w:sz w:val="28"/>
          <w:szCs w:val="28"/>
        </w:rPr>
        <w:t xml:space="preserve"> i czas</w:t>
      </w:r>
      <w:r w:rsidRPr="004132AA">
        <w:rPr>
          <w:rStyle w:val="Odwoanieprzypisudolnego"/>
          <w:b/>
          <w:sz w:val="28"/>
          <w:szCs w:val="28"/>
        </w:rPr>
        <w:footnoteReference w:id="278"/>
      </w:r>
      <w:r w:rsidRPr="004132AA">
        <w:rPr>
          <w:sz w:val="28"/>
          <w:szCs w:val="28"/>
        </w:rPr>
        <w:t xml:space="preserve">. </w:t>
      </w:r>
    </w:p>
    <w:p w:rsidR="00325E74" w:rsidRPr="004132AA" w:rsidRDefault="00325E74" w:rsidP="007B39AC">
      <w:pPr>
        <w:jc w:val="both"/>
        <w:rPr>
          <w:sz w:val="28"/>
          <w:szCs w:val="28"/>
        </w:rPr>
      </w:pPr>
      <w:r w:rsidRPr="004132AA">
        <w:rPr>
          <w:b/>
          <w:sz w:val="28"/>
          <w:szCs w:val="28"/>
        </w:rPr>
        <w:t xml:space="preserve">     Współistnieniem istoty</w:t>
      </w:r>
      <w:r w:rsidRPr="004132AA">
        <w:rPr>
          <w:sz w:val="28"/>
          <w:szCs w:val="28"/>
        </w:rPr>
        <w:t xml:space="preserve"> jest jej stawani</w:t>
      </w:r>
      <w:r w:rsidR="00326FCD" w:rsidRPr="004132AA">
        <w:rPr>
          <w:sz w:val="28"/>
          <w:szCs w:val="28"/>
        </w:rPr>
        <w:t>e</w:t>
      </w:r>
      <w:r w:rsidRPr="004132AA">
        <w:rPr>
          <w:sz w:val="28"/>
          <w:szCs w:val="28"/>
        </w:rPr>
        <w:t xml:space="preserve"> się; transgresyjne doskon</w:t>
      </w:r>
      <w:r w:rsidRPr="004132AA">
        <w:rPr>
          <w:sz w:val="28"/>
          <w:szCs w:val="28"/>
        </w:rPr>
        <w:t>a</w:t>
      </w:r>
      <w:r w:rsidRPr="004132AA">
        <w:rPr>
          <w:sz w:val="28"/>
          <w:szCs w:val="28"/>
        </w:rPr>
        <w:t>leni</w:t>
      </w:r>
      <w:r w:rsidR="00326FCD" w:rsidRPr="004132AA">
        <w:rPr>
          <w:sz w:val="28"/>
          <w:szCs w:val="28"/>
        </w:rPr>
        <w:t>e</w:t>
      </w:r>
      <w:r w:rsidRPr="004132AA">
        <w:rPr>
          <w:sz w:val="28"/>
          <w:szCs w:val="28"/>
        </w:rPr>
        <w:t xml:space="preserve"> się człowieka poprzez „przekraczanie” swoich możliw</w:t>
      </w:r>
      <w:r w:rsidR="00ED29B2" w:rsidRPr="004132AA">
        <w:rPr>
          <w:sz w:val="28"/>
          <w:szCs w:val="28"/>
        </w:rPr>
        <w:t>ych ogran</w:t>
      </w:r>
      <w:r w:rsidR="00ED29B2" w:rsidRPr="004132AA">
        <w:rPr>
          <w:sz w:val="28"/>
          <w:szCs w:val="28"/>
        </w:rPr>
        <w:t>i</w:t>
      </w:r>
      <w:r w:rsidR="00ED29B2" w:rsidRPr="004132AA">
        <w:rPr>
          <w:sz w:val="28"/>
          <w:szCs w:val="28"/>
        </w:rPr>
        <w:t>czoności</w:t>
      </w:r>
      <w:r w:rsidRPr="004132AA">
        <w:rPr>
          <w:sz w:val="28"/>
          <w:szCs w:val="28"/>
        </w:rPr>
        <w:t>; przekraczania samego siebie. Różne jej treści stanowią o uz</w:t>
      </w:r>
      <w:r w:rsidRPr="004132AA">
        <w:rPr>
          <w:sz w:val="28"/>
          <w:szCs w:val="28"/>
        </w:rPr>
        <w:t>y</w:t>
      </w:r>
      <w:r w:rsidRPr="004132AA">
        <w:rPr>
          <w:sz w:val="28"/>
          <w:szCs w:val="28"/>
        </w:rPr>
        <w:t xml:space="preserve">skaniu coraz wyższego stopnia nieskończonej doskonałości. </w:t>
      </w:r>
      <w:r w:rsidR="00ED29B2" w:rsidRPr="004132AA">
        <w:rPr>
          <w:sz w:val="28"/>
          <w:szCs w:val="28"/>
        </w:rPr>
        <w:t xml:space="preserve">O tym mówi </w:t>
      </w:r>
      <w:r w:rsidRPr="004132AA">
        <w:rPr>
          <w:sz w:val="28"/>
          <w:szCs w:val="28"/>
        </w:rPr>
        <w:t>pojęcie wychowywani</w:t>
      </w:r>
      <w:r w:rsidR="00ED29B2" w:rsidRPr="004132AA">
        <w:rPr>
          <w:sz w:val="28"/>
          <w:szCs w:val="28"/>
        </w:rPr>
        <w:t>a</w:t>
      </w:r>
      <w:r w:rsidRPr="004132AA">
        <w:rPr>
          <w:sz w:val="28"/>
          <w:szCs w:val="28"/>
        </w:rPr>
        <w:t xml:space="preserve"> wskazuj</w:t>
      </w:r>
      <w:r w:rsidR="00ED29B2" w:rsidRPr="004132AA">
        <w:rPr>
          <w:sz w:val="28"/>
          <w:szCs w:val="28"/>
        </w:rPr>
        <w:t>ąc</w:t>
      </w:r>
      <w:r w:rsidRPr="004132AA">
        <w:rPr>
          <w:sz w:val="28"/>
          <w:szCs w:val="28"/>
        </w:rPr>
        <w:t xml:space="preserve"> na ruch stawania się istoty ludzkiej. </w:t>
      </w:r>
      <w:r w:rsidRPr="004132AA">
        <w:rPr>
          <w:b/>
          <w:sz w:val="28"/>
          <w:szCs w:val="28"/>
        </w:rPr>
        <w:t xml:space="preserve">Wychowanie znaczy umiejętne wy-dobywanie-tego-co-jest-cho-wa-ne-w-człowieku. </w:t>
      </w:r>
      <w:r w:rsidRPr="004132AA">
        <w:rPr>
          <w:sz w:val="28"/>
          <w:szCs w:val="28"/>
        </w:rPr>
        <w:t xml:space="preserve">Tym, co jest chowane, jest </w:t>
      </w:r>
      <w:r w:rsidRPr="004132AA">
        <w:rPr>
          <w:b/>
          <w:sz w:val="28"/>
          <w:szCs w:val="28"/>
        </w:rPr>
        <w:t>umysł</w:t>
      </w:r>
      <w:r w:rsidRPr="004132AA">
        <w:rPr>
          <w:sz w:val="28"/>
          <w:szCs w:val="28"/>
        </w:rPr>
        <w:t xml:space="preserve"> – &lt;gr. </w:t>
      </w:r>
      <w:r w:rsidRPr="004132AA">
        <w:rPr>
          <w:i/>
          <w:sz w:val="28"/>
          <w:szCs w:val="28"/>
        </w:rPr>
        <w:t>νοϋϛ</w:t>
      </w:r>
      <w:r w:rsidRPr="004132AA">
        <w:rPr>
          <w:sz w:val="28"/>
          <w:szCs w:val="28"/>
        </w:rPr>
        <w:t xml:space="preserve"> [noús], łac. </w:t>
      </w:r>
      <w:r w:rsidRPr="004132AA">
        <w:rPr>
          <w:i/>
          <w:sz w:val="28"/>
          <w:szCs w:val="28"/>
        </w:rPr>
        <w:t>mens</w:t>
      </w:r>
      <w:r w:rsidRPr="004132AA">
        <w:rPr>
          <w:sz w:val="28"/>
          <w:szCs w:val="28"/>
        </w:rPr>
        <w:t>&gt; - ludzka władza poznawcza obejmująca</w:t>
      </w:r>
      <w:r w:rsidRPr="004132AA">
        <w:rPr>
          <w:b/>
          <w:sz w:val="28"/>
          <w:szCs w:val="28"/>
        </w:rPr>
        <w:t>: zmysły,</w:t>
      </w:r>
      <w:r w:rsidR="00B40BC4">
        <w:rPr>
          <w:b/>
          <w:sz w:val="28"/>
          <w:szCs w:val="28"/>
        </w:rPr>
        <w:t xml:space="preserve"> </w:t>
      </w:r>
      <w:r w:rsidRPr="004132AA">
        <w:rPr>
          <w:b/>
          <w:sz w:val="28"/>
          <w:szCs w:val="28"/>
        </w:rPr>
        <w:t>intelekt,</w:t>
      </w:r>
      <w:r w:rsidR="00B40BC4">
        <w:rPr>
          <w:b/>
          <w:sz w:val="28"/>
          <w:szCs w:val="28"/>
        </w:rPr>
        <w:t xml:space="preserve"> </w:t>
      </w:r>
      <w:r w:rsidRPr="004132AA">
        <w:rPr>
          <w:b/>
          <w:sz w:val="28"/>
          <w:szCs w:val="28"/>
        </w:rPr>
        <w:t>rozum</w:t>
      </w:r>
      <w:r w:rsidRPr="004132AA">
        <w:rPr>
          <w:sz w:val="28"/>
          <w:szCs w:val="28"/>
        </w:rPr>
        <w:t xml:space="preserve">, </w:t>
      </w:r>
      <w:r w:rsidRPr="004132AA">
        <w:rPr>
          <w:b/>
          <w:sz w:val="28"/>
          <w:szCs w:val="28"/>
        </w:rPr>
        <w:t>wolę i władze sądzenia</w:t>
      </w:r>
      <w:r w:rsidRPr="004132AA">
        <w:rPr>
          <w:sz w:val="28"/>
          <w:szCs w:val="28"/>
        </w:rPr>
        <w:t xml:space="preserve">. </w:t>
      </w:r>
    </w:p>
    <w:p w:rsidR="00325E74" w:rsidRPr="004132AA" w:rsidRDefault="00325E74" w:rsidP="007B39AC">
      <w:pPr>
        <w:jc w:val="both"/>
        <w:rPr>
          <w:b/>
          <w:sz w:val="28"/>
          <w:szCs w:val="28"/>
        </w:rPr>
      </w:pPr>
      <w:r w:rsidRPr="004132AA">
        <w:rPr>
          <w:sz w:val="28"/>
          <w:szCs w:val="28"/>
        </w:rPr>
        <w:t xml:space="preserve">       Tylko człowiek </w:t>
      </w:r>
      <w:r w:rsidR="00326FCD" w:rsidRPr="004132AA">
        <w:rPr>
          <w:sz w:val="28"/>
          <w:szCs w:val="28"/>
        </w:rPr>
        <w:t>posiadł</w:t>
      </w:r>
      <w:r w:rsidRPr="004132AA">
        <w:rPr>
          <w:sz w:val="28"/>
          <w:szCs w:val="28"/>
        </w:rPr>
        <w:t xml:space="preserve"> predyspozycj</w:t>
      </w:r>
      <w:r w:rsidR="00326FCD" w:rsidRPr="004132AA">
        <w:rPr>
          <w:sz w:val="28"/>
          <w:szCs w:val="28"/>
        </w:rPr>
        <w:t>ę</w:t>
      </w:r>
      <w:r w:rsidRPr="004132AA">
        <w:rPr>
          <w:sz w:val="28"/>
          <w:szCs w:val="28"/>
        </w:rPr>
        <w:t xml:space="preserve"> do </w:t>
      </w:r>
      <w:r w:rsidRPr="004132AA">
        <w:rPr>
          <w:b/>
          <w:sz w:val="28"/>
          <w:szCs w:val="28"/>
        </w:rPr>
        <w:t>myślenia</w:t>
      </w:r>
      <w:r w:rsidRPr="004132AA">
        <w:rPr>
          <w:sz w:val="28"/>
          <w:szCs w:val="28"/>
        </w:rPr>
        <w:t>, tj. do aktywn</w:t>
      </w:r>
      <w:r w:rsidRPr="004132AA">
        <w:rPr>
          <w:sz w:val="28"/>
          <w:szCs w:val="28"/>
        </w:rPr>
        <w:t>o</w:t>
      </w:r>
      <w:r w:rsidRPr="004132AA">
        <w:rPr>
          <w:sz w:val="28"/>
          <w:szCs w:val="28"/>
        </w:rPr>
        <w:t xml:space="preserve">ści poznawczej, </w:t>
      </w:r>
      <w:r w:rsidRPr="004132AA">
        <w:rPr>
          <w:b/>
          <w:sz w:val="28"/>
          <w:szCs w:val="28"/>
        </w:rPr>
        <w:t>umysłowego</w:t>
      </w:r>
      <w:r w:rsidRPr="004132AA">
        <w:rPr>
          <w:sz w:val="28"/>
          <w:szCs w:val="28"/>
        </w:rPr>
        <w:t xml:space="preserve"> przetwarzania informacji </w:t>
      </w:r>
      <w:r w:rsidR="00326FCD" w:rsidRPr="004132AA">
        <w:rPr>
          <w:sz w:val="28"/>
          <w:szCs w:val="28"/>
        </w:rPr>
        <w:t>danej</w:t>
      </w:r>
      <w:r w:rsidRPr="004132AA">
        <w:rPr>
          <w:sz w:val="28"/>
          <w:szCs w:val="28"/>
        </w:rPr>
        <w:t xml:space="preserve"> we </w:t>
      </w:r>
      <w:r w:rsidRPr="004132AA">
        <w:rPr>
          <w:b/>
          <w:sz w:val="28"/>
          <w:szCs w:val="28"/>
        </w:rPr>
        <w:t>wraż</w:t>
      </w:r>
      <w:r w:rsidRPr="004132AA">
        <w:rPr>
          <w:b/>
          <w:sz w:val="28"/>
          <w:szCs w:val="28"/>
        </w:rPr>
        <w:t>e</w:t>
      </w:r>
      <w:r w:rsidRPr="004132AA">
        <w:rPr>
          <w:b/>
          <w:sz w:val="28"/>
          <w:szCs w:val="28"/>
        </w:rPr>
        <w:t>niach</w:t>
      </w:r>
      <w:r w:rsidRPr="004132AA">
        <w:rPr>
          <w:rStyle w:val="Odwoanieprzypisudolnego"/>
          <w:sz w:val="28"/>
          <w:szCs w:val="28"/>
        </w:rPr>
        <w:footnoteReference w:id="279"/>
      </w:r>
      <w:r w:rsidRPr="004132AA">
        <w:rPr>
          <w:sz w:val="28"/>
          <w:szCs w:val="28"/>
        </w:rPr>
        <w:t xml:space="preserve">, </w:t>
      </w:r>
      <w:r w:rsidRPr="004132AA">
        <w:rPr>
          <w:b/>
          <w:sz w:val="28"/>
          <w:szCs w:val="28"/>
        </w:rPr>
        <w:t>spostrzeżeniach</w:t>
      </w:r>
      <w:r w:rsidRPr="004132AA">
        <w:rPr>
          <w:rStyle w:val="Odwoanieprzypisudolnego"/>
          <w:sz w:val="28"/>
          <w:szCs w:val="28"/>
        </w:rPr>
        <w:footnoteReference w:id="280"/>
      </w:r>
      <w:r w:rsidRPr="004132AA">
        <w:rPr>
          <w:sz w:val="28"/>
          <w:szCs w:val="28"/>
        </w:rPr>
        <w:t xml:space="preserve">, </w:t>
      </w:r>
      <w:r w:rsidRPr="004132AA">
        <w:rPr>
          <w:b/>
          <w:sz w:val="28"/>
          <w:szCs w:val="28"/>
        </w:rPr>
        <w:t>wy</w:t>
      </w:r>
      <w:r w:rsidRPr="004132AA">
        <w:rPr>
          <w:b/>
          <w:sz w:val="28"/>
          <w:szCs w:val="28"/>
        </w:rPr>
        <w:softHyphen/>
        <w:t>obrażeniach</w:t>
      </w:r>
      <w:r w:rsidRPr="004132AA">
        <w:rPr>
          <w:rStyle w:val="Odwoanieprzypisudolnego"/>
          <w:sz w:val="28"/>
          <w:szCs w:val="28"/>
        </w:rPr>
        <w:footnoteReference w:id="281"/>
      </w:r>
      <w:r w:rsidRPr="004132AA">
        <w:rPr>
          <w:sz w:val="28"/>
          <w:szCs w:val="28"/>
        </w:rPr>
        <w:t xml:space="preserve">, </w:t>
      </w:r>
      <w:r w:rsidRPr="004132AA">
        <w:rPr>
          <w:b/>
          <w:sz w:val="28"/>
          <w:szCs w:val="28"/>
        </w:rPr>
        <w:t>pojęciach</w:t>
      </w:r>
      <w:r w:rsidRPr="004132AA">
        <w:rPr>
          <w:rStyle w:val="Odwoanieprzypisudolnego"/>
          <w:sz w:val="28"/>
          <w:szCs w:val="28"/>
        </w:rPr>
        <w:footnoteReference w:id="282"/>
      </w:r>
      <w:r w:rsidRPr="004132AA">
        <w:rPr>
          <w:sz w:val="28"/>
          <w:szCs w:val="28"/>
        </w:rPr>
        <w:t xml:space="preserve">, </w:t>
      </w:r>
      <w:r w:rsidRPr="004132AA">
        <w:rPr>
          <w:b/>
          <w:sz w:val="28"/>
          <w:szCs w:val="28"/>
        </w:rPr>
        <w:t>symb</w:t>
      </w:r>
      <w:r w:rsidRPr="004132AA">
        <w:rPr>
          <w:b/>
          <w:sz w:val="28"/>
          <w:szCs w:val="28"/>
        </w:rPr>
        <w:t>o</w:t>
      </w:r>
      <w:r w:rsidRPr="004132AA">
        <w:rPr>
          <w:b/>
          <w:sz w:val="28"/>
          <w:szCs w:val="28"/>
        </w:rPr>
        <w:t>lach</w:t>
      </w:r>
      <w:r w:rsidRPr="004132AA">
        <w:rPr>
          <w:rStyle w:val="Odwoanieprzypisudolnego"/>
          <w:sz w:val="28"/>
          <w:szCs w:val="28"/>
        </w:rPr>
        <w:footnoteReference w:id="283"/>
      </w:r>
      <w:r w:rsidRPr="004132AA">
        <w:rPr>
          <w:sz w:val="28"/>
          <w:szCs w:val="28"/>
        </w:rPr>
        <w:t xml:space="preserve">, </w:t>
      </w:r>
      <w:r w:rsidRPr="004132AA">
        <w:rPr>
          <w:b/>
          <w:sz w:val="28"/>
          <w:szCs w:val="28"/>
        </w:rPr>
        <w:t>sądach</w:t>
      </w:r>
      <w:r w:rsidRPr="004132AA">
        <w:rPr>
          <w:rStyle w:val="Odwoanieprzypisudolnego"/>
          <w:sz w:val="28"/>
          <w:szCs w:val="28"/>
        </w:rPr>
        <w:footnoteReference w:id="284"/>
      </w:r>
      <w:r w:rsidRPr="004132AA">
        <w:rPr>
          <w:sz w:val="28"/>
          <w:szCs w:val="28"/>
        </w:rPr>
        <w:t xml:space="preserve">, wspomnieniach, przekonaniach oraz </w:t>
      </w:r>
      <w:r w:rsidRPr="004132AA">
        <w:rPr>
          <w:b/>
          <w:sz w:val="28"/>
          <w:szCs w:val="28"/>
        </w:rPr>
        <w:t>intencjach</w:t>
      </w:r>
      <w:r w:rsidRPr="004132AA">
        <w:rPr>
          <w:rStyle w:val="Odwoanieprzypisudolnego"/>
          <w:sz w:val="28"/>
          <w:szCs w:val="28"/>
        </w:rPr>
        <w:footnoteReference w:id="285"/>
      </w:r>
      <w:r w:rsidRPr="004132AA">
        <w:rPr>
          <w:sz w:val="28"/>
          <w:szCs w:val="28"/>
        </w:rPr>
        <w:t xml:space="preserve">. Jest substytutem działania, w którym dokonuje się </w:t>
      </w:r>
      <w:r w:rsidRPr="004132AA">
        <w:rPr>
          <w:b/>
          <w:sz w:val="28"/>
          <w:szCs w:val="28"/>
        </w:rPr>
        <w:t>umysłow</w:t>
      </w:r>
      <w:r w:rsidR="00041283" w:rsidRPr="004132AA">
        <w:rPr>
          <w:b/>
          <w:sz w:val="28"/>
          <w:szCs w:val="28"/>
        </w:rPr>
        <w:t>a</w:t>
      </w:r>
      <w:r w:rsidRPr="004132AA">
        <w:rPr>
          <w:b/>
          <w:sz w:val="28"/>
          <w:szCs w:val="28"/>
        </w:rPr>
        <w:t xml:space="preserve"> symulacj</w:t>
      </w:r>
      <w:r w:rsidR="00041283" w:rsidRPr="004132AA">
        <w:rPr>
          <w:b/>
          <w:sz w:val="28"/>
          <w:szCs w:val="28"/>
        </w:rPr>
        <w:t>a</w:t>
      </w:r>
      <w:r w:rsidRPr="004132AA">
        <w:rPr>
          <w:b/>
          <w:sz w:val="28"/>
          <w:szCs w:val="28"/>
        </w:rPr>
        <w:t xml:space="preserve"> zdarzeń</w:t>
      </w:r>
      <w:r w:rsidRPr="004132AA">
        <w:rPr>
          <w:sz w:val="28"/>
          <w:szCs w:val="28"/>
        </w:rPr>
        <w:t xml:space="preserve">, </w:t>
      </w:r>
      <w:r w:rsidRPr="004132AA">
        <w:rPr>
          <w:b/>
          <w:sz w:val="28"/>
          <w:szCs w:val="28"/>
        </w:rPr>
        <w:t>procesów świata rzeczywistego</w:t>
      </w:r>
      <w:r w:rsidRPr="004132AA">
        <w:rPr>
          <w:sz w:val="28"/>
          <w:szCs w:val="28"/>
        </w:rPr>
        <w:t>, tj. przedstawia w postaci id</w:t>
      </w:r>
      <w:r w:rsidRPr="004132AA">
        <w:rPr>
          <w:sz w:val="28"/>
          <w:szCs w:val="28"/>
        </w:rPr>
        <w:t>e</w:t>
      </w:r>
      <w:r w:rsidRPr="004132AA">
        <w:rPr>
          <w:sz w:val="28"/>
          <w:szCs w:val="28"/>
        </w:rPr>
        <w:t>alnej to, co realnie się ukazuje lub to, co jest idealną rzeczywistością bez odnoszenia jej do realności.</w:t>
      </w:r>
    </w:p>
    <w:p w:rsidR="00325E74" w:rsidRPr="004132AA" w:rsidRDefault="00325E74" w:rsidP="007B39AC">
      <w:pPr>
        <w:pStyle w:val="Teksttreci0"/>
        <w:spacing w:line="240" w:lineRule="auto"/>
        <w:rPr>
          <w:sz w:val="28"/>
          <w:szCs w:val="28"/>
        </w:rPr>
      </w:pPr>
      <w:r w:rsidRPr="004132AA">
        <w:rPr>
          <w:b/>
          <w:sz w:val="28"/>
          <w:szCs w:val="28"/>
        </w:rPr>
        <w:t xml:space="preserve">      W myśleniu </w:t>
      </w:r>
      <w:r w:rsidRPr="004132AA">
        <w:rPr>
          <w:sz w:val="28"/>
          <w:szCs w:val="28"/>
        </w:rPr>
        <w:t xml:space="preserve">posługujemy się </w:t>
      </w:r>
      <w:r w:rsidRPr="004132AA">
        <w:rPr>
          <w:b/>
          <w:sz w:val="28"/>
          <w:szCs w:val="28"/>
        </w:rPr>
        <w:t>pojęciami</w:t>
      </w:r>
      <w:r w:rsidRPr="004132AA">
        <w:rPr>
          <w:sz w:val="28"/>
          <w:szCs w:val="28"/>
        </w:rPr>
        <w:t xml:space="preserve"> (słowa, nazwy rzeczy) i </w:t>
      </w:r>
      <w:r w:rsidRPr="004132AA">
        <w:rPr>
          <w:b/>
          <w:sz w:val="28"/>
          <w:szCs w:val="28"/>
        </w:rPr>
        <w:t>symbolami</w:t>
      </w:r>
      <w:r w:rsidR="00326FCD" w:rsidRPr="004132AA">
        <w:rPr>
          <w:b/>
          <w:sz w:val="28"/>
          <w:szCs w:val="28"/>
        </w:rPr>
        <w:t xml:space="preserve">. Pozwalają one </w:t>
      </w:r>
      <w:r w:rsidRPr="004132AA">
        <w:rPr>
          <w:sz w:val="28"/>
          <w:szCs w:val="28"/>
        </w:rPr>
        <w:t>przeprowadza</w:t>
      </w:r>
      <w:r w:rsidR="00326FCD" w:rsidRPr="004132AA">
        <w:rPr>
          <w:sz w:val="28"/>
          <w:szCs w:val="28"/>
        </w:rPr>
        <w:t>ć</w:t>
      </w:r>
      <w:r w:rsidRPr="004132AA">
        <w:rPr>
          <w:sz w:val="28"/>
          <w:szCs w:val="28"/>
        </w:rPr>
        <w:t xml:space="preserve"> operacje na strukturach z</w:t>
      </w:r>
      <w:r w:rsidRPr="004132AA">
        <w:rPr>
          <w:sz w:val="28"/>
          <w:szCs w:val="28"/>
        </w:rPr>
        <w:t>a</w:t>
      </w:r>
      <w:r w:rsidRPr="004132AA">
        <w:rPr>
          <w:sz w:val="28"/>
          <w:szCs w:val="28"/>
        </w:rPr>
        <w:t xml:space="preserve">stępczych </w:t>
      </w:r>
      <w:r w:rsidR="00326FCD" w:rsidRPr="004132AA">
        <w:rPr>
          <w:sz w:val="28"/>
          <w:szCs w:val="28"/>
        </w:rPr>
        <w:t>–</w:t>
      </w:r>
      <w:r w:rsidRPr="004132AA">
        <w:rPr>
          <w:sz w:val="28"/>
          <w:szCs w:val="28"/>
        </w:rPr>
        <w:t>znakach</w:t>
      </w:r>
      <w:r w:rsidR="00326FCD" w:rsidRPr="004132AA">
        <w:rPr>
          <w:sz w:val="28"/>
          <w:szCs w:val="28"/>
        </w:rPr>
        <w:t>;</w:t>
      </w:r>
      <w:r w:rsidR="0097047C">
        <w:rPr>
          <w:sz w:val="28"/>
          <w:szCs w:val="28"/>
        </w:rPr>
        <w:t xml:space="preserve"> </w:t>
      </w:r>
      <w:r w:rsidRPr="004132AA">
        <w:rPr>
          <w:b/>
          <w:sz w:val="28"/>
          <w:szCs w:val="28"/>
        </w:rPr>
        <w:t>świadomie</w:t>
      </w:r>
      <w:r w:rsidRPr="004132AA">
        <w:rPr>
          <w:rStyle w:val="Odwoanieprzypisudolnego"/>
          <w:b/>
          <w:sz w:val="28"/>
          <w:szCs w:val="28"/>
        </w:rPr>
        <w:footnoteReference w:id="286"/>
      </w:r>
      <w:r w:rsidR="0097047C">
        <w:rPr>
          <w:b/>
          <w:sz w:val="28"/>
          <w:szCs w:val="28"/>
        </w:rPr>
        <w:t xml:space="preserve"> </w:t>
      </w:r>
      <w:r w:rsidR="00326FCD" w:rsidRPr="004132AA">
        <w:rPr>
          <w:b/>
          <w:sz w:val="28"/>
          <w:szCs w:val="28"/>
        </w:rPr>
        <w:t xml:space="preserve">je używając </w:t>
      </w:r>
      <w:r w:rsidRPr="004132AA">
        <w:rPr>
          <w:sz w:val="28"/>
          <w:szCs w:val="28"/>
        </w:rPr>
        <w:t>(</w:t>
      </w:r>
      <w:r w:rsidRPr="004132AA">
        <w:rPr>
          <w:b/>
          <w:sz w:val="28"/>
          <w:szCs w:val="28"/>
        </w:rPr>
        <w:t>prawdopodob</w:t>
      </w:r>
      <w:r w:rsidRPr="004132AA">
        <w:rPr>
          <w:b/>
          <w:sz w:val="28"/>
          <w:szCs w:val="28"/>
        </w:rPr>
        <w:softHyphen/>
        <w:t>nie is</w:t>
      </w:r>
      <w:r w:rsidRPr="004132AA">
        <w:rPr>
          <w:b/>
          <w:sz w:val="28"/>
          <w:szCs w:val="28"/>
        </w:rPr>
        <w:t>t</w:t>
      </w:r>
      <w:r w:rsidRPr="004132AA">
        <w:rPr>
          <w:b/>
          <w:sz w:val="28"/>
          <w:szCs w:val="28"/>
        </w:rPr>
        <w:t>nieją nieświadome formy myślenia</w:t>
      </w:r>
      <w:r w:rsidRPr="004132AA">
        <w:rPr>
          <w:sz w:val="28"/>
          <w:szCs w:val="28"/>
        </w:rPr>
        <w:t>)</w:t>
      </w:r>
      <w:r w:rsidR="00326FCD" w:rsidRPr="004132AA">
        <w:rPr>
          <w:sz w:val="28"/>
          <w:szCs w:val="28"/>
        </w:rPr>
        <w:t>. Myśląc posługujemy sie</w:t>
      </w:r>
      <w:r w:rsidRPr="004132AA">
        <w:rPr>
          <w:sz w:val="28"/>
          <w:szCs w:val="28"/>
        </w:rPr>
        <w:t xml:space="preserve"> j</w:t>
      </w:r>
      <w:r w:rsidRPr="004132AA">
        <w:rPr>
          <w:b/>
          <w:sz w:val="28"/>
          <w:szCs w:val="28"/>
        </w:rPr>
        <w:t>ęz</w:t>
      </w:r>
      <w:r w:rsidRPr="004132AA">
        <w:rPr>
          <w:b/>
          <w:sz w:val="28"/>
          <w:szCs w:val="28"/>
        </w:rPr>
        <w:t>y</w:t>
      </w:r>
      <w:r w:rsidRPr="004132AA">
        <w:rPr>
          <w:b/>
          <w:sz w:val="28"/>
          <w:szCs w:val="28"/>
        </w:rPr>
        <w:t>kiem</w:t>
      </w:r>
      <w:r w:rsidRPr="004132AA">
        <w:rPr>
          <w:rStyle w:val="Odwoanieprzypisudolnego"/>
          <w:b/>
          <w:sz w:val="28"/>
          <w:szCs w:val="28"/>
        </w:rPr>
        <w:footnoteReference w:id="287"/>
      </w:r>
      <w:r w:rsidRPr="004132AA">
        <w:rPr>
          <w:b/>
          <w:sz w:val="28"/>
          <w:szCs w:val="28"/>
        </w:rPr>
        <w:t xml:space="preserve">. </w:t>
      </w:r>
      <w:r w:rsidRPr="004132AA">
        <w:rPr>
          <w:sz w:val="28"/>
          <w:szCs w:val="28"/>
        </w:rPr>
        <w:t>Myślenie dokonuj</w:t>
      </w:r>
      <w:r w:rsidR="001D2A13" w:rsidRPr="004132AA">
        <w:rPr>
          <w:sz w:val="28"/>
          <w:szCs w:val="28"/>
        </w:rPr>
        <w:t xml:space="preserve">ące </w:t>
      </w:r>
      <w:r w:rsidRPr="004132AA">
        <w:rPr>
          <w:sz w:val="28"/>
          <w:szCs w:val="28"/>
        </w:rPr>
        <w:t>się przy pomocy języka korzysta z obr</w:t>
      </w:r>
      <w:r w:rsidRPr="004132AA">
        <w:rPr>
          <w:sz w:val="28"/>
          <w:szCs w:val="28"/>
        </w:rPr>
        <w:t>a</w:t>
      </w:r>
      <w:r w:rsidRPr="004132AA">
        <w:rPr>
          <w:sz w:val="28"/>
          <w:szCs w:val="28"/>
        </w:rPr>
        <w:t>zów, wrażeń, poznawczej reprezentacji zdarzeń i sy</w:t>
      </w:r>
      <w:r w:rsidRPr="004132AA">
        <w:rPr>
          <w:sz w:val="28"/>
          <w:szCs w:val="28"/>
        </w:rPr>
        <w:softHyphen/>
        <w:t>tuacji</w:t>
      </w:r>
      <w:r w:rsidR="001D2A13" w:rsidRPr="004132AA">
        <w:rPr>
          <w:sz w:val="28"/>
          <w:szCs w:val="28"/>
        </w:rPr>
        <w:t>, w której te zdarzenia zachodzą</w:t>
      </w:r>
      <w:r w:rsidRPr="004132AA">
        <w:rPr>
          <w:sz w:val="28"/>
          <w:szCs w:val="28"/>
        </w:rPr>
        <w:t>. Myśląc, używamy poję</w:t>
      </w:r>
      <w:r w:rsidR="0016135E" w:rsidRPr="004132AA">
        <w:rPr>
          <w:sz w:val="28"/>
          <w:szCs w:val="28"/>
        </w:rPr>
        <w:t>ć</w:t>
      </w:r>
      <w:r w:rsidRPr="004132AA">
        <w:rPr>
          <w:sz w:val="28"/>
          <w:szCs w:val="28"/>
        </w:rPr>
        <w:t xml:space="preserve">, </w:t>
      </w:r>
      <w:r w:rsidR="0016135E" w:rsidRPr="004132AA">
        <w:rPr>
          <w:sz w:val="28"/>
          <w:szCs w:val="28"/>
        </w:rPr>
        <w:t>wypowiadamy</w:t>
      </w:r>
      <w:r w:rsidRPr="004132AA">
        <w:rPr>
          <w:sz w:val="28"/>
          <w:szCs w:val="28"/>
        </w:rPr>
        <w:t xml:space="preserve"> sądy, ró</w:t>
      </w:r>
      <w:r w:rsidRPr="004132AA">
        <w:rPr>
          <w:sz w:val="28"/>
          <w:szCs w:val="28"/>
        </w:rPr>
        <w:t>ż</w:t>
      </w:r>
      <w:r w:rsidRPr="004132AA">
        <w:rPr>
          <w:sz w:val="28"/>
          <w:szCs w:val="28"/>
        </w:rPr>
        <w:t>nicuj</w:t>
      </w:r>
      <w:r w:rsidR="00A65B58" w:rsidRPr="004132AA">
        <w:rPr>
          <w:sz w:val="28"/>
          <w:szCs w:val="28"/>
        </w:rPr>
        <w:t>emy</w:t>
      </w:r>
      <w:r w:rsidRPr="004132AA">
        <w:rPr>
          <w:sz w:val="28"/>
          <w:szCs w:val="28"/>
        </w:rPr>
        <w:t xml:space="preserve"> cechy i relacje. </w:t>
      </w:r>
      <w:r w:rsidR="0016135E" w:rsidRPr="004132AA">
        <w:rPr>
          <w:sz w:val="28"/>
          <w:szCs w:val="28"/>
        </w:rPr>
        <w:t>A</w:t>
      </w:r>
      <w:r w:rsidRPr="004132AA">
        <w:rPr>
          <w:sz w:val="28"/>
          <w:szCs w:val="28"/>
        </w:rPr>
        <w:t>bstra</w:t>
      </w:r>
      <w:r w:rsidR="0016135E" w:rsidRPr="004132AA">
        <w:rPr>
          <w:sz w:val="28"/>
          <w:szCs w:val="28"/>
        </w:rPr>
        <w:t>hujemy</w:t>
      </w:r>
      <w:r w:rsidRPr="004132AA">
        <w:rPr>
          <w:sz w:val="28"/>
          <w:szCs w:val="28"/>
        </w:rPr>
        <w:t>, uczymy się, tworzymy i projek</w:t>
      </w:r>
      <w:r w:rsidRPr="004132AA">
        <w:rPr>
          <w:sz w:val="28"/>
          <w:szCs w:val="28"/>
        </w:rPr>
        <w:softHyphen/>
        <w:t xml:space="preserve">tujemy W wysiłku tym </w:t>
      </w:r>
      <w:r w:rsidR="00A65B58" w:rsidRPr="004132AA">
        <w:rPr>
          <w:sz w:val="28"/>
          <w:szCs w:val="28"/>
        </w:rPr>
        <w:t xml:space="preserve">nasze </w:t>
      </w:r>
      <w:r w:rsidRPr="004132AA">
        <w:rPr>
          <w:sz w:val="28"/>
          <w:szCs w:val="28"/>
        </w:rPr>
        <w:t>ograniczenia empiryczne i duchowe w</w:t>
      </w:r>
      <w:r w:rsidRPr="004132AA">
        <w:rPr>
          <w:sz w:val="28"/>
          <w:szCs w:val="28"/>
        </w:rPr>
        <w:t>y</w:t>
      </w:r>
      <w:r w:rsidRPr="004132AA">
        <w:rPr>
          <w:sz w:val="28"/>
          <w:szCs w:val="28"/>
        </w:rPr>
        <w:t>chodzą poza teraźniejszość. Są</w:t>
      </w:r>
      <w:r w:rsidR="009C5AB3">
        <w:rPr>
          <w:sz w:val="28"/>
          <w:szCs w:val="28"/>
        </w:rPr>
        <w:t xml:space="preserve"> </w:t>
      </w:r>
      <w:r w:rsidRPr="004132AA">
        <w:rPr>
          <w:b/>
          <w:sz w:val="28"/>
          <w:szCs w:val="28"/>
        </w:rPr>
        <w:t>typy myślenia</w:t>
      </w:r>
      <w:r w:rsidRPr="004132AA">
        <w:rPr>
          <w:sz w:val="28"/>
          <w:szCs w:val="28"/>
        </w:rPr>
        <w:t xml:space="preserve">: </w:t>
      </w:r>
      <w:r w:rsidRPr="004132AA">
        <w:rPr>
          <w:b/>
          <w:sz w:val="28"/>
          <w:szCs w:val="28"/>
        </w:rPr>
        <w:t>potoczny (zdroworo</w:t>
      </w:r>
      <w:r w:rsidRPr="004132AA">
        <w:rPr>
          <w:b/>
          <w:sz w:val="28"/>
          <w:szCs w:val="28"/>
        </w:rPr>
        <w:t>z</w:t>
      </w:r>
      <w:r w:rsidRPr="004132AA">
        <w:rPr>
          <w:b/>
          <w:sz w:val="28"/>
          <w:szCs w:val="28"/>
        </w:rPr>
        <w:t xml:space="preserve">sądkowy); </w:t>
      </w:r>
      <w:r w:rsidR="001205BC" w:rsidRPr="004132AA">
        <w:rPr>
          <w:b/>
          <w:sz w:val="28"/>
          <w:szCs w:val="28"/>
        </w:rPr>
        <w:t>symboliczno-mitologiczny</w:t>
      </w:r>
      <w:r w:rsidRPr="004132AA">
        <w:rPr>
          <w:b/>
          <w:sz w:val="28"/>
          <w:szCs w:val="28"/>
        </w:rPr>
        <w:t>; naukowy; i filozoficzny</w:t>
      </w:r>
      <w:r w:rsidRPr="004132AA">
        <w:rPr>
          <w:rStyle w:val="Odwoanieprzypisudolnego"/>
          <w:sz w:val="28"/>
          <w:szCs w:val="28"/>
        </w:rPr>
        <w:footnoteReference w:id="288"/>
      </w:r>
      <w:r w:rsidRPr="004132AA">
        <w:rPr>
          <w:sz w:val="28"/>
          <w:szCs w:val="28"/>
        </w:rPr>
        <w:t>.</w:t>
      </w:r>
    </w:p>
    <w:p w:rsidR="009C5AB3" w:rsidRDefault="009C5AB3" w:rsidP="007B39AC">
      <w:pPr>
        <w:jc w:val="both"/>
        <w:rPr>
          <w:b/>
          <w:sz w:val="28"/>
          <w:szCs w:val="28"/>
        </w:rPr>
      </w:pPr>
      <w:r>
        <w:rPr>
          <w:b/>
          <w:sz w:val="28"/>
          <w:szCs w:val="28"/>
        </w:rPr>
        <w:t xml:space="preserve">     Wyróżniamy:     </w:t>
      </w:r>
    </w:p>
    <w:p w:rsidR="00325E74" w:rsidRPr="004132AA" w:rsidRDefault="009C5AB3" w:rsidP="007B39AC">
      <w:pPr>
        <w:jc w:val="both"/>
        <w:rPr>
          <w:b/>
          <w:sz w:val="28"/>
          <w:szCs w:val="28"/>
        </w:rPr>
      </w:pPr>
      <w:r w:rsidRPr="009C5AB3">
        <w:rPr>
          <w:b/>
          <w:sz w:val="40"/>
          <w:szCs w:val="40"/>
          <w:u w:val="single"/>
        </w:rPr>
        <w:t>I.</w:t>
      </w:r>
      <w:r>
        <w:rPr>
          <w:b/>
          <w:sz w:val="28"/>
          <w:szCs w:val="28"/>
        </w:rPr>
        <w:t xml:space="preserve"> </w:t>
      </w:r>
      <w:r w:rsidR="00325E74" w:rsidRPr="004132AA">
        <w:rPr>
          <w:b/>
          <w:sz w:val="28"/>
          <w:szCs w:val="28"/>
        </w:rPr>
        <w:t>Zmysłowość</w:t>
      </w:r>
      <w:r>
        <w:rPr>
          <w:b/>
          <w:sz w:val="28"/>
          <w:szCs w:val="28"/>
        </w:rPr>
        <w:t xml:space="preserve"> </w:t>
      </w:r>
      <w:r w:rsidR="00325E74" w:rsidRPr="004132AA">
        <w:rPr>
          <w:sz w:val="28"/>
          <w:szCs w:val="28"/>
        </w:rPr>
        <w:t>człowiek</w:t>
      </w:r>
      <w:r w:rsidR="00A65B58" w:rsidRPr="004132AA">
        <w:rPr>
          <w:sz w:val="28"/>
          <w:szCs w:val="28"/>
        </w:rPr>
        <w:t>a</w:t>
      </w:r>
      <w:r w:rsidR="00325E74" w:rsidRPr="004132AA">
        <w:rPr>
          <w:sz w:val="28"/>
          <w:szCs w:val="28"/>
        </w:rPr>
        <w:t xml:space="preserve"> z natury dąży do poznania. Jest to jego ist</w:t>
      </w:r>
      <w:r w:rsidR="00325E74" w:rsidRPr="004132AA">
        <w:rPr>
          <w:sz w:val="28"/>
          <w:szCs w:val="28"/>
        </w:rPr>
        <w:t>o</w:t>
      </w:r>
      <w:r w:rsidR="00325E74" w:rsidRPr="004132AA">
        <w:rPr>
          <w:sz w:val="28"/>
          <w:szCs w:val="28"/>
        </w:rPr>
        <w:t xml:space="preserve">towa zdolność. </w:t>
      </w:r>
      <w:r w:rsidR="00325E74" w:rsidRPr="004132AA">
        <w:rPr>
          <w:b/>
          <w:sz w:val="28"/>
          <w:szCs w:val="28"/>
        </w:rPr>
        <w:t>Żyjąc poznajemy; poznając żyjemy</w:t>
      </w:r>
      <w:r w:rsidR="00325E74" w:rsidRPr="004132AA">
        <w:rPr>
          <w:sz w:val="28"/>
          <w:szCs w:val="28"/>
        </w:rPr>
        <w:t>. Arystoteles (384 – 322 r. p. n. e.) powiada, że wszyscy ludzie z natury pragną poznawać, czego znakiem jest miłość spostrzeżeń</w:t>
      </w:r>
      <w:r w:rsidR="001D2A13" w:rsidRPr="004132AA">
        <w:rPr>
          <w:sz w:val="28"/>
          <w:szCs w:val="28"/>
        </w:rPr>
        <w:t>. P</w:t>
      </w:r>
      <w:r w:rsidR="00325E74" w:rsidRPr="004132AA">
        <w:rPr>
          <w:sz w:val="28"/>
          <w:szCs w:val="28"/>
        </w:rPr>
        <w:t xml:space="preserve">omijając korzyści, są kochane dla nich samych, a szczególnie ze wszystkich te dostarczane przez </w:t>
      </w:r>
      <w:r w:rsidR="00325E74" w:rsidRPr="004132AA">
        <w:rPr>
          <w:b/>
          <w:sz w:val="28"/>
          <w:szCs w:val="28"/>
        </w:rPr>
        <w:t>oczy.</w:t>
      </w:r>
      <w:r w:rsidR="00325E74" w:rsidRPr="004132AA">
        <w:rPr>
          <w:sz w:val="28"/>
          <w:szCs w:val="28"/>
        </w:rPr>
        <w:t xml:space="preserve"> Nie tylko, aby działać, ale nawet nie mając nic do zdziałania. </w:t>
      </w:r>
      <w:r w:rsidR="00325E74" w:rsidRPr="004132AA">
        <w:rPr>
          <w:b/>
          <w:sz w:val="28"/>
          <w:szCs w:val="28"/>
        </w:rPr>
        <w:t xml:space="preserve">Widzenie </w:t>
      </w:r>
      <w:r w:rsidR="00325E74" w:rsidRPr="004132AA">
        <w:rPr>
          <w:sz w:val="28"/>
          <w:szCs w:val="28"/>
        </w:rPr>
        <w:t>jest wybieraniem czegoś, nad wszystko inne. Powodem zaś jest to, że ten zmysł najwięcej dostarcza nam wiedzy i istniej</w:t>
      </w:r>
      <w:r w:rsidR="001205BC" w:rsidRPr="004132AA">
        <w:rPr>
          <w:sz w:val="28"/>
          <w:szCs w:val="28"/>
        </w:rPr>
        <w:t>ą</w:t>
      </w:r>
      <w:r w:rsidR="00325E74" w:rsidRPr="004132AA">
        <w:rPr>
          <w:sz w:val="28"/>
          <w:szCs w:val="28"/>
        </w:rPr>
        <w:t>cych w niej różnic. Na podstawie wiedzy zmysłowej – fundamencie poznania każde indywid</w:t>
      </w:r>
      <w:r w:rsidR="00325E74" w:rsidRPr="004132AA">
        <w:rPr>
          <w:sz w:val="28"/>
          <w:szCs w:val="28"/>
        </w:rPr>
        <w:t>u</w:t>
      </w:r>
      <w:r w:rsidR="00325E74" w:rsidRPr="004132AA">
        <w:rPr>
          <w:sz w:val="28"/>
          <w:szCs w:val="28"/>
        </w:rPr>
        <w:t xml:space="preserve">um buduje swój gmach wiedzy. </w:t>
      </w:r>
      <w:r w:rsidR="00325E74" w:rsidRPr="004132AA">
        <w:rPr>
          <w:b/>
          <w:sz w:val="28"/>
          <w:szCs w:val="28"/>
        </w:rPr>
        <w:t>Dane zmysłowe są wi</w:t>
      </w:r>
      <w:r w:rsidR="00CB630F" w:rsidRPr="004132AA">
        <w:rPr>
          <w:b/>
          <w:sz w:val="28"/>
          <w:szCs w:val="28"/>
        </w:rPr>
        <w:t>ę</w:t>
      </w:r>
      <w:r w:rsidR="00325E74" w:rsidRPr="004132AA">
        <w:rPr>
          <w:b/>
          <w:sz w:val="28"/>
          <w:szCs w:val="28"/>
        </w:rPr>
        <w:t>c początkiem poznawania</w:t>
      </w:r>
      <w:r w:rsidR="00325E74" w:rsidRPr="004132AA">
        <w:rPr>
          <w:sz w:val="28"/>
          <w:szCs w:val="28"/>
        </w:rPr>
        <w:t xml:space="preserve">. </w:t>
      </w:r>
      <w:r w:rsidR="00325E74" w:rsidRPr="004132AA">
        <w:rPr>
          <w:b/>
          <w:sz w:val="28"/>
          <w:szCs w:val="28"/>
        </w:rPr>
        <w:t>Ale fundament nie jest równy budowli, jest jej tylko podstawą. Jeśli jest zbyt słaby, to wiedza może się zawalić!</w:t>
      </w:r>
    </w:p>
    <w:p w:rsidR="009F72BC" w:rsidRPr="004132AA" w:rsidRDefault="00B01BC4" w:rsidP="007B39AC">
      <w:pPr>
        <w:jc w:val="both"/>
        <w:rPr>
          <w:color w:val="202122"/>
          <w:sz w:val="28"/>
          <w:szCs w:val="28"/>
        </w:rPr>
      </w:pPr>
      <w:r w:rsidRPr="004132AA">
        <w:rPr>
          <w:b/>
          <w:sz w:val="28"/>
          <w:szCs w:val="28"/>
        </w:rPr>
        <w:t xml:space="preserve">    </w:t>
      </w:r>
      <w:r w:rsidR="009F72BC" w:rsidRPr="004132AA">
        <w:rPr>
          <w:b/>
          <w:sz w:val="28"/>
          <w:szCs w:val="28"/>
        </w:rPr>
        <w:t xml:space="preserve">Wyróżnia się zmysły: wzroku, </w:t>
      </w:r>
      <w:r w:rsidR="009F72BC" w:rsidRPr="004132AA">
        <w:rPr>
          <w:color w:val="202122"/>
          <w:sz w:val="28"/>
          <w:szCs w:val="28"/>
        </w:rPr>
        <w:t>umożliwia rozpoznawanie fal ele</w:t>
      </w:r>
      <w:r w:rsidR="009F72BC" w:rsidRPr="004132AA">
        <w:rPr>
          <w:color w:val="202122"/>
          <w:sz w:val="28"/>
          <w:szCs w:val="28"/>
        </w:rPr>
        <w:t>k</w:t>
      </w:r>
      <w:r w:rsidR="009F72BC" w:rsidRPr="004132AA">
        <w:rPr>
          <w:color w:val="202122"/>
          <w:sz w:val="28"/>
          <w:szCs w:val="28"/>
        </w:rPr>
        <w:t xml:space="preserve">tromagnetycznych w widzialnym zakresie, tj. 380 – 750 nm; </w:t>
      </w:r>
      <w:r w:rsidR="009F72BC" w:rsidRPr="004132AA">
        <w:rPr>
          <w:b/>
          <w:color w:val="202122"/>
          <w:sz w:val="28"/>
          <w:szCs w:val="28"/>
        </w:rPr>
        <w:t>słuchu</w:t>
      </w:r>
      <w:r w:rsidR="009F72BC" w:rsidRPr="004132AA">
        <w:rPr>
          <w:color w:val="202122"/>
          <w:sz w:val="28"/>
          <w:szCs w:val="28"/>
        </w:rPr>
        <w:t xml:space="preserve"> - odbieranie d</w:t>
      </w:r>
      <w:r w:rsidR="00CB630F" w:rsidRPr="004132AA">
        <w:rPr>
          <w:color w:val="202122"/>
          <w:sz w:val="28"/>
          <w:szCs w:val="28"/>
        </w:rPr>
        <w:t>ź</w:t>
      </w:r>
      <w:r w:rsidR="009F72BC" w:rsidRPr="004132AA">
        <w:rPr>
          <w:color w:val="202122"/>
          <w:sz w:val="28"/>
          <w:szCs w:val="28"/>
        </w:rPr>
        <w:t>więków za pomocą ucha, w którym drgania powietrza z</w:t>
      </w:r>
      <w:r w:rsidR="009F72BC" w:rsidRPr="004132AA">
        <w:rPr>
          <w:color w:val="202122"/>
          <w:sz w:val="28"/>
          <w:szCs w:val="28"/>
        </w:rPr>
        <w:t>a</w:t>
      </w:r>
      <w:r w:rsidR="009F72BC" w:rsidRPr="004132AA">
        <w:rPr>
          <w:color w:val="202122"/>
          <w:sz w:val="28"/>
          <w:szCs w:val="28"/>
        </w:rPr>
        <w:t xml:space="preserve">mieniane na wrażenia słuchowe, </w:t>
      </w:r>
      <w:r w:rsidR="009F72BC" w:rsidRPr="004132AA">
        <w:rPr>
          <w:color w:val="202124"/>
          <w:sz w:val="28"/>
          <w:szCs w:val="28"/>
          <w:shd w:val="clear" w:color="auto" w:fill="FFFFFF"/>
        </w:rPr>
        <w:t>15 do 30 000 Hz</w:t>
      </w:r>
      <w:r w:rsidR="009F72BC" w:rsidRPr="004132AA">
        <w:rPr>
          <w:color w:val="202122"/>
          <w:sz w:val="28"/>
          <w:szCs w:val="28"/>
        </w:rPr>
        <w:t xml:space="preserve">; </w:t>
      </w:r>
      <w:r w:rsidR="009F72BC" w:rsidRPr="004132AA">
        <w:rPr>
          <w:b/>
          <w:color w:val="202122"/>
          <w:sz w:val="28"/>
          <w:szCs w:val="28"/>
        </w:rPr>
        <w:t>smak</w:t>
      </w:r>
      <w:r w:rsidR="009F72BC" w:rsidRPr="004132AA">
        <w:rPr>
          <w:color w:val="202122"/>
          <w:sz w:val="28"/>
          <w:szCs w:val="28"/>
        </w:rPr>
        <w:t>u – związany z językiem i jamą ustną. Istnieją, co najmniej cztery rodzaje receptorów na języku, dlatego czasem są uważane za cztery różne zmysły, zwłaszcza, że każdy z receptorów przekazuje informacje do innej części mózgu. Cztery znane receptory wykrywają </w:t>
      </w:r>
      <w:r w:rsidR="009F72BC" w:rsidRPr="004132AA">
        <w:rPr>
          <w:b/>
          <w:color w:val="202122"/>
          <w:sz w:val="28"/>
          <w:szCs w:val="28"/>
        </w:rPr>
        <w:t>smak słodki, słony, kwaśny i gor</w:t>
      </w:r>
      <w:r w:rsidR="009F72BC" w:rsidRPr="004132AA">
        <w:rPr>
          <w:b/>
          <w:color w:val="202122"/>
          <w:sz w:val="28"/>
          <w:szCs w:val="28"/>
        </w:rPr>
        <w:t>z</w:t>
      </w:r>
      <w:r w:rsidR="009F72BC" w:rsidRPr="004132AA">
        <w:rPr>
          <w:b/>
          <w:color w:val="202122"/>
          <w:sz w:val="28"/>
          <w:szCs w:val="28"/>
        </w:rPr>
        <w:t>ki</w:t>
      </w:r>
      <w:r w:rsidR="009F72BC" w:rsidRPr="004132AA">
        <w:rPr>
          <w:color w:val="202122"/>
          <w:sz w:val="28"/>
          <w:szCs w:val="28"/>
        </w:rPr>
        <w:t>. Piąty receptor, „</w:t>
      </w:r>
      <w:r w:rsidR="009F72BC" w:rsidRPr="004132AA">
        <w:rPr>
          <w:b/>
          <w:color w:val="202122"/>
          <w:sz w:val="28"/>
          <w:szCs w:val="28"/>
        </w:rPr>
        <w:t>umami</w:t>
      </w:r>
      <w:r w:rsidR="009F72BC" w:rsidRPr="004132AA">
        <w:rPr>
          <w:color w:val="202122"/>
          <w:sz w:val="28"/>
          <w:szCs w:val="28"/>
        </w:rPr>
        <w:t>”, został odkryty w 1908 i jego istnienie z</w:t>
      </w:r>
      <w:r w:rsidR="009F72BC" w:rsidRPr="004132AA">
        <w:rPr>
          <w:color w:val="202122"/>
          <w:sz w:val="28"/>
          <w:szCs w:val="28"/>
        </w:rPr>
        <w:t>o</w:t>
      </w:r>
      <w:r w:rsidR="009F72BC" w:rsidRPr="004132AA">
        <w:rPr>
          <w:color w:val="202122"/>
          <w:sz w:val="28"/>
          <w:szCs w:val="28"/>
        </w:rPr>
        <w:t xml:space="preserve">stało potwierdzone w 2000 r. Receptor ten rozpoznaje </w:t>
      </w:r>
      <w:r w:rsidR="009F72BC" w:rsidRPr="004132AA">
        <w:rPr>
          <w:b/>
          <w:color w:val="202122"/>
          <w:sz w:val="28"/>
          <w:szCs w:val="28"/>
        </w:rPr>
        <w:t>kwas glutamin</w:t>
      </w:r>
      <w:r w:rsidR="009F72BC" w:rsidRPr="004132AA">
        <w:rPr>
          <w:b/>
          <w:color w:val="202122"/>
          <w:sz w:val="28"/>
          <w:szCs w:val="28"/>
        </w:rPr>
        <w:t>o</w:t>
      </w:r>
      <w:r w:rsidR="009F72BC" w:rsidRPr="004132AA">
        <w:rPr>
          <w:b/>
          <w:color w:val="202122"/>
          <w:sz w:val="28"/>
          <w:szCs w:val="28"/>
        </w:rPr>
        <w:t>wy</w:t>
      </w:r>
      <w:r w:rsidR="009F72BC" w:rsidRPr="004132AA">
        <w:rPr>
          <w:color w:val="202122"/>
          <w:sz w:val="28"/>
          <w:szCs w:val="28"/>
        </w:rPr>
        <w:t xml:space="preserve"> mięsa i w </w:t>
      </w:r>
      <w:r w:rsidR="009F72BC" w:rsidRPr="004132AA">
        <w:rPr>
          <w:b/>
          <w:color w:val="202122"/>
          <w:sz w:val="28"/>
          <w:szCs w:val="28"/>
        </w:rPr>
        <w:t>przyprawie (glutaminian sodu</w:t>
      </w:r>
      <w:r w:rsidR="009F72BC" w:rsidRPr="004132AA">
        <w:rPr>
          <w:color w:val="202122"/>
          <w:sz w:val="28"/>
          <w:szCs w:val="28"/>
        </w:rPr>
        <w:t>). Są też hipotezy mówi</w:t>
      </w:r>
      <w:r w:rsidR="009F72BC" w:rsidRPr="004132AA">
        <w:rPr>
          <w:color w:val="202122"/>
          <w:sz w:val="28"/>
          <w:szCs w:val="28"/>
        </w:rPr>
        <w:t>ą</w:t>
      </w:r>
      <w:r w:rsidR="009F72BC" w:rsidRPr="004132AA">
        <w:rPr>
          <w:color w:val="202122"/>
          <w:sz w:val="28"/>
          <w:szCs w:val="28"/>
        </w:rPr>
        <w:t xml:space="preserve">ce, że człowiek potrafi rozpoznać </w:t>
      </w:r>
      <w:r w:rsidR="009F72BC" w:rsidRPr="004132AA">
        <w:rPr>
          <w:b/>
          <w:color w:val="202122"/>
          <w:sz w:val="28"/>
          <w:szCs w:val="28"/>
        </w:rPr>
        <w:t>smak „metaliczny” i tłuszczu</w:t>
      </w:r>
      <w:r w:rsidR="009F72BC" w:rsidRPr="004132AA">
        <w:rPr>
          <w:color w:val="202122"/>
          <w:sz w:val="28"/>
          <w:szCs w:val="28"/>
        </w:rPr>
        <w:t xml:space="preserve">; </w:t>
      </w:r>
      <w:r w:rsidR="009F72BC" w:rsidRPr="004132AA">
        <w:rPr>
          <w:b/>
          <w:color w:val="202122"/>
          <w:sz w:val="28"/>
          <w:szCs w:val="28"/>
        </w:rPr>
        <w:t>zmysł węchu</w:t>
      </w:r>
      <w:r w:rsidR="009F72BC" w:rsidRPr="004132AA">
        <w:rPr>
          <w:color w:val="202122"/>
          <w:sz w:val="28"/>
          <w:szCs w:val="28"/>
        </w:rPr>
        <w:t> – związany z nosem, rejestruje cząsteczki chemiczne. Zapach rozpoznawany jest przez setki różnych receptorów, z których każdy w</w:t>
      </w:r>
      <w:r w:rsidR="009F72BC" w:rsidRPr="004132AA">
        <w:rPr>
          <w:color w:val="202122"/>
          <w:sz w:val="28"/>
          <w:szCs w:val="28"/>
        </w:rPr>
        <w:t>y</w:t>
      </w:r>
      <w:r w:rsidR="009F72BC" w:rsidRPr="004132AA">
        <w:rPr>
          <w:color w:val="202122"/>
          <w:sz w:val="28"/>
          <w:szCs w:val="28"/>
        </w:rPr>
        <w:t xml:space="preserve">ławia inne cząsteczki; </w:t>
      </w:r>
      <w:r w:rsidR="009F72BC" w:rsidRPr="004132AA">
        <w:rPr>
          <w:b/>
          <w:color w:val="202122"/>
          <w:sz w:val="28"/>
          <w:szCs w:val="28"/>
        </w:rPr>
        <w:t xml:space="preserve">zmysł dotyku </w:t>
      </w:r>
      <w:r w:rsidR="009F72BC" w:rsidRPr="004132AA">
        <w:rPr>
          <w:color w:val="202122"/>
          <w:sz w:val="28"/>
          <w:szCs w:val="28"/>
        </w:rPr>
        <w:t xml:space="preserve">– dostarcza informacji o fakturze, kształcie i rozmiarze przedmiotów. Składa się z receptorów znajdujących się na całej skórze. Najwięcej jest ich na opuszkach palców, a najmniej na plecach; </w:t>
      </w:r>
      <w:r w:rsidR="009F72BC" w:rsidRPr="004132AA">
        <w:rPr>
          <w:b/>
          <w:color w:val="202122"/>
          <w:sz w:val="28"/>
          <w:szCs w:val="28"/>
        </w:rPr>
        <w:t>zmysł nocycepcji</w:t>
      </w:r>
      <w:r w:rsidR="009F72BC" w:rsidRPr="004132AA">
        <w:rPr>
          <w:color w:val="202122"/>
          <w:sz w:val="28"/>
          <w:szCs w:val="28"/>
        </w:rPr>
        <w:t xml:space="preserve"> - odpowiada za odczuwanie bólu skóry, stawów; </w:t>
      </w:r>
      <w:r w:rsidR="009F72BC" w:rsidRPr="004132AA">
        <w:rPr>
          <w:b/>
          <w:color w:val="202122"/>
          <w:sz w:val="28"/>
          <w:szCs w:val="28"/>
        </w:rPr>
        <w:t xml:space="preserve">zmysł temperatury </w:t>
      </w:r>
      <w:r w:rsidR="009F72BC" w:rsidRPr="004132AA">
        <w:rPr>
          <w:color w:val="202122"/>
          <w:sz w:val="28"/>
          <w:szCs w:val="28"/>
        </w:rPr>
        <w:t>-  odczuwa temperaturę wewnątrz i z</w:t>
      </w:r>
      <w:r w:rsidR="009F72BC" w:rsidRPr="004132AA">
        <w:rPr>
          <w:color w:val="202122"/>
          <w:sz w:val="28"/>
          <w:szCs w:val="28"/>
        </w:rPr>
        <w:t>e</w:t>
      </w:r>
      <w:r w:rsidR="009F72BC" w:rsidRPr="004132AA">
        <w:rPr>
          <w:color w:val="202122"/>
          <w:sz w:val="28"/>
          <w:szCs w:val="28"/>
        </w:rPr>
        <w:t xml:space="preserve">wnątrz organizmu; </w:t>
      </w:r>
      <w:r w:rsidR="009F72BC" w:rsidRPr="004132AA">
        <w:rPr>
          <w:b/>
          <w:color w:val="202122"/>
          <w:sz w:val="28"/>
          <w:szCs w:val="28"/>
        </w:rPr>
        <w:t xml:space="preserve">zmysł równowagi </w:t>
      </w:r>
      <w:r w:rsidR="009F72BC" w:rsidRPr="004132AA">
        <w:rPr>
          <w:color w:val="202122"/>
          <w:sz w:val="28"/>
          <w:szCs w:val="28"/>
        </w:rPr>
        <w:t xml:space="preserve">- odpowiedzialny za położenie ciała w przestrzeni. Jego narządem są </w:t>
      </w:r>
      <w:r w:rsidR="009F72BC" w:rsidRPr="004132AA">
        <w:rPr>
          <w:b/>
          <w:color w:val="202122"/>
          <w:sz w:val="28"/>
          <w:szCs w:val="28"/>
        </w:rPr>
        <w:t>kanaliki półkoliste w uchu</w:t>
      </w:r>
      <w:r w:rsidR="009F72BC" w:rsidRPr="004132AA">
        <w:rPr>
          <w:color w:val="202122"/>
          <w:sz w:val="28"/>
          <w:szCs w:val="28"/>
        </w:rPr>
        <w:t xml:space="preserve">; </w:t>
      </w:r>
      <w:r w:rsidR="009F72BC" w:rsidRPr="004132AA">
        <w:rPr>
          <w:b/>
          <w:color w:val="202122"/>
          <w:sz w:val="28"/>
          <w:szCs w:val="28"/>
        </w:rPr>
        <w:t>pr</w:t>
      </w:r>
      <w:r w:rsidR="009F72BC" w:rsidRPr="004132AA">
        <w:rPr>
          <w:b/>
          <w:color w:val="202122"/>
          <w:sz w:val="28"/>
          <w:szCs w:val="28"/>
        </w:rPr>
        <w:t>o</w:t>
      </w:r>
      <w:r w:rsidR="009F72BC" w:rsidRPr="004132AA">
        <w:rPr>
          <w:b/>
          <w:color w:val="202122"/>
          <w:sz w:val="28"/>
          <w:szCs w:val="28"/>
        </w:rPr>
        <w:t>priocepcji </w:t>
      </w:r>
      <w:r w:rsidR="009F72BC" w:rsidRPr="004132AA">
        <w:rPr>
          <w:color w:val="202122"/>
          <w:sz w:val="28"/>
          <w:szCs w:val="28"/>
        </w:rPr>
        <w:t>– zmysł ułożenia części ciała względem siebie oraz napięcia mięśniowego. Dzięki niemu wie</w:t>
      </w:r>
      <w:r w:rsidR="00AE3755" w:rsidRPr="004132AA">
        <w:rPr>
          <w:color w:val="202122"/>
          <w:sz w:val="28"/>
          <w:szCs w:val="28"/>
        </w:rPr>
        <w:t>my</w:t>
      </w:r>
      <w:r w:rsidR="009F72BC" w:rsidRPr="004132AA">
        <w:rPr>
          <w:color w:val="202122"/>
          <w:sz w:val="28"/>
          <w:szCs w:val="28"/>
        </w:rPr>
        <w:t xml:space="preserve">, gdzie znajdują się </w:t>
      </w:r>
      <w:r w:rsidR="00AE3755" w:rsidRPr="004132AA">
        <w:rPr>
          <w:color w:val="202122"/>
          <w:sz w:val="28"/>
          <w:szCs w:val="28"/>
        </w:rPr>
        <w:t xml:space="preserve">nasze </w:t>
      </w:r>
      <w:r w:rsidR="009F72BC" w:rsidRPr="004132AA">
        <w:rPr>
          <w:color w:val="202122"/>
          <w:sz w:val="28"/>
          <w:szCs w:val="28"/>
        </w:rPr>
        <w:t>części ci</w:t>
      </w:r>
      <w:r w:rsidR="009F72BC" w:rsidRPr="004132AA">
        <w:rPr>
          <w:color w:val="202122"/>
          <w:sz w:val="28"/>
          <w:szCs w:val="28"/>
        </w:rPr>
        <w:t>a</w:t>
      </w:r>
      <w:r w:rsidR="009F72BC" w:rsidRPr="004132AA">
        <w:rPr>
          <w:color w:val="202122"/>
          <w:sz w:val="28"/>
          <w:szCs w:val="28"/>
        </w:rPr>
        <w:t xml:space="preserve">ła, nawet bez ich widzenia; </w:t>
      </w:r>
      <w:r w:rsidR="009F72BC" w:rsidRPr="004132AA">
        <w:rPr>
          <w:b/>
          <w:color w:val="202122"/>
          <w:sz w:val="28"/>
          <w:szCs w:val="28"/>
        </w:rPr>
        <w:t>perc</w:t>
      </w:r>
      <w:r w:rsidR="00CB630F" w:rsidRPr="004132AA">
        <w:rPr>
          <w:b/>
          <w:color w:val="202122"/>
          <w:sz w:val="28"/>
          <w:szCs w:val="28"/>
        </w:rPr>
        <w:t>e</w:t>
      </w:r>
      <w:r w:rsidR="009F72BC" w:rsidRPr="004132AA">
        <w:rPr>
          <w:b/>
          <w:color w:val="202122"/>
          <w:sz w:val="28"/>
          <w:szCs w:val="28"/>
        </w:rPr>
        <w:t>pcji czasu</w:t>
      </w:r>
      <w:r w:rsidR="009F72BC" w:rsidRPr="004132AA">
        <w:rPr>
          <w:color w:val="202122"/>
          <w:sz w:val="28"/>
          <w:szCs w:val="28"/>
        </w:rPr>
        <w:t xml:space="preserve"> - zmysł odpowiadający za odmierzanie czasu przez mózg człowieka</w:t>
      </w:r>
      <w:r w:rsidR="009F72BC" w:rsidRPr="004132AA">
        <w:rPr>
          <w:rStyle w:val="Odwoanieprzypisudolnego"/>
          <w:color w:val="202122"/>
          <w:sz w:val="28"/>
          <w:szCs w:val="28"/>
        </w:rPr>
        <w:footnoteReference w:id="289"/>
      </w:r>
      <w:r w:rsidR="009F72BC" w:rsidRPr="004132AA">
        <w:rPr>
          <w:color w:val="202122"/>
          <w:sz w:val="28"/>
          <w:szCs w:val="28"/>
        </w:rPr>
        <w:t>.</w:t>
      </w:r>
    </w:p>
    <w:p w:rsidR="00E92654" w:rsidRPr="004132AA" w:rsidRDefault="00E92654" w:rsidP="007B39AC">
      <w:pPr>
        <w:pStyle w:val="Tekstprzypisudolnego"/>
        <w:jc w:val="both"/>
        <w:rPr>
          <w:sz w:val="28"/>
          <w:szCs w:val="28"/>
        </w:rPr>
      </w:pPr>
      <w:r w:rsidRPr="004132AA">
        <w:rPr>
          <w:b/>
          <w:color w:val="202122"/>
          <w:sz w:val="28"/>
          <w:szCs w:val="28"/>
        </w:rPr>
        <w:t xml:space="preserve">    </w:t>
      </w:r>
      <w:r w:rsidR="009C5AB3" w:rsidRPr="009C5AB3">
        <w:rPr>
          <w:b/>
          <w:color w:val="202122"/>
          <w:sz w:val="40"/>
          <w:szCs w:val="40"/>
          <w:u w:val="single"/>
        </w:rPr>
        <w:t>II.</w:t>
      </w:r>
      <w:r w:rsidR="009C5AB3">
        <w:rPr>
          <w:b/>
          <w:color w:val="202122"/>
          <w:sz w:val="28"/>
          <w:szCs w:val="28"/>
        </w:rPr>
        <w:t xml:space="preserve"> </w:t>
      </w:r>
      <w:r w:rsidRPr="004132AA">
        <w:rPr>
          <w:b/>
          <w:color w:val="202122"/>
          <w:sz w:val="28"/>
          <w:szCs w:val="28"/>
        </w:rPr>
        <w:t xml:space="preserve"> I</w:t>
      </w:r>
      <w:r w:rsidRPr="004132AA">
        <w:rPr>
          <w:b/>
          <w:sz w:val="28"/>
          <w:szCs w:val="28"/>
        </w:rPr>
        <w:t xml:space="preserve">ntelekt, Intelekt </w:t>
      </w:r>
      <w:r w:rsidRPr="004132AA">
        <w:rPr>
          <w:sz w:val="28"/>
          <w:szCs w:val="28"/>
        </w:rPr>
        <w:t xml:space="preserve">- &lt;gr. </w:t>
      </w:r>
      <w:r w:rsidRPr="004132AA">
        <w:rPr>
          <w:i/>
          <w:iCs/>
          <w:sz w:val="28"/>
          <w:szCs w:val="28"/>
        </w:rPr>
        <w:t>νοûς</w:t>
      </w:r>
      <w:r w:rsidR="009C5AB3">
        <w:rPr>
          <w:i/>
          <w:iCs/>
          <w:sz w:val="28"/>
          <w:szCs w:val="28"/>
        </w:rPr>
        <w:t xml:space="preserve"> </w:t>
      </w:r>
      <w:r w:rsidRPr="004132AA">
        <w:rPr>
          <w:sz w:val="28"/>
          <w:szCs w:val="28"/>
        </w:rPr>
        <w:t xml:space="preserve">[noûs], </w:t>
      </w:r>
      <w:r w:rsidRPr="004132AA">
        <w:rPr>
          <w:i/>
          <w:sz w:val="28"/>
          <w:szCs w:val="28"/>
        </w:rPr>
        <w:t>διάνοια</w:t>
      </w:r>
      <w:r w:rsidRPr="004132AA">
        <w:rPr>
          <w:sz w:val="28"/>
          <w:szCs w:val="28"/>
        </w:rPr>
        <w:t xml:space="preserve"> [diánoia] – zmysł, zamiar, usposobienie, sposób myślenia, umysł, intelekt, znaczenie (w</w:t>
      </w:r>
      <w:r w:rsidRPr="004132AA">
        <w:rPr>
          <w:sz w:val="28"/>
          <w:szCs w:val="28"/>
        </w:rPr>
        <w:t>y</w:t>
      </w:r>
      <w:r w:rsidRPr="004132AA">
        <w:rPr>
          <w:sz w:val="28"/>
          <w:szCs w:val="28"/>
        </w:rPr>
        <w:t xml:space="preserve">razu); łac. </w:t>
      </w:r>
      <w:r w:rsidRPr="004132AA">
        <w:rPr>
          <w:i/>
          <w:iCs/>
          <w:sz w:val="28"/>
          <w:szCs w:val="28"/>
        </w:rPr>
        <w:t>intellectus,</w:t>
      </w:r>
      <w:r w:rsidRPr="004132AA">
        <w:rPr>
          <w:sz w:val="28"/>
          <w:szCs w:val="28"/>
        </w:rPr>
        <w:t xml:space="preserve"> od </w:t>
      </w:r>
      <w:r w:rsidRPr="004132AA">
        <w:rPr>
          <w:i/>
          <w:iCs/>
          <w:sz w:val="28"/>
          <w:szCs w:val="28"/>
        </w:rPr>
        <w:t>intelligere</w:t>
      </w:r>
      <w:r w:rsidRPr="004132AA">
        <w:rPr>
          <w:sz w:val="28"/>
          <w:szCs w:val="28"/>
        </w:rPr>
        <w:t xml:space="preserve"> (</w:t>
      </w:r>
      <w:r w:rsidRPr="004132AA">
        <w:rPr>
          <w:i/>
          <w:iCs/>
          <w:sz w:val="28"/>
          <w:szCs w:val="28"/>
        </w:rPr>
        <w:t>intellegere</w:t>
      </w:r>
      <w:r w:rsidRPr="004132AA">
        <w:rPr>
          <w:sz w:val="28"/>
          <w:szCs w:val="28"/>
        </w:rPr>
        <w:t>) = poznawać, pojm</w:t>
      </w:r>
      <w:r w:rsidRPr="004132AA">
        <w:rPr>
          <w:sz w:val="28"/>
          <w:szCs w:val="28"/>
        </w:rPr>
        <w:t>o</w:t>
      </w:r>
      <w:r w:rsidRPr="004132AA">
        <w:rPr>
          <w:sz w:val="28"/>
          <w:szCs w:val="28"/>
        </w:rPr>
        <w:t xml:space="preserve">wać; </w:t>
      </w:r>
      <w:r w:rsidRPr="004132AA">
        <w:rPr>
          <w:i/>
          <w:iCs/>
          <w:sz w:val="28"/>
          <w:szCs w:val="28"/>
        </w:rPr>
        <w:t>intuslegere</w:t>
      </w:r>
      <w:r w:rsidRPr="004132AA">
        <w:rPr>
          <w:sz w:val="28"/>
          <w:szCs w:val="28"/>
        </w:rPr>
        <w:t xml:space="preserve"> = czytać wewnątrz, w głębi ducha&gt;. Jest to zdolność osobowa do poznawania. Jest to jeden z elementów umysłowej władzy poznawczej, ducha ludzkiego, która w treściach zmysłowych odczytuje konieczne, istotowe struktury bycia bytu i </w:t>
      </w:r>
      <w:r w:rsidRPr="004132AA">
        <w:rPr>
          <w:b/>
          <w:sz w:val="28"/>
          <w:szCs w:val="28"/>
        </w:rPr>
        <w:t>nazywa je. Intelekt nazywa uchwycone przez zmysły obrazy</w:t>
      </w:r>
      <w:r w:rsidRPr="004132AA">
        <w:rPr>
          <w:sz w:val="28"/>
          <w:szCs w:val="28"/>
        </w:rPr>
        <w:t xml:space="preserve">. Może to czynić dzięki byciu </w:t>
      </w:r>
      <w:r w:rsidR="00AE3755" w:rsidRPr="004132AA">
        <w:rPr>
          <w:sz w:val="28"/>
          <w:szCs w:val="28"/>
        </w:rPr>
        <w:t>i d</w:t>
      </w:r>
      <w:r w:rsidR="00AE3755" w:rsidRPr="004132AA">
        <w:rPr>
          <w:sz w:val="28"/>
          <w:szCs w:val="28"/>
        </w:rPr>
        <w:t>o</w:t>
      </w:r>
      <w:r w:rsidR="00AE3755" w:rsidRPr="004132AA">
        <w:rPr>
          <w:sz w:val="28"/>
          <w:szCs w:val="28"/>
        </w:rPr>
        <w:t xml:space="preserve">świadczaniu </w:t>
      </w:r>
      <w:r w:rsidRPr="004132AA">
        <w:rPr>
          <w:sz w:val="28"/>
          <w:szCs w:val="28"/>
        </w:rPr>
        <w:t>kultur</w:t>
      </w:r>
      <w:r w:rsidR="00AE3755" w:rsidRPr="004132AA">
        <w:rPr>
          <w:sz w:val="28"/>
          <w:szCs w:val="28"/>
        </w:rPr>
        <w:t>y</w:t>
      </w:r>
      <w:r w:rsidRPr="004132AA">
        <w:rPr>
          <w:sz w:val="28"/>
          <w:szCs w:val="28"/>
        </w:rPr>
        <w:t>. Intelektu użył Biblijny Adam. Pan Bóg „ulepiwszy z gleby wszelkie zwierzęta lądowe i ptaki powietrzne … przyprowadził je do mężczyzny, aby przekonać się, jaką on da im nazwę. Każde jednak zwierzę, które określił mężczyzna, otrzymało nazwę &lt;&lt;istota żywa&gt;&gt;. I tak mężczyzna dał nazwę wszelkiemu bydłu, ptakom powietrznym i wszelkiemu zwierzęciu polnemu…”</w:t>
      </w:r>
      <w:r w:rsidRPr="004132AA">
        <w:rPr>
          <w:rStyle w:val="Odwoanieprzypisudolnego"/>
          <w:sz w:val="28"/>
          <w:szCs w:val="28"/>
        </w:rPr>
        <w:footnoteReference w:id="290"/>
      </w:r>
      <w:r w:rsidRPr="004132AA">
        <w:rPr>
          <w:sz w:val="28"/>
          <w:szCs w:val="28"/>
        </w:rPr>
        <w:t>.</w:t>
      </w:r>
    </w:p>
    <w:p w:rsidR="009C5AB3" w:rsidRDefault="00B01BC4" w:rsidP="007B39AC">
      <w:pPr>
        <w:pStyle w:val="Tekstprzypisudolnego"/>
        <w:jc w:val="both"/>
        <w:rPr>
          <w:b/>
          <w:sz w:val="28"/>
          <w:szCs w:val="28"/>
        </w:rPr>
      </w:pPr>
      <w:r w:rsidRPr="004132AA">
        <w:rPr>
          <w:sz w:val="28"/>
          <w:szCs w:val="28"/>
        </w:rPr>
        <w:t xml:space="preserve">    </w:t>
      </w:r>
      <w:r w:rsidR="00E92654" w:rsidRPr="004132AA">
        <w:rPr>
          <w:sz w:val="28"/>
          <w:szCs w:val="28"/>
        </w:rPr>
        <w:t xml:space="preserve">Obok </w:t>
      </w:r>
      <w:r w:rsidR="00E92654" w:rsidRPr="004132AA">
        <w:rPr>
          <w:b/>
          <w:sz w:val="28"/>
          <w:szCs w:val="28"/>
        </w:rPr>
        <w:t>władz z</w:t>
      </w:r>
      <w:r w:rsidR="00CB630F" w:rsidRPr="004132AA">
        <w:rPr>
          <w:b/>
          <w:sz w:val="28"/>
          <w:szCs w:val="28"/>
        </w:rPr>
        <w:t>m</w:t>
      </w:r>
      <w:r w:rsidR="00E92654" w:rsidRPr="004132AA">
        <w:rPr>
          <w:b/>
          <w:sz w:val="28"/>
          <w:szCs w:val="28"/>
        </w:rPr>
        <w:t>ysłowych</w:t>
      </w:r>
      <w:r w:rsidR="00E92654" w:rsidRPr="004132AA">
        <w:rPr>
          <w:sz w:val="28"/>
          <w:szCs w:val="28"/>
        </w:rPr>
        <w:t xml:space="preserve">, </w:t>
      </w:r>
      <w:r w:rsidR="00E92654" w:rsidRPr="004132AA">
        <w:rPr>
          <w:b/>
          <w:sz w:val="28"/>
          <w:szCs w:val="28"/>
        </w:rPr>
        <w:t>intelektu</w:t>
      </w:r>
      <w:r w:rsidR="00E92654" w:rsidRPr="004132AA">
        <w:rPr>
          <w:sz w:val="28"/>
          <w:szCs w:val="28"/>
        </w:rPr>
        <w:t xml:space="preserve"> w strukturze </w:t>
      </w:r>
      <w:r w:rsidR="00E92654" w:rsidRPr="004132AA">
        <w:rPr>
          <w:b/>
          <w:sz w:val="28"/>
          <w:szCs w:val="28"/>
        </w:rPr>
        <w:t>ducha, umysłu</w:t>
      </w:r>
      <w:r w:rsidR="009C5AB3">
        <w:rPr>
          <w:b/>
          <w:sz w:val="28"/>
          <w:szCs w:val="28"/>
        </w:rPr>
        <w:t xml:space="preserve"> </w:t>
      </w:r>
      <w:r w:rsidR="00E92654" w:rsidRPr="004132AA">
        <w:rPr>
          <w:sz w:val="28"/>
          <w:szCs w:val="28"/>
        </w:rPr>
        <w:t>są n</w:t>
      </w:r>
      <w:r w:rsidR="00CB630F" w:rsidRPr="004132AA">
        <w:rPr>
          <w:sz w:val="28"/>
          <w:szCs w:val="28"/>
        </w:rPr>
        <w:t>a</w:t>
      </w:r>
      <w:r w:rsidR="00E92654" w:rsidRPr="004132AA">
        <w:rPr>
          <w:sz w:val="28"/>
          <w:szCs w:val="28"/>
        </w:rPr>
        <w:t xml:space="preserve">stępujące </w:t>
      </w:r>
      <w:r w:rsidR="00E92654" w:rsidRPr="004132AA">
        <w:rPr>
          <w:b/>
          <w:sz w:val="28"/>
          <w:szCs w:val="28"/>
        </w:rPr>
        <w:t xml:space="preserve">władze: </w:t>
      </w:r>
    </w:p>
    <w:p w:rsidR="009C5AB3" w:rsidRDefault="009C5AB3" w:rsidP="007B39AC">
      <w:pPr>
        <w:pStyle w:val="Tekstprzypisudolnego"/>
        <w:jc w:val="both"/>
        <w:rPr>
          <w:sz w:val="28"/>
          <w:szCs w:val="28"/>
        </w:rPr>
      </w:pPr>
      <w:r w:rsidRPr="009C5AB3">
        <w:rPr>
          <w:b/>
          <w:sz w:val="40"/>
          <w:szCs w:val="40"/>
          <w:u w:val="single"/>
        </w:rPr>
        <w:t>III.</w:t>
      </w:r>
      <w:r>
        <w:rPr>
          <w:b/>
          <w:sz w:val="28"/>
          <w:szCs w:val="28"/>
        </w:rPr>
        <w:t xml:space="preserve"> </w:t>
      </w:r>
      <w:r w:rsidR="00E92654" w:rsidRPr="004132AA">
        <w:rPr>
          <w:b/>
          <w:sz w:val="28"/>
          <w:szCs w:val="28"/>
        </w:rPr>
        <w:t>rozum</w:t>
      </w:r>
      <w:r w:rsidR="00E92654" w:rsidRPr="004132AA">
        <w:rPr>
          <w:sz w:val="28"/>
          <w:szCs w:val="28"/>
        </w:rPr>
        <w:t xml:space="preserve">, </w:t>
      </w:r>
    </w:p>
    <w:p w:rsidR="009C5AB3" w:rsidRDefault="009C5AB3" w:rsidP="007B39AC">
      <w:pPr>
        <w:pStyle w:val="Tekstprzypisudolnego"/>
        <w:jc w:val="both"/>
        <w:rPr>
          <w:sz w:val="28"/>
          <w:szCs w:val="28"/>
        </w:rPr>
      </w:pPr>
      <w:r w:rsidRPr="009C5AB3">
        <w:rPr>
          <w:b/>
          <w:sz w:val="40"/>
          <w:szCs w:val="40"/>
          <w:u w:val="single"/>
        </w:rPr>
        <w:t>IV.</w:t>
      </w:r>
      <w:r>
        <w:rPr>
          <w:sz w:val="28"/>
          <w:szCs w:val="28"/>
        </w:rPr>
        <w:t xml:space="preserve"> </w:t>
      </w:r>
      <w:r w:rsidR="00E92654" w:rsidRPr="004132AA">
        <w:rPr>
          <w:b/>
          <w:sz w:val="28"/>
          <w:szCs w:val="28"/>
        </w:rPr>
        <w:t xml:space="preserve">wola </w:t>
      </w:r>
      <w:r w:rsidR="00E92654" w:rsidRPr="004132AA">
        <w:rPr>
          <w:sz w:val="28"/>
          <w:szCs w:val="28"/>
        </w:rPr>
        <w:t xml:space="preserve">i </w:t>
      </w:r>
    </w:p>
    <w:p w:rsidR="009C5AB3" w:rsidRDefault="009C5AB3" w:rsidP="007B39AC">
      <w:pPr>
        <w:pStyle w:val="Tekstprzypisudolnego"/>
        <w:jc w:val="both"/>
        <w:rPr>
          <w:sz w:val="28"/>
          <w:szCs w:val="28"/>
        </w:rPr>
      </w:pPr>
      <w:r w:rsidRPr="009C5AB3">
        <w:rPr>
          <w:b/>
          <w:sz w:val="40"/>
          <w:szCs w:val="40"/>
          <w:u w:val="single"/>
        </w:rPr>
        <w:t>V.</w:t>
      </w:r>
      <w:r>
        <w:rPr>
          <w:sz w:val="28"/>
          <w:szCs w:val="28"/>
        </w:rPr>
        <w:t xml:space="preserve"> </w:t>
      </w:r>
      <w:r w:rsidR="00E92654" w:rsidRPr="004132AA">
        <w:rPr>
          <w:b/>
          <w:sz w:val="28"/>
          <w:szCs w:val="28"/>
        </w:rPr>
        <w:t>władze sądzenia</w:t>
      </w:r>
      <w:r w:rsidR="00E92654" w:rsidRPr="004132AA">
        <w:rPr>
          <w:sz w:val="28"/>
          <w:szCs w:val="28"/>
        </w:rPr>
        <w:t xml:space="preserve">. </w:t>
      </w:r>
    </w:p>
    <w:p w:rsidR="00E92654" w:rsidRPr="004132AA" w:rsidRDefault="009C5AB3" w:rsidP="007B39AC">
      <w:pPr>
        <w:pStyle w:val="Tekstprzypisudolnego"/>
        <w:jc w:val="both"/>
        <w:rPr>
          <w:sz w:val="28"/>
          <w:szCs w:val="28"/>
        </w:rPr>
      </w:pPr>
      <w:r>
        <w:rPr>
          <w:sz w:val="28"/>
          <w:szCs w:val="28"/>
        </w:rPr>
        <w:t xml:space="preserve">      </w:t>
      </w:r>
      <w:r w:rsidR="00E92654" w:rsidRPr="004132AA">
        <w:rPr>
          <w:sz w:val="28"/>
          <w:szCs w:val="28"/>
        </w:rPr>
        <w:t xml:space="preserve">W całości elementy te tworzą </w:t>
      </w:r>
      <w:r w:rsidR="00E92654" w:rsidRPr="004132AA">
        <w:rPr>
          <w:b/>
          <w:sz w:val="28"/>
          <w:szCs w:val="28"/>
        </w:rPr>
        <w:t>układ poznawczy</w:t>
      </w:r>
      <w:r w:rsidR="00E92654" w:rsidRPr="004132AA">
        <w:rPr>
          <w:sz w:val="28"/>
          <w:szCs w:val="28"/>
        </w:rPr>
        <w:t xml:space="preserve">. Współdziałając pozwala on człowiekowi poznawać świat w taki sposób, że nazwany i poznany obraz </w:t>
      </w:r>
      <w:r w:rsidR="00E92654" w:rsidRPr="004132AA">
        <w:rPr>
          <w:b/>
          <w:sz w:val="28"/>
          <w:szCs w:val="28"/>
        </w:rPr>
        <w:t>przystaje do tej rzeczywistości, której jest obrazem</w:t>
      </w:r>
      <w:r w:rsidR="00E92654" w:rsidRPr="004132AA">
        <w:rPr>
          <w:sz w:val="28"/>
          <w:szCs w:val="28"/>
        </w:rPr>
        <w:t xml:space="preserve"> naz</w:t>
      </w:r>
      <w:r w:rsidR="007C6521" w:rsidRPr="004132AA">
        <w:rPr>
          <w:sz w:val="28"/>
          <w:szCs w:val="28"/>
        </w:rPr>
        <w:t>wanym</w:t>
      </w:r>
      <w:r w:rsidR="00E92654" w:rsidRPr="004132AA">
        <w:rPr>
          <w:sz w:val="28"/>
          <w:szCs w:val="28"/>
        </w:rPr>
        <w:t xml:space="preserve">. </w:t>
      </w:r>
    </w:p>
    <w:p w:rsidR="00674929" w:rsidRPr="004132AA" w:rsidRDefault="00E92654" w:rsidP="007B39AC">
      <w:pPr>
        <w:pStyle w:val="Tekstprzypisudolnego"/>
        <w:jc w:val="both"/>
        <w:rPr>
          <w:sz w:val="28"/>
          <w:szCs w:val="28"/>
        </w:rPr>
      </w:pPr>
      <w:r w:rsidRPr="004132AA">
        <w:rPr>
          <w:sz w:val="28"/>
          <w:szCs w:val="28"/>
        </w:rPr>
        <w:t xml:space="preserve">     Świadomość różnicy między porządkiem zmysłowym, zależnym od organów cielesnych, a doskonalszym porządkiem psychiczno – duch</w:t>
      </w:r>
      <w:r w:rsidRPr="004132AA">
        <w:rPr>
          <w:sz w:val="28"/>
          <w:szCs w:val="28"/>
        </w:rPr>
        <w:t>o</w:t>
      </w:r>
      <w:r w:rsidRPr="004132AA">
        <w:rPr>
          <w:sz w:val="28"/>
          <w:szCs w:val="28"/>
        </w:rPr>
        <w:t xml:space="preserve">wym ujawniła się już w Grecji i głoszona była w </w:t>
      </w:r>
      <w:r w:rsidR="00A12ABF" w:rsidRPr="004132AA">
        <w:rPr>
          <w:sz w:val="28"/>
          <w:szCs w:val="28"/>
        </w:rPr>
        <w:t xml:space="preserve">postaci </w:t>
      </w:r>
      <w:r w:rsidRPr="004132AA">
        <w:rPr>
          <w:b/>
          <w:sz w:val="28"/>
          <w:szCs w:val="28"/>
        </w:rPr>
        <w:t>jedności</w:t>
      </w:r>
      <w:r w:rsidRPr="004132AA">
        <w:rPr>
          <w:rStyle w:val="Odwoanieprzypisudolnego"/>
          <w:b/>
          <w:sz w:val="28"/>
          <w:szCs w:val="28"/>
        </w:rPr>
        <w:footnoteReference w:id="291"/>
      </w:r>
      <w:r w:rsidR="009C5AB3">
        <w:rPr>
          <w:b/>
          <w:sz w:val="28"/>
          <w:szCs w:val="28"/>
        </w:rPr>
        <w:t xml:space="preserve"> </w:t>
      </w:r>
      <w:r w:rsidRPr="004132AA">
        <w:rPr>
          <w:sz w:val="28"/>
          <w:szCs w:val="28"/>
        </w:rPr>
        <w:t>z</w:t>
      </w:r>
      <w:r w:rsidRPr="004132AA">
        <w:rPr>
          <w:sz w:val="28"/>
          <w:szCs w:val="28"/>
        </w:rPr>
        <w:t>e</w:t>
      </w:r>
      <w:r w:rsidRPr="004132AA">
        <w:rPr>
          <w:sz w:val="28"/>
          <w:szCs w:val="28"/>
        </w:rPr>
        <w:t xml:space="preserve">spalającej w sobie to, co zmienne, rzeczy świata i to czym była </w:t>
      </w:r>
      <w:r w:rsidRPr="004132AA">
        <w:rPr>
          <w:b/>
          <w:i/>
          <w:sz w:val="28"/>
          <w:szCs w:val="28"/>
        </w:rPr>
        <w:t>arché</w:t>
      </w:r>
      <w:r w:rsidRPr="004132AA">
        <w:rPr>
          <w:b/>
          <w:sz w:val="28"/>
          <w:szCs w:val="28"/>
        </w:rPr>
        <w:t xml:space="preserve"> – prazasada, prapoczątek</w:t>
      </w:r>
      <w:r w:rsidRPr="004132AA">
        <w:rPr>
          <w:sz w:val="28"/>
          <w:szCs w:val="28"/>
        </w:rPr>
        <w:t>. To, co dostarczają zmysły jest nazywane</w:t>
      </w:r>
      <w:r w:rsidR="009C5AB3">
        <w:rPr>
          <w:sz w:val="28"/>
          <w:szCs w:val="28"/>
        </w:rPr>
        <w:t xml:space="preserve"> </w:t>
      </w:r>
      <w:r w:rsidR="00674929" w:rsidRPr="004132AA">
        <w:rPr>
          <w:sz w:val="28"/>
          <w:szCs w:val="28"/>
        </w:rPr>
        <w:t xml:space="preserve">przez intelekt jednostek ludzkich, </w:t>
      </w:r>
      <w:r w:rsidR="00674929" w:rsidRPr="004132AA">
        <w:rPr>
          <w:b/>
          <w:sz w:val="28"/>
          <w:szCs w:val="28"/>
        </w:rPr>
        <w:t>jest pojęciowane</w:t>
      </w:r>
      <w:r w:rsidR="00674929" w:rsidRPr="004132AA">
        <w:rPr>
          <w:sz w:val="28"/>
          <w:szCs w:val="28"/>
        </w:rPr>
        <w:t>. Wyraźnie tę kw</w:t>
      </w:r>
      <w:r w:rsidR="00674929" w:rsidRPr="004132AA">
        <w:rPr>
          <w:sz w:val="28"/>
          <w:szCs w:val="28"/>
        </w:rPr>
        <w:t>e</w:t>
      </w:r>
      <w:r w:rsidR="00674929" w:rsidRPr="004132AA">
        <w:rPr>
          <w:sz w:val="28"/>
          <w:szCs w:val="28"/>
        </w:rPr>
        <w:t xml:space="preserve">stię widział Parmenides z Elei (515 – 450 r. p. n. e.) w postaci dwóch porządków: empirycznej rzeczywistości – </w:t>
      </w:r>
      <w:r w:rsidR="00674929" w:rsidRPr="004132AA">
        <w:rPr>
          <w:b/>
          <w:sz w:val="28"/>
          <w:szCs w:val="28"/>
        </w:rPr>
        <w:t>drogi zmysłów</w:t>
      </w:r>
      <w:r w:rsidR="00674929" w:rsidRPr="004132AA">
        <w:rPr>
          <w:sz w:val="28"/>
          <w:szCs w:val="28"/>
        </w:rPr>
        <w:t>, zwanej</w:t>
      </w:r>
      <w:r w:rsidR="00674929" w:rsidRPr="004132AA">
        <w:rPr>
          <w:b/>
          <w:sz w:val="28"/>
          <w:szCs w:val="28"/>
        </w:rPr>
        <w:t xml:space="preserve"> drogą głupców i poznania intelektualnego, będącego drogą prawdy -</w:t>
      </w:r>
      <w:r w:rsidR="00674929" w:rsidRPr="004132AA">
        <w:rPr>
          <w:sz w:val="28"/>
          <w:szCs w:val="28"/>
        </w:rPr>
        <w:t xml:space="preserve"> świata jako takiego. </w:t>
      </w:r>
    </w:p>
    <w:p w:rsidR="003A63FB" w:rsidRPr="004132AA" w:rsidRDefault="00B01BC4" w:rsidP="007B39AC">
      <w:pPr>
        <w:pStyle w:val="Tekstprzypisudolnego"/>
        <w:jc w:val="both"/>
        <w:rPr>
          <w:sz w:val="28"/>
          <w:szCs w:val="28"/>
        </w:rPr>
      </w:pPr>
      <w:r w:rsidRPr="004132AA">
        <w:rPr>
          <w:b/>
          <w:sz w:val="28"/>
          <w:szCs w:val="28"/>
        </w:rPr>
        <w:t xml:space="preserve">      </w:t>
      </w:r>
      <w:r w:rsidR="00674929" w:rsidRPr="004132AA">
        <w:rPr>
          <w:b/>
          <w:sz w:val="28"/>
          <w:szCs w:val="28"/>
        </w:rPr>
        <w:t>Anaksagoras z Kladzomen</w:t>
      </w:r>
      <w:r w:rsidR="00674929" w:rsidRPr="004132AA">
        <w:rPr>
          <w:sz w:val="28"/>
          <w:szCs w:val="28"/>
        </w:rPr>
        <w:t xml:space="preserve"> (500 – 428 r. p. n. e.) wprowadzając rozbudowane pojęcie intelektu</w:t>
      </w:r>
      <w:r w:rsidR="009C5AB3">
        <w:rPr>
          <w:sz w:val="28"/>
          <w:szCs w:val="28"/>
        </w:rPr>
        <w:t xml:space="preserve"> </w:t>
      </w:r>
      <w:r w:rsidR="00674929" w:rsidRPr="004132AA">
        <w:rPr>
          <w:sz w:val="28"/>
          <w:szCs w:val="28"/>
        </w:rPr>
        <w:t>posługuje się pojęciem</w:t>
      </w:r>
      <w:r w:rsidRPr="004132AA">
        <w:rPr>
          <w:sz w:val="28"/>
          <w:szCs w:val="28"/>
        </w:rPr>
        <w:t xml:space="preserve"> </w:t>
      </w:r>
      <w:r w:rsidR="00674929" w:rsidRPr="004132AA">
        <w:rPr>
          <w:i/>
          <w:iCs/>
          <w:sz w:val="28"/>
          <w:szCs w:val="28"/>
        </w:rPr>
        <w:t>νοûς</w:t>
      </w:r>
      <w:r w:rsidR="009C5AB3">
        <w:rPr>
          <w:i/>
          <w:iCs/>
          <w:sz w:val="28"/>
          <w:szCs w:val="28"/>
        </w:rPr>
        <w:t xml:space="preserve"> </w:t>
      </w:r>
      <w:r w:rsidR="00674929" w:rsidRPr="004132AA">
        <w:rPr>
          <w:sz w:val="28"/>
          <w:szCs w:val="28"/>
        </w:rPr>
        <w:t>[noûs],</w:t>
      </w:r>
      <w:r w:rsidRPr="004132AA">
        <w:rPr>
          <w:sz w:val="28"/>
          <w:szCs w:val="28"/>
        </w:rPr>
        <w:t xml:space="preserve"> </w:t>
      </w:r>
      <w:r w:rsidR="00674929" w:rsidRPr="004132AA">
        <w:rPr>
          <w:sz w:val="28"/>
          <w:szCs w:val="28"/>
        </w:rPr>
        <w:t>co znaczy</w:t>
      </w:r>
      <w:r w:rsidR="00674929" w:rsidRPr="004132AA">
        <w:rPr>
          <w:i/>
          <w:sz w:val="28"/>
          <w:szCs w:val="28"/>
        </w:rPr>
        <w:t xml:space="preserve">: </w:t>
      </w:r>
      <w:r w:rsidR="00674929" w:rsidRPr="004132AA">
        <w:rPr>
          <w:b/>
          <w:sz w:val="28"/>
          <w:szCs w:val="28"/>
        </w:rPr>
        <w:t xml:space="preserve">umysł, rozum, </w:t>
      </w:r>
      <w:r w:rsidR="00674929" w:rsidRPr="004132AA">
        <w:rPr>
          <w:sz w:val="28"/>
          <w:szCs w:val="28"/>
        </w:rPr>
        <w:t xml:space="preserve">jako czynny pierwiastek, </w:t>
      </w:r>
      <w:r w:rsidR="00674929" w:rsidRPr="004132AA">
        <w:rPr>
          <w:b/>
          <w:sz w:val="28"/>
          <w:szCs w:val="28"/>
        </w:rPr>
        <w:t>intelekt, rozsądek, rozwagę, mądrość, pojętność, myśl, postanowienie, zamiar, myślenie, dusza, duch, usposobienie, sens, znaczenie.</w:t>
      </w:r>
      <w:r w:rsidR="00716066">
        <w:rPr>
          <w:b/>
          <w:sz w:val="28"/>
          <w:szCs w:val="28"/>
        </w:rPr>
        <w:t xml:space="preserve"> </w:t>
      </w:r>
      <w:r w:rsidR="00674929" w:rsidRPr="004132AA">
        <w:rPr>
          <w:sz w:val="28"/>
          <w:szCs w:val="28"/>
        </w:rPr>
        <w:t>O</w:t>
      </w:r>
      <w:r w:rsidR="00716066">
        <w:rPr>
          <w:sz w:val="28"/>
          <w:szCs w:val="28"/>
        </w:rPr>
        <w:t xml:space="preserve"> </w:t>
      </w:r>
      <w:r w:rsidR="003211C0" w:rsidRPr="004132AA">
        <w:rPr>
          <w:sz w:val="28"/>
          <w:szCs w:val="28"/>
        </w:rPr>
        <w:t>ile</w:t>
      </w:r>
      <w:r w:rsidR="00716066">
        <w:rPr>
          <w:sz w:val="28"/>
          <w:szCs w:val="28"/>
        </w:rPr>
        <w:t xml:space="preserve"> </w:t>
      </w:r>
      <w:r w:rsidR="003211C0" w:rsidRPr="004132AA">
        <w:rPr>
          <w:sz w:val="28"/>
          <w:szCs w:val="28"/>
        </w:rPr>
        <w:t>Parmenides</w:t>
      </w:r>
      <w:r w:rsidR="00716066">
        <w:rPr>
          <w:sz w:val="28"/>
          <w:szCs w:val="28"/>
        </w:rPr>
        <w:t xml:space="preserve"> </w:t>
      </w:r>
      <w:r w:rsidR="003A63FB" w:rsidRPr="004132AA">
        <w:rPr>
          <w:sz w:val="28"/>
          <w:szCs w:val="28"/>
        </w:rPr>
        <w:t>ogran</w:t>
      </w:r>
      <w:r w:rsidR="003A63FB" w:rsidRPr="004132AA">
        <w:rPr>
          <w:sz w:val="28"/>
          <w:szCs w:val="28"/>
        </w:rPr>
        <w:t>i</w:t>
      </w:r>
      <w:r w:rsidR="003A63FB" w:rsidRPr="004132AA">
        <w:rPr>
          <w:sz w:val="28"/>
          <w:szCs w:val="28"/>
        </w:rPr>
        <w:t>czał się do pracy nad tym, co zmysłowe wskazując, że jest to przedmi</w:t>
      </w:r>
      <w:r w:rsidR="003A63FB" w:rsidRPr="004132AA">
        <w:rPr>
          <w:sz w:val="28"/>
          <w:szCs w:val="28"/>
        </w:rPr>
        <w:t>o</w:t>
      </w:r>
      <w:r w:rsidR="003A63FB" w:rsidRPr="004132AA">
        <w:rPr>
          <w:sz w:val="28"/>
          <w:szCs w:val="28"/>
        </w:rPr>
        <w:t xml:space="preserve">tem wysiłku intelektu, o tyle – Anaksagoras rozciąga wysiłek myślowy człowieka na cały kosmos. </w:t>
      </w:r>
    </w:p>
    <w:p w:rsidR="006C0094" w:rsidRPr="004132AA" w:rsidRDefault="003A63FB" w:rsidP="007B39AC">
      <w:pPr>
        <w:pStyle w:val="Tekstprzypisudolnego"/>
        <w:jc w:val="both"/>
        <w:rPr>
          <w:sz w:val="28"/>
          <w:szCs w:val="28"/>
        </w:rPr>
      </w:pPr>
      <w:r w:rsidRPr="004132AA">
        <w:rPr>
          <w:sz w:val="28"/>
          <w:szCs w:val="28"/>
        </w:rPr>
        <w:t xml:space="preserve">     Oczywiście można Anaksagorasa odkrycie interpretować, jako fo</w:t>
      </w:r>
      <w:r w:rsidRPr="004132AA">
        <w:rPr>
          <w:sz w:val="28"/>
          <w:szCs w:val="28"/>
        </w:rPr>
        <w:t>r</w:t>
      </w:r>
      <w:r w:rsidRPr="004132AA">
        <w:rPr>
          <w:sz w:val="28"/>
          <w:szCs w:val="28"/>
        </w:rPr>
        <w:t>mowanie pewnej teorii ducha i umieszczać go „… poza i ponad przyr</w:t>
      </w:r>
      <w:r w:rsidRPr="004132AA">
        <w:rPr>
          <w:sz w:val="28"/>
          <w:szCs w:val="28"/>
        </w:rPr>
        <w:t>o</w:t>
      </w:r>
      <w:r w:rsidRPr="004132AA">
        <w:rPr>
          <w:sz w:val="28"/>
          <w:szCs w:val="28"/>
        </w:rPr>
        <w:t>dą, bo musi być</w:t>
      </w:r>
      <w:r w:rsidR="009C5AB3">
        <w:rPr>
          <w:sz w:val="28"/>
          <w:szCs w:val="28"/>
        </w:rPr>
        <w:t xml:space="preserve"> </w:t>
      </w:r>
      <w:r w:rsidRPr="004132AA">
        <w:rPr>
          <w:sz w:val="28"/>
          <w:szCs w:val="28"/>
        </w:rPr>
        <w:t>poza przyrodą, aby przyrodę poruszyć”</w:t>
      </w:r>
      <w:r w:rsidRPr="004132AA">
        <w:rPr>
          <w:rStyle w:val="Odwoanieprzypisudolnego"/>
          <w:sz w:val="28"/>
          <w:szCs w:val="28"/>
        </w:rPr>
        <w:footnoteReference w:id="292"/>
      </w:r>
      <w:r w:rsidRPr="004132AA">
        <w:rPr>
          <w:sz w:val="28"/>
          <w:szCs w:val="28"/>
        </w:rPr>
        <w:t>. Jest to mo</w:t>
      </w:r>
      <w:r w:rsidRPr="004132AA">
        <w:rPr>
          <w:sz w:val="28"/>
          <w:szCs w:val="28"/>
        </w:rPr>
        <w:t>ż</w:t>
      </w:r>
      <w:r w:rsidRPr="004132AA">
        <w:rPr>
          <w:sz w:val="28"/>
          <w:szCs w:val="28"/>
        </w:rPr>
        <w:t xml:space="preserve">liwe, bo </w:t>
      </w:r>
      <w:r w:rsidRPr="004132AA">
        <w:rPr>
          <w:b/>
          <w:sz w:val="28"/>
          <w:szCs w:val="28"/>
        </w:rPr>
        <w:t>rozum</w:t>
      </w:r>
      <w:r w:rsidRPr="004132AA">
        <w:rPr>
          <w:sz w:val="28"/>
          <w:szCs w:val="28"/>
        </w:rPr>
        <w:t xml:space="preserve"> w odróżnieniu od </w:t>
      </w:r>
      <w:r w:rsidRPr="004132AA">
        <w:rPr>
          <w:b/>
          <w:sz w:val="28"/>
          <w:szCs w:val="28"/>
        </w:rPr>
        <w:t>intelektu</w:t>
      </w:r>
      <w:r w:rsidRPr="004132AA">
        <w:rPr>
          <w:sz w:val="28"/>
          <w:szCs w:val="28"/>
        </w:rPr>
        <w:t xml:space="preserve"> nie ogranicza się do tego, co podają zmysły. On idąc dalej</w:t>
      </w:r>
      <w:r w:rsidR="009C5AB3">
        <w:rPr>
          <w:sz w:val="28"/>
          <w:szCs w:val="28"/>
        </w:rPr>
        <w:t xml:space="preserve"> </w:t>
      </w:r>
      <w:r w:rsidR="006C0094" w:rsidRPr="004132AA">
        <w:rPr>
          <w:sz w:val="28"/>
          <w:szCs w:val="28"/>
        </w:rPr>
        <w:t>tworzy pojęcia nowe, tzn. związane ze światem, ale w swobodny sposób, nie adekwatny bezpośrednio do zm</w:t>
      </w:r>
      <w:r w:rsidR="006C0094" w:rsidRPr="004132AA">
        <w:rPr>
          <w:sz w:val="28"/>
          <w:szCs w:val="28"/>
        </w:rPr>
        <w:t>y</w:t>
      </w:r>
      <w:r w:rsidR="006C0094" w:rsidRPr="004132AA">
        <w:rPr>
          <w:sz w:val="28"/>
          <w:szCs w:val="28"/>
        </w:rPr>
        <w:t>słowej rzeczy świata. Pojęcia te są twórczym odniesieniem się do rz</w:t>
      </w:r>
      <w:r w:rsidR="006C0094" w:rsidRPr="004132AA">
        <w:rPr>
          <w:sz w:val="28"/>
          <w:szCs w:val="28"/>
        </w:rPr>
        <w:t>e</w:t>
      </w:r>
      <w:r w:rsidR="006C0094" w:rsidRPr="004132AA">
        <w:rPr>
          <w:sz w:val="28"/>
          <w:szCs w:val="28"/>
        </w:rPr>
        <w:t>czywistości realnej. W ten sposób rozum staje się kosmiczną siłą spra</w:t>
      </w:r>
      <w:r w:rsidR="006C0094" w:rsidRPr="004132AA">
        <w:rPr>
          <w:sz w:val="28"/>
          <w:szCs w:val="28"/>
        </w:rPr>
        <w:t>w</w:t>
      </w:r>
      <w:r w:rsidR="006C0094" w:rsidRPr="004132AA">
        <w:rPr>
          <w:sz w:val="28"/>
          <w:szCs w:val="28"/>
        </w:rPr>
        <w:t>czą, która jest nieograniczona przez świat doświadczalny. Jest z nim związana, bo sprawia, że świat jest i że jego chaos jest doskonalony, p</w:t>
      </w:r>
      <w:r w:rsidR="006C0094" w:rsidRPr="004132AA">
        <w:rPr>
          <w:sz w:val="28"/>
          <w:szCs w:val="28"/>
        </w:rPr>
        <w:t>o</w:t>
      </w:r>
      <w:r w:rsidR="006C0094" w:rsidRPr="004132AA">
        <w:rPr>
          <w:sz w:val="28"/>
          <w:szCs w:val="28"/>
        </w:rPr>
        <w:t>rządkowany przez człowieka, albowiem on ów rozum posiada w sobie w postaci siatki własnych pojęć i ich treści. Ale ostateczne duch, rozum Anaksagorasa jest z tego świata i w niego jest wtopiony; jest jego stroną idealną, jego myślą. Wszak to moja głowa myśli i nic w niej nie ma i</w:t>
      </w:r>
      <w:r w:rsidR="006C0094" w:rsidRPr="004132AA">
        <w:rPr>
          <w:sz w:val="28"/>
          <w:szCs w:val="28"/>
        </w:rPr>
        <w:t>n</w:t>
      </w:r>
      <w:r w:rsidR="006C0094" w:rsidRPr="004132AA">
        <w:rPr>
          <w:sz w:val="28"/>
          <w:szCs w:val="28"/>
        </w:rPr>
        <w:t xml:space="preserve">nego, poza nią; wszak to benzyna napędza samochód i nic poza nią. </w:t>
      </w:r>
    </w:p>
    <w:p w:rsidR="00A12ABF" w:rsidRPr="004132AA" w:rsidRDefault="00B01BC4" w:rsidP="00A12ABF">
      <w:pPr>
        <w:pStyle w:val="Tekstprzypisudolnego"/>
        <w:jc w:val="both"/>
        <w:rPr>
          <w:sz w:val="28"/>
          <w:szCs w:val="28"/>
        </w:rPr>
      </w:pPr>
      <w:r w:rsidRPr="004132AA">
        <w:rPr>
          <w:sz w:val="28"/>
          <w:szCs w:val="28"/>
        </w:rPr>
        <w:t xml:space="preserve">     </w:t>
      </w:r>
      <w:r w:rsidR="00A12ABF" w:rsidRPr="004132AA">
        <w:rPr>
          <w:sz w:val="28"/>
          <w:szCs w:val="28"/>
        </w:rPr>
        <w:t>Rozum, więc niesłusznie zastępuje się pojęciem umysłu - &lt;</w:t>
      </w:r>
      <w:r w:rsidR="00A12ABF" w:rsidRPr="004132AA">
        <w:rPr>
          <w:i/>
          <w:sz w:val="28"/>
          <w:szCs w:val="28"/>
        </w:rPr>
        <w:t>νοϋς</w:t>
      </w:r>
      <w:r w:rsidR="00A12ABF" w:rsidRPr="004132AA">
        <w:rPr>
          <w:sz w:val="28"/>
          <w:szCs w:val="28"/>
        </w:rPr>
        <w:t xml:space="preserve"> [nous], łac. </w:t>
      </w:r>
      <w:r w:rsidR="00A12ABF" w:rsidRPr="004132AA">
        <w:rPr>
          <w:i/>
          <w:sz w:val="28"/>
          <w:szCs w:val="28"/>
        </w:rPr>
        <w:t>mens</w:t>
      </w:r>
      <w:r w:rsidR="00A12ABF" w:rsidRPr="004132AA">
        <w:rPr>
          <w:sz w:val="28"/>
          <w:szCs w:val="28"/>
        </w:rPr>
        <w:t>&gt;. Tłumaczenie, że jest to doskonalsza od zmysłów władza poznawcza człowieka określająca naturę jego ducha, jego refle</w:t>
      </w:r>
      <w:r w:rsidR="00A12ABF" w:rsidRPr="004132AA">
        <w:rPr>
          <w:sz w:val="28"/>
          <w:szCs w:val="28"/>
        </w:rPr>
        <w:t>k</w:t>
      </w:r>
      <w:r w:rsidR="00A12ABF" w:rsidRPr="004132AA">
        <w:rPr>
          <w:sz w:val="28"/>
          <w:szCs w:val="28"/>
        </w:rPr>
        <w:t>syjność i wolę oraz akty, stanowiące podstawę życia osobowego czł</w:t>
      </w:r>
      <w:r w:rsidR="00A12ABF" w:rsidRPr="004132AA">
        <w:rPr>
          <w:sz w:val="28"/>
          <w:szCs w:val="28"/>
        </w:rPr>
        <w:t>o</w:t>
      </w:r>
      <w:r w:rsidR="00A12ABF" w:rsidRPr="004132AA">
        <w:rPr>
          <w:sz w:val="28"/>
          <w:szCs w:val="28"/>
        </w:rPr>
        <w:t xml:space="preserve">wieka. </w:t>
      </w:r>
      <w:r w:rsidR="00A12ABF" w:rsidRPr="004132AA">
        <w:rPr>
          <w:b/>
          <w:sz w:val="28"/>
          <w:szCs w:val="28"/>
        </w:rPr>
        <w:t>Rozum jest jednym z pięciu elementów umysłu: zmysłów, i</w:t>
      </w:r>
      <w:r w:rsidR="00A12ABF" w:rsidRPr="004132AA">
        <w:rPr>
          <w:b/>
          <w:sz w:val="28"/>
          <w:szCs w:val="28"/>
        </w:rPr>
        <w:t>n</w:t>
      </w:r>
      <w:r w:rsidR="00A12ABF" w:rsidRPr="004132AA">
        <w:rPr>
          <w:b/>
          <w:sz w:val="28"/>
          <w:szCs w:val="28"/>
        </w:rPr>
        <w:t>telektu, woli i władz sądzenia</w:t>
      </w:r>
      <w:r w:rsidR="00A12ABF" w:rsidRPr="004132AA">
        <w:rPr>
          <w:sz w:val="28"/>
          <w:szCs w:val="28"/>
        </w:rPr>
        <w:t xml:space="preserve">. </w:t>
      </w:r>
      <w:r w:rsidR="00C1004A" w:rsidRPr="004132AA">
        <w:rPr>
          <w:sz w:val="28"/>
          <w:szCs w:val="28"/>
        </w:rPr>
        <w:t xml:space="preserve">Występują w jedności. </w:t>
      </w:r>
      <w:r w:rsidR="00A12ABF" w:rsidRPr="004132AA">
        <w:rPr>
          <w:sz w:val="28"/>
          <w:szCs w:val="28"/>
        </w:rPr>
        <w:t>Więcej o tym pisze E. Kant (1724 – 1804).</w:t>
      </w:r>
    </w:p>
    <w:p w:rsidR="00A12ABF" w:rsidRPr="004132AA" w:rsidRDefault="00A12ABF" w:rsidP="00A12ABF">
      <w:pPr>
        <w:pStyle w:val="Tekstprzypisudolnego"/>
        <w:jc w:val="both"/>
        <w:rPr>
          <w:sz w:val="28"/>
          <w:szCs w:val="28"/>
        </w:rPr>
      </w:pPr>
      <w:r w:rsidRPr="004132AA">
        <w:rPr>
          <w:b/>
          <w:sz w:val="28"/>
          <w:szCs w:val="28"/>
        </w:rPr>
        <w:t xml:space="preserve">      Krytyka władzy sądzenia</w:t>
      </w:r>
      <w:r w:rsidRPr="004132AA">
        <w:rPr>
          <w:sz w:val="28"/>
          <w:szCs w:val="28"/>
        </w:rPr>
        <w:t xml:space="preserve"> dotyczy pośredniego członu pomiędzy rozumem a intelektem. Jego zasady </w:t>
      </w:r>
      <w:r w:rsidRPr="004132AA">
        <w:rPr>
          <w:i/>
          <w:sz w:val="28"/>
          <w:szCs w:val="28"/>
        </w:rPr>
        <w:t>a piori</w:t>
      </w:r>
      <w:r w:rsidRPr="004132AA">
        <w:rPr>
          <w:sz w:val="28"/>
          <w:szCs w:val="28"/>
        </w:rPr>
        <w:t xml:space="preserve"> pełnią funkcje regulatywne oraz konstytutywne.  </w:t>
      </w:r>
    </w:p>
    <w:p w:rsidR="00E92391" w:rsidRPr="004132AA" w:rsidRDefault="00E92391" w:rsidP="00E92391">
      <w:pPr>
        <w:pStyle w:val="Tekstprzypisudolnego"/>
        <w:jc w:val="both"/>
        <w:rPr>
          <w:sz w:val="28"/>
          <w:szCs w:val="28"/>
        </w:rPr>
      </w:pPr>
      <w:r>
        <w:rPr>
          <w:b/>
          <w:sz w:val="28"/>
          <w:szCs w:val="28"/>
        </w:rPr>
        <w:t xml:space="preserve">     </w:t>
      </w:r>
      <w:r w:rsidRPr="004132AA">
        <w:rPr>
          <w:b/>
          <w:sz w:val="28"/>
          <w:szCs w:val="28"/>
        </w:rPr>
        <w:t>Kolejne kategorie: istota i przejaw</w:t>
      </w:r>
      <w:r w:rsidRPr="004132AA">
        <w:rPr>
          <w:sz w:val="28"/>
          <w:szCs w:val="28"/>
        </w:rPr>
        <w:t xml:space="preserve">; (zjawisko) </w:t>
      </w:r>
      <w:r w:rsidRPr="004132AA">
        <w:rPr>
          <w:b/>
          <w:sz w:val="28"/>
          <w:szCs w:val="28"/>
        </w:rPr>
        <w:t xml:space="preserve">- </w:t>
      </w:r>
      <w:r w:rsidRPr="004132AA">
        <w:rPr>
          <w:sz w:val="28"/>
          <w:szCs w:val="28"/>
        </w:rPr>
        <w:t xml:space="preserve">są </w:t>
      </w:r>
      <w:r w:rsidRPr="004132AA">
        <w:rPr>
          <w:b/>
          <w:sz w:val="28"/>
          <w:szCs w:val="28"/>
        </w:rPr>
        <w:t>elementami</w:t>
      </w:r>
      <w:r w:rsidRPr="004132AA">
        <w:rPr>
          <w:rStyle w:val="Odwoanieprzypisudolnego"/>
          <w:sz w:val="28"/>
          <w:szCs w:val="28"/>
        </w:rPr>
        <w:footnoteReference w:id="293"/>
      </w:r>
      <w:r w:rsidRPr="004132AA">
        <w:rPr>
          <w:sz w:val="28"/>
          <w:szCs w:val="28"/>
        </w:rPr>
        <w:t xml:space="preserve"> współwystępującymi w filozoficznym oglądzie świata</w:t>
      </w:r>
      <w:r>
        <w:rPr>
          <w:sz w:val="28"/>
          <w:szCs w:val="28"/>
        </w:rPr>
        <w:t xml:space="preserve"> </w:t>
      </w:r>
      <w:r w:rsidRPr="004132AA">
        <w:rPr>
          <w:sz w:val="28"/>
          <w:szCs w:val="28"/>
        </w:rPr>
        <w:t>w</w:t>
      </w:r>
      <w:r>
        <w:rPr>
          <w:sz w:val="28"/>
          <w:szCs w:val="28"/>
        </w:rPr>
        <w:t xml:space="preserve"> </w:t>
      </w:r>
      <w:r w:rsidRPr="004132AA">
        <w:rPr>
          <w:b/>
          <w:sz w:val="28"/>
          <w:szCs w:val="28"/>
        </w:rPr>
        <w:t>jedności.</w:t>
      </w:r>
      <w:r w:rsidRPr="004132AA">
        <w:rPr>
          <w:sz w:val="28"/>
          <w:szCs w:val="28"/>
        </w:rPr>
        <w:t xml:space="preserve"> Istotą określa się,więc wewnętrzne, atrybutywne, powtarzalne treści rzeczy; zaś przejawem, zjawiskiem to, w czym istota się przejawia. Jest to z</w:t>
      </w:r>
      <w:r w:rsidRPr="004132AA">
        <w:rPr>
          <w:sz w:val="28"/>
          <w:szCs w:val="28"/>
        </w:rPr>
        <w:t>e</w:t>
      </w:r>
      <w:r w:rsidRPr="004132AA">
        <w:rPr>
          <w:sz w:val="28"/>
          <w:szCs w:val="28"/>
        </w:rPr>
        <w:t xml:space="preserve">wnętrzna, zmienna treść tej rzeczywistości, którą </w:t>
      </w:r>
      <w:r w:rsidRPr="004132AA">
        <w:rPr>
          <w:b/>
          <w:sz w:val="28"/>
          <w:szCs w:val="28"/>
        </w:rPr>
        <w:t xml:space="preserve">człowiek doświadcza </w:t>
      </w:r>
      <w:r w:rsidRPr="004132AA">
        <w:rPr>
          <w:sz w:val="28"/>
          <w:szCs w:val="28"/>
        </w:rPr>
        <w:t>w poznaniu zmysłowym. W przedkładanym opracowaniu pojęcia: „ist</w:t>
      </w:r>
      <w:r w:rsidRPr="004132AA">
        <w:rPr>
          <w:sz w:val="28"/>
          <w:szCs w:val="28"/>
        </w:rPr>
        <w:t>o</w:t>
      </w:r>
      <w:r w:rsidRPr="004132AA">
        <w:rPr>
          <w:sz w:val="28"/>
          <w:szCs w:val="28"/>
        </w:rPr>
        <w:t xml:space="preserve">ta”, i „przejaw” („zjawisko”) są </w:t>
      </w:r>
      <w:r w:rsidRPr="004132AA">
        <w:rPr>
          <w:b/>
          <w:sz w:val="28"/>
          <w:szCs w:val="28"/>
        </w:rPr>
        <w:t>w jedności materialno – duchowej stanowiącą prawdę</w:t>
      </w:r>
      <w:r w:rsidRPr="004132AA">
        <w:rPr>
          <w:rStyle w:val="Odwoanieprzypisudolnego"/>
          <w:b/>
          <w:sz w:val="28"/>
          <w:szCs w:val="28"/>
        </w:rPr>
        <w:footnoteReference w:id="294"/>
      </w:r>
      <w:r w:rsidRPr="004132AA">
        <w:rPr>
          <w:sz w:val="28"/>
          <w:szCs w:val="28"/>
        </w:rPr>
        <w:t xml:space="preserve">.  </w:t>
      </w:r>
    </w:p>
    <w:p w:rsidR="00E92391" w:rsidRPr="004132AA" w:rsidRDefault="00E92391" w:rsidP="00E92391">
      <w:pPr>
        <w:pStyle w:val="Tekstprzypisudolnego"/>
        <w:jc w:val="both"/>
        <w:rPr>
          <w:sz w:val="28"/>
          <w:szCs w:val="28"/>
        </w:rPr>
      </w:pPr>
      <w:r w:rsidRPr="004132AA">
        <w:rPr>
          <w:sz w:val="28"/>
          <w:szCs w:val="28"/>
        </w:rPr>
        <w:t xml:space="preserve">Treść istoty </w:t>
      </w:r>
      <w:r>
        <w:rPr>
          <w:sz w:val="28"/>
          <w:szCs w:val="28"/>
        </w:rPr>
        <w:t>stanowią</w:t>
      </w:r>
      <w:r w:rsidRPr="004132AA">
        <w:rPr>
          <w:sz w:val="28"/>
          <w:szCs w:val="28"/>
        </w:rPr>
        <w:t xml:space="preserve"> </w:t>
      </w:r>
      <w:r w:rsidRPr="004132AA">
        <w:rPr>
          <w:b/>
          <w:sz w:val="28"/>
          <w:szCs w:val="28"/>
        </w:rPr>
        <w:t>atrybuty „powszechnie prawdziwe”</w:t>
      </w:r>
      <w:r>
        <w:rPr>
          <w:b/>
          <w:sz w:val="28"/>
          <w:szCs w:val="28"/>
        </w:rPr>
        <w:t xml:space="preserve"> </w:t>
      </w:r>
      <w:r w:rsidRPr="00E92391">
        <w:rPr>
          <w:sz w:val="28"/>
          <w:szCs w:val="28"/>
        </w:rPr>
        <w:t>(</w:t>
      </w:r>
      <w:r w:rsidRPr="004132AA">
        <w:rPr>
          <w:sz w:val="28"/>
          <w:szCs w:val="28"/>
        </w:rPr>
        <w:t>Arystot</w:t>
      </w:r>
      <w:r w:rsidRPr="004132AA">
        <w:rPr>
          <w:sz w:val="28"/>
          <w:szCs w:val="28"/>
        </w:rPr>
        <w:t>e</w:t>
      </w:r>
      <w:r w:rsidRPr="004132AA">
        <w:rPr>
          <w:sz w:val="28"/>
          <w:szCs w:val="28"/>
        </w:rPr>
        <w:t>les</w:t>
      </w:r>
      <w:r>
        <w:rPr>
          <w:sz w:val="28"/>
          <w:szCs w:val="28"/>
        </w:rPr>
        <w:t>)</w:t>
      </w:r>
      <w:r w:rsidRPr="004132AA">
        <w:rPr>
          <w:sz w:val="28"/>
          <w:szCs w:val="28"/>
        </w:rPr>
        <w:t xml:space="preserve">. Zaś przejawy </w:t>
      </w:r>
      <w:r>
        <w:rPr>
          <w:sz w:val="28"/>
          <w:szCs w:val="28"/>
        </w:rPr>
        <w:t xml:space="preserve">opisuje </w:t>
      </w:r>
      <w:r w:rsidRPr="004132AA">
        <w:rPr>
          <w:sz w:val="28"/>
          <w:szCs w:val="28"/>
        </w:rPr>
        <w:t xml:space="preserve">język nauk szczegółowych. </w:t>
      </w:r>
    </w:p>
    <w:p w:rsidR="006D1BA7" w:rsidRDefault="00E92391" w:rsidP="006D1BA7">
      <w:pPr>
        <w:jc w:val="both"/>
        <w:rPr>
          <w:sz w:val="28"/>
          <w:szCs w:val="28"/>
        </w:rPr>
      </w:pPr>
      <w:r w:rsidRPr="004132AA">
        <w:rPr>
          <w:sz w:val="28"/>
          <w:szCs w:val="28"/>
        </w:rPr>
        <w:t xml:space="preserve">      Arystoteles tłumaczy, że jeżeli istnieje coś, co jest wieczne, nier</w:t>
      </w:r>
      <w:r w:rsidRPr="004132AA">
        <w:rPr>
          <w:sz w:val="28"/>
          <w:szCs w:val="28"/>
        </w:rPr>
        <w:t>u</w:t>
      </w:r>
      <w:r w:rsidRPr="004132AA">
        <w:rPr>
          <w:sz w:val="28"/>
          <w:szCs w:val="28"/>
        </w:rPr>
        <w:t>chome, to wiedza o tym należy do nauki teoretycznej – a nie fizyki …</w:t>
      </w:r>
      <w:r w:rsidRPr="00E92391">
        <w:rPr>
          <w:sz w:val="28"/>
          <w:szCs w:val="28"/>
        </w:rPr>
        <w:t xml:space="preserve"> </w:t>
      </w:r>
      <w:r w:rsidRPr="004132AA">
        <w:rPr>
          <w:sz w:val="28"/>
          <w:szCs w:val="28"/>
        </w:rPr>
        <w:t>Fizyka, bowiem zajmuje się rzeczami istniejącymi, będącymi w r</w:t>
      </w:r>
      <w:r w:rsidRPr="004132AA">
        <w:rPr>
          <w:sz w:val="28"/>
          <w:szCs w:val="28"/>
        </w:rPr>
        <w:t>u</w:t>
      </w:r>
      <w:r w:rsidRPr="004132AA">
        <w:rPr>
          <w:sz w:val="28"/>
          <w:szCs w:val="28"/>
        </w:rPr>
        <w:t>chu…”. Zaś „nauka pierwsza” ma za przedmiot byty zarazem oddzielne i nieruchome. Ta najwyższa, „pierwsza</w:t>
      </w:r>
      <w:r>
        <w:rPr>
          <w:sz w:val="28"/>
          <w:szCs w:val="28"/>
        </w:rPr>
        <w:t xml:space="preserve"> </w:t>
      </w:r>
      <w:r w:rsidRPr="004132AA">
        <w:rPr>
          <w:sz w:val="28"/>
          <w:szCs w:val="28"/>
        </w:rPr>
        <w:t>nauka”</w:t>
      </w:r>
      <w:r>
        <w:rPr>
          <w:sz w:val="28"/>
          <w:szCs w:val="28"/>
        </w:rPr>
        <w:t xml:space="preserve"> </w:t>
      </w:r>
      <w:r w:rsidRPr="004132AA">
        <w:rPr>
          <w:sz w:val="28"/>
          <w:szCs w:val="28"/>
        </w:rPr>
        <w:t>jest najwyższym rodz</w:t>
      </w:r>
      <w:r w:rsidRPr="004132AA">
        <w:rPr>
          <w:sz w:val="28"/>
          <w:szCs w:val="28"/>
        </w:rPr>
        <w:t>a</w:t>
      </w:r>
      <w:r w:rsidRPr="004132AA">
        <w:rPr>
          <w:sz w:val="28"/>
          <w:szCs w:val="28"/>
        </w:rPr>
        <w:t xml:space="preserve">jem. Tak więc nauki teoretyczne są cenniejsze od innych nauk (tłumacz w przyp.: z tego wynika, że Arystoteles opiera klasyfikacje nauk na </w:t>
      </w:r>
      <w:r w:rsidRPr="004132AA">
        <w:rPr>
          <w:b/>
          <w:sz w:val="28"/>
          <w:szCs w:val="28"/>
        </w:rPr>
        <w:t>o</w:t>
      </w:r>
      <w:r w:rsidRPr="004132AA">
        <w:rPr>
          <w:b/>
          <w:sz w:val="28"/>
          <w:szCs w:val="28"/>
        </w:rPr>
        <w:t>n</w:t>
      </w:r>
      <w:r w:rsidRPr="004132AA">
        <w:rPr>
          <w:b/>
          <w:sz w:val="28"/>
          <w:szCs w:val="28"/>
        </w:rPr>
        <w:t>tologicznej wartości ich przedmiotu</w:t>
      </w:r>
      <w:r w:rsidRPr="004132AA">
        <w:rPr>
          <w:sz w:val="28"/>
          <w:szCs w:val="28"/>
        </w:rPr>
        <w:t>). Substancję ustanowiła przyroda, a fizyka jest nauką pierwszą. Jeżeli zaś istnieje jakaś substancja nier</w:t>
      </w:r>
      <w:r w:rsidRPr="004132AA">
        <w:rPr>
          <w:sz w:val="28"/>
          <w:szCs w:val="28"/>
        </w:rPr>
        <w:t>u</w:t>
      </w:r>
      <w:r w:rsidRPr="004132AA">
        <w:rPr>
          <w:sz w:val="28"/>
          <w:szCs w:val="28"/>
        </w:rPr>
        <w:t xml:space="preserve">choma, to nauka o tej substancji powinna być wcześniejsza </w:t>
      </w:r>
      <w:r w:rsidR="006D1BA7">
        <w:rPr>
          <w:sz w:val="28"/>
          <w:szCs w:val="28"/>
        </w:rPr>
        <w:t>jako filozofia pierwsza</w:t>
      </w:r>
      <w:r w:rsidRPr="004132AA">
        <w:rPr>
          <w:sz w:val="28"/>
          <w:szCs w:val="28"/>
        </w:rPr>
        <w:t>. Powinno do niej należeć badanie bytu jako takiego, tzn. z</w:t>
      </w:r>
      <w:r w:rsidRPr="004132AA">
        <w:rPr>
          <w:sz w:val="28"/>
          <w:szCs w:val="28"/>
        </w:rPr>
        <w:t>a</w:t>
      </w:r>
      <w:r w:rsidRPr="004132AA">
        <w:rPr>
          <w:sz w:val="28"/>
          <w:szCs w:val="28"/>
        </w:rPr>
        <w:t xml:space="preserve">równo jego istoty, jak i atrybutów, które mu przysługują </w:t>
      </w:r>
      <w:r w:rsidR="006D1BA7">
        <w:rPr>
          <w:sz w:val="28"/>
          <w:szCs w:val="28"/>
        </w:rPr>
        <w:t xml:space="preserve">jako </w:t>
      </w:r>
      <w:r w:rsidR="006D1BA7" w:rsidRPr="004132AA">
        <w:rPr>
          <w:sz w:val="28"/>
          <w:szCs w:val="28"/>
        </w:rPr>
        <w:t>bytowi</w:t>
      </w:r>
      <w:r w:rsidR="006D1BA7" w:rsidRPr="004132AA">
        <w:rPr>
          <w:rStyle w:val="Odwoanieprzypisudolnego"/>
          <w:sz w:val="28"/>
          <w:szCs w:val="28"/>
        </w:rPr>
        <w:footnoteReference w:id="295"/>
      </w:r>
      <w:r w:rsidR="006D1BA7" w:rsidRPr="004132AA">
        <w:rPr>
          <w:sz w:val="28"/>
          <w:szCs w:val="28"/>
        </w:rPr>
        <w:t>.</w:t>
      </w:r>
    </w:p>
    <w:p w:rsidR="006D1BA7" w:rsidRPr="004132AA" w:rsidRDefault="006D1BA7" w:rsidP="006D1BA7">
      <w:pPr>
        <w:jc w:val="both"/>
        <w:rPr>
          <w:sz w:val="28"/>
          <w:szCs w:val="28"/>
        </w:rPr>
      </w:pPr>
    </w:p>
    <w:p w:rsidR="00325E74" w:rsidRPr="004132AA" w:rsidRDefault="00325E74" w:rsidP="006D1BA7">
      <w:pPr>
        <w:jc w:val="both"/>
        <w:rPr>
          <w:sz w:val="28"/>
          <w:szCs w:val="28"/>
        </w:rPr>
      </w:pPr>
      <w:r w:rsidRPr="004132AA">
        <w:rPr>
          <w:noProof/>
          <w:sz w:val="28"/>
          <w:szCs w:val="28"/>
        </w:rPr>
        <w:drawing>
          <wp:inline distT="0" distB="0" distL="0" distR="0">
            <wp:extent cx="4811002" cy="3976321"/>
            <wp:effectExtent l="19050" t="0" r="8648" b="0"/>
            <wp:docPr id="4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3"/>
                    <a:srcRect/>
                    <a:stretch>
                      <a:fillRect/>
                    </a:stretch>
                  </pic:blipFill>
                  <pic:spPr bwMode="auto">
                    <a:xfrm>
                      <a:off x="0" y="0"/>
                      <a:ext cx="4816196" cy="3980614"/>
                    </a:xfrm>
                    <a:prstGeom prst="rect">
                      <a:avLst/>
                    </a:prstGeom>
                    <a:noFill/>
                    <a:ln w="9525">
                      <a:noFill/>
                      <a:miter lim="800000"/>
                      <a:headEnd/>
                      <a:tailEnd/>
                    </a:ln>
                  </pic:spPr>
                </pic:pic>
              </a:graphicData>
            </a:graphic>
          </wp:inline>
        </w:drawing>
      </w:r>
    </w:p>
    <w:p w:rsidR="006D1BA7" w:rsidRDefault="00325E74" w:rsidP="00E92391">
      <w:pPr>
        <w:pStyle w:val="Tekstpodstawowy"/>
      </w:pPr>
      <w:r w:rsidRPr="009C5AB3">
        <w:rPr>
          <w:sz w:val="20"/>
          <w:szCs w:val="20"/>
        </w:rPr>
        <w:t xml:space="preserve">Rys. nr </w:t>
      </w:r>
      <w:r w:rsidR="00A324AD" w:rsidRPr="009C5AB3">
        <w:rPr>
          <w:sz w:val="20"/>
          <w:szCs w:val="20"/>
        </w:rPr>
        <w:t>1</w:t>
      </w:r>
      <w:r w:rsidR="00467E6D">
        <w:rPr>
          <w:sz w:val="20"/>
          <w:szCs w:val="20"/>
        </w:rPr>
        <w:t>6</w:t>
      </w:r>
      <w:r w:rsidRPr="009C5AB3">
        <w:rPr>
          <w:sz w:val="20"/>
          <w:szCs w:val="20"/>
        </w:rPr>
        <w:t>. Umysł. Proces poznawania ludzkiego i miejsce w nim intelektu. Źródło opr. własne</w:t>
      </w:r>
      <w:r w:rsidR="00CF06BC">
        <w:rPr>
          <w:noProof/>
        </w:rPr>
        <w:pict>
          <v:shape id="AutoShape 35" o:spid="_x0000_s1092" type="#_x0000_t32" style="position:absolute;left:0;text-align:left;margin-left:233.15pt;margin-top:9.6pt;width:0;height:0;z-index:251906048;visibility:visible;mso-wrap-distance-left:3.17494mm;mso-wrap-distance-top:-6e-5mm;mso-wrap-distance-right:3.17494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"/>
        </w:pict>
      </w:r>
      <w:r w:rsidR="00CF06BC">
        <w:rPr>
          <w:noProof/>
        </w:rPr>
        <w:pict>
          <v:shape id="AutoShape 36" o:spid="_x0000_s1091" type="#_x0000_t32" style="position:absolute;left:0;text-align:left;margin-left:233.15pt;margin-top:9.6pt;width:0;height:0;z-index:251905024;visibility:visible;mso-wrap-distance-left:3.17494mm;mso-wrap-distance-top:-6e-5mm;mso-wrap-distance-right:3.17494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"/>
        </w:pict>
      </w:r>
      <w:r w:rsidRPr="004132AA">
        <w:rPr>
          <w:b/>
        </w:rPr>
        <w:t xml:space="preserve"> </w:t>
      </w:r>
      <w:r w:rsidRPr="004132AA">
        <w:t xml:space="preserve">    </w:t>
      </w:r>
    </w:p>
    <w:p w:rsidR="00E92391" w:rsidRPr="00E92391" w:rsidRDefault="00325E74" w:rsidP="00E92391">
      <w:pPr>
        <w:pStyle w:val="Tekstpodstawowy"/>
        <w:rPr>
          <w:sz w:val="20"/>
          <w:szCs w:val="20"/>
        </w:rPr>
      </w:pPr>
      <w:r w:rsidRPr="004132AA">
        <w:t xml:space="preserve">   </w:t>
      </w:r>
    </w:p>
    <w:p w:rsidR="00325E74" w:rsidRPr="004132AA" w:rsidRDefault="00325E74" w:rsidP="007B39AC">
      <w:pPr>
        <w:jc w:val="both"/>
        <w:rPr>
          <w:sz w:val="28"/>
          <w:szCs w:val="28"/>
        </w:rPr>
      </w:pPr>
      <w:r w:rsidRPr="004132AA">
        <w:rPr>
          <w:sz w:val="28"/>
          <w:szCs w:val="28"/>
        </w:rPr>
        <w:t xml:space="preserve">    W </w:t>
      </w:r>
      <w:r w:rsidRPr="004132AA">
        <w:rPr>
          <w:i/>
          <w:iCs/>
          <w:sz w:val="28"/>
          <w:szCs w:val="28"/>
        </w:rPr>
        <w:t>Analitykach wtórych</w:t>
      </w:r>
      <w:r w:rsidRPr="004132AA">
        <w:rPr>
          <w:sz w:val="28"/>
          <w:szCs w:val="28"/>
        </w:rPr>
        <w:t xml:space="preserve"> Arystoteles opisuje atrybuty „prawdziwe w każdym wypadku”; „istotne”; „powszechne” i „przypadkowe”. I pisze: „&lt;&lt;powszechnie prawdziwym&gt;&gt; nazywam </w:t>
      </w:r>
      <w:r w:rsidRPr="004132AA">
        <w:rPr>
          <w:b/>
          <w:sz w:val="28"/>
          <w:szCs w:val="28"/>
        </w:rPr>
        <w:t>atrybut,</w:t>
      </w:r>
      <w:r w:rsidRPr="004132AA">
        <w:rPr>
          <w:sz w:val="28"/>
          <w:szCs w:val="28"/>
        </w:rPr>
        <w:t xml:space="preserve"> który przysługuje swemu przedmiotowi w każdym przypadku </w:t>
      </w:r>
      <w:r w:rsidRPr="004132AA">
        <w:rPr>
          <w:b/>
          <w:sz w:val="28"/>
          <w:szCs w:val="28"/>
        </w:rPr>
        <w:t>istotnie i indywidualnie</w:t>
      </w:r>
      <w:r w:rsidRPr="004132AA">
        <w:rPr>
          <w:sz w:val="28"/>
          <w:szCs w:val="28"/>
        </w:rPr>
        <w:t xml:space="preserve"> (tłum. w przyp.: tzn., jako sam, a nie, jako będący gatunkiem pewnego rodzaju)”. „Z tego wynika jasno, że co jest &lt;&lt;powszechnie prawdz</w:t>
      </w:r>
      <w:r w:rsidRPr="004132AA">
        <w:rPr>
          <w:sz w:val="28"/>
          <w:szCs w:val="28"/>
        </w:rPr>
        <w:t>i</w:t>
      </w:r>
      <w:r w:rsidRPr="004132AA">
        <w:rPr>
          <w:sz w:val="28"/>
          <w:szCs w:val="28"/>
        </w:rPr>
        <w:t xml:space="preserve">we&gt;&gt; o swoim przedmiocie, to musi z konieczności temu przedmiotowi przysługiwać. </w:t>
      </w:r>
      <w:r w:rsidRPr="004132AA">
        <w:rPr>
          <w:rStyle w:val="PodtytuZnak"/>
          <w:sz w:val="28"/>
          <w:szCs w:val="28"/>
        </w:rPr>
        <w:t>Atrybut istotny i atrybut przysługujący przedmiotowi indywidualnie są identyczne</w:t>
      </w:r>
      <w:r w:rsidRPr="004132AA">
        <w:rPr>
          <w:rStyle w:val="TytuZnak"/>
          <w:rFonts w:eastAsia="Calibri"/>
          <w:b w:val="0"/>
          <w:sz w:val="28"/>
          <w:szCs w:val="28"/>
        </w:rPr>
        <w:t>.</w:t>
      </w:r>
      <w:r w:rsidRPr="004132AA">
        <w:rPr>
          <w:sz w:val="28"/>
          <w:szCs w:val="28"/>
        </w:rPr>
        <w:t xml:space="preserve"> Na przykład punkt i prosta przysługują linii istotnie, bo należą do linii, jako takiej; i trójkąt, jako taki ma dwa kąty proste, bo z istoty swej równy jest dwóm kątom prostym”</w:t>
      </w:r>
      <w:r w:rsidRPr="004132AA">
        <w:rPr>
          <w:rStyle w:val="Odwoanieprzypisudolnego"/>
          <w:sz w:val="28"/>
          <w:szCs w:val="28"/>
        </w:rPr>
        <w:footnoteReference w:id="296"/>
      </w:r>
      <w:r w:rsidRPr="004132AA">
        <w:rPr>
          <w:sz w:val="28"/>
          <w:szCs w:val="28"/>
        </w:rPr>
        <w:t>. A z</w:t>
      </w:r>
      <w:r w:rsidRPr="004132AA">
        <w:rPr>
          <w:sz w:val="28"/>
          <w:szCs w:val="28"/>
        </w:rPr>
        <w:t>a</w:t>
      </w:r>
      <w:r w:rsidRPr="004132AA">
        <w:rPr>
          <w:sz w:val="28"/>
          <w:szCs w:val="28"/>
        </w:rPr>
        <w:t>tem, Arystoteles pojęciem atrybutu posługuje się, kiedy mówi o istnieniu substancji, istoty rzeczy, o istnieniu bytu, jako bytu, jego bycia w ind</w:t>
      </w:r>
      <w:r w:rsidRPr="004132AA">
        <w:rPr>
          <w:sz w:val="28"/>
          <w:szCs w:val="28"/>
        </w:rPr>
        <w:t>y</w:t>
      </w:r>
      <w:r w:rsidRPr="004132AA">
        <w:rPr>
          <w:sz w:val="28"/>
          <w:szCs w:val="28"/>
        </w:rPr>
        <w:t>widualnym, jednostkowym wyrazie. Substancji i bytu, jako bytu atrybuty są konieczną, istotową ich właściwością. Stanowią one „…to, co rozum poznaje o istocie, jako stanowiące jej treść”</w:t>
      </w:r>
      <w:r w:rsidRPr="004132AA">
        <w:rPr>
          <w:rStyle w:val="Odwoanieprzypisudolnego"/>
          <w:sz w:val="28"/>
          <w:szCs w:val="28"/>
        </w:rPr>
        <w:footnoteReference w:id="297"/>
      </w:r>
      <w:r w:rsidRPr="004132AA">
        <w:rPr>
          <w:sz w:val="28"/>
          <w:szCs w:val="28"/>
        </w:rPr>
        <w:t>.</w:t>
      </w:r>
    </w:p>
    <w:p w:rsidR="00325E74" w:rsidRPr="004132AA" w:rsidRDefault="00325E74" w:rsidP="007B39AC">
      <w:pPr>
        <w:jc w:val="both"/>
        <w:rPr>
          <w:sz w:val="28"/>
          <w:szCs w:val="28"/>
        </w:rPr>
      </w:pPr>
      <w:r w:rsidRPr="004132AA">
        <w:rPr>
          <w:sz w:val="28"/>
          <w:szCs w:val="28"/>
        </w:rPr>
        <w:t xml:space="preserve">      Potoczność filozofem nazywa </w:t>
      </w:r>
      <w:r w:rsidRPr="004132AA">
        <w:rPr>
          <w:b/>
          <w:sz w:val="28"/>
          <w:szCs w:val="28"/>
        </w:rPr>
        <w:t>człowieka mądrego</w:t>
      </w:r>
      <w:r w:rsidRPr="004132AA">
        <w:rPr>
          <w:rStyle w:val="Odwoanieprzypisudolnego"/>
          <w:sz w:val="28"/>
          <w:szCs w:val="28"/>
        </w:rPr>
        <w:footnoteReference w:id="298"/>
      </w:r>
      <w:r w:rsidRPr="004132AA">
        <w:rPr>
          <w:sz w:val="28"/>
          <w:szCs w:val="28"/>
        </w:rPr>
        <w:t xml:space="preserve">, pokonującego swój los, radzącego sobie z drobiazgami życia, jego kłopotami. Filozof jest </w:t>
      </w:r>
      <w:r w:rsidRPr="004132AA">
        <w:rPr>
          <w:b/>
          <w:sz w:val="28"/>
          <w:szCs w:val="28"/>
        </w:rPr>
        <w:t>człowiekiem,</w:t>
      </w:r>
      <w:r w:rsidRPr="004132AA">
        <w:rPr>
          <w:sz w:val="28"/>
          <w:szCs w:val="28"/>
        </w:rPr>
        <w:t xml:space="preserve"> który znalazłszy się w trudnej sytuacji znajdzie wy</w:t>
      </w:r>
      <w:r w:rsidRPr="004132AA">
        <w:rPr>
          <w:sz w:val="28"/>
          <w:szCs w:val="28"/>
        </w:rPr>
        <w:t>j</w:t>
      </w:r>
      <w:r w:rsidRPr="004132AA">
        <w:rPr>
          <w:sz w:val="28"/>
          <w:szCs w:val="28"/>
        </w:rPr>
        <w:t>ście dla dobra własnego oraz dobra wspólnego.</w:t>
      </w:r>
    </w:p>
    <w:p w:rsidR="007C4C1A" w:rsidRPr="004132AA" w:rsidRDefault="007C4C1A" w:rsidP="007B39AC">
      <w:pPr>
        <w:jc w:val="both"/>
        <w:rPr>
          <w:sz w:val="28"/>
          <w:szCs w:val="28"/>
        </w:rPr>
      </w:pPr>
    </w:p>
    <w:p w:rsidR="001B7D13" w:rsidRPr="004132AA" w:rsidRDefault="00F441EA" w:rsidP="003E7270">
      <w:pPr>
        <w:pStyle w:val="Tekstprzypisudolnego"/>
        <w:jc w:val="center"/>
        <w:rPr>
          <w:b/>
          <w:sz w:val="28"/>
          <w:szCs w:val="28"/>
        </w:rPr>
      </w:pPr>
      <w:r>
        <w:rPr>
          <w:b/>
          <w:sz w:val="28"/>
          <w:szCs w:val="28"/>
        </w:rPr>
        <w:t>7</w:t>
      </w:r>
      <w:r w:rsidR="001B7D13" w:rsidRPr="004132AA">
        <w:rPr>
          <w:b/>
          <w:sz w:val="28"/>
          <w:szCs w:val="28"/>
        </w:rPr>
        <w:t>. Duchowość jednostek ludzkich</w:t>
      </w:r>
    </w:p>
    <w:p w:rsidR="0088327A" w:rsidRPr="004132AA" w:rsidRDefault="00B01BC4"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b/>
        </w:rPr>
        <w:t xml:space="preserve">     </w:t>
      </w:r>
      <w:r w:rsidR="004E63DF" w:rsidRPr="004E63DF">
        <w:rPr>
          <w:rFonts w:ascii="Times New Roman" w:hAnsi="Times New Roman" w:cs="Times New Roman"/>
          <w:b/>
          <w:sz w:val="40"/>
          <w:szCs w:val="40"/>
          <w:u w:val="single"/>
        </w:rPr>
        <w:t>VI.</w:t>
      </w:r>
      <w:r w:rsidR="004E63DF">
        <w:rPr>
          <w:rFonts w:ascii="Times New Roman" w:hAnsi="Times New Roman" w:cs="Times New Roman"/>
          <w:b/>
        </w:rPr>
        <w:t xml:space="preserve"> </w:t>
      </w:r>
      <w:r w:rsidR="00044A8F" w:rsidRPr="004132AA">
        <w:rPr>
          <w:rFonts w:ascii="Times New Roman" w:hAnsi="Times New Roman" w:cs="Times New Roman"/>
          <w:b/>
        </w:rPr>
        <w:t>(6)</w:t>
      </w:r>
      <w:r w:rsidRPr="004132AA">
        <w:rPr>
          <w:rFonts w:ascii="Times New Roman" w:hAnsi="Times New Roman" w:cs="Times New Roman"/>
          <w:b/>
        </w:rPr>
        <w:t xml:space="preserve"> </w:t>
      </w:r>
      <w:r w:rsidR="00044A8F" w:rsidRPr="004132AA">
        <w:rPr>
          <w:rFonts w:ascii="Times New Roman" w:hAnsi="Times New Roman" w:cs="Times New Roman"/>
          <w:b/>
        </w:rPr>
        <w:t>Człowiek, jednostki ludzkie p</w:t>
      </w:r>
      <w:r w:rsidR="003E7270" w:rsidRPr="004132AA">
        <w:rPr>
          <w:rFonts w:ascii="Times New Roman" w:hAnsi="Times New Roman" w:cs="Times New Roman"/>
          <w:b/>
        </w:rPr>
        <w:t>osiadają</w:t>
      </w:r>
      <w:r w:rsidR="00044A8F" w:rsidRPr="004132AA">
        <w:rPr>
          <w:rFonts w:ascii="Times New Roman" w:hAnsi="Times New Roman" w:cs="Times New Roman"/>
          <w:b/>
        </w:rPr>
        <w:t xml:space="preserve"> duchowość - &lt;</w:t>
      </w:r>
      <w:r w:rsidR="00044A8F" w:rsidRPr="004132AA">
        <w:rPr>
          <w:rFonts w:ascii="Times New Roman" w:hAnsi="Times New Roman" w:cs="Times New Roman"/>
        </w:rPr>
        <w:t xml:space="preserve">gr. </w:t>
      </w:r>
      <w:r w:rsidR="00044A8F" w:rsidRPr="004132AA">
        <w:rPr>
          <w:rFonts w:ascii="Times New Roman" w:hAnsi="Times New Roman" w:cs="Times New Roman"/>
          <w:i/>
          <w:iCs/>
        </w:rPr>
        <w:t>νοΰς</w:t>
      </w:r>
      <w:r w:rsidR="00044A8F" w:rsidRPr="004132AA">
        <w:rPr>
          <w:rFonts w:ascii="Times New Roman" w:hAnsi="Times New Roman" w:cs="Times New Roman"/>
        </w:rPr>
        <w:t xml:space="preserve"> [nous] łac. </w:t>
      </w:r>
      <w:r w:rsidR="00044A8F" w:rsidRPr="004132AA">
        <w:rPr>
          <w:rFonts w:ascii="Times New Roman" w:hAnsi="Times New Roman" w:cs="Times New Roman"/>
          <w:i/>
          <w:iCs/>
        </w:rPr>
        <w:t>animus</w:t>
      </w:r>
      <w:r w:rsidR="00044A8F" w:rsidRPr="004132AA">
        <w:rPr>
          <w:rFonts w:ascii="Times New Roman" w:hAnsi="Times New Roman" w:cs="Times New Roman"/>
        </w:rPr>
        <w:t xml:space="preserve">, </w:t>
      </w:r>
      <w:r w:rsidR="00044A8F" w:rsidRPr="004132AA">
        <w:rPr>
          <w:rFonts w:ascii="Times New Roman" w:hAnsi="Times New Roman" w:cs="Times New Roman"/>
          <w:i/>
          <w:iCs/>
        </w:rPr>
        <w:t xml:space="preserve">spiritus, </w:t>
      </w:r>
      <w:r w:rsidR="00044A8F" w:rsidRPr="004132AA">
        <w:rPr>
          <w:rFonts w:ascii="Times New Roman" w:hAnsi="Times New Roman" w:cs="Times New Roman"/>
        </w:rPr>
        <w:t xml:space="preserve">oraz </w:t>
      </w:r>
      <w:r w:rsidR="00044A8F" w:rsidRPr="004132AA">
        <w:rPr>
          <w:rFonts w:ascii="Times New Roman" w:hAnsi="Times New Roman" w:cs="Times New Roman"/>
          <w:i/>
          <w:iCs/>
        </w:rPr>
        <w:t>genius&gt;</w:t>
      </w:r>
      <w:r w:rsidR="00044A8F" w:rsidRPr="004132AA">
        <w:rPr>
          <w:rFonts w:ascii="Times New Roman" w:hAnsi="Times New Roman" w:cs="Times New Roman"/>
        </w:rPr>
        <w:t>.</w:t>
      </w:r>
      <w:r w:rsidR="004E63DF">
        <w:rPr>
          <w:rFonts w:ascii="Times New Roman" w:hAnsi="Times New Roman" w:cs="Times New Roman"/>
        </w:rPr>
        <w:t xml:space="preserve"> </w:t>
      </w:r>
      <w:r w:rsidR="00044A8F" w:rsidRPr="004132AA">
        <w:rPr>
          <w:rFonts w:ascii="Times New Roman" w:hAnsi="Times New Roman" w:cs="Times New Roman"/>
        </w:rPr>
        <w:t xml:space="preserve">Jest to </w:t>
      </w:r>
      <w:r w:rsidR="00922E28" w:rsidRPr="004132AA">
        <w:rPr>
          <w:rFonts w:ascii="Times New Roman" w:hAnsi="Times New Roman" w:cs="Times New Roman"/>
        </w:rPr>
        <w:t>niematerialny,</w:t>
      </w:r>
      <w:r w:rsidR="004E63DF">
        <w:rPr>
          <w:rFonts w:ascii="Times New Roman" w:hAnsi="Times New Roman" w:cs="Times New Roman"/>
        </w:rPr>
        <w:t xml:space="preserve"> </w:t>
      </w:r>
      <w:r w:rsidR="00044A8F" w:rsidRPr="004132AA">
        <w:rPr>
          <w:rFonts w:ascii="Times New Roman" w:hAnsi="Times New Roman" w:cs="Times New Roman"/>
        </w:rPr>
        <w:t>substancjalny składnik rzeczywistości</w:t>
      </w:r>
      <w:r w:rsidR="00922E28" w:rsidRPr="004132AA">
        <w:rPr>
          <w:rFonts w:ascii="Times New Roman" w:hAnsi="Times New Roman" w:cs="Times New Roman"/>
        </w:rPr>
        <w:t>,</w:t>
      </w:r>
      <w:r w:rsidR="00044A8F" w:rsidRPr="004132AA">
        <w:rPr>
          <w:rFonts w:ascii="Times New Roman" w:hAnsi="Times New Roman" w:cs="Times New Roman"/>
        </w:rPr>
        <w:t xml:space="preserve"> nośnik życia</w:t>
      </w:r>
      <w:r w:rsidR="007C4C1A" w:rsidRPr="004132AA">
        <w:rPr>
          <w:rFonts w:ascii="Times New Roman" w:hAnsi="Times New Roman" w:cs="Times New Roman"/>
        </w:rPr>
        <w:t>. N</w:t>
      </w:r>
      <w:r w:rsidR="003E7270" w:rsidRPr="004132AA">
        <w:rPr>
          <w:rFonts w:ascii="Times New Roman" w:hAnsi="Times New Roman" w:cs="Times New Roman"/>
        </w:rPr>
        <w:t xml:space="preserve">iesłusznie </w:t>
      </w:r>
      <w:r w:rsidR="00827E39" w:rsidRPr="004132AA">
        <w:rPr>
          <w:rFonts w:ascii="Times New Roman" w:hAnsi="Times New Roman" w:cs="Times New Roman"/>
        </w:rPr>
        <w:t xml:space="preserve">jest </w:t>
      </w:r>
      <w:r w:rsidR="003E7270" w:rsidRPr="004132AA">
        <w:rPr>
          <w:rFonts w:ascii="Times New Roman" w:hAnsi="Times New Roman" w:cs="Times New Roman"/>
        </w:rPr>
        <w:t xml:space="preserve">przeciwstawiany </w:t>
      </w:r>
      <w:r w:rsidR="00044A8F" w:rsidRPr="004132AA">
        <w:rPr>
          <w:rFonts w:ascii="Times New Roman" w:hAnsi="Times New Roman" w:cs="Times New Roman"/>
        </w:rPr>
        <w:t xml:space="preserve">materii, </w:t>
      </w:r>
      <w:r w:rsidR="00BB40FC" w:rsidRPr="004132AA">
        <w:rPr>
          <w:rFonts w:ascii="Times New Roman" w:hAnsi="Times New Roman" w:cs="Times New Roman"/>
        </w:rPr>
        <w:t xml:space="preserve">i jako </w:t>
      </w:r>
      <w:r w:rsidR="00044A8F" w:rsidRPr="004132AA">
        <w:rPr>
          <w:rFonts w:ascii="Times New Roman" w:hAnsi="Times New Roman" w:cs="Times New Roman"/>
        </w:rPr>
        <w:t>panujący nad nią</w:t>
      </w:r>
      <w:r w:rsidR="00EE2895" w:rsidRPr="004132AA">
        <w:rPr>
          <w:rFonts w:ascii="Times New Roman" w:hAnsi="Times New Roman" w:cs="Times New Roman"/>
        </w:rPr>
        <w:t xml:space="preserve">. </w:t>
      </w:r>
      <w:r w:rsidR="00827E39" w:rsidRPr="004132AA">
        <w:rPr>
          <w:rFonts w:ascii="Times New Roman" w:hAnsi="Times New Roman" w:cs="Times New Roman"/>
        </w:rPr>
        <w:t>My u</w:t>
      </w:r>
      <w:r w:rsidR="00EE2895" w:rsidRPr="004132AA">
        <w:rPr>
          <w:rFonts w:ascii="Times New Roman" w:hAnsi="Times New Roman" w:cs="Times New Roman"/>
        </w:rPr>
        <w:t>jmujemy go, jako będącego w</w:t>
      </w:r>
      <w:r w:rsidR="003E7270" w:rsidRPr="004132AA">
        <w:rPr>
          <w:rFonts w:ascii="Times New Roman" w:hAnsi="Times New Roman" w:cs="Times New Roman"/>
        </w:rPr>
        <w:t xml:space="preserve"> jedności z materią</w:t>
      </w:r>
      <w:r w:rsidR="00EE2895" w:rsidRPr="004132AA">
        <w:rPr>
          <w:rStyle w:val="Odwoanieprzypisudolnego"/>
          <w:rFonts w:ascii="Times New Roman" w:hAnsi="Times New Roman"/>
        </w:rPr>
        <w:footnoteReference w:id="299"/>
      </w:r>
      <w:r w:rsidR="00EE2895" w:rsidRPr="004132AA">
        <w:rPr>
          <w:rFonts w:ascii="Times New Roman" w:hAnsi="Times New Roman" w:cs="Times New Roman"/>
        </w:rPr>
        <w:t xml:space="preserve"> - </w:t>
      </w:r>
      <w:r w:rsidR="00044A8F" w:rsidRPr="004132AA">
        <w:rPr>
          <w:rFonts w:ascii="Times New Roman" w:hAnsi="Times New Roman" w:cs="Times New Roman"/>
        </w:rPr>
        <w:t>zasad</w:t>
      </w:r>
      <w:r w:rsidR="00922E28" w:rsidRPr="004132AA">
        <w:rPr>
          <w:rFonts w:ascii="Times New Roman" w:hAnsi="Times New Roman" w:cs="Times New Roman"/>
        </w:rPr>
        <w:t>ą</w:t>
      </w:r>
      <w:r w:rsidR="00044A8F" w:rsidRPr="004132AA">
        <w:rPr>
          <w:rFonts w:ascii="Times New Roman" w:hAnsi="Times New Roman" w:cs="Times New Roman"/>
        </w:rPr>
        <w:t xml:space="preserve"> jednoczącą, porządkującą i ożywiającą. </w:t>
      </w:r>
      <w:r w:rsidR="00E2630B" w:rsidRPr="004132AA">
        <w:rPr>
          <w:rFonts w:ascii="Times New Roman" w:hAnsi="Times New Roman" w:cs="Times New Roman"/>
        </w:rPr>
        <w:t>k</w:t>
      </w:r>
      <w:r w:rsidR="00044A8F" w:rsidRPr="004132AA">
        <w:rPr>
          <w:rFonts w:ascii="Times New Roman" w:hAnsi="Times New Roman" w:cs="Times New Roman"/>
        </w:rPr>
        <w:t>onstytuuj</w:t>
      </w:r>
      <w:r w:rsidR="00E2630B" w:rsidRPr="004132AA">
        <w:rPr>
          <w:rFonts w:ascii="Times New Roman" w:hAnsi="Times New Roman" w:cs="Times New Roman"/>
        </w:rPr>
        <w:t>ącą</w:t>
      </w:r>
      <w:r w:rsidR="00044A8F" w:rsidRPr="004132AA">
        <w:rPr>
          <w:rFonts w:ascii="Times New Roman" w:hAnsi="Times New Roman" w:cs="Times New Roman"/>
        </w:rPr>
        <w:t xml:space="preserve"> treści istotowe. J</w:t>
      </w:r>
      <w:r w:rsidR="007C4C1A" w:rsidRPr="004132AA">
        <w:rPr>
          <w:rFonts w:ascii="Times New Roman" w:hAnsi="Times New Roman" w:cs="Times New Roman"/>
        </w:rPr>
        <w:t>est</w:t>
      </w:r>
      <w:r w:rsidR="00044A8F" w:rsidRPr="004132AA">
        <w:rPr>
          <w:rFonts w:ascii="Times New Roman" w:hAnsi="Times New Roman" w:cs="Times New Roman"/>
        </w:rPr>
        <w:t xml:space="preserve"> zdolny do świadomości, do tworzenia kultury</w:t>
      </w:r>
      <w:r w:rsidR="000A69C4" w:rsidRPr="004132AA">
        <w:rPr>
          <w:rStyle w:val="Odwoanieprzypisudolnego"/>
          <w:rFonts w:ascii="Times New Roman" w:hAnsi="Times New Roman"/>
        </w:rPr>
        <w:footnoteReference w:id="300"/>
      </w:r>
      <w:r w:rsidR="00044A8F" w:rsidRPr="004132AA">
        <w:rPr>
          <w:rFonts w:ascii="Times New Roman" w:hAnsi="Times New Roman" w:cs="Times New Roman"/>
        </w:rPr>
        <w:t>.</w:t>
      </w:r>
    </w:p>
    <w:p w:rsidR="007974EC" w:rsidRPr="004132AA" w:rsidRDefault="00B01BC4"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   </w:t>
      </w:r>
      <w:r w:rsidR="00044A8F" w:rsidRPr="004132AA">
        <w:rPr>
          <w:rFonts w:ascii="Times New Roman" w:hAnsi="Times New Roman" w:cs="Times New Roman"/>
        </w:rPr>
        <w:t>Kategori</w:t>
      </w:r>
      <w:r w:rsidR="003E7270" w:rsidRPr="004132AA">
        <w:rPr>
          <w:rFonts w:ascii="Times New Roman" w:hAnsi="Times New Roman" w:cs="Times New Roman"/>
        </w:rPr>
        <w:t>ą</w:t>
      </w:r>
      <w:r w:rsidRPr="004132AA">
        <w:rPr>
          <w:rFonts w:ascii="Times New Roman" w:hAnsi="Times New Roman" w:cs="Times New Roman"/>
        </w:rPr>
        <w:t xml:space="preserve"> </w:t>
      </w:r>
      <w:r w:rsidR="00044A8F" w:rsidRPr="004132AA">
        <w:rPr>
          <w:rFonts w:ascii="Times New Roman" w:hAnsi="Times New Roman" w:cs="Times New Roman"/>
          <w:b/>
        </w:rPr>
        <w:t>ducha</w:t>
      </w:r>
      <w:r w:rsidR="0088327A" w:rsidRPr="004132AA">
        <w:rPr>
          <w:rStyle w:val="Odwoanieprzypisudolnego"/>
          <w:rFonts w:ascii="Times New Roman" w:hAnsi="Times New Roman"/>
        </w:rPr>
        <w:footnoteReference w:id="301"/>
      </w:r>
      <w:r w:rsidR="003E7270" w:rsidRPr="004132AA">
        <w:rPr>
          <w:rFonts w:ascii="Times New Roman" w:hAnsi="Times New Roman" w:cs="Times New Roman"/>
          <w:b/>
        </w:rPr>
        <w:t xml:space="preserve"> jest </w:t>
      </w:r>
      <w:r w:rsidR="003E7270" w:rsidRPr="004132AA">
        <w:rPr>
          <w:rFonts w:ascii="Times New Roman" w:hAnsi="Times New Roman" w:cs="Times New Roman"/>
        </w:rPr>
        <w:t xml:space="preserve">ta </w:t>
      </w:r>
      <w:r w:rsidR="00044A8F" w:rsidRPr="004132AA">
        <w:rPr>
          <w:rFonts w:ascii="Times New Roman" w:hAnsi="Times New Roman" w:cs="Times New Roman"/>
        </w:rPr>
        <w:t>stron</w:t>
      </w:r>
      <w:r w:rsidR="003E7270" w:rsidRPr="004132AA">
        <w:rPr>
          <w:rFonts w:ascii="Times New Roman" w:hAnsi="Times New Roman" w:cs="Times New Roman"/>
        </w:rPr>
        <w:t>a</w:t>
      </w:r>
      <w:r w:rsidR="00044A8F" w:rsidRPr="004132AA">
        <w:rPr>
          <w:rFonts w:ascii="Times New Roman" w:hAnsi="Times New Roman" w:cs="Times New Roman"/>
        </w:rPr>
        <w:t xml:space="preserve"> życia jednostek ludzkich, społecze</w:t>
      </w:r>
      <w:r w:rsidR="00044A8F" w:rsidRPr="004132AA">
        <w:rPr>
          <w:rFonts w:ascii="Times New Roman" w:hAnsi="Times New Roman" w:cs="Times New Roman"/>
        </w:rPr>
        <w:t>ń</w:t>
      </w:r>
      <w:r w:rsidR="00044A8F" w:rsidRPr="004132AA">
        <w:rPr>
          <w:rFonts w:ascii="Times New Roman" w:hAnsi="Times New Roman" w:cs="Times New Roman"/>
        </w:rPr>
        <w:t xml:space="preserve">stwa, jako całości, która jest bezcielesna, która jest siłą, twórczą zasadą wobec materialności świata (ciała ludzkiego). Pojęcie to obejmuje </w:t>
      </w:r>
      <w:r w:rsidR="00292CC8">
        <w:rPr>
          <w:rFonts w:ascii="Times New Roman" w:hAnsi="Times New Roman" w:cs="Times New Roman"/>
        </w:rPr>
        <w:t xml:space="preserve">w jedności: </w:t>
      </w:r>
      <w:r w:rsidR="007C4C1A" w:rsidRPr="004132AA">
        <w:rPr>
          <w:rFonts w:ascii="Times New Roman" w:hAnsi="Times New Roman" w:cs="Times New Roman"/>
          <w:b/>
        </w:rPr>
        <w:t>zmysłowość,</w:t>
      </w:r>
      <w:r w:rsidR="00292CC8">
        <w:rPr>
          <w:rFonts w:ascii="Times New Roman" w:hAnsi="Times New Roman" w:cs="Times New Roman"/>
          <w:b/>
        </w:rPr>
        <w:t xml:space="preserve"> </w:t>
      </w:r>
      <w:r w:rsidR="00044A8F" w:rsidRPr="004132AA">
        <w:rPr>
          <w:rFonts w:ascii="Times New Roman" w:hAnsi="Times New Roman" w:cs="Times New Roman"/>
          <w:b/>
        </w:rPr>
        <w:t>wolę, myślenie</w:t>
      </w:r>
      <w:r w:rsidRPr="004132AA">
        <w:rPr>
          <w:rFonts w:ascii="Times New Roman" w:hAnsi="Times New Roman" w:cs="Times New Roman"/>
          <w:b/>
        </w:rPr>
        <w:t xml:space="preserve"> </w:t>
      </w:r>
      <w:r w:rsidR="003E7270" w:rsidRPr="004132AA">
        <w:rPr>
          <w:rFonts w:ascii="Times New Roman" w:hAnsi="Times New Roman" w:cs="Times New Roman"/>
          <w:b/>
        </w:rPr>
        <w:t>intelektualne i rozumne</w:t>
      </w:r>
      <w:r w:rsidR="003E7270" w:rsidRPr="004132AA">
        <w:rPr>
          <w:rFonts w:ascii="Times New Roman" w:hAnsi="Times New Roman" w:cs="Times New Roman"/>
        </w:rPr>
        <w:t xml:space="preserve"> oraz </w:t>
      </w:r>
      <w:r w:rsidR="003E7270" w:rsidRPr="004132AA">
        <w:rPr>
          <w:rFonts w:ascii="Times New Roman" w:hAnsi="Times New Roman" w:cs="Times New Roman"/>
          <w:b/>
        </w:rPr>
        <w:t>władzę sądzenia</w:t>
      </w:r>
      <w:r w:rsidR="00044A8F" w:rsidRPr="004132AA">
        <w:rPr>
          <w:rFonts w:ascii="Times New Roman" w:hAnsi="Times New Roman" w:cs="Times New Roman"/>
        </w:rPr>
        <w:t xml:space="preserve">, jako sposób bycia </w:t>
      </w:r>
      <w:r w:rsidR="00E2630B" w:rsidRPr="004132AA">
        <w:rPr>
          <w:rFonts w:ascii="Times New Roman" w:hAnsi="Times New Roman" w:cs="Times New Roman"/>
        </w:rPr>
        <w:t>i</w:t>
      </w:r>
      <w:r w:rsidR="00044A8F" w:rsidRPr="004132AA">
        <w:rPr>
          <w:rFonts w:ascii="Times New Roman" w:hAnsi="Times New Roman" w:cs="Times New Roman"/>
        </w:rPr>
        <w:t xml:space="preserve"> jego twory: </w:t>
      </w:r>
      <w:r w:rsidR="00044A8F" w:rsidRPr="004132AA">
        <w:rPr>
          <w:rFonts w:ascii="Times New Roman" w:hAnsi="Times New Roman" w:cs="Times New Roman"/>
          <w:b/>
        </w:rPr>
        <w:t>emocje, namiętności, uczucia</w:t>
      </w:r>
      <w:r w:rsidR="00044A8F" w:rsidRPr="004132AA">
        <w:rPr>
          <w:rFonts w:ascii="Times New Roman" w:hAnsi="Times New Roman" w:cs="Times New Roman"/>
        </w:rPr>
        <w:t xml:space="preserve">, które pojawiają się u ludzi w trakcie spełniania przez nich swych naturalnych i społecznych powinności. Przypomnijmy, że pojęcie ducha każdej jednostki ludzkiej opisują atrybuty: </w:t>
      </w:r>
      <w:r w:rsidR="00044A8F" w:rsidRPr="004132AA">
        <w:rPr>
          <w:rFonts w:ascii="Times New Roman" w:hAnsi="Times New Roman" w:cs="Times New Roman"/>
          <w:b/>
        </w:rPr>
        <w:t>1. doświadczenia</w:t>
      </w:r>
      <w:r w:rsidR="00573335" w:rsidRPr="004132AA">
        <w:rPr>
          <w:rStyle w:val="Odwoanieprzypisudolnego"/>
          <w:rFonts w:ascii="Times New Roman" w:hAnsi="Times New Roman"/>
        </w:rPr>
        <w:footnoteReference w:id="302"/>
      </w:r>
      <w:r w:rsidRPr="004132AA">
        <w:rPr>
          <w:rFonts w:ascii="Times New Roman" w:hAnsi="Times New Roman" w:cs="Times New Roman"/>
          <w:b/>
        </w:rPr>
        <w:t xml:space="preserve"> </w:t>
      </w:r>
      <w:r w:rsidR="00044A8F" w:rsidRPr="004132AA">
        <w:rPr>
          <w:rFonts w:ascii="Times New Roman" w:hAnsi="Times New Roman" w:cs="Times New Roman"/>
          <w:b/>
        </w:rPr>
        <w:t xml:space="preserve">jednostkowości, 2. </w:t>
      </w:r>
      <w:r w:rsidRPr="004132AA">
        <w:rPr>
          <w:rFonts w:ascii="Times New Roman" w:hAnsi="Times New Roman" w:cs="Times New Roman"/>
          <w:b/>
        </w:rPr>
        <w:t>d</w:t>
      </w:r>
      <w:r w:rsidR="00044A8F" w:rsidRPr="004132AA">
        <w:rPr>
          <w:rFonts w:ascii="Times New Roman" w:hAnsi="Times New Roman" w:cs="Times New Roman"/>
          <w:b/>
        </w:rPr>
        <w:t>oświadczenia</w:t>
      </w:r>
      <w:r w:rsidRPr="004132AA">
        <w:rPr>
          <w:rFonts w:ascii="Times New Roman" w:hAnsi="Times New Roman" w:cs="Times New Roman"/>
          <w:b/>
        </w:rPr>
        <w:t xml:space="preserve"> </w:t>
      </w:r>
      <w:r w:rsidR="00044A8F" w:rsidRPr="004132AA">
        <w:rPr>
          <w:rFonts w:ascii="Times New Roman" w:hAnsi="Times New Roman" w:cs="Times New Roman"/>
          <w:b/>
        </w:rPr>
        <w:t>wspólnotowości</w:t>
      </w:r>
      <w:r w:rsidR="00C34368" w:rsidRPr="004132AA">
        <w:rPr>
          <w:rStyle w:val="Odwoanieprzypisudolnego"/>
          <w:rFonts w:ascii="Times New Roman" w:hAnsi="Times New Roman"/>
        </w:rPr>
        <w:footnoteReference w:id="303"/>
      </w:r>
      <w:r w:rsidR="00044A8F" w:rsidRPr="004132AA">
        <w:rPr>
          <w:rFonts w:ascii="Times New Roman" w:hAnsi="Times New Roman" w:cs="Times New Roman"/>
          <w:b/>
        </w:rPr>
        <w:t>, 3. duchowości spontaniczno</w:t>
      </w:r>
      <w:r w:rsidR="00C34368" w:rsidRPr="004132AA">
        <w:rPr>
          <w:rStyle w:val="Odwoanieprzypisudolnego"/>
          <w:rFonts w:ascii="Times New Roman" w:hAnsi="Times New Roman"/>
        </w:rPr>
        <w:footnoteReference w:id="304"/>
      </w:r>
      <w:r w:rsidR="00044A8F" w:rsidRPr="004132AA">
        <w:rPr>
          <w:rFonts w:ascii="Times New Roman" w:hAnsi="Times New Roman" w:cs="Times New Roman"/>
          <w:b/>
        </w:rPr>
        <w:t>–</w:t>
      </w:r>
      <w:r w:rsidRPr="004132AA">
        <w:rPr>
          <w:rFonts w:ascii="Times New Roman" w:hAnsi="Times New Roman" w:cs="Times New Roman"/>
          <w:b/>
        </w:rPr>
        <w:t xml:space="preserve"> </w:t>
      </w:r>
      <w:r w:rsidR="00044A8F" w:rsidRPr="004132AA">
        <w:rPr>
          <w:rFonts w:ascii="Times New Roman" w:hAnsi="Times New Roman" w:cs="Times New Roman"/>
          <w:b/>
        </w:rPr>
        <w:t>kreacyjnej</w:t>
      </w:r>
      <w:r w:rsidR="00C34368" w:rsidRPr="004132AA">
        <w:rPr>
          <w:rStyle w:val="Odwoanieprzypisudolnego"/>
          <w:rFonts w:ascii="Times New Roman" w:hAnsi="Times New Roman"/>
        </w:rPr>
        <w:footnoteReference w:id="305"/>
      </w:r>
      <w:r w:rsidR="00044A8F" w:rsidRPr="004132AA">
        <w:rPr>
          <w:rFonts w:ascii="Times New Roman" w:hAnsi="Times New Roman" w:cs="Times New Roman"/>
        </w:rPr>
        <w:t>,</w:t>
      </w:r>
      <w:r w:rsidR="00044A8F" w:rsidRPr="004132AA">
        <w:rPr>
          <w:rFonts w:ascii="Times New Roman" w:hAnsi="Times New Roman" w:cs="Times New Roman"/>
          <w:b/>
        </w:rPr>
        <w:t xml:space="preserve"> 4. duchowości intuicyjno</w:t>
      </w:r>
      <w:r w:rsidR="00C34368" w:rsidRPr="004132AA">
        <w:rPr>
          <w:rStyle w:val="Odwoanieprzypisudolnego"/>
          <w:rFonts w:ascii="Times New Roman" w:hAnsi="Times New Roman"/>
        </w:rPr>
        <w:footnoteReference w:id="306"/>
      </w:r>
      <w:r w:rsidR="00044A8F" w:rsidRPr="004132AA">
        <w:rPr>
          <w:rFonts w:ascii="Times New Roman" w:hAnsi="Times New Roman" w:cs="Times New Roman"/>
          <w:b/>
        </w:rPr>
        <w:t>–</w:t>
      </w:r>
      <w:r w:rsidRPr="004132AA">
        <w:rPr>
          <w:rFonts w:ascii="Times New Roman" w:hAnsi="Times New Roman" w:cs="Times New Roman"/>
          <w:b/>
        </w:rPr>
        <w:t xml:space="preserve"> </w:t>
      </w:r>
      <w:r w:rsidR="00044A8F" w:rsidRPr="004132AA">
        <w:rPr>
          <w:rFonts w:ascii="Times New Roman" w:hAnsi="Times New Roman" w:cs="Times New Roman"/>
          <w:b/>
        </w:rPr>
        <w:t>refle</w:t>
      </w:r>
      <w:r w:rsidR="00044A8F" w:rsidRPr="004132AA">
        <w:rPr>
          <w:rFonts w:ascii="Times New Roman" w:hAnsi="Times New Roman" w:cs="Times New Roman"/>
          <w:b/>
        </w:rPr>
        <w:t>k</w:t>
      </w:r>
      <w:r w:rsidR="00044A8F" w:rsidRPr="004132AA">
        <w:rPr>
          <w:rFonts w:ascii="Times New Roman" w:hAnsi="Times New Roman" w:cs="Times New Roman"/>
          <w:b/>
        </w:rPr>
        <w:t>syjnej</w:t>
      </w:r>
      <w:r w:rsidR="00555EDB" w:rsidRPr="004132AA">
        <w:rPr>
          <w:rStyle w:val="Odwoanieprzypisudolnego"/>
          <w:rFonts w:ascii="Times New Roman" w:hAnsi="Times New Roman"/>
        </w:rPr>
        <w:footnoteReference w:id="307"/>
      </w:r>
      <w:r w:rsidR="00044A8F" w:rsidRPr="004132AA">
        <w:rPr>
          <w:rFonts w:ascii="Times New Roman" w:hAnsi="Times New Roman" w:cs="Times New Roman"/>
          <w:b/>
        </w:rPr>
        <w:t>, 5. dobra</w:t>
      </w:r>
      <w:r w:rsidR="00555EDB" w:rsidRPr="004132AA">
        <w:rPr>
          <w:rStyle w:val="Odwoanieprzypisudolnego"/>
          <w:rFonts w:ascii="Times New Roman" w:hAnsi="Times New Roman"/>
        </w:rPr>
        <w:footnoteReference w:id="308"/>
      </w:r>
      <w:r w:rsidRPr="004132AA">
        <w:rPr>
          <w:rFonts w:ascii="Times New Roman" w:hAnsi="Times New Roman" w:cs="Times New Roman"/>
          <w:b/>
        </w:rPr>
        <w:t xml:space="preserve"> </w:t>
      </w:r>
      <w:r w:rsidR="00044A8F" w:rsidRPr="004132AA">
        <w:rPr>
          <w:rFonts w:ascii="Times New Roman" w:hAnsi="Times New Roman" w:cs="Times New Roman"/>
          <w:b/>
        </w:rPr>
        <w:t>tu i teraz koherentnego z dobrem transcenden</w:t>
      </w:r>
      <w:r w:rsidR="00044A8F" w:rsidRPr="004132AA">
        <w:rPr>
          <w:rFonts w:ascii="Times New Roman" w:hAnsi="Times New Roman" w:cs="Times New Roman"/>
          <w:b/>
        </w:rPr>
        <w:t>t</w:t>
      </w:r>
      <w:r w:rsidR="00044A8F" w:rsidRPr="004132AA">
        <w:rPr>
          <w:rFonts w:ascii="Times New Roman" w:hAnsi="Times New Roman" w:cs="Times New Roman"/>
          <w:b/>
        </w:rPr>
        <w:t>nym</w:t>
      </w:r>
      <w:r w:rsidR="0064021D" w:rsidRPr="004132AA">
        <w:rPr>
          <w:rStyle w:val="Odwoanieprzypisudolnego"/>
          <w:rFonts w:ascii="Times New Roman" w:hAnsi="Times New Roman"/>
        </w:rPr>
        <w:footnoteReference w:id="309"/>
      </w:r>
      <w:r w:rsidR="00044A8F" w:rsidRPr="004132AA">
        <w:rPr>
          <w:rFonts w:ascii="Times New Roman" w:hAnsi="Times New Roman" w:cs="Times New Roman"/>
          <w:b/>
        </w:rPr>
        <w:t>; 6. wolności</w:t>
      </w:r>
      <w:r w:rsidR="0064021D" w:rsidRPr="004132AA">
        <w:rPr>
          <w:rStyle w:val="Odwoanieprzypisudolnego"/>
          <w:rFonts w:ascii="Times New Roman" w:hAnsi="Times New Roman"/>
        </w:rPr>
        <w:footnoteReference w:id="310"/>
      </w:r>
      <w:r w:rsidRPr="004132AA">
        <w:rPr>
          <w:rFonts w:ascii="Times New Roman" w:hAnsi="Times New Roman" w:cs="Times New Roman"/>
          <w:b/>
        </w:rPr>
        <w:t xml:space="preserve"> </w:t>
      </w:r>
      <w:r w:rsidR="00044A8F" w:rsidRPr="004132AA">
        <w:rPr>
          <w:rFonts w:ascii="Times New Roman" w:hAnsi="Times New Roman" w:cs="Times New Roman"/>
          <w:b/>
        </w:rPr>
        <w:t>zjednoczonej z odpowiedzialnością</w:t>
      </w:r>
      <w:r w:rsidR="00EA6420" w:rsidRPr="004132AA">
        <w:rPr>
          <w:rStyle w:val="Odwoanieprzypisudolnego"/>
          <w:rFonts w:ascii="Times New Roman" w:hAnsi="Times New Roman"/>
        </w:rPr>
        <w:footnoteReference w:id="311"/>
      </w:r>
      <w:r w:rsidR="001B7D13" w:rsidRPr="004132AA">
        <w:rPr>
          <w:rFonts w:ascii="Times New Roman" w:hAnsi="Times New Roman" w:cs="Times New Roman"/>
        </w:rPr>
        <w:t xml:space="preserve">. </w:t>
      </w:r>
      <w:r w:rsidR="00044A8F" w:rsidRPr="004132AA">
        <w:rPr>
          <w:rFonts w:ascii="Times New Roman" w:hAnsi="Times New Roman" w:cs="Times New Roman"/>
        </w:rPr>
        <w:t>Jednostki osobowość może cechować się tym, że jeden z wymienionych atrybutów dominuje nad pozostałymi, tzn. że każdy inny jest spełniany w związku z atrybutem dominującym. Wtedy mamy, np. osobowość spontaniczną, refleksyjną, kreacyjną, filantrop</w:t>
      </w:r>
      <w:r w:rsidR="001B7D13" w:rsidRPr="004132AA">
        <w:rPr>
          <w:rFonts w:ascii="Times New Roman" w:hAnsi="Times New Roman" w:cs="Times New Roman"/>
        </w:rPr>
        <w:t>ijną</w:t>
      </w:r>
      <w:r w:rsidR="00044A8F" w:rsidRPr="004132AA">
        <w:rPr>
          <w:rFonts w:ascii="Times New Roman" w:hAnsi="Times New Roman" w:cs="Times New Roman"/>
        </w:rPr>
        <w:t xml:space="preserve">, altruistyczną, czy egoistyczną.  </w:t>
      </w:r>
    </w:p>
    <w:p w:rsidR="00762F03" w:rsidRPr="004132AA" w:rsidRDefault="00B01BC4" w:rsidP="00762F03">
      <w:pPr>
        <w:pStyle w:val="Tekstprzypisudolnego"/>
        <w:jc w:val="both"/>
        <w:rPr>
          <w:sz w:val="28"/>
          <w:szCs w:val="28"/>
        </w:rPr>
      </w:pPr>
      <w:r w:rsidRPr="004132AA">
        <w:rPr>
          <w:sz w:val="28"/>
          <w:szCs w:val="28"/>
        </w:rPr>
        <w:t xml:space="preserve">     </w:t>
      </w:r>
      <w:r w:rsidR="007974EC" w:rsidRPr="004132AA">
        <w:rPr>
          <w:sz w:val="28"/>
          <w:szCs w:val="28"/>
        </w:rPr>
        <w:t xml:space="preserve">Poszczególne grupy społeczne, narody wyróżniają się swoistym da siebie typem duchowości. Polacy, Rosjanie wyróżniają się jakością </w:t>
      </w:r>
      <w:r w:rsidR="007974EC" w:rsidRPr="004132AA">
        <w:rPr>
          <w:b/>
          <w:sz w:val="28"/>
          <w:szCs w:val="28"/>
        </w:rPr>
        <w:t>d</w:t>
      </w:r>
      <w:r w:rsidR="007974EC" w:rsidRPr="004132AA">
        <w:rPr>
          <w:b/>
          <w:sz w:val="28"/>
          <w:szCs w:val="28"/>
        </w:rPr>
        <w:t>u</w:t>
      </w:r>
      <w:r w:rsidR="007974EC" w:rsidRPr="004132AA">
        <w:rPr>
          <w:b/>
          <w:sz w:val="28"/>
          <w:szCs w:val="28"/>
        </w:rPr>
        <w:t>cha tańczącego (skirteotymicznego)</w:t>
      </w:r>
      <w:r w:rsidR="007974EC" w:rsidRPr="004132AA">
        <w:rPr>
          <w:sz w:val="28"/>
          <w:szCs w:val="28"/>
        </w:rPr>
        <w:t xml:space="preserve"> - &lt;gr. </w:t>
      </w:r>
      <w:r w:rsidR="007974EC" w:rsidRPr="004132AA">
        <w:rPr>
          <w:i/>
          <w:sz w:val="28"/>
          <w:szCs w:val="28"/>
        </w:rPr>
        <w:t>skirteo</w:t>
      </w:r>
      <w:r w:rsidR="007974EC" w:rsidRPr="004132AA">
        <w:rPr>
          <w:sz w:val="28"/>
          <w:szCs w:val="28"/>
        </w:rPr>
        <w:t xml:space="preserve"> = tańczę + </w:t>
      </w:r>
      <w:r w:rsidR="007974EC" w:rsidRPr="004132AA">
        <w:rPr>
          <w:i/>
          <w:sz w:val="28"/>
          <w:szCs w:val="28"/>
        </w:rPr>
        <w:t>thymos</w:t>
      </w:r>
      <w:r w:rsidR="007974EC" w:rsidRPr="004132AA">
        <w:rPr>
          <w:sz w:val="28"/>
          <w:szCs w:val="28"/>
        </w:rPr>
        <w:t xml:space="preserve"> = duch&gt;. Tak nazwał polskiego ducha E</w:t>
      </w:r>
      <w:r w:rsidR="007D5A54" w:rsidRPr="004132AA">
        <w:rPr>
          <w:sz w:val="28"/>
          <w:szCs w:val="28"/>
        </w:rPr>
        <w:t>.</w:t>
      </w:r>
      <w:r w:rsidR="007974EC" w:rsidRPr="004132AA">
        <w:rPr>
          <w:sz w:val="28"/>
          <w:szCs w:val="28"/>
        </w:rPr>
        <w:t xml:space="preserve"> Brzezicki (1890 – 1974), neur</w:t>
      </w:r>
      <w:r w:rsidR="007974EC" w:rsidRPr="004132AA">
        <w:rPr>
          <w:sz w:val="28"/>
          <w:szCs w:val="28"/>
        </w:rPr>
        <w:t>o</w:t>
      </w:r>
      <w:r w:rsidR="007974EC" w:rsidRPr="004132AA">
        <w:rPr>
          <w:sz w:val="28"/>
          <w:szCs w:val="28"/>
        </w:rPr>
        <w:t xml:space="preserve">log i psychiatra, typ charakteru i temperamentu, który występuje </w:t>
      </w:r>
      <w:r w:rsidR="007974EC" w:rsidRPr="004132AA">
        <w:rPr>
          <w:b/>
          <w:sz w:val="28"/>
          <w:szCs w:val="28"/>
        </w:rPr>
        <w:t>wśród Polaków, Białorusinów, Ukraińców i Rosjan</w:t>
      </w:r>
      <w:r w:rsidR="007974EC" w:rsidRPr="004132AA">
        <w:rPr>
          <w:sz w:val="28"/>
          <w:szCs w:val="28"/>
        </w:rPr>
        <w:t xml:space="preserve">, rzadziej we Francji i Włoszech, a nie ma go w Niemczech. Jest to </w:t>
      </w:r>
      <w:r w:rsidR="007974EC" w:rsidRPr="004132AA">
        <w:rPr>
          <w:b/>
          <w:sz w:val="28"/>
          <w:szCs w:val="28"/>
        </w:rPr>
        <w:t>słowiański typ ducha</w:t>
      </w:r>
      <w:r w:rsidR="007974EC" w:rsidRPr="004132AA">
        <w:rPr>
          <w:sz w:val="28"/>
          <w:szCs w:val="28"/>
        </w:rPr>
        <w:t>, kt</w:t>
      </w:r>
      <w:r w:rsidR="007974EC" w:rsidRPr="004132AA">
        <w:rPr>
          <w:sz w:val="28"/>
          <w:szCs w:val="28"/>
        </w:rPr>
        <w:t>ó</w:t>
      </w:r>
      <w:r w:rsidR="007974EC" w:rsidRPr="004132AA">
        <w:rPr>
          <w:sz w:val="28"/>
          <w:szCs w:val="28"/>
        </w:rPr>
        <w:t>rego nie spotykał Ernst Kretschmer (1888</w:t>
      </w:r>
      <w:r w:rsidR="002E443B" w:rsidRPr="004132AA">
        <w:rPr>
          <w:sz w:val="28"/>
          <w:szCs w:val="28"/>
        </w:rPr>
        <w:t>– 1964)</w:t>
      </w:r>
      <w:r w:rsidR="009409EA" w:rsidRPr="004132AA">
        <w:rPr>
          <w:sz w:val="28"/>
          <w:szCs w:val="28"/>
        </w:rPr>
        <w:t xml:space="preserve"> w swoim kręgu kult</w:t>
      </w:r>
      <w:r w:rsidR="009409EA" w:rsidRPr="004132AA">
        <w:rPr>
          <w:sz w:val="28"/>
          <w:szCs w:val="28"/>
        </w:rPr>
        <w:t>u</w:t>
      </w:r>
      <w:r w:rsidR="009409EA" w:rsidRPr="004132AA">
        <w:rPr>
          <w:sz w:val="28"/>
          <w:szCs w:val="28"/>
        </w:rPr>
        <w:t>rowym. Zdaniem E. Brzezickiego ok. 25%</w:t>
      </w:r>
      <w:r w:rsidR="00762F03" w:rsidRPr="004132AA">
        <w:rPr>
          <w:sz w:val="28"/>
          <w:szCs w:val="28"/>
        </w:rPr>
        <w:t xml:space="preserve"> Polaków to skirteotymicy, a dalsze 30%</w:t>
      </w:r>
      <w:r w:rsidR="00FB034B">
        <w:rPr>
          <w:sz w:val="28"/>
          <w:szCs w:val="28"/>
        </w:rPr>
        <w:t xml:space="preserve"> </w:t>
      </w:r>
      <w:r w:rsidR="00762F03" w:rsidRPr="004132AA">
        <w:rPr>
          <w:sz w:val="28"/>
          <w:szCs w:val="28"/>
        </w:rPr>
        <w:t xml:space="preserve">posiada pewne cechy skirteotymiczne. </w:t>
      </w:r>
      <w:r w:rsidR="00762F03" w:rsidRPr="004132AA">
        <w:rPr>
          <w:b/>
          <w:sz w:val="28"/>
          <w:szCs w:val="28"/>
        </w:rPr>
        <w:t>Skirteotymia jest więc narodową cechą Polaków</w:t>
      </w:r>
      <w:r w:rsidR="00762F03" w:rsidRPr="004132AA">
        <w:rPr>
          <w:rStyle w:val="Odwoanieprzypisudolnego"/>
          <w:sz w:val="28"/>
          <w:szCs w:val="28"/>
        </w:rPr>
        <w:footnoteReference w:id="312"/>
      </w:r>
      <w:r w:rsidR="00762F03" w:rsidRPr="004132AA">
        <w:rPr>
          <w:sz w:val="28"/>
          <w:szCs w:val="28"/>
        </w:rPr>
        <w:t xml:space="preserve">. </w:t>
      </w:r>
    </w:p>
    <w:p w:rsidR="00EE1744" w:rsidRPr="004132AA" w:rsidRDefault="00B01BC4" w:rsidP="00EE1744">
      <w:pPr>
        <w:pStyle w:val="Tekstprzypisudolnego"/>
        <w:jc w:val="both"/>
        <w:rPr>
          <w:sz w:val="28"/>
          <w:szCs w:val="28"/>
        </w:rPr>
      </w:pPr>
      <w:r w:rsidRPr="004132AA">
        <w:t xml:space="preserve">     </w:t>
      </w:r>
      <w:r w:rsidR="00762F03" w:rsidRPr="00EE1744">
        <w:rPr>
          <w:sz w:val="28"/>
          <w:szCs w:val="28"/>
        </w:rPr>
        <w:t xml:space="preserve">Skirteotymik – pisze E. Lewandowski – wykazuje trzy cechy: </w:t>
      </w:r>
      <w:r w:rsidR="00762F03" w:rsidRPr="00EE1744">
        <w:rPr>
          <w:b/>
          <w:sz w:val="28"/>
          <w:szCs w:val="28"/>
        </w:rPr>
        <w:t>1.</w:t>
      </w:r>
      <w:r w:rsidR="00762F03" w:rsidRPr="00EE1744">
        <w:rPr>
          <w:sz w:val="28"/>
          <w:szCs w:val="28"/>
        </w:rPr>
        <w:t xml:space="preserve"> tzw. słomiany ogień uczuć; wybucha gwałtownie, ale jest zmienny, wieloki</w:t>
      </w:r>
      <w:r w:rsidR="00762F03" w:rsidRPr="00EE1744">
        <w:rPr>
          <w:sz w:val="28"/>
          <w:szCs w:val="28"/>
        </w:rPr>
        <w:t>e</w:t>
      </w:r>
      <w:r w:rsidR="00762F03" w:rsidRPr="00EE1744">
        <w:rPr>
          <w:sz w:val="28"/>
          <w:szCs w:val="28"/>
        </w:rPr>
        <w:t xml:space="preserve">runkowy i krótkotrwały; </w:t>
      </w:r>
      <w:r w:rsidR="00762F03" w:rsidRPr="00EE1744">
        <w:rPr>
          <w:b/>
          <w:sz w:val="28"/>
          <w:szCs w:val="28"/>
        </w:rPr>
        <w:t>2.</w:t>
      </w:r>
      <w:r w:rsidR="00762F03" w:rsidRPr="00EE1744">
        <w:rPr>
          <w:sz w:val="28"/>
          <w:szCs w:val="28"/>
        </w:rPr>
        <w:t xml:space="preserve"> żyje z gestem i fantazją, czemu towarzyszą próżność, lekkomyślność, indywidualizm prowadzący do samowoli, brawury i odwagi (zwłaszcza przy widzach); </w:t>
      </w:r>
      <w:r w:rsidR="00762F03" w:rsidRPr="00EE1744">
        <w:rPr>
          <w:b/>
          <w:sz w:val="28"/>
          <w:szCs w:val="28"/>
        </w:rPr>
        <w:t>3.</w:t>
      </w:r>
      <w:r w:rsidR="00762F03" w:rsidRPr="00EE1744">
        <w:rPr>
          <w:sz w:val="28"/>
          <w:szCs w:val="28"/>
        </w:rPr>
        <w:t xml:space="preserve"> altruistyczna zawartość, wytrwałość i cierpliwość</w:t>
      </w:r>
      <w:r w:rsidR="00EE1744" w:rsidRPr="00EE1744">
        <w:rPr>
          <w:sz w:val="28"/>
          <w:szCs w:val="28"/>
        </w:rPr>
        <w:t xml:space="preserve"> </w:t>
      </w:r>
      <w:r w:rsidR="00762F03" w:rsidRPr="00EE1744">
        <w:rPr>
          <w:sz w:val="28"/>
          <w:szCs w:val="28"/>
        </w:rPr>
        <w:t>w trudnych sytuacjach, a egotyczna beztroska, miękkość, rozklejalność i lekkomyślność w okresach powodzenia. Ski</w:t>
      </w:r>
      <w:r w:rsidR="00762F03" w:rsidRPr="00EE1744">
        <w:rPr>
          <w:sz w:val="28"/>
          <w:szCs w:val="28"/>
        </w:rPr>
        <w:t>r</w:t>
      </w:r>
      <w:r w:rsidR="00762F03" w:rsidRPr="00EE1744">
        <w:rPr>
          <w:sz w:val="28"/>
          <w:szCs w:val="28"/>
        </w:rPr>
        <w:t>teotymicy mają dobr</w:t>
      </w:r>
      <w:r w:rsidR="00EE1744" w:rsidRPr="00EE1744">
        <w:rPr>
          <w:sz w:val="28"/>
          <w:szCs w:val="28"/>
        </w:rPr>
        <w:t>e</w:t>
      </w:r>
      <w:r w:rsidR="00762F03" w:rsidRPr="00EE1744">
        <w:rPr>
          <w:sz w:val="28"/>
          <w:szCs w:val="28"/>
        </w:rPr>
        <w:t xml:space="preserve"> chęci i zamiar</w:t>
      </w:r>
      <w:r w:rsidR="00EE1744" w:rsidRPr="00EE1744">
        <w:rPr>
          <w:sz w:val="28"/>
          <w:szCs w:val="28"/>
        </w:rPr>
        <w:t>y</w:t>
      </w:r>
      <w:r w:rsidR="00762F03" w:rsidRPr="00EE1744">
        <w:rPr>
          <w:sz w:val="28"/>
          <w:szCs w:val="28"/>
        </w:rPr>
        <w:t>, często bujają w obłokach i prze</w:t>
      </w:r>
      <w:r w:rsidR="00762F03" w:rsidRPr="00EE1744">
        <w:rPr>
          <w:sz w:val="28"/>
          <w:szCs w:val="28"/>
        </w:rPr>
        <w:t>d</w:t>
      </w:r>
      <w:r w:rsidR="00762F03" w:rsidRPr="00EE1744">
        <w:rPr>
          <w:sz w:val="28"/>
          <w:szCs w:val="28"/>
        </w:rPr>
        <w:t>stawiają fantastyczne pomysły, ale są nie-wytrwali i przez to nie-produktywni. Sprawdzają się tam, gdzie potrzebna jest szybka orientacja, wyobraźnia i improwizacja. W krótkotrwałych, brawurowych akc</w:t>
      </w:r>
      <w:r w:rsidR="00EE1744" w:rsidRPr="00EE1744">
        <w:rPr>
          <w:sz w:val="28"/>
          <w:szCs w:val="28"/>
        </w:rPr>
        <w:t>j</w:t>
      </w:r>
      <w:r w:rsidR="00762F03" w:rsidRPr="00EE1744">
        <w:rPr>
          <w:sz w:val="28"/>
          <w:szCs w:val="28"/>
        </w:rPr>
        <w:t>ach</w:t>
      </w:r>
      <w:r w:rsidR="00EE1744" w:rsidRPr="00EE1744">
        <w:rPr>
          <w:sz w:val="28"/>
          <w:szCs w:val="28"/>
        </w:rPr>
        <w:t xml:space="preserve"> </w:t>
      </w:r>
      <w:r w:rsidR="00EE1744" w:rsidRPr="004132AA">
        <w:rPr>
          <w:sz w:val="28"/>
          <w:szCs w:val="28"/>
        </w:rPr>
        <w:t xml:space="preserve">(jak szarża szwoleżerów Jana Kozietulskiego (1781 – 1821) w wąwozie Samosierra) potrafią się wznieść na </w:t>
      </w:r>
      <w:r w:rsidR="00EE1744" w:rsidRPr="004132AA">
        <w:rPr>
          <w:b/>
          <w:sz w:val="28"/>
          <w:szCs w:val="28"/>
        </w:rPr>
        <w:t>wyżyny rycerskości i dokonać w</w:t>
      </w:r>
      <w:r w:rsidR="00EE1744" w:rsidRPr="004132AA">
        <w:rPr>
          <w:b/>
          <w:sz w:val="28"/>
          <w:szCs w:val="28"/>
        </w:rPr>
        <w:t>y</w:t>
      </w:r>
      <w:r w:rsidR="00EE1744" w:rsidRPr="004132AA">
        <w:rPr>
          <w:b/>
          <w:sz w:val="28"/>
          <w:szCs w:val="28"/>
        </w:rPr>
        <w:t>czynów</w:t>
      </w:r>
      <w:r w:rsidR="00EE1744" w:rsidRPr="004132AA">
        <w:rPr>
          <w:sz w:val="28"/>
          <w:szCs w:val="28"/>
        </w:rPr>
        <w:t xml:space="preserve">. Mają zdolność </w:t>
      </w:r>
      <w:r w:rsidR="00EE1744" w:rsidRPr="004132AA">
        <w:rPr>
          <w:b/>
          <w:sz w:val="28"/>
          <w:szCs w:val="28"/>
        </w:rPr>
        <w:t>wczuwania się w sytuację innych</w:t>
      </w:r>
      <w:r w:rsidR="00EE1744" w:rsidRPr="004132AA">
        <w:rPr>
          <w:sz w:val="28"/>
          <w:szCs w:val="28"/>
        </w:rPr>
        <w:t>, dlatego m</w:t>
      </w:r>
      <w:r w:rsidR="00EE1744" w:rsidRPr="004132AA">
        <w:rPr>
          <w:sz w:val="28"/>
          <w:szCs w:val="28"/>
        </w:rPr>
        <w:t>o</w:t>
      </w:r>
      <w:r w:rsidR="00EE1744" w:rsidRPr="004132AA">
        <w:rPr>
          <w:sz w:val="28"/>
          <w:szCs w:val="28"/>
        </w:rPr>
        <w:t>gą być spowiednikami, adwokatami, lekarzami. Ale nie szanują zbytnio cudzej własności i łatwo rozgrzeszają się z kradzieży.</w:t>
      </w:r>
    </w:p>
    <w:p w:rsidR="00325E74" w:rsidRPr="004132AA" w:rsidRDefault="00C25154" w:rsidP="00B80CA5">
      <w:pPr>
        <w:jc w:val="center"/>
        <w:rPr>
          <w:sz w:val="28"/>
          <w:szCs w:val="28"/>
        </w:rPr>
      </w:pPr>
      <w:r w:rsidRPr="004132AA">
        <w:rPr>
          <w:noProof/>
          <w:sz w:val="28"/>
          <w:szCs w:val="28"/>
        </w:rPr>
        <w:drawing>
          <wp:inline distT="0" distB="0" distL="0" distR="0">
            <wp:extent cx="3903567" cy="1170633"/>
            <wp:effectExtent l="19050" t="0" r="1683" b="0"/>
            <wp:docPr id="7" name="Obraz 12"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151"/>
                    <pic:cNvPicPr>
                      <a:picLocks noChangeAspect="1" noChangeArrowheads="1"/>
                    </pic:cNvPicPr>
                  </pic:nvPicPr>
                  <pic:blipFill>
                    <a:blip r:embed="rId24"/>
                    <a:srcRect t="27870" b="6523"/>
                    <a:stretch>
                      <a:fillRect/>
                    </a:stretch>
                  </pic:blipFill>
                  <pic:spPr bwMode="auto">
                    <a:xfrm>
                      <a:off x="0" y="0"/>
                      <a:ext cx="3926004" cy="1177362"/>
                    </a:xfrm>
                    <a:prstGeom prst="rect">
                      <a:avLst/>
                    </a:prstGeom>
                    <a:noFill/>
                    <a:ln w="9525">
                      <a:noFill/>
                      <a:miter lim="800000"/>
                      <a:headEnd/>
                      <a:tailEnd/>
                    </a:ln>
                  </pic:spPr>
                </pic:pic>
              </a:graphicData>
            </a:graphic>
          </wp:inline>
        </w:drawing>
      </w:r>
    </w:p>
    <w:p w:rsidR="0035676D" w:rsidRPr="004132AA" w:rsidRDefault="0035676D" w:rsidP="007B39AC">
      <w:pPr>
        <w:pStyle w:val="Tekstprzypisudolnego"/>
        <w:jc w:val="both"/>
        <w:rPr>
          <w:sz w:val="28"/>
          <w:szCs w:val="28"/>
        </w:rPr>
      </w:pPr>
    </w:p>
    <w:p w:rsidR="007D5A54" w:rsidRDefault="007D5A54" w:rsidP="00B80CA5">
      <w:pPr>
        <w:pStyle w:val="Tekstprzypisudolnego"/>
        <w:jc w:val="center"/>
      </w:pPr>
      <w:r w:rsidRPr="00FB034B">
        <w:t>Rys. nr 1</w:t>
      </w:r>
      <w:r w:rsidR="00467E6D">
        <w:t>7</w:t>
      </w:r>
      <w:r w:rsidRPr="00FB034B">
        <w:t xml:space="preserve">. </w:t>
      </w:r>
      <w:r w:rsidRPr="00EE1744">
        <w:t>Atrybuty ludzkiej duchowości</w:t>
      </w:r>
      <w:r w:rsidRPr="00FB034B">
        <w:t>. Opr. własne</w:t>
      </w:r>
    </w:p>
    <w:p w:rsidR="00EE1744" w:rsidRPr="00FB034B" w:rsidRDefault="00EE1744" w:rsidP="00B80CA5">
      <w:pPr>
        <w:pStyle w:val="Tekstprzypisudolnego"/>
        <w:jc w:val="center"/>
      </w:pPr>
    </w:p>
    <w:p w:rsidR="00716D22" w:rsidRPr="00716D22" w:rsidRDefault="00044A8F" w:rsidP="00716D22">
      <w:pPr>
        <w:shd w:val="clear" w:color="auto" w:fill="FFFFFF"/>
        <w:jc w:val="center"/>
        <w:rPr>
          <w:sz w:val="28"/>
          <w:szCs w:val="28"/>
        </w:rPr>
      </w:pPr>
      <w:r w:rsidRPr="004132AA">
        <w:rPr>
          <w:sz w:val="28"/>
          <w:szCs w:val="28"/>
        </w:rPr>
        <w:t xml:space="preserve">***  </w:t>
      </w:r>
    </w:p>
    <w:p w:rsidR="00716D22" w:rsidRPr="004132AA" w:rsidRDefault="00716D22" w:rsidP="00716D22">
      <w:pPr>
        <w:shd w:val="clear" w:color="auto" w:fill="FFFFFF"/>
        <w:jc w:val="both"/>
        <w:rPr>
          <w:sz w:val="28"/>
          <w:szCs w:val="28"/>
        </w:rPr>
      </w:pPr>
      <w:r w:rsidRPr="004132AA">
        <w:rPr>
          <w:sz w:val="28"/>
          <w:szCs w:val="28"/>
        </w:rPr>
        <w:t xml:space="preserve">    Przedstawione elementy rzeczywistości ludzkiej trzeba złożyć w c</w:t>
      </w:r>
      <w:r w:rsidRPr="004132AA">
        <w:rPr>
          <w:sz w:val="28"/>
          <w:szCs w:val="28"/>
        </w:rPr>
        <w:t>a</w:t>
      </w:r>
      <w:r w:rsidRPr="004132AA">
        <w:rPr>
          <w:sz w:val="28"/>
          <w:szCs w:val="28"/>
        </w:rPr>
        <w:t xml:space="preserve">łość zwaną byciem bytu społecznego. Stanowi ją penterakt, pięciobok, </w:t>
      </w:r>
      <w:r w:rsidRPr="004132AA">
        <w:rPr>
          <w:b/>
          <w:sz w:val="28"/>
          <w:szCs w:val="28"/>
        </w:rPr>
        <w:t>pięciowymiarowość bycia</w:t>
      </w:r>
      <w:r w:rsidRPr="004132AA">
        <w:rPr>
          <w:sz w:val="28"/>
          <w:szCs w:val="28"/>
        </w:rPr>
        <w:t xml:space="preserve">. </w:t>
      </w:r>
    </w:p>
    <w:p w:rsidR="00716D22" w:rsidRPr="004132AA" w:rsidRDefault="00716D22" w:rsidP="00716D22">
      <w:pPr>
        <w:shd w:val="clear" w:color="auto" w:fill="FFFFFF"/>
        <w:jc w:val="both"/>
        <w:rPr>
          <w:b/>
          <w:sz w:val="28"/>
          <w:szCs w:val="28"/>
        </w:rPr>
      </w:pPr>
      <w:r w:rsidRPr="004132AA">
        <w:rPr>
          <w:sz w:val="28"/>
          <w:szCs w:val="28"/>
        </w:rPr>
        <w:t xml:space="preserve">     W nim zmiany treści jednego wymiaru dają znać o sobie w pozost</w:t>
      </w:r>
      <w:r w:rsidRPr="004132AA">
        <w:rPr>
          <w:sz w:val="28"/>
          <w:szCs w:val="28"/>
        </w:rPr>
        <w:t>a</w:t>
      </w:r>
      <w:r w:rsidRPr="004132AA">
        <w:rPr>
          <w:sz w:val="28"/>
          <w:szCs w:val="28"/>
        </w:rPr>
        <w:t>łych przestrzeniach; modyfikują je. Jakość ducha działających jednostek, treść wartości „tamtej strony”, ich przekład na wartości formalno</w:t>
      </w:r>
      <w:r>
        <w:rPr>
          <w:sz w:val="28"/>
          <w:szCs w:val="28"/>
        </w:rPr>
        <w:t xml:space="preserve"> </w:t>
      </w:r>
      <w:r w:rsidRPr="004132AA">
        <w:rPr>
          <w:sz w:val="28"/>
          <w:szCs w:val="28"/>
        </w:rPr>
        <w:t>-</w:t>
      </w:r>
      <w:r>
        <w:rPr>
          <w:sz w:val="28"/>
          <w:szCs w:val="28"/>
        </w:rPr>
        <w:t xml:space="preserve"> </w:t>
      </w:r>
      <w:r w:rsidRPr="004132AA">
        <w:rPr>
          <w:sz w:val="28"/>
          <w:szCs w:val="28"/>
        </w:rPr>
        <w:t>sy</w:t>
      </w:r>
      <w:r w:rsidRPr="004132AA">
        <w:rPr>
          <w:sz w:val="28"/>
          <w:szCs w:val="28"/>
        </w:rPr>
        <w:t>m</w:t>
      </w:r>
      <w:r w:rsidRPr="004132AA">
        <w:rPr>
          <w:sz w:val="28"/>
          <w:szCs w:val="28"/>
        </w:rPr>
        <w:t>boliczne i sposób ich materializowania zauważalna jest w ich indywid</w:t>
      </w:r>
      <w:r w:rsidRPr="004132AA">
        <w:rPr>
          <w:sz w:val="28"/>
          <w:szCs w:val="28"/>
        </w:rPr>
        <w:t>u</w:t>
      </w:r>
      <w:r w:rsidRPr="004132AA">
        <w:rPr>
          <w:sz w:val="28"/>
          <w:szCs w:val="28"/>
        </w:rPr>
        <w:t>alnym świecie, tj. w poszczególnych warstwicach synchronii, w czasie dokonywanych badań (a więc sekwencje diachroniczne), w polach współistnienia, tj. środowiskach ich zamieszkania oraz w treści tworz</w:t>
      </w:r>
      <w:r w:rsidRPr="004132AA">
        <w:rPr>
          <w:sz w:val="28"/>
          <w:szCs w:val="28"/>
        </w:rPr>
        <w:t>o</w:t>
      </w:r>
      <w:r w:rsidRPr="004132AA">
        <w:rPr>
          <w:sz w:val="28"/>
          <w:szCs w:val="28"/>
        </w:rPr>
        <w:t>nego dobra wspólnego. Przedstawiony schemat pomaga wyobraźni uchwycić omawianą całość. Treści wyróżnionych pięć elementów w</w:t>
      </w:r>
      <w:r w:rsidRPr="004132AA">
        <w:rPr>
          <w:sz w:val="28"/>
          <w:szCs w:val="28"/>
        </w:rPr>
        <w:t>y</w:t>
      </w:r>
      <w:r w:rsidRPr="004132AA">
        <w:rPr>
          <w:sz w:val="28"/>
          <w:szCs w:val="28"/>
        </w:rPr>
        <w:t xml:space="preserve">stępuje w jedności z ich stroną duchową. Wyróżniamy więc: </w:t>
      </w:r>
    </w:p>
    <w:p w:rsidR="00FB034B" w:rsidRDefault="00013CFC" w:rsidP="00FB034B">
      <w:pPr>
        <w:shd w:val="clear" w:color="auto" w:fill="FFFFFF"/>
        <w:jc w:val="both"/>
        <w:rPr>
          <w:b/>
          <w:sz w:val="28"/>
          <w:szCs w:val="28"/>
        </w:rPr>
      </w:pPr>
      <w:r w:rsidRPr="004132AA">
        <w:rPr>
          <w:b/>
          <w:sz w:val="28"/>
          <w:szCs w:val="28"/>
        </w:rPr>
        <w:t xml:space="preserve">    </w:t>
      </w:r>
      <w:r w:rsidR="00FB034B">
        <w:rPr>
          <w:b/>
          <w:sz w:val="28"/>
          <w:szCs w:val="28"/>
        </w:rPr>
        <w:t xml:space="preserve"> </w:t>
      </w:r>
      <w:r w:rsidR="00EE1744" w:rsidRPr="004132AA">
        <w:rPr>
          <w:b/>
          <w:sz w:val="28"/>
          <w:szCs w:val="28"/>
        </w:rPr>
        <w:t>(1)</w:t>
      </w:r>
      <w:r w:rsidR="00FB034B">
        <w:rPr>
          <w:b/>
          <w:sz w:val="28"/>
          <w:szCs w:val="28"/>
        </w:rPr>
        <w:t xml:space="preserve">    </w:t>
      </w:r>
      <w:r w:rsidRPr="004132AA">
        <w:rPr>
          <w:b/>
          <w:sz w:val="28"/>
          <w:szCs w:val="28"/>
        </w:rPr>
        <w:t xml:space="preserve"> </w:t>
      </w:r>
      <w:r w:rsidR="00044A8F" w:rsidRPr="004132AA">
        <w:rPr>
          <w:b/>
          <w:sz w:val="28"/>
          <w:szCs w:val="28"/>
        </w:rPr>
        <w:t>świat idealny, transcendentny; formalno - logiczne wa</w:t>
      </w:r>
      <w:r w:rsidR="00FB034B">
        <w:rPr>
          <w:b/>
          <w:sz w:val="28"/>
          <w:szCs w:val="28"/>
        </w:rPr>
        <w:t>rtości</w:t>
      </w:r>
      <w:r w:rsidRPr="004132AA">
        <w:rPr>
          <w:b/>
          <w:sz w:val="28"/>
          <w:szCs w:val="28"/>
        </w:rPr>
        <w:t xml:space="preserve">                                    </w:t>
      </w:r>
    </w:p>
    <w:p w:rsidR="00044A8F" w:rsidRPr="004132AA" w:rsidRDefault="00FB034B" w:rsidP="00EE1744">
      <w:pPr>
        <w:shd w:val="clear" w:color="auto" w:fill="FFFFFF"/>
        <w:jc w:val="both"/>
        <w:rPr>
          <w:sz w:val="28"/>
          <w:szCs w:val="28"/>
        </w:rPr>
      </w:pPr>
      <w:r>
        <w:rPr>
          <w:b/>
          <w:sz w:val="28"/>
          <w:szCs w:val="28"/>
        </w:rPr>
        <w:t xml:space="preserve">  </w:t>
      </w:r>
      <w:r w:rsidR="00044A8F" w:rsidRPr="00FB034B">
        <w:rPr>
          <w:b/>
          <w:sz w:val="28"/>
          <w:szCs w:val="28"/>
          <w:u w:val="single"/>
        </w:rPr>
        <w:t>„tamtej strony”;</w:t>
      </w:r>
      <w:r w:rsidR="00044A8F" w:rsidRPr="004132AA">
        <w:rPr>
          <w:b/>
          <w:sz w:val="28"/>
          <w:szCs w:val="28"/>
        </w:rPr>
        <w:t xml:space="preserve"> </w:t>
      </w:r>
      <w:r w:rsidR="00044A8F" w:rsidRPr="004132AA">
        <w:rPr>
          <w:sz w:val="28"/>
          <w:szCs w:val="28"/>
        </w:rPr>
        <w:t>„święty kosmos” (Th. Luckmann); „świat</w:t>
      </w:r>
      <w:r w:rsidR="00EE1744">
        <w:rPr>
          <w:sz w:val="28"/>
          <w:szCs w:val="28"/>
        </w:rPr>
        <w:t xml:space="preserve"> </w:t>
      </w:r>
      <w:r w:rsidR="00044A8F" w:rsidRPr="004132AA">
        <w:rPr>
          <w:sz w:val="28"/>
          <w:szCs w:val="28"/>
        </w:rPr>
        <w:t>–</w:t>
      </w:r>
      <w:r w:rsidR="00EE1744">
        <w:rPr>
          <w:sz w:val="28"/>
          <w:szCs w:val="28"/>
        </w:rPr>
        <w:t xml:space="preserve"> </w:t>
      </w:r>
      <w:r w:rsidR="00044A8F" w:rsidRPr="004132AA">
        <w:rPr>
          <w:sz w:val="28"/>
          <w:szCs w:val="28"/>
        </w:rPr>
        <w:t>świąt</w:t>
      </w:r>
      <w:r w:rsidR="00044A8F" w:rsidRPr="004132AA">
        <w:rPr>
          <w:sz w:val="28"/>
          <w:szCs w:val="28"/>
        </w:rPr>
        <w:t>y</w:t>
      </w:r>
      <w:r w:rsidR="00044A8F" w:rsidRPr="004132AA">
        <w:rPr>
          <w:sz w:val="28"/>
          <w:szCs w:val="28"/>
        </w:rPr>
        <w:t>nia”(H. Skolimowski); świętość życia ludzkiego, jego sakralne elementy</w:t>
      </w:r>
      <w:r>
        <w:rPr>
          <w:sz w:val="28"/>
          <w:szCs w:val="28"/>
        </w:rPr>
        <w:t xml:space="preserve"> </w:t>
      </w:r>
    </w:p>
    <w:p w:rsidR="009B2321" w:rsidRPr="004132AA" w:rsidRDefault="00CF06BC" w:rsidP="009B2321">
      <w:pPr>
        <w:pStyle w:val="Tekstpodstawowywcity3"/>
        <w:tabs>
          <w:tab w:val="left" w:pos="9000"/>
          <w:tab w:val="left" w:pos="9720"/>
        </w:tabs>
        <w:spacing w:before="0" w:line="240" w:lineRule="auto"/>
        <w:ind w:right="0" w:firstLine="0"/>
        <w:rPr>
          <w:rFonts w:ascii="Times New Roman" w:hAnsi="Times New Roman" w:cs="Times New Roman"/>
          <w:b/>
        </w:rPr>
      </w:pPr>
      <w:r>
        <w:rPr>
          <w:rFonts w:ascii="Times New Roman" w:hAnsi="Times New Roman" w:cs="Times New Roman"/>
          <w:b/>
          <w:noProof/>
          <w:lang w:eastAsia="en-US"/>
        </w:rPr>
        <w:pict>
          <v:shape id="AutoShape 260" o:spid="_x0000_s1086" type="#_x0000_t32" style="position:absolute;left:0;text-align:left;margin-left:12.75pt;margin-top:4pt;width:385pt;height:.5pt;flip:y;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">
            <v:stroke endarrow="block"/>
          </v:shape>
        </w:pict>
      </w:r>
      <w:r>
        <w:rPr>
          <w:rFonts w:ascii="Times New Roman" w:hAnsi="Times New Roman" w:cs="Times New Roman"/>
          <w:b/>
          <w:noProof/>
          <w:lang w:eastAsia="en-US"/>
        </w:rPr>
        <w:pict>
          <v:shape id="AutoShape 255" o:spid="_x0000_s1085" type="#_x0000_t32" style="position:absolute;left:0;text-align:left;margin-left:20.5pt;margin-top:.8pt;width:385pt;height:0;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">
            <v:stroke endarrow="block"/>
          </v:shape>
        </w:pict>
      </w:r>
      <w:r>
        <w:rPr>
          <w:rFonts w:ascii="Times New Roman" w:hAnsi="Times New Roman" w:cs="Times New Roman"/>
          <w:b/>
          <w:noProof/>
        </w:rPr>
        <w:pict>
          <v:shape id="_x0000_s1283" type="#_x0000_t32" style="position:absolute;left:0;text-align:left;margin-left:19.15pt;margin-top:12pt;width:0;height:53.55pt;flip:y;z-index:252155904" o:connectortype="straight">
            <v:stroke endarrow="block"/>
          </v:shape>
        </w:pict>
      </w:r>
      <w:r>
        <w:rPr>
          <w:rFonts w:ascii="Times New Roman" w:hAnsi="Times New Roman" w:cs="Times New Roman"/>
          <w:b/>
          <w:noProof/>
        </w:rPr>
        <w:pict>
          <v:shape id="_x0000_s1218" type="#_x0000_t32" style="position:absolute;left:0;text-align:left;margin-left:199.85pt;margin-top:4pt;width:76.4pt;height:77.4pt;flip:y;z-index:252090368" o:connectortype="straight">
            <v:stroke startarrow="block" endarrow="block"/>
          </v:shape>
        </w:pict>
      </w:r>
      <w:r w:rsidR="00044A8F" w:rsidRPr="004132AA">
        <w:rPr>
          <w:rFonts w:ascii="Times New Roman" w:hAnsi="Times New Roman" w:cs="Times New Roman"/>
          <w:b/>
        </w:rPr>
        <w:t>synchronia</w:t>
      </w:r>
      <w:r w:rsidR="00FB034B">
        <w:rPr>
          <w:rFonts w:ascii="Times New Roman" w:hAnsi="Times New Roman" w:cs="Times New Roman"/>
          <w:b/>
        </w:rPr>
        <w:t xml:space="preserve"> </w:t>
      </w:r>
      <w:r w:rsidR="00EE241C" w:rsidRPr="004132AA">
        <w:rPr>
          <w:rFonts w:ascii="Times New Roman" w:hAnsi="Times New Roman" w:cs="Times New Roman"/>
          <w:b/>
        </w:rPr>
        <w:t>(</w:t>
      </w:r>
      <w:r w:rsidR="001351A2" w:rsidRPr="004132AA">
        <w:rPr>
          <w:rFonts w:ascii="Times New Roman" w:hAnsi="Times New Roman" w:cs="Times New Roman"/>
          <w:b/>
        </w:rPr>
        <w:t>4</w:t>
      </w:r>
      <w:r w:rsidR="00EE241C" w:rsidRPr="004132AA">
        <w:rPr>
          <w:rFonts w:ascii="Times New Roman" w:hAnsi="Times New Roman" w:cs="Times New Roman"/>
          <w:b/>
        </w:rPr>
        <w:t>)</w:t>
      </w:r>
    </w:p>
    <w:p w:rsidR="00044A8F" w:rsidRPr="004132AA" w:rsidRDefault="00013CFC" w:rsidP="009B2321">
      <w:pPr>
        <w:pStyle w:val="Tekstpodstawowywcity3"/>
        <w:tabs>
          <w:tab w:val="left" w:pos="9000"/>
          <w:tab w:val="left" w:pos="9720"/>
        </w:tabs>
        <w:spacing w:before="0" w:line="240" w:lineRule="auto"/>
        <w:ind w:right="0" w:firstLine="0"/>
        <w:rPr>
          <w:rFonts w:ascii="Times New Roman" w:hAnsi="Times New Roman" w:cs="Times New Roman"/>
        </w:rPr>
      </w:pPr>
      <w:r w:rsidRPr="004132AA">
        <w:rPr>
          <w:rFonts w:ascii="Times New Roman" w:hAnsi="Times New Roman" w:cs="Times New Roman"/>
        </w:rPr>
        <w:t xml:space="preserve">                            </w:t>
      </w:r>
      <w:r w:rsidR="00FB034B">
        <w:rPr>
          <w:rFonts w:ascii="Times New Roman" w:hAnsi="Times New Roman" w:cs="Times New Roman"/>
        </w:rPr>
        <w:t xml:space="preserve">                   </w:t>
      </w:r>
      <w:r w:rsidRPr="004132AA">
        <w:rPr>
          <w:rFonts w:ascii="Times New Roman" w:hAnsi="Times New Roman" w:cs="Times New Roman"/>
        </w:rPr>
        <w:t xml:space="preserve">  </w:t>
      </w:r>
      <w:r w:rsidR="00044A8F" w:rsidRPr="004132AA">
        <w:rPr>
          <w:rFonts w:ascii="Times New Roman" w:hAnsi="Times New Roman" w:cs="Times New Roman"/>
        </w:rPr>
        <w:t>„</w:t>
      </w:r>
      <w:r w:rsidR="00044A8F" w:rsidRPr="004132AA">
        <w:rPr>
          <w:rFonts w:ascii="Times New Roman" w:hAnsi="Times New Roman" w:cs="Times New Roman"/>
          <w:b/>
        </w:rPr>
        <w:t>ta strona</w:t>
      </w:r>
      <w:r w:rsidR="00044A8F" w:rsidRPr="004132AA">
        <w:rPr>
          <w:rFonts w:ascii="Times New Roman" w:hAnsi="Times New Roman" w:cs="Times New Roman"/>
        </w:rPr>
        <w:t>”</w:t>
      </w:r>
    </w:p>
    <w:p w:rsidR="009B2321" w:rsidRPr="004132AA" w:rsidRDefault="00CF06BC" w:rsidP="009B2321">
      <w:pPr>
        <w:pStyle w:val="Tekstpodstawowywcity3"/>
        <w:tabs>
          <w:tab w:val="left" w:pos="9000"/>
          <w:tab w:val="left" w:pos="9720"/>
        </w:tabs>
        <w:spacing w:before="0" w:line="240" w:lineRule="auto"/>
        <w:ind w:right="0" w:firstLine="8998"/>
        <w:rPr>
          <w:rFonts w:ascii="Times New Roman" w:hAnsi="Times New Roman" w:cs="Times New Roman"/>
        </w:rPr>
      </w:pPr>
      <w:r>
        <w:rPr>
          <w:rFonts w:ascii="Times New Roman" w:hAnsi="Times New Roman" w:cs="Times New Roman"/>
          <w:noProof/>
        </w:rPr>
        <w:pict>
          <v:shape id="_x0000_s1284" type="#_x0000_t32" style="position:absolute;left:0;text-align:left;margin-left:240.35pt;margin-top:8.1pt;width:55.35pt;height:46.2pt;z-index:252156928" o:connectortype="straight">
            <v:stroke startarrow="block" endarrow="block"/>
          </v:shape>
        </w:pict>
      </w:r>
    </w:p>
    <w:p w:rsidR="009B2321" w:rsidRPr="004132AA" w:rsidRDefault="00FB034B" w:rsidP="009B2321">
      <w:pPr>
        <w:pStyle w:val="Tekstpodstawowywcity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rPr>
        <w:t xml:space="preserve">        </w:t>
      </w:r>
      <w:r w:rsidR="00044A8F" w:rsidRPr="004132AA">
        <w:rPr>
          <w:rFonts w:ascii="Times New Roman" w:hAnsi="Times New Roman" w:cs="Times New Roman"/>
        </w:rPr>
        <w:t>(</w:t>
      </w:r>
      <w:r w:rsidR="001351A2" w:rsidRPr="004132AA">
        <w:rPr>
          <w:rFonts w:ascii="Times New Roman" w:hAnsi="Times New Roman" w:cs="Times New Roman"/>
          <w:b/>
        </w:rPr>
        <w:t>2</w:t>
      </w:r>
      <w:r w:rsidR="00044A8F" w:rsidRPr="004132AA">
        <w:rPr>
          <w:rFonts w:ascii="Times New Roman" w:hAnsi="Times New Roman" w:cs="Times New Roman"/>
        </w:rPr>
        <w:t>)</w:t>
      </w:r>
      <w:r>
        <w:rPr>
          <w:rFonts w:ascii="Times New Roman" w:hAnsi="Times New Roman" w:cs="Times New Roman"/>
        </w:rPr>
        <w:t xml:space="preserve"> </w:t>
      </w:r>
      <w:r w:rsidR="00044A8F" w:rsidRPr="004132AA">
        <w:rPr>
          <w:rFonts w:ascii="Times New Roman" w:hAnsi="Times New Roman" w:cs="Times New Roman"/>
          <w:b/>
        </w:rPr>
        <w:t>pola współistnienia</w:t>
      </w:r>
      <w:r w:rsidR="00044A8F" w:rsidRPr="004132AA">
        <w:rPr>
          <w:rFonts w:ascii="Times New Roman" w:hAnsi="Times New Roman" w:cs="Times New Roman"/>
        </w:rPr>
        <w:t xml:space="preserve">; </w:t>
      </w:r>
    </w:p>
    <w:p w:rsidR="009B2321" w:rsidRPr="004132AA" w:rsidRDefault="00CF06BC" w:rsidP="009B2321">
      <w:pPr>
        <w:pStyle w:val="Tekstpodstawowywcity3"/>
        <w:tabs>
          <w:tab w:val="left" w:pos="9000"/>
          <w:tab w:val="left" w:pos="9720"/>
        </w:tabs>
        <w:spacing w:before="0" w:line="240" w:lineRule="auto"/>
        <w:ind w:right="0" w:firstLine="0"/>
        <w:rPr>
          <w:rFonts w:ascii="Times New Roman" w:hAnsi="Times New Roman" w:cs="Times New Roman"/>
        </w:rPr>
      </w:pPr>
      <w:r w:rsidRPr="00CF06BC">
        <w:rPr>
          <w:rFonts w:ascii="Times New Roman" w:hAnsi="Times New Roman" w:cs="Times New Roman"/>
          <w:b/>
          <w:noProof/>
        </w:rPr>
        <w:pict>
          <v:shape id="_x0000_s1324" type="#_x0000_t32" style="position:absolute;left:0;text-align:left;margin-left:19.15pt;margin-top:1.15pt;width:0;height:19.05pt;flip:y;z-index:252192768" o:connectortype="straight">
            <v:stroke endarrow="block"/>
          </v:shape>
        </w:pict>
      </w:r>
      <w:r w:rsidRPr="00CF06BC">
        <w:rPr>
          <w:rFonts w:ascii="Times New Roman" w:hAnsi="Times New Roman" w:cs="Times New Roman"/>
          <w:b/>
          <w:noProof/>
        </w:rPr>
        <w:pict>
          <v:oval id="_x0000_s1131" style="position:absolute;left:0;text-align:left;margin-left:141pt;margin-top:14.5pt;width:90.35pt;height:47.3pt;z-index:252012544"/>
        </w:pict>
      </w:r>
      <w:r w:rsidR="00FB034B">
        <w:rPr>
          <w:rFonts w:ascii="Times New Roman" w:hAnsi="Times New Roman" w:cs="Times New Roman"/>
        </w:rPr>
        <w:t xml:space="preserve">          </w:t>
      </w:r>
      <w:r w:rsidR="009B2321" w:rsidRPr="004132AA">
        <w:rPr>
          <w:rFonts w:ascii="Times New Roman" w:hAnsi="Times New Roman" w:cs="Times New Roman"/>
        </w:rPr>
        <w:t>środowiska życia jednostek</w:t>
      </w:r>
    </w:p>
    <w:p w:rsidR="004805CF" w:rsidRDefault="00CF06BC" w:rsidP="004805CF">
      <w:pPr>
        <w:pStyle w:val="Tekstpodstawowywcity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noProof/>
          <w:lang w:eastAsia="en-US"/>
        </w:rPr>
        <w:pict>
          <v:shape id="AutoShape 256" o:spid="_x0000_s1089" type="#_x0000_t32" style="position:absolute;left:0;text-align:left;margin-left:16.65pt;margin-top:4.1pt;width:2.5pt;height:219pt;flip:y;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SCQQIAAG4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">
            <v:stroke endarrow="block"/>
          </v:shape>
        </w:pict>
      </w:r>
      <w:r>
        <w:rPr>
          <w:rFonts w:ascii="Times New Roman" w:hAnsi="Times New Roman" w:cs="Times New Roman"/>
          <w:noProof/>
        </w:rPr>
        <w:pict>
          <v:shape id="_x0000_s1287" type="#_x0000_t32" style="position:absolute;left:0;text-align:left;margin-left:68.05pt;margin-top:12.25pt;width:14.15pt;height:37.85pt;z-index:252158976" o:connectortype="straight">
            <v:stroke endarrow="block"/>
          </v:shape>
        </w:pict>
      </w:r>
      <w:r>
        <w:rPr>
          <w:rFonts w:ascii="Times New Roman" w:hAnsi="Times New Roman" w:cs="Times New Roman"/>
          <w:noProof/>
        </w:rPr>
        <w:pict>
          <v:shape id="_x0000_s1281" type="#_x0000_t32" style="position:absolute;left:0;text-align:left;margin-left:68.05pt;margin-top:12.25pt;width:11.25pt;height:120.65pt;z-index:252154880" o:connectortype="straight">
            <v:stroke endarrow="block"/>
          </v:shape>
        </w:pict>
      </w:r>
      <w:r>
        <w:rPr>
          <w:rFonts w:ascii="Times New Roman" w:hAnsi="Times New Roman" w:cs="Times New Roman"/>
          <w:noProof/>
        </w:rPr>
        <w:pict>
          <v:shape id="_x0000_s1278" type="#_x0000_t32" style="position:absolute;left:0;text-align:left;margin-left:132.15pt;margin-top:12.25pt;width:5pt;height:19.55pt;z-index:252151808" o:connectortype="straight">
            <v:stroke endarrow="block"/>
          </v:shape>
        </w:pict>
      </w:r>
      <w:r>
        <w:rPr>
          <w:rFonts w:ascii="Times New Roman" w:hAnsi="Times New Roman" w:cs="Times New Roman"/>
          <w:noProof/>
        </w:rPr>
        <w:pict>
          <v:shape id="_x0000_s1277" type="#_x0000_t32" style="position:absolute;left:0;text-align:left;margin-left:137.15pt;margin-top:6pt;width:17.05pt;height:1.65pt;flip:y;z-index:252150784" o:connectortype="straight">
            <v:stroke endarrow="block"/>
          </v:shape>
        </w:pict>
      </w:r>
      <w:r w:rsidR="00FB034B">
        <w:rPr>
          <w:rFonts w:ascii="Times New Roman" w:hAnsi="Times New Roman" w:cs="Times New Roman"/>
        </w:rPr>
        <w:t xml:space="preserve"> </w:t>
      </w:r>
      <w:r w:rsidR="00013CFC" w:rsidRPr="004132AA">
        <w:rPr>
          <w:rFonts w:ascii="Times New Roman" w:hAnsi="Times New Roman" w:cs="Times New Roman"/>
        </w:rPr>
        <w:t xml:space="preserve">       </w:t>
      </w:r>
      <w:r w:rsidR="00FB034B">
        <w:rPr>
          <w:rFonts w:ascii="Times New Roman" w:hAnsi="Times New Roman" w:cs="Times New Roman"/>
        </w:rPr>
        <w:t>ludzkich, ich bycie</w:t>
      </w:r>
      <w:r w:rsidR="00013CFC" w:rsidRPr="004132AA">
        <w:rPr>
          <w:rFonts w:ascii="Times New Roman" w:hAnsi="Times New Roman" w:cs="Times New Roman"/>
        </w:rPr>
        <w:t xml:space="preserve">                                  </w:t>
      </w:r>
      <w:r w:rsidR="00044A8F" w:rsidRPr="004132AA">
        <w:rPr>
          <w:rFonts w:ascii="Times New Roman" w:hAnsi="Times New Roman" w:cs="Times New Roman"/>
        </w:rPr>
        <w:t>ontoge</w:t>
      </w:r>
      <w:r w:rsidR="00034B98" w:rsidRPr="004132AA">
        <w:rPr>
          <w:rFonts w:ascii="Times New Roman" w:hAnsi="Times New Roman" w:cs="Times New Roman"/>
        </w:rPr>
        <w:t>ne</w:t>
      </w:r>
      <w:r w:rsidR="00044A8F" w:rsidRPr="004132AA">
        <w:rPr>
          <w:rFonts w:ascii="Times New Roman" w:hAnsi="Times New Roman" w:cs="Times New Roman"/>
        </w:rPr>
        <w:t xml:space="preserve">za </w:t>
      </w:r>
    </w:p>
    <w:p w:rsidR="004805CF" w:rsidRDefault="00CF06BC" w:rsidP="004805CF">
      <w:pPr>
        <w:pStyle w:val="Tekstpodstawowywcity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noProof/>
        </w:rPr>
        <w:pict>
          <v:oval id="_x0000_s1275" style="position:absolute;left:0;text-align:left;margin-left:76.4pt;margin-top:15.75pt;width:116.1pt;height:62.4pt;z-index:252148736"/>
        </w:pict>
      </w:r>
      <w:r w:rsidR="004805CF">
        <w:rPr>
          <w:rFonts w:ascii="Times New Roman" w:hAnsi="Times New Roman" w:cs="Times New Roman"/>
        </w:rPr>
        <w:t xml:space="preserve">                                                                                                          </w:t>
      </w:r>
    </w:p>
    <w:p w:rsidR="00D72A64" w:rsidRDefault="004805CF" w:rsidP="004805CF">
      <w:pPr>
        <w:pStyle w:val="Tekstpodstawowywcity3"/>
        <w:tabs>
          <w:tab w:val="left" w:pos="9000"/>
          <w:tab w:val="left" w:pos="9720"/>
        </w:tabs>
        <w:spacing w:before="0" w:line="240" w:lineRule="auto"/>
        <w:ind w:right="0" w:firstLine="0"/>
        <w:rPr>
          <w:rFonts w:ascii="Times New Roman" w:hAnsi="Times New Roman" w:cs="Times New Roman"/>
          <w:b/>
        </w:rPr>
      </w:pPr>
      <w:r>
        <w:rPr>
          <w:rFonts w:ascii="Times New Roman" w:hAnsi="Times New Roman" w:cs="Times New Roman"/>
        </w:rPr>
        <w:t xml:space="preserve">                                                                                                  </w:t>
      </w:r>
      <w:r w:rsidR="00716D22">
        <w:rPr>
          <w:rFonts w:ascii="Times New Roman" w:hAnsi="Times New Roman" w:cs="Times New Roman"/>
        </w:rPr>
        <w:t>dobro</w:t>
      </w:r>
      <w:r>
        <w:rPr>
          <w:rFonts w:ascii="Times New Roman" w:hAnsi="Times New Roman" w:cs="Times New Roman"/>
        </w:rPr>
        <w:t xml:space="preserve"> </w:t>
      </w:r>
      <w:r w:rsidRPr="005E2181">
        <w:rPr>
          <w:rFonts w:ascii="Times New Roman" w:hAnsi="Times New Roman" w:cs="Times New Roman"/>
          <w:b/>
        </w:rPr>
        <w:t>(5)</w:t>
      </w:r>
    </w:p>
    <w:p w:rsidR="00716D22" w:rsidRPr="00E80E1A" w:rsidRDefault="00716D22" w:rsidP="004805CF">
      <w:pPr>
        <w:pStyle w:val="Tekstpodstawowywcity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b/>
        </w:rPr>
        <w:t xml:space="preserve">                                                                                             </w:t>
      </w:r>
      <w:r w:rsidRPr="00E80E1A">
        <w:rPr>
          <w:rFonts w:ascii="Times New Roman" w:hAnsi="Times New Roman" w:cs="Times New Roman"/>
        </w:rPr>
        <w:t>wspólne</w:t>
      </w:r>
    </w:p>
    <w:p w:rsidR="00044A8F" w:rsidRPr="004132AA" w:rsidRDefault="004805CF" w:rsidP="009B2321">
      <w:pPr>
        <w:pStyle w:val="Tekstpodstawowywcity3"/>
        <w:tabs>
          <w:tab w:val="left" w:pos="9000"/>
          <w:tab w:val="left" w:pos="9720"/>
        </w:tabs>
        <w:spacing w:before="0" w:line="240" w:lineRule="auto"/>
        <w:ind w:right="0" w:firstLine="8998"/>
        <w:rPr>
          <w:rFonts w:ascii="Times New Roman" w:hAnsi="Times New Roman" w:cs="Times New Roman"/>
        </w:rPr>
      </w:pPr>
      <w:r>
        <w:rPr>
          <w:rFonts w:ascii="Times New Roman" w:hAnsi="Times New Roman" w:cs="Times New Roman"/>
        </w:rPr>
        <w:t xml:space="preserve">                                                                       </w:t>
      </w:r>
    </w:p>
    <w:p w:rsidR="005A03C3" w:rsidRPr="004132AA" w:rsidRDefault="00CF06BC" w:rsidP="009B2321">
      <w:pPr>
        <w:pStyle w:val="Tekstpodstawowywcity3"/>
        <w:tabs>
          <w:tab w:val="left" w:pos="9000"/>
          <w:tab w:val="left" w:pos="9720"/>
        </w:tabs>
        <w:spacing w:before="0" w:line="240" w:lineRule="auto"/>
        <w:ind w:right="0" w:firstLine="8998"/>
        <w:rPr>
          <w:rFonts w:ascii="Times New Roman" w:hAnsi="Times New Roman" w:cs="Times New Roman"/>
          <w:b/>
        </w:rPr>
      </w:pPr>
      <w:r>
        <w:rPr>
          <w:rFonts w:ascii="Times New Roman" w:hAnsi="Times New Roman" w:cs="Times New Roman"/>
          <w:b/>
          <w:noProof/>
        </w:rPr>
        <w:pict>
          <v:shape id="_x0000_s1126" type="#_x0000_t32" style="position:absolute;left:0;text-align:left;margin-left:18.35pt;margin-top:.35pt;width:416.95pt;height:1.15pt;flip:y;z-index:252011520" o:connectortype="straight">
            <v:stroke endarrow="block"/>
          </v:shape>
        </w:pict>
      </w:r>
      <w:r>
        <w:rPr>
          <w:rFonts w:ascii="Times New Roman" w:hAnsi="Times New Roman" w:cs="Times New Roman"/>
          <w:b/>
          <w:noProof/>
        </w:rPr>
        <w:pict>
          <v:shape id="_x0000_s1288" type="#_x0000_t32" style="position:absolute;left:0;text-align:left;margin-left:74.3pt;margin-top:14.05pt;width:22.05pt;height:25.8pt;z-index:252160000" o:connectortype="straight">
            <v:stroke endarrow="block"/>
          </v:shape>
        </w:pict>
      </w:r>
    </w:p>
    <w:p w:rsidR="00044A8F" w:rsidRPr="004132AA" w:rsidRDefault="00CF06BC" w:rsidP="005A03C3">
      <w:pPr>
        <w:pStyle w:val="Tekstpodstawowywcity3"/>
        <w:tabs>
          <w:tab w:val="left" w:pos="9000"/>
          <w:tab w:val="left" w:pos="9720"/>
        </w:tabs>
        <w:spacing w:before="0" w:line="240" w:lineRule="auto"/>
        <w:ind w:right="0"/>
        <w:rPr>
          <w:rFonts w:ascii="Times New Roman" w:hAnsi="Times New Roman" w:cs="Times New Roman"/>
          <w:b/>
        </w:rPr>
      </w:pPr>
      <w:r>
        <w:rPr>
          <w:rFonts w:ascii="Times New Roman" w:hAnsi="Times New Roman" w:cs="Times New Roman"/>
          <w:b/>
          <w:noProof/>
        </w:rPr>
        <w:pict>
          <v:oval id="_x0000_s1213" style="position:absolute;left:0;text-align:left;margin-left:90.75pt;margin-top:8.9pt;width:75.55pt;height:53.85pt;z-index:252085248"/>
        </w:pict>
      </w:r>
      <w:r w:rsidR="00013CFC" w:rsidRPr="004132AA">
        <w:rPr>
          <w:rFonts w:ascii="Times New Roman" w:hAnsi="Times New Roman" w:cs="Times New Roman"/>
          <w:b/>
        </w:rPr>
        <w:t xml:space="preserve">                                                                                 </w:t>
      </w:r>
      <w:r w:rsidR="00044A8F" w:rsidRPr="004132AA">
        <w:rPr>
          <w:rFonts w:ascii="Times New Roman" w:hAnsi="Times New Roman" w:cs="Times New Roman"/>
          <w:b/>
        </w:rPr>
        <w:t>ideologie</w:t>
      </w:r>
    </w:p>
    <w:p w:rsidR="00044A8F" w:rsidRPr="004132AA" w:rsidRDefault="00CF06BC" w:rsidP="007B39AC">
      <w:pPr>
        <w:pStyle w:val="Tekstpodstawowywcity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noProof/>
        </w:rPr>
        <w:pict>
          <v:oval id="_x0000_s1276" style="position:absolute;left:0;text-align:left;margin-left:68.05pt;margin-top:12.85pt;width:55.75pt;height:63.65pt;z-index:252149760"/>
        </w:pict>
      </w:r>
      <w:r>
        <w:rPr>
          <w:rFonts w:ascii="Times New Roman" w:hAnsi="Times New Roman" w:cs="Times New Roman"/>
          <w:noProof/>
        </w:rPr>
        <w:pict>
          <v:shape id="_x0000_s1212" type="#_x0000_t32" style="position:absolute;left:0;text-align:left;margin-left:19.15pt;margin-top:7.65pt;width:412.15pt;height:2.25pt;flip:y;z-index:252084224" o:connectortype="straight">
            <v:stroke endarrow="block"/>
          </v:shape>
        </w:pict>
      </w:r>
      <w:r w:rsidR="00013CFC" w:rsidRPr="004132AA">
        <w:rPr>
          <w:rFonts w:ascii="Times New Roman" w:hAnsi="Times New Roman" w:cs="Times New Roman"/>
        </w:rPr>
        <w:t xml:space="preserve">                                                                                                                                                                            </w:t>
      </w:r>
    </w:p>
    <w:p w:rsidR="005A03C3" w:rsidRPr="004132AA" w:rsidRDefault="00013CFC" w:rsidP="007B39AC">
      <w:pPr>
        <w:pStyle w:val="Tekstpodstawowywcity3"/>
        <w:tabs>
          <w:tab w:val="left" w:pos="9000"/>
          <w:tab w:val="left" w:pos="9720"/>
        </w:tabs>
        <w:spacing w:before="0" w:line="240" w:lineRule="auto"/>
        <w:ind w:right="0" w:firstLine="0"/>
        <w:rPr>
          <w:rFonts w:ascii="Times New Roman" w:hAnsi="Times New Roman" w:cs="Times New Roman"/>
        </w:rPr>
      </w:pPr>
      <w:r w:rsidRPr="004132AA">
        <w:rPr>
          <w:rFonts w:ascii="Times New Roman" w:hAnsi="Times New Roman" w:cs="Times New Roman"/>
        </w:rPr>
        <w:t xml:space="preserve">                                                                                                                                                               </w:t>
      </w:r>
    </w:p>
    <w:p w:rsidR="005A03C3" w:rsidRPr="004132AA" w:rsidRDefault="005A03C3" w:rsidP="007B39AC">
      <w:pPr>
        <w:pStyle w:val="Tekstpodstawowywcity3"/>
        <w:tabs>
          <w:tab w:val="left" w:pos="9000"/>
          <w:tab w:val="left" w:pos="9720"/>
        </w:tabs>
        <w:spacing w:before="0" w:line="240" w:lineRule="auto"/>
        <w:ind w:right="0" w:firstLine="0"/>
        <w:rPr>
          <w:rFonts w:ascii="Times New Roman" w:hAnsi="Times New Roman" w:cs="Times New Roman"/>
        </w:rPr>
      </w:pPr>
    </w:p>
    <w:p w:rsidR="005A03C3" w:rsidRPr="004132AA" w:rsidRDefault="00013CFC" w:rsidP="007B39AC">
      <w:pPr>
        <w:pStyle w:val="Tekstpodstawowywcity3"/>
        <w:tabs>
          <w:tab w:val="left" w:pos="9000"/>
          <w:tab w:val="left" w:pos="9720"/>
        </w:tabs>
        <w:spacing w:before="0" w:line="240" w:lineRule="auto"/>
        <w:ind w:right="0" w:firstLine="0"/>
        <w:rPr>
          <w:rFonts w:ascii="Times New Roman" w:hAnsi="Times New Roman" w:cs="Times New Roman"/>
          <w:b/>
        </w:rPr>
      </w:pPr>
      <w:r w:rsidRPr="004132AA">
        <w:rPr>
          <w:rFonts w:ascii="Times New Roman" w:hAnsi="Times New Roman" w:cs="Times New Roman"/>
          <w:b/>
        </w:rPr>
        <w:t xml:space="preserve">                                                            </w:t>
      </w:r>
      <w:r w:rsidR="005A03C3" w:rsidRPr="004132AA">
        <w:rPr>
          <w:rFonts w:ascii="Times New Roman" w:hAnsi="Times New Roman" w:cs="Times New Roman"/>
          <w:b/>
        </w:rPr>
        <w:t>nadbudowa prawno-polityczna</w:t>
      </w:r>
    </w:p>
    <w:p w:rsidR="005E2181" w:rsidRDefault="00CF06BC" w:rsidP="005E2181">
      <w:pPr>
        <w:pStyle w:val="Tekstpodstawowywcity3"/>
        <w:tabs>
          <w:tab w:val="left" w:pos="9000"/>
          <w:tab w:val="left" w:pos="9720"/>
        </w:tabs>
        <w:spacing w:before="0" w:line="240" w:lineRule="auto"/>
        <w:ind w:right="0" w:firstLine="0"/>
        <w:rPr>
          <w:rFonts w:ascii="Times New Roman" w:hAnsi="Times New Roman" w:cs="Times New Roman"/>
          <w:sz w:val="24"/>
          <w:szCs w:val="24"/>
        </w:rPr>
      </w:pPr>
      <w:r w:rsidRPr="00CF06BC">
        <w:rPr>
          <w:rFonts w:ascii="Times New Roman" w:hAnsi="Times New Roman" w:cs="Times New Roman"/>
          <w:b/>
          <w:noProof/>
        </w:rPr>
        <w:pict>
          <v:shape id="_x0000_s1291" type="#_x0000_t32" style="position:absolute;left:0;text-align:left;margin-left:16.65pt;margin-top:9.85pt;width:134.25pt;height:36.2pt;flip:x;z-index:252162048" o:connectortype="straight">
            <v:stroke endarrow="block"/>
          </v:shape>
        </w:pict>
      </w:r>
      <w:r w:rsidRPr="00CF06BC">
        <w:rPr>
          <w:rFonts w:ascii="Times New Roman" w:hAnsi="Times New Roman" w:cs="Times New Roman"/>
          <w:b/>
          <w:noProof/>
        </w:rPr>
        <w:pict>
          <v:shape id="_x0000_s1211" type="#_x0000_t32" style="position:absolute;left:0;text-align:left;margin-left:16.65pt;margin-top:.25pt;width:418.65pt;height:.9pt;flip:y;z-index:252083200" o:connectortype="straight">
            <v:stroke endarrow="block"/>
          </v:shape>
        </w:pict>
      </w:r>
      <w:r w:rsidRPr="00CF06BC">
        <w:rPr>
          <w:rFonts w:ascii="Times New Roman" w:hAnsi="Times New Roman" w:cs="Times New Roman"/>
          <w:b/>
          <w:noProof/>
        </w:rPr>
        <w:pict>
          <v:shape id="_x0000_s1290" type="#_x0000_t32" style="position:absolute;left:0;text-align:left;margin-left:16.65pt;margin-top:5.8pt;width:65.55pt;height:40.25pt;flip:y;z-index:252161024" o:connectortype="straight">
            <v:stroke startarrow="block" endarrow="block"/>
          </v:shape>
        </w:pict>
      </w:r>
      <w:r w:rsidR="004805CF">
        <w:rPr>
          <w:rFonts w:ascii="Times New Roman" w:hAnsi="Times New Roman" w:cs="Times New Roman"/>
          <w:b/>
        </w:rPr>
        <w:t xml:space="preserve">                                        </w:t>
      </w:r>
      <w:r w:rsidR="004805CF" w:rsidRPr="004805CF">
        <w:rPr>
          <w:rFonts w:ascii="Times New Roman" w:hAnsi="Times New Roman" w:cs="Times New Roman"/>
          <w:sz w:val="24"/>
          <w:szCs w:val="24"/>
        </w:rPr>
        <w:t>wrzucenie jednostki ludzkiej w świat</w:t>
      </w:r>
    </w:p>
    <w:p w:rsidR="00EE1744" w:rsidRPr="00716D22" w:rsidRDefault="00013CFC" w:rsidP="005E2181">
      <w:pPr>
        <w:pStyle w:val="Tekstpodstawowywcity3"/>
        <w:tabs>
          <w:tab w:val="left" w:pos="9000"/>
          <w:tab w:val="left" w:pos="9720"/>
        </w:tabs>
        <w:spacing w:before="0" w:line="240" w:lineRule="auto"/>
        <w:ind w:right="0" w:firstLine="0"/>
        <w:rPr>
          <w:rFonts w:ascii="Times New Roman" w:hAnsi="Times New Roman" w:cs="Times New Roman"/>
        </w:rPr>
      </w:pPr>
      <w:r w:rsidRPr="004132AA">
        <w:rPr>
          <w:rFonts w:ascii="Times New Roman" w:hAnsi="Times New Roman" w:cs="Times New Roman"/>
        </w:rPr>
        <w:t xml:space="preserve">         </w:t>
      </w:r>
      <w:r w:rsidR="005E2181" w:rsidRPr="00716D22">
        <w:rPr>
          <w:rFonts w:ascii="Times New Roman" w:hAnsi="Times New Roman" w:cs="Times New Roman"/>
        </w:rPr>
        <w:t>diachronia; było; jest i będzie: filogeneza gatunku ludzkiego</w:t>
      </w:r>
      <w:r w:rsidRPr="00716D22">
        <w:rPr>
          <w:rFonts w:ascii="Times New Roman" w:hAnsi="Times New Roman" w:cs="Times New Roman"/>
        </w:rPr>
        <w:t xml:space="preserve">   </w:t>
      </w:r>
      <w:r w:rsidR="00EE1744" w:rsidRPr="00716D22">
        <w:rPr>
          <w:rFonts w:ascii="Times New Roman" w:hAnsi="Times New Roman" w:cs="Times New Roman"/>
        </w:rPr>
        <w:t xml:space="preserve"> </w:t>
      </w:r>
      <w:r w:rsidR="00E80E1A" w:rsidRPr="00E80E1A">
        <w:rPr>
          <w:rFonts w:ascii="Times New Roman" w:hAnsi="Times New Roman" w:cs="Times New Roman"/>
          <w:b/>
        </w:rPr>
        <w:t>(3)</w:t>
      </w:r>
    </w:p>
    <w:p w:rsidR="005E2181" w:rsidRPr="005E2181" w:rsidRDefault="00CF06BC" w:rsidP="00E80E1A">
      <w:pPr>
        <w:pStyle w:val="Tekstpodstawowywcity3"/>
        <w:tabs>
          <w:tab w:val="left" w:pos="9000"/>
          <w:tab w:val="left" w:pos="9720"/>
        </w:tabs>
        <w:spacing w:before="0" w:line="240" w:lineRule="auto"/>
        <w:ind w:right="0" w:firstLine="0"/>
        <w:rPr>
          <w:rFonts w:ascii="Times New Roman" w:hAnsi="Times New Roman" w:cs="Times New Roman"/>
          <w:sz w:val="24"/>
          <w:szCs w:val="24"/>
        </w:rPr>
      </w:pPr>
      <w:r w:rsidRPr="00CF06BC">
        <w:rPr>
          <w:rFonts w:ascii="Times New Roman" w:hAnsi="Times New Roman" w:cs="Times New Roman"/>
          <w:b/>
          <w:noProof/>
        </w:rPr>
        <w:pict>
          <v:shape id="_x0000_s1326" type="#_x0000_t32" style="position:absolute;left:0;text-align:left;margin-left:16.65pt;margin-top:16.15pt;width:410.1pt;height:0;z-index:252194816" o:connectortype="straight">
            <v:stroke endarrow="block"/>
          </v:shape>
        </w:pict>
      </w:r>
      <w:r w:rsidR="00EE1744">
        <w:rPr>
          <w:rFonts w:ascii="Times New Roman" w:hAnsi="Times New Roman" w:cs="Times New Roman"/>
          <w:b/>
        </w:rPr>
        <w:t xml:space="preserve">                           </w:t>
      </w:r>
      <w:r w:rsidR="00716D22">
        <w:rPr>
          <w:rFonts w:ascii="Times New Roman" w:hAnsi="Times New Roman" w:cs="Times New Roman"/>
          <w:b/>
        </w:rPr>
        <w:t>struktura ekonomiczna</w:t>
      </w:r>
      <w:r w:rsidR="00E80E1A">
        <w:rPr>
          <w:rFonts w:ascii="Times New Roman" w:hAnsi="Times New Roman" w:cs="Times New Roman"/>
          <w:b/>
        </w:rPr>
        <w:t xml:space="preserve">, </w:t>
      </w:r>
      <w:r w:rsidR="00716D22">
        <w:rPr>
          <w:rFonts w:ascii="Times New Roman" w:hAnsi="Times New Roman" w:cs="Times New Roman"/>
          <w:b/>
        </w:rPr>
        <w:t>produkcja plus wymiana</w:t>
      </w:r>
      <w:r w:rsidR="00E80E1A">
        <w:rPr>
          <w:rFonts w:ascii="Times New Roman" w:hAnsi="Times New Roman" w:cs="Times New Roman"/>
          <w:b/>
        </w:rPr>
        <w:t xml:space="preserve"> t</w:t>
      </w:r>
      <w:r w:rsidR="00716D22">
        <w:rPr>
          <w:rFonts w:ascii="Times New Roman" w:hAnsi="Times New Roman" w:cs="Times New Roman"/>
          <w:b/>
        </w:rPr>
        <w:t xml:space="preserve"> </w:t>
      </w:r>
    </w:p>
    <w:p w:rsidR="005E2181" w:rsidRDefault="005E2181" w:rsidP="00FB595E">
      <w:pPr>
        <w:shd w:val="clear" w:color="auto" w:fill="FFFFFF"/>
        <w:tabs>
          <w:tab w:val="left" w:pos="567"/>
        </w:tabs>
        <w:jc w:val="center"/>
      </w:pPr>
    </w:p>
    <w:p w:rsidR="00942ACC" w:rsidRPr="005E2181" w:rsidRDefault="00EE241C" w:rsidP="00FB595E">
      <w:pPr>
        <w:shd w:val="clear" w:color="auto" w:fill="FFFFFF"/>
        <w:tabs>
          <w:tab w:val="left" w:pos="567"/>
        </w:tabs>
        <w:jc w:val="center"/>
      </w:pPr>
      <w:r w:rsidRPr="005E2181">
        <w:t xml:space="preserve">Rys. nr </w:t>
      </w:r>
      <w:r w:rsidR="00E27BD6" w:rsidRPr="005E2181">
        <w:t>7</w:t>
      </w:r>
      <w:r w:rsidRPr="005E2181">
        <w:t>. Penterakt; pięciobok: pięciowymiarowe bycie jednostek ludzkich. Ich fi</w:t>
      </w:r>
      <w:r w:rsidR="00320457" w:rsidRPr="005E2181">
        <w:t>l</w:t>
      </w:r>
      <w:r w:rsidRPr="005E2181">
        <w:t>ogeneza.</w:t>
      </w:r>
    </w:p>
    <w:p w:rsidR="00EE241C" w:rsidRPr="005E2181" w:rsidRDefault="00EE241C" w:rsidP="00FB595E">
      <w:pPr>
        <w:shd w:val="clear" w:color="auto" w:fill="FFFFFF"/>
        <w:tabs>
          <w:tab w:val="left" w:pos="567"/>
        </w:tabs>
        <w:jc w:val="center"/>
      </w:pPr>
      <w:r w:rsidRPr="005E2181">
        <w:t>Źródło: opr. własne</w:t>
      </w:r>
    </w:p>
    <w:p w:rsidR="00FB595E" w:rsidRPr="004132AA" w:rsidRDefault="005E2181" w:rsidP="00FB595E">
      <w:pPr>
        <w:shd w:val="clear" w:color="auto" w:fill="FFFFFF"/>
        <w:jc w:val="both"/>
        <w:rPr>
          <w:sz w:val="28"/>
          <w:szCs w:val="28"/>
        </w:rPr>
      </w:pPr>
      <w:r>
        <w:rPr>
          <w:sz w:val="28"/>
          <w:szCs w:val="28"/>
        </w:rPr>
        <w:t>Treść pięcioboku:</w:t>
      </w:r>
    </w:p>
    <w:p w:rsidR="005E2181" w:rsidRDefault="00FB595E" w:rsidP="00FB595E">
      <w:pPr>
        <w:shd w:val="clear" w:color="auto" w:fill="FFFFFF"/>
        <w:jc w:val="both"/>
        <w:rPr>
          <w:sz w:val="28"/>
          <w:szCs w:val="28"/>
        </w:rPr>
      </w:pPr>
      <w:r w:rsidRPr="004132AA">
        <w:rPr>
          <w:b/>
          <w:sz w:val="28"/>
          <w:szCs w:val="28"/>
        </w:rPr>
        <w:t xml:space="preserve">     1</w:t>
      </w:r>
      <w:r w:rsidRPr="004132AA">
        <w:rPr>
          <w:sz w:val="28"/>
          <w:szCs w:val="28"/>
        </w:rPr>
        <w:t xml:space="preserve">. duchowość „tamtej strony” (treści idei światopoglądowych </w:t>
      </w:r>
    </w:p>
    <w:p w:rsidR="00FB595E" w:rsidRPr="004132AA" w:rsidRDefault="005E2181" w:rsidP="00FB595E">
      <w:pPr>
        <w:shd w:val="clear" w:color="auto" w:fill="FFFFFF"/>
        <w:jc w:val="both"/>
        <w:rPr>
          <w:sz w:val="28"/>
          <w:szCs w:val="28"/>
        </w:rPr>
      </w:pPr>
      <w:r>
        <w:rPr>
          <w:sz w:val="28"/>
          <w:szCs w:val="28"/>
        </w:rPr>
        <w:t xml:space="preserve">                  </w:t>
      </w:r>
      <w:r w:rsidR="00FB595E" w:rsidRPr="004132AA">
        <w:rPr>
          <w:sz w:val="28"/>
          <w:szCs w:val="28"/>
        </w:rPr>
        <w:t xml:space="preserve">jednostek ludzkich), </w:t>
      </w:r>
      <w:r>
        <w:rPr>
          <w:sz w:val="28"/>
          <w:szCs w:val="28"/>
        </w:rPr>
        <w:t>idee formalno – logiczne;</w:t>
      </w:r>
    </w:p>
    <w:p w:rsidR="005E2181" w:rsidRDefault="00FB595E" w:rsidP="00FB595E">
      <w:pPr>
        <w:shd w:val="clear" w:color="auto" w:fill="FFFFFF"/>
        <w:jc w:val="both"/>
        <w:rPr>
          <w:sz w:val="28"/>
          <w:szCs w:val="28"/>
        </w:rPr>
      </w:pPr>
      <w:r w:rsidRPr="004132AA">
        <w:rPr>
          <w:b/>
          <w:sz w:val="28"/>
          <w:szCs w:val="28"/>
        </w:rPr>
        <w:t xml:space="preserve">     2</w:t>
      </w:r>
      <w:r w:rsidRPr="004132AA">
        <w:rPr>
          <w:sz w:val="28"/>
          <w:szCs w:val="28"/>
        </w:rPr>
        <w:t xml:space="preserve">. duchowe treści synchronii kultury (zdobyte nauki, sposoby </w:t>
      </w:r>
    </w:p>
    <w:p w:rsidR="00FB595E" w:rsidRPr="004132AA" w:rsidRDefault="005E2181" w:rsidP="00FB595E">
      <w:pPr>
        <w:shd w:val="clear" w:color="auto" w:fill="FFFFFF"/>
        <w:jc w:val="both"/>
        <w:rPr>
          <w:sz w:val="28"/>
          <w:szCs w:val="28"/>
        </w:rPr>
      </w:pPr>
      <w:r>
        <w:rPr>
          <w:sz w:val="28"/>
          <w:szCs w:val="28"/>
        </w:rPr>
        <w:t xml:space="preserve">                  </w:t>
      </w:r>
      <w:r w:rsidR="00FB595E" w:rsidRPr="004132AA">
        <w:rPr>
          <w:sz w:val="28"/>
          <w:szCs w:val="28"/>
        </w:rPr>
        <w:t>bycia wśród ludzi),</w:t>
      </w:r>
      <w:r>
        <w:rPr>
          <w:sz w:val="28"/>
          <w:szCs w:val="28"/>
        </w:rPr>
        <w:t xml:space="preserve"> wzrastanie jednostek ludzkich;</w:t>
      </w:r>
    </w:p>
    <w:p w:rsidR="005E2181" w:rsidRDefault="00013CFC" w:rsidP="00FB595E">
      <w:pPr>
        <w:shd w:val="clear" w:color="auto" w:fill="FFFFFF"/>
        <w:jc w:val="both"/>
        <w:rPr>
          <w:sz w:val="28"/>
          <w:szCs w:val="28"/>
        </w:rPr>
      </w:pPr>
      <w:r w:rsidRPr="004132AA">
        <w:rPr>
          <w:b/>
          <w:sz w:val="28"/>
          <w:szCs w:val="28"/>
        </w:rPr>
        <w:t xml:space="preserve">     </w:t>
      </w:r>
      <w:r w:rsidR="00FB595E" w:rsidRPr="004132AA">
        <w:rPr>
          <w:b/>
          <w:sz w:val="28"/>
          <w:szCs w:val="28"/>
        </w:rPr>
        <w:t>3</w:t>
      </w:r>
      <w:r w:rsidR="00FB595E" w:rsidRPr="004132AA">
        <w:rPr>
          <w:sz w:val="28"/>
          <w:szCs w:val="28"/>
        </w:rPr>
        <w:t xml:space="preserve">. ducha przekształcenia diachroniczne (uzyskiwane ubogacenia </w:t>
      </w:r>
    </w:p>
    <w:p w:rsidR="00FB595E" w:rsidRPr="004132AA" w:rsidRDefault="005E2181" w:rsidP="00FB595E">
      <w:pPr>
        <w:shd w:val="clear" w:color="auto" w:fill="FFFFFF"/>
        <w:jc w:val="both"/>
        <w:rPr>
          <w:sz w:val="28"/>
          <w:szCs w:val="28"/>
        </w:rPr>
      </w:pPr>
      <w:r>
        <w:rPr>
          <w:sz w:val="28"/>
          <w:szCs w:val="28"/>
        </w:rPr>
        <w:t xml:space="preserve">                  </w:t>
      </w:r>
      <w:r w:rsidR="00FB595E" w:rsidRPr="004132AA">
        <w:rPr>
          <w:sz w:val="28"/>
          <w:szCs w:val="28"/>
        </w:rPr>
        <w:t>doświadczenia)</w:t>
      </w:r>
      <w:r>
        <w:rPr>
          <w:sz w:val="28"/>
          <w:szCs w:val="28"/>
        </w:rPr>
        <w:t>;</w:t>
      </w:r>
      <w:r w:rsidR="00FB595E" w:rsidRPr="004132AA">
        <w:rPr>
          <w:sz w:val="28"/>
          <w:szCs w:val="28"/>
        </w:rPr>
        <w:t xml:space="preserve"> </w:t>
      </w:r>
    </w:p>
    <w:p w:rsidR="00FB595E" w:rsidRPr="004132AA" w:rsidRDefault="00FB595E" w:rsidP="00FB595E">
      <w:pPr>
        <w:shd w:val="clear" w:color="auto" w:fill="FFFFFF"/>
        <w:jc w:val="both"/>
        <w:rPr>
          <w:sz w:val="28"/>
          <w:szCs w:val="28"/>
        </w:rPr>
      </w:pPr>
      <w:r w:rsidRPr="004132AA">
        <w:rPr>
          <w:b/>
          <w:sz w:val="28"/>
          <w:szCs w:val="28"/>
        </w:rPr>
        <w:t xml:space="preserve">     4</w:t>
      </w:r>
      <w:r w:rsidRPr="004132AA">
        <w:rPr>
          <w:sz w:val="28"/>
          <w:szCs w:val="28"/>
        </w:rPr>
        <w:t>. kulturowe treści pól współistnienia – środowisk życia</w:t>
      </w:r>
      <w:r w:rsidR="005E2181">
        <w:rPr>
          <w:sz w:val="28"/>
          <w:szCs w:val="28"/>
        </w:rPr>
        <w:t>;</w:t>
      </w:r>
      <w:r w:rsidRPr="004132AA">
        <w:rPr>
          <w:sz w:val="28"/>
          <w:szCs w:val="28"/>
        </w:rPr>
        <w:t xml:space="preserve">  </w:t>
      </w:r>
    </w:p>
    <w:p w:rsidR="00FB595E" w:rsidRPr="004132AA" w:rsidRDefault="00FB595E" w:rsidP="00FB595E">
      <w:pPr>
        <w:shd w:val="clear" w:color="auto" w:fill="FFFFFF"/>
        <w:jc w:val="both"/>
        <w:rPr>
          <w:sz w:val="28"/>
          <w:szCs w:val="28"/>
        </w:rPr>
      </w:pPr>
      <w:r w:rsidRPr="004132AA">
        <w:rPr>
          <w:b/>
          <w:sz w:val="28"/>
          <w:szCs w:val="28"/>
        </w:rPr>
        <w:t xml:space="preserve">     5</w:t>
      </w:r>
      <w:r w:rsidRPr="004132AA">
        <w:rPr>
          <w:sz w:val="28"/>
          <w:szCs w:val="28"/>
        </w:rPr>
        <w:t xml:space="preserve">. kulturowo-duchowe konstrukcje </w:t>
      </w:r>
      <w:r w:rsidRPr="005E2181">
        <w:rPr>
          <w:b/>
          <w:sz w:val="28"/>
          <w:szCs w:val="28"/>
        </w:rPr>
        <w:t>dobra wspólnego</w:t>
      </w:r>
      <w:r w:rsidRPr="004132AA">
        <w:rPr>
          <w:sz w:val="28"/>
          <w:szCs w:val="28"/>
        </w:rPr>
        <w:t xml:space="preserve">. </w:t>
      </w:r>
    </w:p>
    <w:p w:rsidR="00942ACC" w:rsidRPr="004132AA" w:rsidRDefault="00942ACC" w:rsidP="007B39AC">
      <w:pPr>
        <w:shd w:val="clear" w:color="auto" w:fill="FFFFFF"/>
        <w:jc w:val="both"/>
        <w:rPr>
          <w:sz w:val="28"/>
          <w:szCs w:val="28"/>
        </w:rPr>
      </w:pPr>
    </w:p>
    <w:p w:rsidR="00F6155C" w:rsidRPr="005E2181" w:rsidRDefault="00F441EA" w:rsidP="005E2181">
      <w:pPr>
        <w:pStyle w:val="Tekstpodstawowy"/>
        <w:jc w:val="center"/>
        <w:rPr>
          <w:b/>
          <w:sz w:val="40"/>
          <w:szCs w:val="40"/>
        </w:rPr>
      </w:pPr>
      <w:r>
        <w:rPr>
          <w:b/>
          <w:sz w:val="40"/>
          <w:szCs w:val="40"/>
        </w:rPr>
        <w:t>7.1.</w:t>
      </w:r>
      <w:r w:rsidR="00F6155C" w:rsidRPr="005E2181">
        <w:rPr>
          <w:b/>
          <w:sz w:val="40"/>
          <w:szCs w:val="40"/>
        </w:rPr>
        <w:t xml:space="preserve"> Świat ducha ludzkiego</w:t>
      </w:r>
    </w:p>
    <w:p w:rsidR="00E80E1A" w:rsidRDefault="005E2181" w:rsidP="00784025">
      <w:pPr>
        <w:pStyle w:val="Tekstpodstawowy"/>
      </w:pPr>
      <w:r>
        <w:t xml:space="preserve">     </w:t>
      </w:r>
      <w:r w:rsidR="00013CFC" w:rsidRPr="004132AA">
        <w:t xml:space="preserve"> </w:t>
      </w:r>
      <w:r w:rsidR="00E80E1A" w:rsidRPr="004132AA">
        <w:t xml:space="preserve">Drugim elementem rzeczywistości (zob. schemat nr 17 ) obok świata przyrodniczo - społecznego stanowią treści </w:t>
      </w:r>
      <w:r w:rsidR="00E80E1A" w:rsidRPr="004132AA">
        <w:rPr>
          <w:b/>
        </w:rPr>
        <w:t>ducha</w:t>
      </w:r>
      <w:r w:rsidR="00E80E1A" w:rsidRPr="004132AA">
        <w:rPr>
          <w:rStyle w:val="Odwoanieprzypisudolnego"/>
        </w:rPr>
        <w:footnoteReference w:id="313"/>
      </w:r>
      <w:r w:rsidR="00E80E1A" w:rsidRPr="004132AA">
        <w:t xml:space="preserve"> człowieka, jedn</w:t>
      </w:r>
      <w:r w:rsidR="00E80E1A" w:rsidRPr="004132AA">
        <w:t>o</w:t>
      </w:r>
      <w:r w:rsidR="00E80E1A" w:rsidRPr="004132AA">
        <w:t xml:space="preserve">stek ludzkich. Przez pojęcie „ducha” rozumiem siłę jednostki ludzkiej, jej </w:t>
      </w:r>
      <w:r w:rsidR="00E80E1A" w:rsidRPr="004132AA">
        <w:rPr>
          <w:b/>
        </w:rPr>
        <w:t>osobistościowy wymiar</w:t>
      </w:r>
      <w:r w:rsidR="00E80E1A" w:rsidRPr="004132AA">
        <w:t xml:space="preserve"> (zob. przyp. nr </w:t>
      </w:r>
      <w:r w:rsidR="00E80E1A">
        <w:t>2</w:t>
      </w:r>
      <w:r w:rsidR="004E5BD2">
        <w:t>6</w:t>
      </w:r>
      <w:r w:rsidR="00E80E1A">
        <w:t xml:space="preserve">, </w:t>
      </w:r>
      <w:r w:rsidR="004E5BD2">
        <w:t>85; 137; 300; 312</w:t>
      </w:r>
      <w:r w:rsidR="00E80E1A" w:rsidRPr="004132AA">
        <w:t>) w p</w:t>
      </w:r>
      <w:r w:rsidR="00E80E1A" w:rsidRPr="004132AA">
        <w:t>o</w:t>
      </w:r>
      <w:r w:rsidR="00E80E1A" w:rsidRPr="004132AA">
        <w:t>staci: jej racjonalności, twórczości, spontaniczności, intuicji, doświa</w:t>
      </w:r>
      <w:r w:rsidR="00E80E1A" w:rsidRPr="004132AA">
        <w:t>d</w:t>
      </w:r>
      <w:r w:rsidR="00E80E1A" w:rsidRPr="004132AA">
        <w:t>czenia swej jednostkowości i wspólnotowości, wolności i odpowiedzia</w:t>
      </w:r>
      <w:r w:rsidR="00E80E1A" w:rsidRPr="004132AA">
        <w:t>l</w:t>
      </w:r>
      <w:r w:rsidR="00E80E1A" w:rsidRPr="004132AA">
        <w:t xml:space="preserve">ności, dobra tu i teraz i dobra transcendentnego. Duch spełniając się ujawnia się w działaniu poprzez </w:t>
      </w:r>
      <w:r w:rsidR="00E80E1A" w:rsidRPr="004132AA">
        <w:rPr>
          <w:b/>
        </w:rPr>
        <w:t>wieloznaczną przypadkowość</w:t>
      </w:r>
      <w:r w:rsidR="00E80E1A" w:rsidRPr="004132AA">
        <w:rPr>
          <w:rStyle w:val="Odwoanieprzypisudolnego"/>
        </w:rPr>
        <w:footnoteReference w:id="314"/>
      </w:r>
      <w:r w:rsidR="00E80E1A" w:rsidRPr="004132AA">
        <w:t>.</w:t>
      </w:r>
      <w:r w:rsidR="00E80E1A">
        <w:t xml:space="preserve"> </w:t>
      </w:r>
      <w:r w:rsidR="00E80E1A" w:rsidRPr="004132AA">
        <w:t xml:space="preserve">Składa się w całość, względną jednolitość działania jednostki ludzkiej, co tym samym jest tworzeniem się nowych układów przyrodniczych, społecznych, czy duchowych, uszlachetniających działającą jednostkę ludzką, bądź ją niszczących. </w:t>
      </w:r>
    </w:p>
    <w:p w:rsidR="00F6155C" w:rsidRPr="004132AA" w:rsidRDefault="00013CFC" w:rsidP="00784025">
      <w:pPr>
        <w:pStyle w:val="Tekstpodstawowy"/>
        <w:rPr>
          <w:noProof/>
        </w:rPr>
      </w:pPr>
      <w:r w:rsidRPr="004132AA">
        <w:t xml:space="preserve">      </w:t>
      </w:r>
      <w:r w:rsidR="004846DC" w:rsidRPr="004132AA">
        <w:t xml:space="preserve">Duchowość jednostki ludzkiej </w:t>
      </w:r>
      <w:r w:rsidR="00C2613D" w:rsidRPr="004132AA">
        <w:t xml:space="preserve">wyraża </w:t>
      </w:r>
      <w:r w:rsidR="004846DC" w:rsidRPr="004132AA">
        <w:t xml:space="preserve">się w formie </w:t>
      </w:r>
      <w:r w:rsidR="00F6155C" w:rsidRPr="004132AA">
        <w:t>atrybut</w:t>
      </w:r>
      <w:r w:rsidR="004846DC" w:rsidRPr="004132AA">
        <w:t>ów:</w:t>
      </w:r>
      <w:r w:rsidRPr="004132AA">
        <w:t xml:space="preserve"> </w:t>
      </w:r>
      <w:r w:rsidR="004846DC" w:rsidRPr="004132AA">
        <w:rPr>
          <w:b/>
        </w:rPr>
        <w:t>1</w:t>
      </w:r>
      <w:r w:rsidR="004846DC" w:rsidRPr="004132AA">
        <w:t xml:space="preserve">. </w:t>
      </w:r>
      <w:r w:rsidR="00F6155C" w:rsidRPr="004132AA">
        <w:t>d</w:t>
      </w:r>
      <w:r w:rsidR="00F6155C" w:rsidRPr="004132AA">
        <w:t>o</w:t>
      </w:r>
      <w:r w:rsidR="00F6155C" w:rsidRPr="004132AA">
        <w:t>świadczeni</w:t>
      </w:r>
      <w:r w:rsidR="00C2613D" w:rsidRPr="004132AA">
        <w:t>a</w:t>
      </w:r>
      <w:r w:rsidR="00F6155C" w:rsidRPr="004132AA">
        <w:t xml:space="preserve"> jednostkowości;</w:t>
      </w:r>
      <w:r w:rsidRPr="004132AA">
        <w:t xml:space="preserve"> </w:t>
      </w:r>
      <w:r w:rsidR="00F6155C" w:rsidRPr="004132AA">
        <w:rPr>
          <w:b/>
        </w:rPr>
        <w:t>2.</w:t>
      </w:r>
      <w:r w:rsidRPr="004132AA">
        <w:rPr>
          <w:b/>
        </w:rPr>
        <w:t xml:space="preserve"> </w:t>
      </w:r>
      <w:r w:rsidR="00F6155C" w:rsidRPr="004132AA">
        <w:t>duchowoś</w:t>
      </w:r>
      <w:r w:rsidR="00C2613D" w:rsidRPr="004132AA">
        <w:t>ci</w:t>
      </w:r>
      <w:r w:rsidRPr="004132AA">
        <w:t xml:space="preserve"> </w:t>
      </w:r>
      <w:r w:rsidR="00F6155C" w:rsidRPr="004132AA">
        <w:t>intuicyjno</w:t>
      </w:r>
      <w:r w:rsidRPr="004132AA">
        <w:t xml:space="preserve"> </w:t>
      </w:r>
      <w:r w:rsidR="00F6155C" w:rsidRPr="004132AA">
        <w:t>-</w:t>
      </w:r>
      <w:r w:rsidRPr="004132AA">
        <w:t xml:space="preserve"> </w:t>
      </w:r>
      <w:r w:rsidR="00F6155C" w:rsidRPr="004132AA">
        <w:t>refleksyjn</w:t>
      </w:r>
      <w:r w:rsidR="00C2613D" w:rsidRPr="004132AA">
        <w:t>ej</w:t>
      </w:r>
      <w:r w:rsidR="00F6155C" w:rsidRPr="004132AA">
        <w:t>;</w:t>
      </w:r>
      <w:r w:rsidRPr="004132AA">
        <w:t xml:space="preserve"> </w:t>
      </w:r>
      <w:r w:rsidR="00F6155C" w:rsidRPr="004132AA">
        <w:rPr>
          <w:b/>
        </w:rPr>
        <w:t>3.</w:t>
      </w:r>
      <w:r w:rsidRPr="004132AA">
        <w:rPr>
          <w:b/>
        </w:rPr>
        <w:t xml:space="preserve"> </w:t>
      </w:r>
      <w:r w:rsidR="00F6155C" w:rsidRPr="004132AA">
        <w:t>duchowoś</w:t>
      </w:r>
      <w:r w:rsidR="00C2613D" w:rsidRPr="004132AA">
        <w:t>ci</w:t>
      </w:r>
      <w:r w:rsidR="00F6155C" w:rsidRPr="004132AA">
        <w:t>spontaniczno-kreacyjn</w:t>
      </w:r>
      <w:r w:rsidR="00C2613D" w:rsidRPr="004132AA">
        <w:t>ej</w:t>
      </w:r>
      <w:r w:rsidR="00F6155C" w:rsidRPr="004132AA">
        <w:t xml:space="preserve"> jako sił</w:t>
      </w:r>
      <w:r w:rsidR="00C2613D" w:rsidRPr="004132AA">
        <w:t>y</w:t>
      </w:r>
      <w:r w:rsidR="00F6155C" w:rsidRPr="004132AA">
        <w:t xml:space="preserve"> życia;</w:t>
      </w:r>
      <w:r w:rsidRPr="004132AA">
        <w:t xml:space="preserve"> </w:t>
      </w:r>
      <w:r w:rsidR="00F6155C" w:rsidRPr="004132AA">
        <w:rPr>
          <w:b/>
        </w:rPr>
        <w:t>4.</w:t>
      </w:r>
      <w:r w:rsidRPr="004132AA">
        <w:rPr>
          <w:b/>
        </w:rPr>
        <w:t xml:space="preserve"> </w:t>
      </w:r>
      <w:r w:rsidR="00F6155C" w:rsidRPr="004132AA">
        <w:t>doświadczeni</w:t>
      </w:r>
      <w:r w:rsidR="00C2613D" w:rsidRPr="004132AA">
        <w:t>a</w:t>
      </w:r>
      <w:r w:rsidR="00F6155C" w:rsidRPr="004132AA">
        <w:t xml:space="preserve"> wspólnotowości;</w:t>
      </w:r>
      <w:r w:rsidRPr="004132AA">
        <w:t xml:space="preserve"> </w:t>
      </w:r>
      <w:r w:rsidR="00F6155C" w:rsidRPr="004132AA">
        <w:rPr>
          <w:b/>
        </w:rPr>
        <w:t>5.</w:t>
      </w:r>
      <w:r w:rsidRPr="004132AA">
        <w:rPr>
          <w:b/>
        </w:rPr>
        <w:t xml:space="preserve"> </w:t>
      </w:r>
      <w:r w:rsidR="00F6155C" w:rsidRPr="004132AA">
        <w:t>dobr</w:t>
      </w:r>
      <w:r w:rsidR="00C2613D" w:rsidRPr="004132AA">
        <w:t>a</w:t>
      </w:r>
      <w:r w:rsidR="00F6155C" w:rsidRPr="004132AA">
        <w:t xml:space="preserve"> tu i teraz zjednoczone</w:t>
      </w:r>
      <w:r w:rsidR="00C2613D" w:rsidRPr="004132AA">
        <w:t>go</w:t>
      </w:r>
      <w:r w:rsidR="00F6155C" w:rsidRPr="004132AA">
        <w:t xml:space="preserve"> z dobrem transce</w:t>
      </w:r>
      <w:r w:rsidR="00F6155C" w:rsidRPr="004132AA">
        <w:t>n</w:t>
      </w:r>
      <w:r w:rsidR="00F6155C" w:rsidRPr="004132AA">
        <w:t>dentnym;</w:t>
      </w:r>
      <w:r w:rsidRPr="004132AA">
        <w:t xml:space="preserve"> </w:t>
      </w:r>
      <w:r w:rsidR="00F6155C" w:rsidRPr="004132AA">
        <w:rPr>
          <w:b/>
        </w:rPr>
        <w:t>6.</w:t>
      </w:r>
      <w:r w:rsidRPr="004132AA">
        <w:rPr>
          <w:b/>
        </w:rPr>
        <w:t xml:space="preserve"> </w:t>
      </w:r>
      <w:r w:rsidR="00F6155C" w:rsidRPr="004132AA">
        <w:t>wolnoś</w:t>
      </w:r>
      <w:r w:rsidR="00C2613D" w:rsidRPr="004132AA">
        <w:t>ci</w:t>
      </w:r>
      <w:r w:rsidR="00F6155C" w:rsidRPr="004132AA">
        <w:t xml:space="preserve"> w jedności z odpowie</w:t>
      </w:r>
      <w:r w:rsidR="007974EC" w:rsidRPr="004132AA">
        <w:t>dzialnością</w:t>
      </w:r>
      <w:r w:rsidR="00034B98" w:rsidRPr="004132AA">
        <w:t>.</w:t>
      </w:r>
      <w:r w:rsidR="004846DC" w:rsidRPr="004132AA">
        <w:t xml:space="preserve"> Pozostają one w jedności, co zauważamy w postaci wzajemnego warunkowania się, o</w:t>
      </w:r>
      <w:r w:rsidR="004846DC" w:rsidRPr="004132AA">
        <w:t>d</w:t>
      </w:r>
      <w:r w:rsidR="004846DC" w:rsidRPr="004132AA">
        <w:t>miennego u poszczególnych jednostek ludzkich.</w:t>
      </w:r>
    </w:p>
    <w:p w:rsidR="004846DC" w:rsidRPr="004132AA" w:rsidRDefault="004846DC" w:rsidP="00D13261">
      <w:pPr>
        <w:pStyle w:val="Tekstpodstawowy"/>
        <w:jc w:val="center"/>
      </w:pPr>
      <w:r w:rsidRPr="004132AA">
        <w:rPr>
          <w:noProof/>
        </w:rPr>
        <w:drawing>
          <wp:inline distT="0" distB="0" distL="0" distR="0">
            <wp:extent cx="1641456" cy="1497440"/>
            <wp:effectExtent l="19050" t="0" r="0" b="0"/>
            <wp:docPr id="13" name="Obraz 12"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1"/>
                    <pic:cNvPicPr>
                      <a:picLocks noChangeAspect="1" noChangeArrowheads="1"/>
                    </pic:cNvPicPr>
                  </pic:nvPicPr>
                  <pic:blipFill>
                    <a:blip r:embed="rId24"/>
                    <a:srcRect t="27870" b="6523"/>
                    <a:stretch>
                      <a:fillRect/>
                    </a:stretch>
                  </pic:blipFill>
                  <pic:spPr bwMode="auto">
                    <a:xfrm>
                      <a:off x="0" y="0"/>
                      <a:ext cx="1652253" cy="1507290"/>
                    </a:xfrm>
                    <a:prstGeom prst="rect">
                      <a:avLst/>
                    </a:prstGeom>
                    <a:noFill/>
                    <a:ln w="9525">
                      <a:noFill/>
                      <a:miter lim="800000"/>
                      <a:headEnd/>
                      <a:tailEnd/>
                    </a:ln>
                  </pic:spPr>
                </pic:pic>
              </a:graphicData>
            </a:graphic>
          </wp:inline>
        </w:drawing>
      </w:r>
    </w:p>
    <w:p w:rsidR="00F6155C" w:rsidRPr="00086C86" w:rsidRDefault="00F6155C" w:rsidP="00D13261">
      <w:pPr>
        <w:pStyle w:val="Tekstpodstawowy"/>
        <w:jc w:val="center"/>
        <w:rPr>
          <w:sz w:val="20"/>
          <w:szCs w:val="20"/>
        </w:rPr>
      </w:pPr>
      <w:r w:rsidRPr="00086C86">
        <w:rPr>
          <w:sz w:val="20"/>
          <w:szCs w:val="20"/>
        </w:rPr>
        <w:t>Rys. nr 1</w:t>
      </w:r>
      <w:r w:rsidR="00AC7F51">
        <w:rPr>
          <w:sz w:val="20"/>
          <w:szCs w:val="20"/>
        </w:rPr>
        <w:t>7</w:t>
      </w:r>
      <w:r w:rsidRPr="00086C86">
        <w:rPr>
          <w:sz w:val="20"/>
          <w:szCs w:val="20"/>
        </w:rPr>
        <w:t>. Atrybuty ludzkiej duchowości</w:t>
      </w:r>
      <w:r w:rsidRPr="00086C86">
        <w:rPr>
          <w:rStyle w:val="Odwoanieprzypisudolnego"/>
          <w:sz w:val="20"/>
          <w:szCs w:val="20"/>
        </w:rPr>
        <w:footnoteReference w:id="315"/>
      </w:r>
    </w:p>
    <w:p w:rsidR="007974EC" w:rsidRDefault="007974EC" w:rsidP="00784025">
      <w:pPr>
        <w:pStyle w:val="Tekstpodstawowy"/>
      </w:pPr>
    </w:p>
    <w:p w:rsidR="004E5BD2" w:rsidRPr="004132AA" w:rsidRDefault="004E5BD2" w:rsidP="00784025">
      <w:pPr>
        <w:pStyle w:val="Tekstpodstawowy"/>
      </w:pPr>
    </w:p>
    <w:p w:rsidR="00F6155C" w:rsidRPr="004132AA" w:rsidRDefault="007A6B4A" w:rsidP="00BA2D81">
      <w:pPr>
        <w:pStyle w:val="Nagwek5"/>
        <w:keepNext w:val="0"/>
        <w:widowControl/>
        <w:numPr>
          <w:ilvl w:val="4"/>
          <w:numId w:val="8"/>
        </w:numPr>
        <w:shd w:val="clear" w:color="auto" w:fill="auto"/>
        <w:tabs>
          <w:tab w:val="clear" w:pos="1008"/>
          <w:tab w:val="left" w:pos="0"/>
        </w:tabs>
        <w:autoSpaceDE/>
        <w:spacing w:before="0" w:line="240" w:lineRule="auto"/>
        <w:ind w:left="0" w:right="0" w:firstLine="0"/>
      </w:pPr>
      <w:r>
        <w:rPr>
          <w:i w:val="0"/>
          <w:iCs w:val="0"/>
        </w:rPr>
        <w:t>7.2.</w:t>
      </w:r>
      <w:r w:rsidR="00013CFC" w:rsidRPr="004132AA">
        <w:rPr>
          <w:i w:val="0"/>
          <w:iCs w:val="0"/>
        </w:rPr>
        <w:t xml:space="preserve"> </w:t>
      </w:r>
      <w:r w:rsidR="00F6155C" w:rsidRPr="004132AA">
        <w:rPr>
          <w:i w:val="0"/>
          <w:iCs w:val="0"/>
        </w:rPr>
        <w:t>Doświadczenie jednostkowości</w:t>
      </w:r>
    </w:p>
    <w:p w:rsidR="00F6155C" w:rsidRPr="004132AA" w:rsidRDefault="00F6155C" w:rsidP="007B39AC">
      <w:pPr>
        <w:tabs>
          <w:tab w:val="left" w:pos="9000"/>
          <w:tab w:val="left" w:pos="9720"/>
        </w:tabs>
        <w:jc w:val="both"/>
        <w:rPr>
          <w:color w:val="000000"/>
          <w:sz w:val="28"/>
          <w:szCs w:val="28"/>
        </w:rPr>
      </w:pPr>
      <w:r w:rsidRPr="004132AA">
        <w:rPr>
          <w:sz w:val="28"/>
          <w:szCs w:val="28"/>
        </w:rPr>
        <w:t xml:space="preserve">      Początkiem wzrastania człowieka w wymiarze </w:t>
      </w:r>
      <w:r w:rsidRPr="004132AA">
        <w:rPr>
          <w:b/>
          <w:sz w:val="28"/>
          <w:szCs w:val="28"/>
        </w:rPr>
        <w:t>wertykalnym</w:t>
      </w:r>
      <w:r w:rsidRPr="004132AA">
        <w:rPr>
          <w:rStyle w:val="Znakiprzypiswdolnych"/>
          <w:sz w:val="28"/>
          <w:szCs w:val="28"/>
        </w:rPr>
        <w:footnoteReference w:id="316"/>
      </w:r>
      <w:r w:rsidR="00D2405B" w:rsidRPr="004132AA">
        <w:rPr>
          <w:b/>
          <w:sz w:val="28"/>
          <w:szCs w:val="28"/>
        </w:rPr>
        <w:t xml:space="preserve"> (synchronicznym)</w:t>
      </w:r>
      <w:r w:rsidRPr="004132AA">
        <w:rPr>
          <w:sz w:val="28"/>
          <w:szCs w:val="28"/>
        </w:rPr>
        <w:t xml:space="preserve"> jest doświadcz</w:t>
      </w:r>
      <w:r w:rsidR="009E72B9" w:rsidRPr="004132AA">
        <w:rPr>
          <w:sz w:val="28"/>
          <w:szCs w:val="28"/>
        </w:rPr>
        <w:t>a</w:t>
      </w:r>
      <w:r w:rsidRPr="004132AA">
        <w:rPr>
          <w:sz w:val="28"/>
          <w:szCs w:val="28"/>
        </w:rPr>
        <w:t>nie siebie jako mojej jednostkowej „</w:t>
      </w:r>
      <w:r w:rsidRPr="004132AA">
        <w:rPr>
          <w:b/>
          <w:sz w:val="28"/>
          <w:szCs w:val="28"/>
        </w:rPr>
        <w:t>mojości</w:t>
      </w:r>
      <w:r w:rsidRPr="004132AA">
        <w:rPr>
          <w:sz w:val="28"/>
          <w:szCs w:val="28"/>
        </w:rPr>
        <w:t>”</w:t>
      </w:r>
      <w:r w:rsidR="00013A88" w:rsidRPr="004132AA">
        <w:rPr>
          <w:sz w:val="28"/>
          <w:szCs w:val="28"/>
        </w:rPr>
        <w:t>,</w:t>
      </w:r>
      <w:r w:rsidRPr="004132AA">
        <w:rPr>
          <w:sz w:val="28"/>
          <w:szCs w:val="28"/>
        </w:rPr>
        <w:t xml:space="preserve"> jako współistniejącej. Dokonuje się to poprzez akty zmysł</w:t>
      </w:r>
      <w:r w:rsidRPr="004132AA">
        <w:rPr>
          <w:sz w:val="28"/>
          <w:szCs w:val="28"/>
        </w:rPr>
        <w:t>o</w:t>
      </w:r>
      <w:r w:rsidRPr="004132AA">
        <w:rPr>
          <w:sz w:val="28"/>
          <w:szCs w:val="28"/>
        </w:rPr>
        <w:t xml:space="preserve">wości i duchowości. O tym przesądza </w:t>
      </w:r>
      <w:r w:rsidRPr="004132AA">
        <w:rPr>
          <w:b/>
          <w:sz w:val="28"/>
          <w:szCs w:val="28"/>
        </w:rPr>
        <w:t>zasada jednostkowienia</w:t>
      </w:r>
      <w:r w:rsidRPr="004132AA">
        <w:rPr>
          <w:rStyle w:val="Odwoanieprzypisudolnego"/>
          <w:sz w:val="28"/>
          <w:szCs w:val="28"/>
        </w:rPr>
        <w:footnoteReference w:id="317"/>
      </w:r>
      <w:r w:rsidRPr="004132AA">
        <w:rPr>
          <w:sz w:val="28"/>
          <w:szCs w:val="28"/>
        </w:rPr>
        <w:t xml:space="preserve">. </w:t>
      </w:r>
      <w:r w:rsidR="00253266" w:rsidRPr="004132AA">
        <w:rPr>
          <w:sz w:val="28"/>
          <w:szCs w:val="28"/>
        </w:rPr>
        <w:t>St</w:t>
      </w:r>
      <w:r w:rsidR="00253266" w:rsidRPr="004132AA">
        <w:rPr>
          <w:sz w:val="28"/>
          <w:szCs w:val="28"/>
        </w:rPr>
        <w:t>o</w:t>
      </w:r>
      <w:r w:rsidR="00253266" w:rsidRPr="004132AA">
        <w:rPr>
          <w:sz w:val="28"/>
          <w:szCs w:val="28"/>
        </w:rPr>
        <w:t xml:space="preserve">sujemy ją bo </w:t>
      </w:r>
      <w:r w:rsidRPr="004132AA">
        <w:rPr>
          <w:sz w:val="28"/>
          <w:szCs w:val="28"/>
        </w:rPr>
        <w:t xml:space="preserve">bycie jest </w:t>
      </w:r>
      <w:r w:rsidR="00BA2D81" w:rsidRPr="004132AA">
        <w:rPr>
          <w:sz w:val="28"/>
          <w:szCs w:val="28"/>
        </w:rPr>
        <w:t xml:space="preserve">zawsze </w:t>
      </w:r>
      <w:r w:rsidRPr="004132AA">
        <w:rPr>
          <w:sz w:val="28"/>
          <w:szCs w:val="28"/>
        </w:rPr>
        <w:t>indywidu</w:t>
      </w:r>
      <w:r w:rsidR="00E05F92" w:rsidRPr="004132AA">
        <w:rPr>
          <w:sz w:val="28"/>
          <w:szCs w:val="28"/>
        </w:rPr>
        <w:t>alne</w:t>
      </w:r>
      <w:r w:rsidR="00253266" w:rsidRPr="004132AA">
        <w:rPr>
          <w:sz w:val="28"/>
          <w:szCs w:val="28"/>
        </w:rPr>
        <w:t>. N</w:t>
      </w:r>
      <w:r w:rsidR="00E05F92" w:rsidRPr="004132AA">
        <w:rPr>
          <w:sz w:val="28"/>
          <w:szCs w:val="28"/>
        </w:rPr>
        <w:t>ie ma czegoś takiego, jak człow</w:t>
      </w:r>
      <w:r w:rsidR="00F152F4" w:rsidRPr="004132AA">
        <w:rPr>
          <w:sz w:val="28"/>
          <w:szCs w:val="28"/>
        </w:rPr>
        <w:t>i</w:t>
      </w:r>
      <w:r w:rsidR="00E05F92" w:rsidRPr="004132AA">
        <w:rPr>
          <w:sz w:val="28"/>
          <w:szCs w:val="28"/>
        </w:rPr>
        <w:t xml:space="preserve">ek w ogóle. </w:t>
      </w:r>
      <w:r w:rsidRPr="004132AA">
        <w:rPr>
          <w:sz w:val="28"/>
          <w:szCs w:val="28"/>
        </w:rPr>
        <w:t>Zasada ta gwarantuje to, że:</w:t>
      </w:r>
      <w:r w:rsidR="00013CFC" w:rsidRPr="004132AA">
        <w:rPr>
          <w:sz w:val="28"/>
          <w:szCs w:val="28"/>
        </w:rPr>
        <w:t xml:space="preserve"> </w:t>
      </w:r>
      <w:r w:rsidRPr="004132AA">
        <w:rPr>
          <w:b/>
          <w:sz w:val="28"/>
          <w:szCs w:val="28"/>
        </w:rPr>
        <w:t>1.</w:t>
      </w:r>
      <w:r w:rsidRPr="004132AA">
        <w:rPr>
          <w:sz w:val="28"/>
          <w:szCs w:val="28"/>
        </w:rPr>
        <w:t xml:space="preserve"> bycie jest w jedności z jednostkowym jego przejawem. T</w:t>
      </w:r>
      <w:r w:rsidR="00E05F92" w:rsidRPr="004132AA">
        <w:rPr>
          <w:sz w:val="28"/>
          <w:szCs w:val="28"/>
        </w:rPr>
        <w:t xml:space="preserve">o </w:t>
      </w:r>
      <w:r w:rsidRPr="004132AA">
        <w:rPr>
          <w:sz w:val="28"/>
          <w:szCs w:val="28"/>
        </w:rPr>
        <w:t>pozwala rozróżn</w:t>
      </w:r>
      <w:r w:rsidR="007135A5" w:rsidRPr="004132AA">
        <w:rPr>
          <w:sz w:val="28"/>
          <w:szCs w:val="28"/>
        </w:rPr>
        <w:t>i</w:t>
      </w:r>
      <w:r w:rsidR="00E05F92" w:rsidRPr="004132AA">
        <w:rPr>
          <w:sz w:val="28"/>
          <w:szCs w:val="28"/>
        </w:rPr>
        <w:t>ć</w:t>
      </w:r>
      <w:r w:rsidRPr="004132AA">
        <w:rPr>
          <w:sz w:val="28"/>
          <w:szCs w:val="28"/>
        </w:rPr>
        <w:t xml:space="preserve"> istnieni</w:t>
      </w:r>
      <w:r w:rsidR="00E05F92" w:rsidRPr="004132AA">
        <w:rPr>
          <w:sz w:val="28"/>
          <w:szCs w:val="28"/>
        </w:rPr>
        <w:t>e</w:t>
      </w:r>
      <w:r w:rsidRPr="004132AA">
        <w:rPr>
          <w:sz w:val="28"/>
          <w:szCs w:val="28"/>
        </w:rPr>
        <w:t xml:space="preserve"> jednos</w:t>
      </w:r>
      <w:r w:rsidRPr="004132AA">
        <w:rPr>
          <w:sz w:val="28"/>
          <w:szCs w:val="28"/>
        </w:rPr>
        <w:t>t</w:t>
      </w:r>
      <w:r w:rsidRPr="004132AA">
        <w:rPr>
          <w:sz w:val="28"/>
          <w:szCs w:val="28"/>
        </w:rPr>
        <w:t>kowości, ukaza</w:t>
      </w:r>
      <w:r w:rsidR="00E05F92" w:rsidRPr="004132AA">
        <w:rPr>
          <w:sz w:val="28"/>
          <w:szCs w:val="28"/>
        </w:rPr>
        <w:t>ć</w:t>
      </w:r>
      <w:r w:rsidRPr="004132AA">
        <w:rPr>
          <w:sz w:val="28"/>
          <w:szCs w:val="28"/>
        </w:rPr>
        <w:t xml:space="preserve"> jej niepowtarzalnoś</w:t>
      </w:r>
      <w:r w:rsidR="00D71AFF" w:rsidRPr="004132AA">
        <w:rPr>
          <w:sz w:val="28"/>
          <w:szCs w:val="28"/>
        </w:rPr>
        <w:t>ć</w:t>
      </w:r>
      <w:r w:rsidRPr="004132AA">
        <w:rPr>
          <w:sz w:val="28"/>
          <w:szCs w:val="28"/>
        </w:rPr>
        <w:t xml:space="preserve">; </w:t>
      </w:r>
      <w:r w:rsidRPr="004132AA">
        <w:rPr>
          <w:b/>
          <w:sz w:val="28"/>
          <w:szCs w:val="28"/>
        </w:rPr>
        <w:t>2.</w:t>
      </w:r>
      <w:r w:rsidRPr="004132AA">
        <w:rPr>
          <w:sz w:val="28"/>
          <w:szCs w:val="28"/>
        </w:rPr>
        <w:t xml:space="preserve"> jednostkowe przejawy wyraż</w:t>
      </w:r>
      <w:r w:rsidRPr="004132AA">
        <w:rPr>
          <w:sz w:val="28"/>
          <w:szCs w:val="28"/>
        </w:rPr>
        <w:t>a</w:t>
      </w:r>
      <w:r w:rsidRPr="004132AA">
        <w:rPr>
          <w:sz w:val="28"/>
          <w:szCs w:val="28"/>
        </w:rPr>
        <w:t xml:space="preserve">ją bycie całości. Treścią ich są tożsamościowe ich atrybuty. Są to całości - podmioty; </w:t>
      </w:r>
      <w:r w:rsidRPr="004132AA">
        <w:rPr>
          <w:b/>
          <w:sz w:val="28"/>
          <w:szCs w:val="28"/>
        </w:rPr>
        <w:t>3</w:t>
      </w:r>
      <w:r w:rsidRPr="004132AA">
        <w:rPr>
          <w:sz w:val="28"/>
          <w:szCs w:val="28"/>
        </w:rPr>
        <w:t>.</w:t>
      </w:r>
      <w:r w:rsidR="00013CFC" w:rsidRPr="004132AA">
        <w:rPr>
          <w:sz w:val="28"/>
          <w:szCs w:val="28"/>
        </w:rPr>
        <w:t xml:space="preserve"> </w:t>
      </w:r>
      <w:r w:rsidRPr="004132AA">
        <w:rPr>
          <w:rStyle w:val="TekstpodstawowyZnak"/>
        </w:rPr>
        <w:t>bycia te odnoszą się do prawdy, będącej uchwyceniem jakiejś moralno – mitycznej zasady „tamtej strony” wszechświata, wyr</w:t>
      </w:r>
      <w:r w:rsidRPr="004132AA">
        <w:rPr>
          <w:rStyle w:val="TekstpodstawowyZnak"/>
        </w:rPr>
        <w:t>a</w:t>
      </w:r>
      <w:r w:rsidRPr="004132AA">
        <w:rPr>
          <w:rStyle w:val="TekstpodstawowyZnak"/>
        </w:rPr>
        <w:t xml:space="preserve">żającej </w:t>
      </w:r>
      <w:r w:rsidRPr="004132AA">
        <w:rPr>
          <w:rStyle w:val="TekstpodstawowyZnak"/>
          <w:b/>
        </w:rPr>
        <w:t>prawdę prawdziwości byci</w:t>
      </w:r>
      <w:r w:rsidR="007135A5" w:rsidRPr="004132AA">
        <w:rPr>
          <w:rStyle w:val="TekstpodstawowyZnak"/>
          <w:b/>
        </w:rPr>
        <w:t>a</w:t>
      </w:r>
      <w:r w:rsidRPr="004132AA">
        <w:rPr>
          <w:rStyle w:val="TekstpodstawowyZnak"/>
        </w:rPr>
        <w:t>. Prawdziwość jest tu bezwarunk</w:t>
      </w:r>
      <w:r w:rsidRPr="004132AA">
        <w:rPr>
          <w:rStyle w:val="TekstpodstawowyZnak"/>
        </w:rPr>
        <w:t>o</w:t>
      </w:r>
      <w:r w:rsidRPr="004132AA">
        <w:rPr>
          <w:rStyle w:val="TekstpodstawowyZnak"/>
        </w:rPr>
        <w:t xml:space="preserve">wym panowaniem nad fałszem, nieprawdą, nad rozróżnieniem: </w:t>
      </w:r>
      <w:r w:rsidRPr="004132AA">
        <w:rPr>
          <w:rStyle w:val="TekstpodstawowyZnak"/>
          <w:b/>
        </w:rPr>
        <w:t>ludzkie – nieludzkie</w:t>
      </w:r>
      <w:r w:rsidRPr="004132AA">
        <w:rPr>
          <w:rStyle w:val="TekstpodstawowyZnak"/>
        </w:rPr>
        <w:t xml:space="preserve">. To, co </w:t>
      </w:r>
      <w:r w:rsidRPr="004132AA">
        <w:rPr>
          <w:rStyle w:val="TekstpodstawowyZnak"/>
          <w:b/>
        </w:rPr>
        <w:t>nieludzkie jest objawem jakiejś ograniczoności</w:t>
      </w:r>
      <w:r w:rsidRPr="004132AA">
        <w:rPr>
          <w:rStyle w:val="TekstpodstawowyZnak"/>
        </w:rPr>
        <w:t xml:space="preserve">. </w:t>
      </w:r>
    </w:p>
    <w:p w:rsidR="00F6155C" w:rsidRPr="004132AA" w:rsidRDefault="00F6155C" w:rsidP="00784025">
      <w:pPr>
        <w:pStyle w:val="Tekstpodstawowy"/>
      </w:pPr>
      <w:r w:rsidRPr="004132AA">
        <w:t xml:space="preserve">    Doświadcz</w:t>
      </w:r>
      <w:r w:rsidR="00253266" w:rsidRPr="004132AA">
        <w:t>a</w:t>
      </w:r>
      <w:r w:rsidRPr="004132AA">
        <w:t xml:space="preserve">nie siebie jako istniejącego jest: </w:t>
      </w:r>
      <w:r w:rsidRPr="004132AA">
        <w:rPr>
          <w:b/>
        </w:rPr>
        <w:t>po pierwsze</w:t>
      </w:r>
      <w:r w:rsidRPr="004132AA">
        <w:t>, realne, f</w:t>
      </w:r>
      <w:r w:rsidRPr="004132AA">
        <w:t>i</w:t>
      </w:r>
      <w:r w:rsidRPr="004132AA">
        <w:t xml:space="preserve">zyczno - biologiczne, o czym przekonują nas zmysły; </w:t>
      </w:r>
      <w:r w:rsidRPr="004132AA">
        <w:rPr>
          <w:b/>
        </w:rPr>
        <w:t>po drugie</w:t>
      </w:r>
      <w:r w:rsidRPr="004132AA">
        <w:t xml:space="preserve">, jest duchowe, umysłowe w jednostkowym, </w:t>
      </w:r>
      <w:r w:rsidRPr="004132AA">
        <w:rPr>
          <w:b/>
        </w:rPr>
        <w:t>subiektywnym jego wyrazie</w:t>
      </w:r>
      <w:r w:rsidRPr="004132AA">
        <w:rPr>
          <w:rStyle w:val="Odwoanieprzypisudolnego"/>
        </w:rPr>
        <w:footnoteReference w:id="318"/>
      </w:r>
      <w:r w:rsidR="00013CFC" w:rsidRPr="004132AA">
        <w:rPr>
          <w:b/>
        </w:rPr>
        <w:t xml:space="preserve"> </w:t>
      </w:r>
      <w:r w:rsidRPr="004132AA">
        <w:t xml:space="preserve">i </w:t>
      </w:r>
      <w:r w:rsidRPr="004132AA">
        <w:rPr>
          <w:b/>
        </w:rPr>
        <w:t>po trzecie</w:t>
      </w:r>
      <w:r w:rsidRPr="004132AA">
        <w:t>, jest duchowym byciem odn</w:t>
      </w:r>
      <w:r w:rsidR="00D2405B" w:rsidRPr="004132AA">
        <w:t>oszonym</w:t>
      </w:r>
      <w:r w:rsidRPr="004132AA">
        <w:t xml:space="preserve"> do wiedzy </w:t>
      </w:r>
      <w:r w:rsidR="00BA2D81" w:rsidRPr="004132AA">
        <w:t xml:space="preserve">o </w:t>
      </w:r>
      <w:r w:rsidRPr="004132AA">
        <w:t>byci</w:t>
      </w:r>
      <w:r w:rsidR="00BA2D81" w:rsidRPr="004132AA">
        <w:t>u</w:t>
      </w:r>
      <w:r w:rsidR="00651486" w:rsidRPr="004132AA">
        <w:t xml:space="preserve">w wymiarze </w:t>
      </w:r>
      <w:r w:rsidRPr="004132AA">
        <w:t xml:space="preserve">bycia ludzkiego, szczególnie do dóbr wypełniających to, co ludzkie. Doświadczenie jest konkretyzacją zasady jednostkowienia.   </w:t>
      </w:r>
    </w:p>
    <w:p w:rsidR="00F6155C" w:rsidRPr="004132AA" w:rsidRDefault="00F6155C" w:rsidP="00784025">
      <w:pPr>
        <w:pStyle w:val="Tekstpodstawowy"/>
      </w:pPr>
      <w:r w:rsidRPr="004132AA">
        <w:t xml:space="preserve">        Zaistnienie tak opisanego doświadczenia jednostkowości jest je</w:t>
      </w:r>
      <w:r w:rsidRPr="004132AA">
        <w:t>d</w:t>
      </w:r>
      <w:r w:rsidRPr="004132AA">
        <w:t xml:space="preserve">nocześnie tworzeniem się relacji: </w:t>
      </w:r>
      <w:r w:rsidRPr="004132AA">
        <w:rPr>
          <w:b/>
        </w:rPr>
        <w:t>ja - świat mnie otaczający, a w nim Inni</w:t>
      </w:r>
      <w:r w:rsidRPr="004132AA">
        <w:rPr>
          <w:rStyle w:val="Odwoanieprzypisudolnego"/>
        </w:rPr>
        <w:footnoteReference w:id="319"/>
      </w:r>
      <w:r w:rsidRPr="004132AA">
        <w:t xml:space="preserve">. Zauważamy, że rodzimy się jako istoty </w:t>
      </w:r>
      <w:r w:rsidRPr="004132AA">
        <w:rPr>
          <w:b/>
        </w:rPr>
        <w:t>egoistyczne</w:t>
      </w:r>
      <w:r w:rsidR="00BE0326" w:rsidRPr="004132AA">
        <w:rPr>
          <w:rStyle w:val="Odwoanieprzypisudolnego"/>
          <w:b/>
        </w:rPr>
        <w:footnoteReference w:id="320"/>
      </w:r>
      <w:r w:rsidRPr="004132AA">
        <w:rPr>
          <w:b/>
        </w:rPr>
        <w:t>, egoce</w:t>
      </w:r>
      <w:r w:rsidRPr="004132AA">
        <w:rPr>
          <w:b/>
        </w:rPr>
        <w:t>n</w:t>
      </w:r>
      <w:r w:rsidRPr="004132AA">
        <w:rPr>
          <w:b/>
        </w:rPr>
        <w:t>tryczne</w:t>
      </w:r>
      <w:r w:rsidR="00BE0326" w:rsidRPr="004132AA">
        <w:rPr>
          <w:rStyle w:val="Odwoanieprzypisudolnego"/>
          <w:b/>
        </w:rPr>
        <w:footnoteReference w:id="321"/>
      </w:r>
      <w:r w:rsidRPr="004132AA">
        <w:t>. Ciało bowiem z natury jest ukierunkowane na zachowanie siebie. Wszelkie zdarzenia, czynniki, elementy są widziane z punktu w</w:t>
      </w:r>
      <w:r w:rsidRPr="004132AA">
        <w:t>i</w:t>
      </w:r>
      <w:r w:rsidRPr="004132AA">
        <w:t xml:space="preserve">dzenia ich przydatności dla mojego ciała, dla </w:t>
      </w:r>
      <w:r w:rsidRPr="004132AA">
        <w:rPr>
          <w:b/>
        </w:rPr>
        <w:t>zaznania przyjemności</w:t>
      </w:r>
      <w:r w:rsidRPr="004132AA">
        <w:rPr>
          <w:rStyle w:val="Odwoanieprzypisudolnego"/>
        </w:rPr>
        <w:footnoteReference w:id="322"/>
      </w:r>
      <w:r w:rsidRPr="004132AA">
        <w:t xml:space="preserve">. </w:t>
      </w:r>
    </w:p>
    <w:p w:rsidR="00F6155C" w:rsidRPr="004132AA" w:rsidRDefault="00013CFC" w:rsidP="00784025">
      <w:pPr>
        <w:pStyle w:val="Tekstpodstawowy"/>
      </w:pPr>
      <w:r w:rsidRPr="004132AA">
        <w:t xml:space="preserve">     </w:t>
      </w:r>
      <w:r w:rsidR="00F6155C" w:rsidRPr="004132AA">
        <w:t xml:space="preserve">Pierwszym wyrazem doświadczenia jednostkowości jest odróżnienie, dookreślenie i porównanie </w:t>
      </w:r>
      <w:r w:rsidR="00F6155C" w:rsidRPr="004132AA">
        <w:rPr>
          <w:b/>
        </w:rPr>
        <w:t xml:space="preserve">własnej cielesności z cielesnością </w:t>
      </w:r>
      <w:r w:rsidR="001F2CFB" w:rsidRPr="004132AA">
        <w:rPr>
          <w:b/>
        </w:rPr>
        <w:t xml:space="preserve">Innego </w:t>
      </w:r>
      <w:r w:rsidR="00F6155C" w:rsidRPr="004132AA">
        <w:rPr>
          <w:b/>
        </w:rPr>
        <w:t>i otoczeni</w:t>
      </w:r>
      <w:r w:rsidR="00081BFD" w:rsidRPr="004132AA">
        <w:rPr>
          <w:b/>
        </w:rPr>
        <w:t>em</w:t>
      </w:r>
      <w:r w:rsidR="00F6155C" w:rsidRPr="004132AA">
        <w:t>. Efektem tego wysiłku jest pojawienie się procesu kształt</w:t>
      </w:r>
      <w:r w:rsidR="00F6155C" w:rsidRPr="004132AA">
        <w:t>o</w:t>
      </w:r>
      <w:r w:rsidR="00F6155C" w:rsidRPr="004132AA">
        <w:t xml:space="preserve">wania własnej tożsamości. Jednostka </w:t>
      </w:r>
      <w:r w:rsidR="00EE5F2D">
        <w:t>buduje</w:t>
      </w:r>
      <w:r w:rsidR="00F6155C" w:rsidRPr="004132AA">
        <w:t xml:space="preserve"> obraz siebie, swoj</w:t>
      </w:r>
      <w:r w:rsidR="00EE5F2D">
        <w:t>ej</w:t>
      </w:r>
      <w:r w:rsidR="00F6155C" w:rsidRPr="004132AA">
        <w:t xml:space="preserve"> tożs</w:t>
      </w:r>
      <w:r w:rsidR="00F6155C" w:rsidRPr="004132AA">
        <w:t>a</w:t>
      </w:r>
      <w:r w:rsidR="00F6155C" w:rsidRPr="004132AA">
        <w:t>moś</w:t>
      </w:r>
      <w:r w:rsidR="00EE5F2D">
        <w:t>ci</w:t>
      </w:r>
      <w:r w:rsidR="00F6155C" w:rsidRPr="004132AA">
        <w:t xml:space="preserve"> dla siebie i innej osoby. Zdjęcie twarzy jest </w:t>
      </w:r>
      <w:r w:rsidR="00EE5F2D">
        <w:t>tu</w:t>
      </w:r>
      <w:r w:rsidR="00F6155C" w:rsidRPr="004132AA">
        <w:t xml:space="preserve"> </w:t>
      </w:r>
      <w:r w:rsidR="001F2CFB" w:rsidRPr="004132AA">
        <w:t>dowodem</w:t>
      </w:r>
      <w:r w:rsidR="00F6155C" w:rsidRPr="004132AA">
        <w:t xml:space="preserve">. </w:t>
      </w:r>
      <w:r w:rsidR="00F6155C" w:rsidRPr="004132AA">
        <w:rPr>
          <w:b/>
        </w:rPr>
        <w:t xml:space="preserve">Twarz jest surowcem </w:t>
      </w:r>
      <w:r w:rsidR="001F2CFB" w:rsidRPr="004132AA">
        <w:rPr>
          <w:b/>
        </w:rPr>
        <w:t>w</w:t>
      </w:r>
      <w:r w:rsidR="004C790E" w:rsidRPr="004132AA">
        <w:rPr>
          <w:b/>
        </w:rPr>
        <w:t xml:space="preserve"> </w:t>
      </w:r>
      <w:r w:rsidR="00F6155C" w:rsidRPr="004132AA">
        <w:rPr>
          <w:b/>
        </w:rPr>
        <w:t>eksterioryzowani</w:t>
      </w:r>
      <w:r w:rsidR="001F2CFB" w:rsidRPr="004132AA">
        <w:rPr>
          <w:b/>
        </w:rPr>
        <w:t>u</w:t>
      </w:r>
      <w:r w:rsidR="00F6155C" w:rsidRPr="004132AA">
        <w:rPr>
          <w:b/>
        </w:rPr>
        <w:t xml:space="preserve"> i interioryzowani</w:t>
      </w:r>
      <w:r w:rsidR="001F2CFB" w:rsidRPr="004132AA">
        <w:rPr>
          <w:b/>
        </w:rPr>
        <w:t>u</w:t>
      </w:r>
      <w:r w:rsidR="00F6155C" w:rsidRPr="004132AA">
        <w:rPr>
          <w:b/>
        </w:rPr>
        <w:t xml:space="preserve"> siebie</w:t>
      </w:r>
      <w:r w:rsidR="00F6155C" w:rsidRPr="004132AA">
        <w:rPr>
          <w:rStyle w:val="Znakiprzypiswdolnych"/>
        </w:rPr>
        <w:footnoteReference w:id="323"/>
      </w:r>
      <w:r w:rsidR="00F6155C" w:rsidRPr="004132AA">
        <w:t>. Z czasem staje się wartością eksterytorialn</w:t>
      </w:r>
      <w:r w:rsidR="00EE5F2D">
        <w:t>ą</w:t>
      </w:r>
      <w:r w:rsidR="00F6155C" w:rsidRPr="004132AA">
        <w:t xml:space="preserve">. Twarz ujawnia wobec innych </w:t>
      </w:r>
      <w:r w:rsidR="00EE5F2D">
        <w:t>swoją</w:t>
      </w:r>
      <w:r w:rsidR="00F6155C" w:rsidRPr="004132AA">
        <w:t xml:space="preserve"> tożsamość: „oto jestem Ja”.</w:t>
      </w:r>
    </w:p>
    <w:p w:rsidR="00F6155C" w:rsidRPr="004132AA" w:rsidRDefault="00EE5F2D" w:rsidP="00784025">
      <w:pPr>
        <w:pStyle w:val="Tekstpodstawowy"/>
      </w:pPr>
      <w:r>
        <w:t xml:space="preserve">     </w:t>
      </w:r>
      <w:r w:rsidR="00F6155C" w:rsidRPr="004132AA">
        <w:t xml:space="preserve">To cielesne doświadczenie siebie konstytuuje </w:t>
      </w:r>
      <w:r w:rsidR="001F2CFB" w:rsidRPr="004132AA">
        <w:t xml:space="preserve">przekonanie, </w:t>
      </w:r>
      <w:r w:rsidR="00F6155C" w:rsidRPr="004132AA">
        <w:t>myśl si</w:t>
      </w:r>
      <w:r w:rsidR="00F6155C" w:rsidRPr="004132AA">
        <w:t>e</w:t>
      </w:r>
      <w:r w:rsidR="00F6155C" w:rsidRPr="004132AA">
        <w:t>bie stanowiącą. „</w:t>
      </w:r>
      <w:r w:rsidR="00F6155C" w:rsidRPr="004132AA">
        <w:rPr>
          <w:b/>
        </w:rPr>
        <w:t>Ja jestem ja</w:t>
      </w:r>
      <w:r w:rsidR="00F6155C" w:rsidRPr="004132AA">
        <w:t xml:space="preserve">” wśród </w:t>
      </w:r>
      <w:r w:rsidR="001F2CFB" w:rsidRPr="004132AA">
        <w:t>I</w:t>
      </w:r>
      <w:r w:rsidR="00F6155C" w:rsidRPr="004132AA">
        <w:t>nnych. Ale</w:t>
      </w:r>
      <w:r w:rsidR="001F2CFB" w:rsidRPr="004132AA">
        <w:t>,</w:t>
      </w:r>
      <w:r w:rsidR="00F6155C" w:rsidRPr="004132AA">
        <w:t xml:space="preserve"> najpierw dostrzeg</w:t>
      </w:r>
      <w:r w:rsidR="00F6155C" w:rsidRPr="004132AA">
        <w:t>a</w:t>
      </w:r>
      <w:r w:rsidR="00F6155C" w:rsidRPr="004132AA">
        <w:t>my siebie jako istniejącego „</w:t>
      </w:r>
      <w:r w:rsidR="00F6155C" w:rsidRPr="004132AA">
        <w:rPr>
          <w:b/>
        </w:rPr>
        <w:t>poza”, „obok</w:t>
      </w:r>
      <w:r w:rsidR="00F6155C" w:rsidRPr="004132AA">
        <w:t>”. To „istnienie obok” można dostrzec w mówieni</w:t>
      </w:r>
      <w:r w:rsidR="001F2CFB" w:rsidRPr="004132AA">
        <w:t>u</w:t>
      </w:r>
      <w:r w:rsidR="00F6155C" w:rsidRPr="004132AA">
        <w:t xml:space="preserve"> dziecka </w:t>
      </w:r>
      <w:r w:rsidR="001F2CFB" w:rsidRPr="004132AA">
        <w:t xml:space="preserve">o sobie, </w:t>
      </w:r>
      <w:r w:rsidR="00F6155C" w:rsidRPr="004132AA">
        <w:t>w trzeciej osobie. „Janek zr</w:t>
      </w:r>
      <w:r w:rsidR="00F6155C" w:rsidRPr="004132AA">
        <w:t>o</w:t>
      </w:r>
      <w:r w:rsidR="00F6155C" w:rsidRPr="004132AA">
        <w:t xml:space="preserve">bił…” Janek tak mówi o sobie. Jest więc dwóch Janków. </w:t>
      </w:r>
      <w:r w:rsidR="00013CFC" w:rsidRPr="004132AA">
        <w:t xml:space="preserve">      </w:t>
      </w:r>
      <w:r w:rsidR="00F6155C" w:rsidRPr="004132AA">
        <w:t xml:space="preserve">Ten, który coś robi, i ten, który go obserwuje i myśli o nim. </w:t>
      </w:r>
    </w:p>
    <w:p w:rsidR="00F6155C" w:rsidRPr="004132AA" w:rsidRDefault="00013CFC" w:rsidP="00784025">
      <w:pPr>
        <w:pStyle w:val="Tekstpodstawowy"/>
      </w:pPr>
      <w:r w:rsidRPr="004132AA">
        <w:t xml:space="preserve">     </w:t>
      </w:r>
      <w:r w:rsidR="00F6155C" w:rsidRPr="004132AA">
        <w:t>Myśl ta jest artykułowana. A zatem mowa, znaki są kolejnymi d</w:t>
      </w:r>
      <w:r w:rsidR="00F6155C" w:rsidRPr="004132AA">
        <w:t>o</w:t>
      </w:r>
      <w:r w:rsidR="00F6155C" w:rsidRPr="004132AA">
        <w:t>świadczeniami myśli. Jednocześnie jednostka zauważa, że </w:t>
      </w:r>
      <w:r w:rsidR="00F6155C" w:rsidRPr="004132AA">
        <w:rPr>
          <w:b/>
        </w:rPr>
        <w:t>pomyślane może być zarazem urzeczywistniane</w:t>
      </w:r>
      <w:r w:rsidR="00F6155C" w:rsidRPr="004132AA">
        <w:t xml:space="preserve">. Gdy się to </w:t>
      </w:r>
      <w:r w:rsidR="00712854" w:rsidRPr="004132AA">
        <w:t>udaje/</w:t>
      </w:r>
      <w:r w:rsidR="00F6155C" w:rsidRPr="004132AA">
        <w:t>nie udaje,</w:t>
      </w:r>
      <w:r w:rsidR="00712854" w:rsidRPr="004132AA">
        <w:t xml:space="preserve"> to</w:t>
      </w:r>
      <w:r w:rsidR="00F6155C" w:rsidRPr="004132AA">
        <w:t xml:space="preserve"> pojawiają się emocje uzasadnione stanem nie- lub zadowolenia. W pr</w:t>
      </w:r>
      <w:r w:rsidR="00F6155C" w:rsidRPr="004132AA">
        <w:t>o</w:t>
      </w:r>
      <w:r w:rsidR="00F6155C" w:rsidRPr="004132AA">
        <w:t xml:space="preserve">cesie przekształcania myśli w realność doświadczana jest </w:t>
      </w:r>
      <w:r w:rsidR="00F6155C" w:rsidRPr="004132AA">
        <w:rPr>
          <w:b/>
        </w:rPr>
        <w:t>wola</w:t>
      </w:r>
      <w:r w:rsidR="00853BD4" w:rsidRPr="004132AA">
        <w:rPr>
          <w:rStyle w:val="Odwoanieprzypisudolnego"/>
          <w:b/>
        </w:rPr>
        <w:footnoteReference w:id="324"/>
      </w:r>
      <w:r w:rsidR="00F6155C" w:rsidRPr="004132AA">
        <w:rPr>
          <w:b/>
        </w:rPr>
        <w:t>.</w:t>
      </w:r>
      <w:r w:rsidR="00F6155C" w:rsidRPr="004132AA">
        <w:t xml:space="preserve"> Jest ona najpierw związana z systemem naturalnych potrzeb. Nuda, znudz</w:t>
      </w:r>
      <w:r w:rsidR="00F6155C" w:rsidRPr="004132AA">
        <w:t>e</w:t>
      </w:r>
      <w:r w:rsidR="00F6155C" w:rsidRPr="004132AA">
        <w:t>nie jest znakiem rozmijania się potrzeb z możliwością ich zaspokajania. Szczególnym przejawem tego jest odróżnienie tego, co jest znane od t</w:t>
      </w:r>
      <w:r w:rsidR="00F6155C" w:rsidRPr="004132AA">
        <w:t>e</w:t>
      </w:r>
      <w:r w:rsidR="00F6155C" w:rsidRPr="004132AA">
        <w:t xml:space="preserve">go, co nieznane. Nowość staje się </w:t>
      </w:r>
      <w:r w:rsidR="00F6155C" w:rsidRPr="004132AA">
        <w:rPr>
          <w:b/>
        </w:rPr>
        <w:t>fetyszem</w:t>
      </w:r>
      <w:r w:rsidR="00853BD4" w:rsidRPr="004132AA">
        <w:rPr>
          <w:rStyle w:val="Odwoanieprzypisudolnego"/>
          <w:b/>
        </w:rPr>
        <w:footnoteReference w:id="325"/>
      </w:r>
      <w:r w:rsidR="00F6155C" w:rsidRPr="004132AA">
        <w:rPr>
          <w:b/>
        </w:rPr>
        <w:t>.</w:t>
      </w:r>
      <w:r w:rsidR="00F6155C" w:rsidRPr="004132AA">
        <w:t xml:space="preserve"> Myśl o sobie, o swojej czynności szuka swej realności, niekoniecznie w świecie realnym. Ale zawsze jest to myśl konkretna, prezentująca rzeczy jednostkowe. Z tej racji wytwarza się naturalne pojęcie prawdy</w:t>
      </w:r>
      <w:r w:rsidR="001F2CFB" w:rsidRPr="004132AA">
        <w:t xml:space="preserve"> (zob. przyp. nr </w:t>
      </w:r>
      <w:r w:rsidR="00260063">
        <w:t xml:space="preserve">15, 47; </w:t>
      </w:r>
      <w:r w:rsidR="001F2CFB" w:rsidRPr="004132AA">
        <w:t>29</w:t>
      </w:r>
      <w:r w:rsidR="00260063">
        <w:t>3</w:t>
      </w:r>
      <w:r w:rsidR="001F2CFB" w:rsidRPr="004132AA">
        <w:t>)</w:t>
      </w:r>
      <w:r w:rsidR="00F6155C" w:rsidRPr="004132AA">
        <w:t xml:space="preserve">. Myśl jest prawdziwa, jeśli jest rzecz, </w:t>
      </w:r>
      <w:r w:rsidR="001F2CFB" w:rsidRPr="004132AA">
        <w:t xml:space="preserve">o </w:t>
      </w:r>
      <w:r w:rsidR="00F6155C" w:rsidRPr="004132AA">
        <w:t xml:space="preserve">której myśl </w:t>
      </w:r>
      <w:r w:rsidR="001F2CFB" w:rsidRPr="004132AA">
        <w:t>myśli</w:t>
      </w:r>
      <w:r w:rsidR="00F6155C" w:rsidRPr="004132AA">
        <w:t xml:space="preserve">. </w:t>
      </w:r>
      <w:r w:rsidR="00516154" w:rsidRPr="004132AA">
        <w:t>Praw</w:t>
      </w:r>
      <w:r w:rsidR="001F2CFB" w:rsidRPr="004132AA">
        <w:t>d</w:t>
      </w:r>
      <w:r w:rsidR="00516154" w:rsidRPr="004132AA">
        <w:t>a ko</w:t>
      </w:r>
      <w:r w:rsidR="00516154" w:rsidRPr="004132AA">
        <w:t>n</w:t>
      </w:r>
      <w:r w:rsidR="00516154" w:rsidRPr="004132AA">
        <w:t>stat</w:t>
      </w:r>
      <w:r w:rsidR="001F2CFB" w:rsidRPr="004132AA">
        <w:t>uje</w:t>
      </w:r>
      <w:r w:rsidR="00516154" w:rsidRPr="004132AA">
        <w:t xml:space="preserve"> jednoś</w:t>
      </w:r>
      <w:r w:rsidR="001F2CFB" w:rsidRPr="004132AA">
        <w:t>ć</w:t>
      </w:r>
      <w:r w:rsidR="00516154" w:rsidRPr="004132AA">
        <w:t xml:space="preserve"> przestrzeni: myśli i rzeczy, której myśl dotyczy</w:t>
      </w:r>
      <w:r w:rsidR="001F2CFB" w:rsidRPr="004132AA">
        <w:t>; zaś f</w:t>
      </w:r>
      <w:r w:rsidR="00F6155C" w:rsidRPr="004132AA">
        <w:t xml:space="preserve">ałsz </w:t>
      </w:r>
      <w:r w:rsidR="00260063">
        <w:t>o</w:t>
      </w:r>
      <w:r w:rsidR="00F6155C" w:rsidRPr="004132AA">
        <w:t xml:space="preserve"> takiej </w:t>
      </w:r>
      <w:r w:rsidR="00516154" w:rsidRPr="004132AA">
        <w:t>jedn</w:t>
      </w:r>
      <w:r w:rsidR="00AC6BEF" w:rsidRPr="004132AA">
        <w:t>o</w:t>
      </w:r>
      <w:r w:rsidR="00516154" w:rsidRPr="004132AA">
        <w:t xml:space="preserve">ści </w:t>
      </w:r>
      <w:r w:rsidR="00260063">
        <w:t>zapomina</w:t>
      </w:r>
      <w:r w:rsidR="00F6155C" w:rsidRPr="004132AA">
        <w:t xml:space="preserve">. </w:t>
      </w:r>
      <w:r w:rsidR="001F2CFB" w:rsidRPr="004132AA">
        <w:t xml:space="preserve">Ujawniają to </w:t>
      </w:r>
      <w:r w:rsidR="00F6155C" w:rsidRPr="004132AA">
        <w:t>sł</w:t>
      </w:r>
      <w:r w:rsidR="00144994" w:rsidRPr="004132AA">
        <w:t>owa</w:t>
      </w:r>
      <w:r w:rsidR="00F6155C" w:rsidRPr="004132AA">
        <w:t>: prawda, kłamstwo, oszustwo. Prawda jest stanem dobra, fałsz jego zaprzeczeniem.</w:t>
      </w:r>
    </w:p>
    <w:p w:rsidR="00F6155C" w:rsidRPr="004132AA" w:rsidRDefault="000B3662" w:rsidP="00784025">
      <w:pPr>
        <w:pStyle w:val="Tekstpodstawowy"/>
      </w:pPr>
      <w:r w:rsidRPr="004132AA">
        <w:t xml:space="preserve">       </w:t>
      </w:r>
      <w:r w:rsidR="00F6155C" w:rsidRPr="004132AA">
        <w:t xml:space="preserve">Z powyższego wynika, że </w:t>
      </w:r>
      <w:r w:rsidR="00F6155C" w:rsidRPr="004132AA">
        <w:rPr>
          <w:b/>
        </w:rPr>
        <w:t>dualizm</w:t>
      </w:r>
      <w:r w:rsidR="00144994" w:rsidRPr="004132AA">
        <w:rPr>
          <w:rStyle w:val="Odwoanieprzypisudolnego"/>
          <w:b/>
        </w:rPr>
        <w:footnoteReference w:id="326"/>
      </w:r>
      <w:r w:rsidR="00F6155C" w:rsidRPr="004132AA">
        <w:rPr>
          <w:b/>
        </w:rPr>
        <w:t>, manicheizm</w:t>
      </w:r>
      <w:r w:rsidR="00144994" w:rsidRPr="004132AA">
        <w:rPr>
          <w:rStyle w:val="Odwoanieprzypisudolnego"/>
          <w:b/>
        </w:rPr>
        <w:footnoteReference w:id="327"/>
      </w:r>
      <w:r w:rsidR="00F6155C" w:rsidRPr="004132AA">
        <w:rPr>
          <w:b/>
        </w:rPr>
        <w:t>, alternat</w:t>
      </w:r>
      <w:r w:rsidR="00F6155C" w:rsidRPr="004132AA">
        <w:rPr>
          <w:b/>
        </w:rPr>
        <w:t>y</w:t>
      </w:r>
      <w:r w:rsidR="00F6155C" w:rsidRPr="004132AA">
        <w:rPr>
          <w:b/>
        </w:rPr>
        <w:t>wa</w:t>
      </w:r>
      <w:r w:rsidR="006412EE" w:rsidRPr="004132AA">
        <w:rPr>
          <w:rStyle w:val="Odwoanieprzypisudolnego"/>
          <w:b/>
        </w:rPr>
        <w:footnoteReference w:id="328"/>
      </w:r>
      <w:r w:rsidR="00F6155C" w:rsidRPr="004132AA">
        <w:t xml:space="preserve"> są </w:t>
      </w:r>
      <w:r w:rsidR="009B4E1B" w:rsidRPr="004132AA">
        <w:t>wyrazem</w:t>
      </w:r>
      <w:r w:rsidR="00253F6D">
        <w:t xml:space="preserve"> </w:t>
      </w:r>
      <w:r w:rsidR="00F6155C" w:rsidRPr="004132AA">
        <w:t>natural</w:t>
      </w:r>
      <w:r w:rsidR="009B4E1B" w:rsidRPr="004132AA">
        <w:t>istycznego r</w:t>
      </w:r>
      <w:r w:rsidR="00F6155C" w:rsidRPr="004132AA">
        <w:t>ozwoju człowieka. Mogą być prz</w:t>
      </w:r>
      <w:r w:rsidR="00F6155C" w:rsidRPr="004132AA">
        <w:t>e</w:t>
      </w:r>
      <w:r w:rsidR="00F6155C" w:rsidRPr="004132AA">
        <w:t>zwyciężone</w:t>
      </w:r>
      <w:r w:rsidR="009B4E1B" w:rsidRPr="004132AA">
        <w:t>.</w:t>
      </w:r>
      <w:r w:rsidR="00253F6D">
        <w:t xml:space="preserve"> </w:t>
      </w:r>
      <w:r w:rsidR="009B4E1B" w:rsidRPr="004132AA">
        <w:t>Ale s</w:t>
      </w:r>
      <w:r w:rsidR="00F6155C" w:rsidRPr="004132AA">
        <w:t xml:space="preserve">ą jednostki ludzkie, które na poziomie </w:t>
      </w:r>
      <w:r w:rsidR="00516154" w:rsidRPr="004132AA">
        <w:t xml:space="preserve">tych pojęć </w:t>
      </w:r>
      <w:r w:rsidR="00F6155C" w:rsidRPr="004132AA">
        <w:t>z</w:t>
      </w:r>
      <w:r w:rsidR="00F6155C" w:rsidRPr="004132AA">
        <w:t>a</w:t>
      </w:r>
      <w:r w:rsidR="00F6155C" w:rsidRPr="004132AA">
        <w:t>trzymują sw</w:t>
      </w:r>
      <w:r w:rsidR="00516154" w:rsidRPr="004132AA">
        <w:t>ój</w:t>
      </w:r>
      <w:r w:rsidR="00F6155C" w:rsidRPr="004132AA">
        <w:t xml:space="preserve"> rozw</w:t>
      </w:r>
      <w:r w:rsidR="00516154" w:rsidRPr="004132AA">
        <w:t>ój</w:t>
      </w:r>
      <w:r w:rsidR="00F6155C" w:rsidRPr="004132AA">
        <w:t>.</w:t>
      </w:r>
    </w:p>
    <w:p w:rsidR="00B055DD" w:rsidRPr="004132AA" w:rsidRDefault="00834142" w:rsidP="00784025">
      <w:pPr>
        <w:pStyle w:val="Tekstpodstawowy"/>
      </w:pPr>
      <w:r>
        <w:t xml:space="preserve">      </w:t>
      </w:r>
      <w:r w:rsidR="00F6155C" w:rsidRPr="004132AA">
        <w:t xml:space="preserve">W kolejnym, trzecim stopniu dookreślania własnej jednostkowości jest odkrywanie relacji zachodzącej pomiędzy </w:t>
      </w:r>
      <w:r w:rsidR="00F6155C" w:rsidRPr="004132AA">
        <w:rPr>
          <w:b/>
        </w:rPr>
        <w:t>myślą moją a myślą I</w:t>
      </w:r>
      <w:r w:rsidR="00F6155C" w:rsidRPr="004132AA">
        <w:rPr>
          <w:b/>
        </w:rPr>
        <w:t>n</w:t>
      </w:r>
      <w:r w:rsidR="00F6155C" w:rsidRPr="004132AA">
        <w:rPr>
          <w:b/>
        </w:rPr>
        <w:t>nego</w:t>
      </w:r>
      <w:r w:rsidR="00F6155C" w:rsidRPr="004132AA">
        <w:t xml:space="preserve">. Ukształtowane przekonanie o prawdzie jest stosowane </w:t>
      </w:r>
      <w:r w:rsidR="00253F6D">
        <w:t>w</w:t>
      </w:r>
      <w:r w:rsidR="00F6155C" w:rsidRPr="004132AA">
        <w:t xml:space="preserve"> wart</w:t>
      </w:r>
      <w:r w:rsidR="00F6155C" w:rsidRPr="004132AA">
        <w:t>o</w:t>
      </w:r>
      <w:r w:rsidR="00F6155C" w:rsidRPr="004132AA">
        <w:t>ściowani</w:t>
      </w:r>
      <w:r w:rsidR="00253F6D">
        <w:t>u</w:t>
      </w:r>
      <w:r w:rsidR="00F6155C" w:rsidRPr="004132AA">
        <w:t xml:space="preserve"> </w:t>
      </w:r>
      <w:r w:rsidR="00F046F4" w:rsidRPr="004132AA">
        <w:t xml:space="preserve">wypowiadanego </w:t>
      </w:r>
      <w:r w:rsidR="00F6155C" w:rsidRPr="004132AA">
        <w:t xml:space="preserve">myślenia </w:t>
      </w:r>
      <w:r w:rsidR="00253F6D">
        <w:t xml:space="preserve">ku </w:t>
      </w:r>
      <w:r w:rsidR="00F6155C" w:rsidRPr="004132AA">
        <w:t>Inne</w:t>
      </w:r>
      <w:r w:rsidR="00253F6D">
        <w:t>mu</w:t>
      </w:r>
      <w:r w:rsidR="00F6155C" w:rsidRPr="004132AA">
        <w:t xml:space="preserve">. </w:t>
      </w:r>
    </w:p>
    <w:p w:rsidR="00F6155C" w:rsidRPr="004132AA" w:rsidRDefault="000B3662" w:rsidP="00784025">
      <w:pPr>
        <w:pStyle w:val="Tekstpodstawowy"/>
      </w:pPr>
      <w:r w:rsidRPr="004132AA">
        <w:t xml:space="preserve">     </w:t>
      </w:r>
      <w:r w:rsidR="00F6155C" w:rsidRPr="004132AA">
        <w:t xml:space="preserve">W początkowym stadium jednostka uznaje </w:t>
      </w:r>
      <w:r w:rsidR="00F6155C" w:rsidRPr="004132AA">
        <w:rPr>
          <w:b/>
        </w:rPr>
        <w:t>własną myśl za myśl prawdziwą</w:t>
      </w:r>
      <w:r w:rsidR="00F6155C" w:rsidRPr="004132AA">
        <w:t>. Inny może</w:t>
      </w:r>
      <w:r w:rsidR="00834142">
        <w:t xml:space="preserve"> </w:t>
      </w:r>
      <w:r w:rsidR="00453610" w:rsidRPr="004132AA">
        <w:t>tylko</w:t>
      </w:r>
      <w:r w:rsidR="00834142">
        <w:t xml:space="preserve"> </w:t>
      </w:r>
      <w:r w:rsidR="00F6155C" w:rsidRPr="004132AA">
        <w:rPr>
          <w:b/>
        </w:rPr>
        <w:t>potwierdzać jej mniemanie</w:t>
      </w:r>
      <w:r w:rsidR="00F6155C" w:rsidRPr="004132AA">
        <w:t>. Z czasem</w:t>
      </w:r>
      <w:r w:rsidR="00F046F4" w:rsidRPr="004132AA">
        <w:t>,</w:t>
      </w:r>
      <w:r w:rsidR="00F6155C" w:rsidRPr="004132AA">
        <w:t xml:space="preserve"> w wyniku konieczności współdziałania, jednostronność myślenia jednos</w:t>
      </w:r>
      <w:r w:rsidR="00F6155C" w:rsidRPr="004132AA">
        <w:t>t</w:t>
      </w:r>
      <w:r w:rsidR="00F6155C" w:rsidRPr="004132AA">
        <w:t xml:space="preserve">kowego przekształca się w myślenie </w:t>
      </w:r>
      <w:r w:rsidR="00F6155C" w:rsidRPr="004132AA">
        <w:rPr>
          <w:b/>
        </w:rPr>
        <w:t>dialogowe</w:t>
      </w:r>
      <w:r w:rsidR="00126376" w:rsidRPr="004132AA">
        <w:rPr>
          <w:rStyle w:val="Odwoanieprzypisudolnego"/>
          <w:b/>
        </w:rPr>
        <w:footnoteReference w:id="329"/>
      </w:r>
      <w:r w:rsidR="00F6155C" w:rsidRPr="004132AA">
        <w:rPr>
          <w:b/>
        </w:rPr>
        <w:t>.</w:t>
      </w:r>
      <w:r w:rsidR="00F6155C" w:rsidRPr="004132AA">
        <w:t xml:space="preserve"> Kształtuje się ono poprzez następujące po sobie sytuacje </w:t>
      </w:r>
      <w:r w:rsidR="00F6155C" w:rsidRPr="004132AA">
        <w:rPr>
          <w:b/>
        </w:rPr>
        <w:t>przekonywania się wzajemnego</w:t>
      </w:r>
      <w:r w:rsidR="00F6155C" w:rsidRPr="004132AA">
        <w:t>. Sytuację tę tworzą cele działania członów stosunk</w:t>
      </w:r>
      <w:r w:rsidR="00253F6D">
        <w:t>u</w:t>
      </w:r>
      <w:r w:rsidR="00F6155C" w:rsidRPr="004132AA">
        <w:t xml:space="preserve"> społeczn</w:t>
      </w:r>
      <w:r w:rsidR="00253F6D">
        <w:t>ego</w:t>
      </w:r>
      <w:r w:rsidR="00F6155C" w:rsidRPr="004132AA">
        <w:t xml:space="preserve">. Jest on wynikiem tego, że: </w:t>
      </w:r>
      <w:r w:rsidR="00F6155C" w:rsidRPr="004132AA">
        <w:rPr>
          <w:b/>
        </w:rPr>
        <w:t>1</w:t>
      </w:r>
      <w:r w:rsidR="00B055DD" w:rsidRPr="004132AA">
        <w:rPr>
          <w:b/>
        </w:rPr>
        <w:t>.</w:t>
      </w:r>
      <w:r w:rsidR="00F6155C" w:rsidRPr="004132AA">
        <w:t xml:space="preserve"> każdy z członów reprezentuje treści wiedzy zn</w:t>
      </w:r>
      <w:r w:rsidR="00F6155C" w:rsidRPr="004132AA">
        <w:t>a</w:t>
      </w:r>
      <w:r w:rsidR="00F6155C" w:rsidRPr="004132AA">
        <w:t xml:space="preserve">miennej dla sytuacji, w których spełniał swe czynności. </w:t>
      </w:r>
      <w:r w:rsidR="00253F6D">
        <w:t>Sytuacja ta jest mu znana. Jej t</w:t>
      </w:r>
      <w:r w:rsidR="00F6155C" w:rsidRPr="004132AA">
        <w:t xml:space="preserve">reści są wyznaczane przez uwarunkowania kulturowe i środowiskowe; </w:t>
      </w:r>
      <w:r w:rsidR="00F6155C" w:rsidRPr="004132AA">
        <w:rPr>
          <w:b/>
        </w:rPr>
        <w:t>2</w:t>
      </w:r>
      <w:r w:rsidR="00B055DD" w:rsidRPr="004132AA">
        <w:rPr>
          <w:b/>
        </w:rPr>
        <w:t>.</w:t>
      </w:r>
      <w:r w:rsidR="00F6155C" w:rsidRPr="004132AA">
        <w:t xml:space="preserve"> każdy z członów jest przekonany, że jego cel jest prawdziwy, że żyje w prawdzie i </w:t>
      </w:r>
      <w:r w:rsidR="002F4132" w:rsidRPr="004132AA">
        <w:t>tylko on</w:t>
      </w:r>
      <w:r w:rsidR="00F6155C" w:rsidRPr="004132AA">
        <w:t xml:space="preserve"> spełnia dobro transcendentne, którego przedmiot sporu jest </w:t>
      </w:r>
      <w:r w:rsidR="002F4132" w:rsidRPr="004132AA">
        <w:t xml:space="preserve">pewną </w:t>
      </w:r>
      <w:r w:rsidR="00F6155C" w:rsidRPr="004132AA">
        <w:t xml:space="preserve">konkretyzacją; </w:t>
      </w:r>
      <w:r w:rsidR="00F6155C" w:rsidRPr="004132AA">
        <w:rPr>
          <w:b/>
        </w:rPr>
        <w:t>3</w:t>
      </w:r>
      <w:r w:rsidR="00B055DD" w:rsidRPr="004132AA">
        <w:rPr>
          <w:b/>
        </w:rPr>
        <w:t>.</w:t>
      </w:r>
      <w:r w:rsidR="00F6155C" w:rsidRPr="004132AA">
        <w:t xml:space="preserve"> każdy z członów stosunku jest przekonany o braku uzasadnienia, o fałszywości celu dr</w:t>
      </w:r>
      <w:r w:rsidR="00F6155C" w:rsidRPr="004132AA">
        <w:t>u</w:t>
      </w:r>
      <w:r w:rsidR="00F6155C" w:rsidRPr="004132AA">
        <w:t>giego członu stosunku społecznego.</w:t>
      </w:r>
    </w:p>
    <w:p w:rsidR="00F6155C" w:rsidRPr="004132AA" w:rsidRDefault="003006A4" w:rsidP="00784025">
      <w:pPr>
        <w:pStyle w:val="Tekstpodstawowy"/>
      </w:pPr>
      <w:r w:rsidRPr="004132AA">
        <w:t xml:space="preserve">       Pr</w:t>
      </w:r>
      <w:r w:rsidR="00F6155C" w:rsidRPr="004132AA">
        <w:t xml:space="preserve">zekonania te wynikają z utożsamienia treści </w:t>
      </w:r>
      <w:r w:rsidR="00F6155C" w:rsidRPr="004132AA">
        <w:rPr>
          <w:b/>
        </w:rPr>
        <w:t>subiektywności z</w:t>
      </w:r>
      <w:r w:rsidR="00F6155C" w:rsidRPr="004132AA">
        <w:t> </w:t>
      </w:r>
      <w:r w:rsidR="002F4132" w:rsidRPr="004132AA">
        <w:rPr>
          <w:b/>
        </w:rPr>
        <w:t xml:space="preserve">istotą </w:t>
      </w:r>
      <w:r w:rsidR="00F6155C" w:rsidRPr="004132AA">
        <w:rPr>
          <w:b/>
        </w:rPr>
        <w:t>faktu</w:t>
      </w:r>
      <w:r w:rsidR="002F4132" w:rsidRPr="004132AA">
        <w:rPr>
          <w:b/>
        </w:rPr>
        <w:t>.</w:t>
      </w:r>
      <w:r w:rsidR="00834142">
        <w:rPr>
          <w:b/>
        </w:rPr>
        <w:t xml:space="preserve"> </w:t>
      </w:r>
      <w:r w:rsidR="002F4132" w:rsidRPr="004132AA">
        <w:t>K</w:t>
      </w:r>
      <w:r w:rsidR="00F6155C" w:rsidRPr="004132AA">
        <w:t>ażd</w:t>
      </w:r>
      <w:r w:rsidR="002F4132" w:rsidRPr="004132AA">
        <w:t>a</w:t>
      </w:r>
      <w:r w:rsidR="00834142">
        <w:t xml:space="preserve"> </w:t>
      </w:r>
      <w:r w:rsidR="002F4132" w:rsidRPr="004132AA">
        <w:t>wiedza</w:t>
      </w:r>
      <w:r w:rsidR="00834142">
        <w:t xml:space="preserve"> </w:t>
      </w:r>
      <w:r w:rsidR="00F6155C" w:rsidRPr="004132AA">
        <w:t xml:space="preserve">jednostki ludzkiej jest jej jedynym światem i ze zdziwieniem zauważa, że mogą być inne światy. Fakt ten leży u podstaw toczonych </w:t>
      </w:r>
      <w:r w:rsidR="002F4132" w:rsidRPr="004132AA">
        <w:rPr>
          <w:b/>
        </w:rPr>
        <w:t>sporów</w:t>
      </w:r>
      <w:r w:rsidR="002F4132" w:rsidRPr="004132AA">
        <w:t>.</w:t>
      </w:r>
      <w:r w:rsidR="000B3662" w:rsidRPr="004132AA">
        <w:t xml:space="preserve"> </w:t>
      </w:r>
      <w:r w:rsidR="002F4132" w:rsidRPr="004132AA">
        <w:t>M</w:t>
      </w:r>
      <w:r w:rsidR="00F6155C" w:rsidRPr="004132AA">
        <w:t xml:space="preserve">ogą być </w:t>
      </w:r>
      <w:r w:rsidR="002F4132" w:rsidRPr="004132AA">
        <w:t xml:space="preserve">one </w:t>
      </w:r>
      <w:r w:rsidR="00F6155C" w:rsidRPr="004132AA">
        <w:t xml:space="preserve">rozstrzygane dzięki temu, że: </w:t>
      </w:r>
      <w:r w:rsidR="00F6155C" w:rsidRPr="004132AA">
        <w:rPr>
          <w:b/>
        </w:rPr>
        <w:t>1</w:t>
      </w:r>
      <w:r w:rsidR="00B055DD" w:rsidRPr="004132AA">
        <w:rPr>
          <w:b/>
        </w:rPr>
        <w:t>.</w:t>
      </w:r>
      <w:r w:rsidR="00F6155C" w:rsidRPr="004132AA">
        <w:t xml:space="preserve"> racje jednego członu są wystarczające dla przekonania drugiego; </w:t>
      </w:r>
      <w:r w:rsidR="00F6155C" w:rsidRPr="004132AA">
        <w:rPr>
          <w:b/>
        </w:rPr>
        <w:t>2</w:t>
      </w:r>
      <w:r w:rsidR="00B055DD" w:rsidRPr="004132AA">
        <w:rPr>
          <w:b/>
        </w:rPr>
        <w:t>.</w:t>
      </w:r>
      <w:r w:rsidR="00F6155C" w:rsidRPr="004132AA">
        <w:t xml:space="preserve"> jeden z członów cieszy się wystarczającym </w:t>
      </w:r>
      <w:r w:rsidR="00F6155C" w:rsidRPr="004132AA">
        <w:rPr>
          <w:b/>
        </w:rPr>
        <w:t>autorytetem</w:t>
      </w:r>
      <w:r w:rsidR="00174505" w:rsidRPr="004132AA">
        <w:rPr>
          <w:rStyle w:val="Odwoanieprzypisudolnego"/>
        </w:rPr>
        <w:footnoteReference w:id="330"/>
      </w:r>
      <w:r w:rsidR="00F6155C" w:rsidRPr="004132AA">
        <w:t xml:space="preserve"> dla drugiego członu; </w:t>
      </w:r>
      <w:r w:rsidR="00F6155C" w:rsidRPr="004132AA">
        <w:rPr>
          <w:b/>
        </w:rPr>
        <w:t>3</w:t>
      </w:r>
      <w:r w:rsidR="00B055DD" w:rsidRPr="004132AA">
        <w:rPr>
          <w:b/>
        </w:rPr>
        <w:t>.</w:t>
      </w:r>
      <w:r w:rsidR="00F6155C" w:rsidRPr="004132AA">
        <w:t xml:space="preserve"> jeden z członów stosunku społecznego skuteczniej stosuje </w:t>
      </w:r>
      <w:r w:rsidR="00F6155C" w:rsidRPr="004132AA">
        <w:rPr>
          <w:b/>
        </w:rPr>
        <w:t>erystykę</w:t>
      </w:r>
      <w:r w:rsidR="00172882" w:rsidRPr="004132AA">
        <w:rPr>
          <w:rStyle w:val="Odwoanieprzypisudolnego"/>
        </w:rPr>
        <w:footnoteReference w:id="331"/>
      </w:r>
      <w:r w:rsidR="00F6155C" w:rsidRPr="004132AA">
        <w:t xml:space="preserve">; </w:t>
      </w:r>
      <w:r w:rsidR="00F6155C" w:rsidRPr="004132AA">
        <w:rPr>
          <w:b/>
        </w:rPr>
        <w:t>4</w:t>
      </w:r>
      <w:r w:rsidR="00B055DD" w:rsidRPr="004132AA">
        <w:rPr>
          <w:b/>
        </w:rPr>
        <w:t>.</w:t>
      </w:r>
      <w:r w:rsidR="00F6155C" w:rsidRPr="004132AA">
        <w:t xml:space="preserve"> jeden z członów redukuje przedmiot sporu do różnych, odpowiednich elementów kulturowych, o których wie, że są dla jego adwersarza wartościami; </w:t>
      </w:r>
      <w:r w:rsidR="00F6155C" w:rsidRPr="004132AA">
        <w:rPr>
          <w:b/>
        </w:rPr>
        <w:t>5</w:t>
      </w:r>
      <w:r w:rsidR="00B055DD" w:rsidRPr="004132AA">
        <w:rPr>
          <w:b/>
        </w:rPr>
        <w:t>.</w:t>
      </w:r>
      <w:r w:rsidR="00F6155C" w:rsidRPr="004132AA">
        <w:t xml:space="preserve"> człon stosunku </w:t>
      </w:r>
      <w:r w:rsidR="00B055DD" w:rsidRPr="004132AA">
        <w:t xml:space="preserve">stosuje </w:t>
      </w:r>
      <w:r w:rsidR="00F6155C" w:rsidRPr="004132AA">
        <w:t>sił</w:t>
      </w:r>
      <w:r w:rsidR="00B055DD" w:rsidRPr="004132AA">
        <w:t>ę</w:t>
      </w:r>
      <w:r w:rsidR="00F6155C" w:rsidRPr="004132AA">
        <w:t xml:space="preserve"> fizyczn</w:t>
      </w:r>
      <w:r w:rsidR="00B055DD" w:rsidRPr="004132AA">
        <w:t>ą</w:t>
      </w:r>
      <w:r w:rsidR="00F6155C" w:rsidRPr="004132AA">
        <w:t xml:space="preserve"> w dowodzeniu, że żyje w prawdzie i on ma rację. Zastosowanie siły jest wynikiem </w:t>
      </w:r>
      <w:r w:rsidR="00172882" w:rsidRPr="004132AA">
        <w:t>wiary w</w:t>
      </w:r>
      <w:r w:rsidR="00B30AD4">
        <w:t xml:space="preserve"> </w:t>
      </w:r>
      <w:r w:rsidR="00F6155C" w:rsidRPr="004132AA">
        <w:rPr>
          <w:b/>
        </w:rPr>
        <w:t>naturaln</w:t>
      </w:r>
      <w:r w:rsidR="00172882" w:rsidRPr="004132AA">
        <w:rPr>
          <w:b/>
        </w:rPr>
        <w:t>e</w:t>
      </w:r>
      <w:r w:rsidR="00F6155C" w:rsidRPr="004132AA">
        <w:rPr>
          <w:b/>
        </w:rPr>
        <w:t xml:space="preserve"> praw</w:t>
      </w:r>
      <w:r w:rsidR="00B055DD" w:rsidRPr="004132AA">
        <w:rPr>
          <w:b/>
        </w:rPr>
        <w:t>o</w:t>
      </w:r>
      <w:r w:rsidR="00F6155C" w:rsidRPr="004132AA">
        <w:rPr>
          <w:b/>
        </w:rPr>
        <w:t xml:space="preserve"> </w:t>
      </w:r>
      <w:r w:rsidR="00B30AD4">
        <w:rPr>
          <w:b/>
        </w:rPr>
        <w:t xml:space="preserve">uznania siebie za </w:t>
      </w:r>
      <w:r w:rsidR="00F6155C" w:rsidRPr="004132AA">
        <w:rPr>
          <w:b/>
        </w:rPr>
        <w:t xml:space="preserve">„lepszego” do pouczania </w:t>
      </w:r>
      <w:r w:rsidR="00B30AD4">
        <w:rPr>
          <w:b/>
        </w:rPr>
        <w:t xml:space="preserve">Innego, uznanego za </w:t>
      </w:r>
      <w:r w:rsidR="00F6155C" w:rsidRPr="004132AA">
        <w:rPr>
          <w:b/>
        </w:rPr>
        <w:t>„gorszego”.</w:t>
      </w:r>
      <w:r w:rsidR="00F6155C" w:rsidRPr="004132AA">
        <w:t xml:space="preserve"> Warto tu jednak pamiętać, iż kryteria tego kto jest lepszy są względne, są </w:t>
      </w:r>
      <w:r w:rsidR="00B30AD4">
        <w:t xml:space="preserve">tylko </w:t>
      </w:r>
      <w:r w:rsidR="00F6155C" w:rsidRPr="004132AA">
        <w:t>określoną subie</w:t>
      </w:r>
      <w:r w:rsidR="00F6155C" w:rsidRPr="004132AA">
        <w:t>k</w:t>
      </w:r>
      <w:r w:rsidR="00F6155C" w:rsidRPr="004132AA">
        <w:t>tywnością.</w:t>
      </w:r>
    </w:p>
    <w:p w:rsidR="00F6155C" w:rsidRPr="004132AA" w:rsidRDefault="000B3662" w:rsidP="00784025">
      <w:pPr>
        <w:pStyle w:val="Tekstpodstawowy"/>
      </w:pPr>
      <w:r w:rsidRPr="004132AA">
        <w:t xml:space="preserve">       </w:t>
      </w:r>
      <w:r w:rsidR="00F6155C" w:rsidRPr="004132AA">
        <w:t>Kolejnym etapem budowania doświadczenia własnej jednostkow</w:t>
      </w:r>
      <w:r w:rsidR="00F6155C" w:rsidRPr="004132AA">
        <w:t>o</w:t>
      </w:r>
      <w:r w:rsidR="00F6155C" w:rsidRPr="004132AA">
        <w:t xml:space="preserve">ści jest doświadczanie siebie </w:t>
      </w:r>
      <w:r w:rsidR="00F6155C" w:rsidRPr="004132AA">
        <w:rPr>
          <w:b/>
        </w:rPr>
        <w:t>w związku z działaniem wspólnotowym</w:t>
      </w:r>
      <w:r w:rsidR="00F6155C" w:rsidRPr="004132AA">
        <w:t xml:space="preserve">. O jego treści przesądzają wyniki poprzednich stanów. Np. jeśli jednostka przebywa w środowisku, w którym naturalnie </w:t>
      </w:r>
      <w:r w:rsidR="00B055DD" w:rsidRPr="004132AA">
        <w:t>u</w:t>
      </w:r>
      <w:r w:rsidR="00F6155C" w:rsidRPr="004132AA">
        <w:t xml:space="preserve">trzymywany </w:t>
      </w:r>
      <w:r w:rsidR="00F6155C" w:rsidRPr="004132AA">
        <w:rPr>
          <w:b/>
        </w:rPr>
        <w:t>egoizm</w:t>
      </w:r>
      <w:r w:rsidR="00BF4A7D" w:rsidRPr="004132AA">
        <w:rPr>
          <w:rStyle w:val="Odwoanieprzypisudolnego"/>
          <w:b/>
        </w:rPr>
        <w:footnoteReference w:id="332"/>
      </w:r>
      <w:r w:rsidR="00F6155C" w:rsidRPr="004132AA">
        <w:t xml:space="preserve"> nie jest przekształcany we </w:t>
      </w:r>
      <w:r w:rsidR="00F6155C" w:rsidRPr="004132AA">
        <w:rPr>
          <w:b/>
        </w:rPr>
        <w:t>wspólnotocentryzm</w:t>
      </w:r>
      <w:r w:rsidR="00BF4A7D" w:rsidRPr="004132AA">
        <w:rPr>
          <w:rStyle w:val="Odwoanieprzypisudolnego"/>
          <w:b/>
        </w:rPr>
        <w:footnoteReference w:id="333"/>
      </w:r>
      <w:r w:rsidR="00F6155C" w:rsidRPr="004132AA">
        <w:t xml:space="preserve">, a nawet odwrotnie – </w:t>
      </w:r>
      <w:r w:rsidR="004719E9">
        <w:t xml:space="preserve">jeśli </w:t>
      </w:r>
      <w:r w:rsidR="00F6155C" w:rsidRPr="004132AA">
        <w:t xml:space="preserve">jest rewaloryzowany i ubogacany, to doświadczenie jednostkowości w przestrzeni wspólnotowej jest egocentryczne. Jednostka </w:t>
      </w:r>
      <w:r w:rsidR="004719E9">
        <w:t>podporzą</w:t>
      </w:r>
      <w:r w:rsidR="004719E9">
        <w:t>d</w:t>
      </w:r>
      <w:r w:rsidR="004719E9">
        <w:t>kowuje sobie świat</w:t>
      </w:r>
      <w:r w:rsidR="00F6155C" w:rsidRPr="004132AA">
        <w:t xml:space="preserve"> poddany i Innych. Negatywn</w:t>
      </w:r>
      <w:r w:rsidR="004719E9">
        <w:t xml:space="preserve">ość </w:t>
      </w:r>
      <w:r w:rsidR="00F6155C" w:rsidRPr="004132AA">
        <w:t xml:space="preserve">takich doświadczeń </w:t>
      </w:r>
      <w:r w:rsidR="004719E9">
        <w:t>polega na</w:t>
      </w:r>
      <w:r w:rsidR="00F6155C" w:rsidRPr="004132AA">
        <w:t xml:space="preserve"> łagodzeni</w:t>
      </w:r>
      <w:r w:rsidR="004719E9">
        <w:t>u</w:t>
      </w:r>
      <w:r w:rsidR="00F6155C" w:rsidRPr="004132AA">
        <w:t xml:space="preserve"> egocentryzmu, do przekształcania go we wspóln</w:t>
      </w:r>
      <w:r w:rsidR="00F6155C" w:rsidRPr="004132AA">
        <w:t>o</w:t>
      </w:r>
      <w:r w:rsidR="00F6155C" w:rsidRPr="004132AA">
        <w:t>tocentryzm.</w:t>
      </w:r>
    </w:p>
    <w:p w:rsidR="007B7CB6" w:rsidRPr="004132AA" w:rsidRDefault="000B3662" w:rsidP="00784025">
      <w:pPr>
        <w:pStyle w:val="Tekstpodstawowy"/>
      </w:pPr>
      <w:r w:rsidRPr="004132AA">
        <w:t xml:space="preserve">     </w:t>
      </w:r>
      <w:r w:rsidR="007B7CB6" w:rsidRPr="004132AA">
        <w:t>Omówiony proces doświadczania własnej jednostkowości jako atr</w:t>
      </w:r>
      <w:r w:rsidR="007B7CB6" w:rsidRPr="004132AA">
        <w:t>y</w:t>
      </w:r>
      <w:r w:rsidR="007B7CB6" w:rsidRPr="004132AA">
        <w:t>butu duchowości konkretnej jednostki ludzkiej przedstawia schemat.</w:t>
      </w:r>
    </w:p>
    <w:p w:rsidR="00F6155C" w:rsidRPr="004132AA" w:rsidRDefault="00F6155C" w:rsidP="00D13261">
      <w:pPr>
        <w:pStyle w:val="Tekstpodstawowy"/>
        <w:jc w:val="center"/>
      </w:pPr>
      <w:r w:rsidRPr="004132AA">
        <w:rPr>
          <w:noProof/>
        </w:rPr>
        <w:drawing>
          <wp:inline distT="0" distB="0" distL="0" distR="0">
            <wp:extent cx="1495600" cy="1696405"/>
            <wp:effectExtent l="19050" t="0" r="9350" b="0"/>
            <wp:docPr id="21" name="Obraz 12" descr="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153"/>
                    <pic:cNvPicPr>
                      <a:picLocks noChangeAspect="1" noChangeArrowheads="1"/>
                    </pic:cNvPicPr>
                  </pic:nvPicPr>
                  <pic:blipFill>
                    <a:blip r:embed="rId25"/>
                    <a:srcRect t="21240"/>
                    <a:stretch>
                      <a:fillRect/>
                    </a:stretch>
                  </pic:blipFill>
                  <pic:spPr bwMode="auto">
                    <a:xfrm>
                      <a:off x="0" y="0"/>
                      <a:ext cx="1500537" cy="1702005"/>
                    </a:xfrm>
                    <a:prstGeom prst="rect">
                      <a:avLst/>
                    </a:prstGeom>
                    <a:noFill/>
                    <a:ln w="9525">
                      <a:noFill/>
                      <a:miter lim="800000"/>
                      <a:headEnd/>
                      <a:tailEnd/>
                    </a:ln>
                  </pic:spPr>
                </pic:pic>
              </a:graphicData>
            </a:graphic>
          </wp:inline>
        </w:drawing>
      </w:r>
    </w:p>
    <w:p w:rsidR="00F6155C" w:rsidRPr="004132AA" w:rsidRDefault="00F6155C" w:rsidP="00784025">
      <w:pPr>
        <w:pStyle w:val="Tekstpodstawowy"/>
      </w:pPr>
    </w:p>
    <w:p w:rsidR="00F6155C" w:rsidRPr="004719E9" w:rsidRDefault="00F6155C" w:rsidP="00D13261">
      <w:pPr>
        <w:pStyle w:val="Tekstpodstawowy"/>
        <w:jc w:val="center"/>
        <w:rPr>
          <w:sz w:val="20"/>
          <w:szCs w:val="20"/>
        </w:rPr>
      </w:pPr>
      <w:r w:rsidRPr="004719E9">
        <w:rPr>
          <w:sz w:val="20"/>
          <w:szCs w:val="20"/>
        </w:rPr>
        <w:t>Rys. nr 1</w:t>
      </w:r>
      <w:r w:rsidR="009D4024" w:rsidRPr="004719E9">
        <w:rPr>
          <w:sz w:val="20"/>
          <w:szCs w:val="20"/>
        </w:rPr>
        <w:t>9</w:t>
      </w:r>
      <w:r w:rsidRPr="004719E9">
        <w:rPr>
          <w:sz w:val="20"/>
          <w:szCs w:val="20"/>
        </w:rPr>
        <w:t>. Doświadczenie jednostkowości</w:t>
      </w:r>
    </w:p>
    <w:p w:rsidR="004F2F43" w:rsidRPr="004132AA" w:rsidRDefault="004F2F43" w:rsidP="00784025">
      <w:pPr>
        <w:pStyle w:val="Tekstpodstawowy"/>
      </w:pPr>
    </w:p>
    <w:p w:rsidR="00F6155C" w:rsidRPr="004132AA" w:rsidRDefault="00F441EA" w:rsidP="004F2F43">
      <w:pPr>
        <w:pStyle w:val="Nagwek5"/>
        <w:keepNext w:val="0"/>
        <w:widowControl/>
        <w:numPr>
          <w:ilvl w:val="4"/>
          <w:numId w:val="8"/>
        </w:numPr>
        <w:shd w:val="clear" w:color="auto" w:fill="auto"/>
        <w:tabs>
          <w:tab w:val="clear" w:pos="1008"/>
          <w:tab w:val="left" w:pos="0"/>
        </w:tabs>
        <w:autoSpaceDE/>
        <w:spacing w:before="0" w:line="240" w:lineRule="auto"/>
        <w:ind w:left="0" w:right="0" w:firstLine="0"/>
        <w:rPr>
          <w:i w:val="0"/>
          <w:iCs w:val="0"/>
        </w:rPr>
      </w:pPr>
      <w:r>
        <w:rPr>
          <w:i w:val="0"/>
          <w:iCs w:val="0"/>
        </w:rPr>
        <w:t>7.3</w:t>
      </w:r>
      <w:r w:rsidR="00E7554B" w:rsidRPr="004132AA">
        <w:rPr>
          <w:i w:val="0"/>
          <w:iCs w:val="0"/>
        </w:rPr>
        <w:t>.</w:t>
      </w:r>
      <w:r w:rsidR="00013CFC" w:rsidRPr="004132AA">
        <w:rPr>
          <w:i w:val="0"/>
          <w:iCs w:val="0"/>
        </w:rPr>
        <w:t xml:space="preserve"> </w:t>
      </w:r>
      <w:r w:rsidR="00F6155C" w:rsidRPr="004132AA">
        <w:rPr>
          <w:i w:val="0"/>
          <w:iCs w:val="0"/>
        </w:rPr>
        <w:t>Duchowość intuicyjno-refleksyjna</w:t>
      </w:r>
    </w:p>
    <w:p w:rsidR="00AB4E4D" w:rsidRDefault="004719E9" w:rsidP="00784025">
      <w:pPr>
        <w:pStyle w:val="Tekstpodstawowy"/>
      </w:pPr>
      <w:r>
        <w:t xml:space="preserve">      </w:t>
      </w:r>
      <w:r w:rsidR="00F6155C" w:rsidRPr="004132AA">
        <w:t xml:space="preserve">Kolejnym atrybutem ducha ludzkiego jest jego </w:t>
      </w:r>
      <w:r w:rsidR="00F6155C" w:rsidRPr="004132AA">
        <w:rPr>
          <w:b/>
        </w:rPr>
        <w:t>intuicyjność</w:t>
      </w:r>
      <w:r w:rsidR="00013CFC" w:rsidRPr="004132AA">
        <w:rPr>
          <w:b/>
        </w:rPr>
        <w:t xml:space="preserve"> </w:t>
      </w:r>
      <w:r w:rsidR="00F6155C" w:rsidRPr="004132AA">
        <w:rPr>
          <w:b/>
        </w:rPr>
        <w:t>refle</w:t>
      </w:r>
      <w:r w:rsidR="00F6155C" w:rsidRPr="004132AA">
        <w:rPr>
          <w:b/>
        </w:rPr>
        <w:t>k</w:t>
      </w:r>
      <w:r w:rsidR="00F6155C" w:rsidRPr="004132AA">
        <w:rPr>
          <w:b/>
        </w:rPr>
        <w:t>syjna</w:t>
      </w:r>
      <w:r w:rsidR="00F6155C" w:rsidRPr="004132AA">
        <w:rPr>
          <w:rStyle w:val="Znakiprzypiswdolnych"/>
        </w:rPr>
        <w:footnoteReference w:id="334"/>
      </w:r>
      <w:r w:rsidR="00F6155C" w:rsidRPr="004132AA">
        <w:t xml:space="preserve">. </w:t>
      </w:r>
      <w:r w:rsidR="00B744BE" w:rsidRPr="00B744BE">
        <w:rPr>
          <w:b/>
        </w:rPr>
        <w:t>R</w:t>
      </w:r>
      <w:r w:rsidR="00F6155C" w:rsidRPr="004132AA">
        <w:rPr>
          <w:b/>
        </w:rPr>
        <w:t>efleksyjnoś</w:t>
      </w:r>
      <w:r w:rsidR="00B744BE">
        <w:rPr>
          <w:b/>
        </w:rPr>
        <w:t>ć</w:t>
      </w:r>
      <w:r>
        <w:rPr>
          <w:b/>
        </w:rPr>
        <w:t xml:space="preserve"> </w:t>
      </w:r>
      <w:r w:rsidR="00775730" w:rsidRPr="004132AA">
        <w:t>opisuje te p</w:t>
      </w:r>
      <w:r w:rsidR="00F6155C" w:rsidRPr="004132AA">
        <w:t xml:space="preserve">rocesy poznawcze człowieka, które pozwalają mu na odbieranie i </w:t>
      </w:r>
      <w:r w:rsidR="00F6155C" w:rsidRPr="00EF008F">
        <w:rPr>
          <w:b/>
        </w:rPr>
        <w:t>rozumienie</w:t>
      </w:r>
      <w:r w:rsidR="00EF008F">
        <w:rPr>
          <w:rStyle w:val="Odwoanieprzypisudolnego"/>
          <w:b/>
        </w:rPr>
        <w:footnoteReference w:id="335"/>
      </w:r>
      <w:r w:rsidR="00F6155C" w:rsidRPr="004132AA">
        <w:t xml:space="preserve"> otaczającego go świata. </w:t>
      </w:r>
      <w:r w:rsidR="00AB4E4D">
        <w:t xml:space="preserve">    </w:t>
      </w:r>
    </w:p>
    <w:p w:rsidR="00F6155C" w:rsidRPr="004132AA" w:rsidRDefault="00AB4E4D" w:rsidP="00784025">
      <w:pPr>
        <w:pStyle w:val="Tekstpodstawowy"/>
      </w:pPr>
      <w:r>
        <w:t xml:space="preserve">    </w:t>
      </w:r>
      <w:r w:rsidR="00F6155C" w:rsidRPr="004132AA">
        <w:t>Każdy fakt, zdarzenie, zachowanie ma znaczenie. Rozpoznajemy je za pomocą poję</w:t>
      </w:r>
      <w:r w:rsidR="008B243E" w:rsidRPr="004132AA">
        <w:t>ć</w:t>
      </w:r>
      <w:r w:rsidR="00F6155C" w:rsidRPr="004132AA">
        <w:t>. Są one narzędziem gromadzenia informacji o tym, co jest poza nami i w nas, kiedy siebie uprzedmiotowimy. W wysiłku tym d</w:t>
      </w:r>
      <w:r w:rsidR="00F6155C" w:rsidRPr="004132AA">
        <w:t>o</w:t>
      </w:r>
      <w:r w:rsidR="00F6155C" w:rsidRPr="004132AA">
        <w:t xml:space="preserve">minuje dążność do pewnej </w:t>
      </w:r>
      <w:r w:rsidR="00F6155C" w:rsidRPr="004132AA">
        <w:rPr>
          <w:b/>
        </w:rPr>
        <w:t>ekonomiczności</w:t>
      </w:r>
      <w:r w:rsidR="00F6155C" w:rsidRPr="004132AA">
        <w:t xml:space="preserve">, tj. szukanie sposobu, który zapewnia efektywne wykorzystanie zdobytej </w:t>
      </w:r>
      <w:r w:rsidR="00F6155C" w:rsidRPr="004132AA">
        <w:rPr>
          <w:b/>
        </w:rPr>
        <w:t>wiedzy</w:t>
      </w:r>
      <w:r w:rsidR="00775730" w:rsidRPr="004132AA">
        <w:rPr>
          <w:rStyle w:val="Odwoanieprzypisudolnego"/>
          <w:b/>
        </w:rPr>
        <w:footnoteReference w:id="336"/>
      </w:r>
      <w:r w:rsidR="00F6155C" w:rsidRPr="004132AA">
        <w:t xml:space="preserve"> w zaspokajaniu konkretnych potrzeb ludzkich. </w:t>
      </w:r>
      <w:r w:rsidR="00F6155C" w:rsidRPr="004132AA">
        <w:rPr>
          <w:b/>
        </w:rPr>
        <w:t xml:space="preserve">Wiedza </w:t>
      </w:r>
      <w:r w:rsidRPr="00AB4E4D">
        <w:t>najpierw</w:t>
      </w:r>
      <w:r>
        <w:rPr>
          <w:b/>
        </w:rPr>
        <w:t xml:space="preserve"> </w:t>
      </w:r>
      <w:r w:rsidR="00F6155C" w:rsidRPr="004132AA">
        <w:t>jest zdobywana dla jej technicznego wykorzystania (</w:t>
      </w:r>
      <w:r w:rsidR="00F6155C" w:rsidRPr="004132AA">
        <w:rPr>
          <w:b/>
        </w:rPr>
        <w:t xml:space="preserve">Arystotelesa </w:t>
      </w:r>
      <w:r w:rsidR="00F6155C" w:rsidRPr="004132AA">
        <w:rPr>
          <w:i/>
          <w:iCs/>
        </w:rPr>
        <w:t>τέχνη</w:t>
      </w:r>
      <w:r w:rsidR="000B3662" w:rsidRPr="004132AA">
        <w:rPr>
          <w:i/>
          <w:iCs/>
        </w:rPr>
        <w:t xml:space="preserve"> </w:t>
      </w:r>
      <w:r w:rsidR="00F6155C" w:rsidRPr="004132AA">
        <w:t xml:space="preserve">– </w:t>
      </w:r>
      <w:r w:rsidR="00F6155C" w:rsidRPr="004132AA">
        <w:rPr>
          <w:iCs/>
        </w:rPr>
        <w:t>techne</w:t>
      </w:r>
      <w:r w:rsidR="00F6155C" w:rsidRPr="004132AA">
        <w:t xml:space="preserve"> = biegłość, kunszt, umiejętn</w:t>
      </w:r>
      <w:r w:rsidR="008B243E" w:rsidRPr="004132AA">
        <w:t>ość rzemieślnicza, przebiegłość</w:t>
      </w:r>
      <w:r w:rsidR="00F6155C" w:rsidRPr="004132AA">
        <w:t>). Ekonomiczność t</w:t>
      </w:r>
      <w:r w:rsidR="008B243E" w:rsidRPr="004132AA">
        <w:t>ę w</w:t>
      </w:r>
      <w:r w:rsidR="008B243E" w:rsidRPr="004132AA">
        <w:t>i</w:t>
      </w:r>
      <w:r w:rsidR="008B243E" w:rsidRPr="004132AA">
        <w:t>d</w:t>
      </w:r>
      <w:r w:rsidR="00F6155C" w:rsidRPr="004132AA">
        <w:t>a</w:t>
      </w:r>
      <w:r w:rsidR="008B243E" w:rsidRPr="004132AA">
        <w:t>ć</w:t>
      </w:r>
      <w:r w:rsidR="00DD71A4">
        <w:t xml:space="preserve"> </w:t>
      </w:r>
      <w:r w:rsidR="008B243E" w:rsidRPr="004132AA">
        <w:t>w</w:t>
      </w:r>
      <w:r w:rsidR="00DD71A4">
        <w:t xml:space="preserve"> </w:t>
      </w:r>
      <w:r w:rsidR="00F6155C" w:rsidRPr="004132AA">
        <w:t>formułowan</w:t>
      </w:r>
      <w:r w:rsidR="008B243E" w:rsidRPr="004132AA">
        <w:t>ych</w:t>
      </w:r>
      <w:r w:rsidR="00013CFC" w:rsidRPr="004132AA">
        <w:t xml:space="preserve"> </w:t>
      </w:r>
      <w:r w:rsidR="00F6155C" w:rsidRPr="004132AA">
        <w:rPr>
          <w:b/>
        </w:rPr>
        <w:t>poję</w:t>
      </w:r>
      <w:r w:rsidR="008B243E" w:rsidRPr="004132AA">
        <w:rPr>
          <w:b/>
        </w:rPr>
        <w:t>ciach</w:t>
      </w:r>
      <w:r w:rsidR="00F6155C" w:rsidRPr="004132AA">
        <w:rPr>
          <w:b/>
        </w:rPr>
        <w:t xml:space="preserve"> jednostkowych i abstrakcyjnych</w:t>
      </w:r>
      <w:r w:rsidR="00F6155C" w:rsidRPr="004132AA">
        <w:t>.</w:t>
      </w:r>
    </w:p>
    <w:p w:rsidR="00F6155C" w:rsidRPr="004132AA" w:rsidRDefault="000B3662" w:rsidP="00784025">
      <w:pPr>
        <w:pStyle w:val="Tekstpodstawowy"/>
      </w:pPr>
      <w:r w:rsidRPr="004132AA">
        <w:t xml:space="preserve">     </w:t>
      </w:r>
      <w:r w:rsidR="00F6155C" w:rsidRPr="004132AA">
        <w:t xml:space="preserve">W </w:t>
      </w:r>
      <w:r w:rsidR="00F6155C" w:rsidRPr="004132AA">
        <w:rPr>
          <w:b/>
        </w:rPr>
        <w:t>naukowym</w:t>
      </w:r>
      <w:r w:rsidR="00F16DF7" w:rsidRPr="004132AA">
        <w:rPr>
          <w:rStyle w:val="Odwoanieprzypisudolnego"/>
          <w:b/>
        </w:rPr>
        <w:footnoteReference w:id="337"/>
      </w:r>
      <w:r w:rsidR="00F6155C" w:rsidRPr="004132AA">
        <w:rPr>
          <w:b/>
        </w:rPr>
        <w:t xml:space="preserve"> i filozoficznym</w:t>
      </w:r>
      <w:r w:rsidR="00F6155C" w:rsidRPr="004132AA">
        <w:t xml:space="preserve"> ujęciu abstrakcje są reprezentacjami umysłowymi opisującymi istotowe atrybuty zdarzeń, sytuacji, w których człowiek się znajdował, znajduje lub może znajdować. Obok nich w</w:t>
      </w:r>
      <w:r w:rsidR="00F6155C" w:rsidRPr="004132AA">
        <w:t>y</w:t>
      </w:r>
      <w:r w:rsidR="00F6155C" w:rsidRPr="004132AA">
        <w:t>stępują pojęcia</w:t>
      </w:r>
      <w:r w:rsidR="00DD71A4">
        <w:t xml:space="preserve"> – </w:t>
      </w:r>
      <w:r w:rsidR="00BB42ED" w:rsidRPr="004132AA">
        <w:t>nazwy</w:t>
      </w:r>
      <w:r w:rsidR="00DD71A4">
        <w:t xml:space="preserve"> </w:t>
      </w:r>
      <w:r w:rsidR="00F6155C" w:rsidRPr="004132AA">
        <w:t>przejaw</w:t>
      </w:r>
      <w:r w:rsidR="00BB42ED" w:rsidRPr="004132AA">
        <w:t>ów</w:t>
      </w:r>
      <w:r w:rsidR="00F6155C" w:rsidRPr="004132AA">
        <w:t xml:space="preserve"> jednostkow</w:t>
      </w:r>
      <w:r w:rsidR="00BB42ED" w:rsidRPr="004132AA">
        <w:t>ych</w:t>
      </w:r>
      <w:r w:rsidR="00F6155C" w:rsidRPr="004132AA">
        <w:t xml:space="preserve">. </w:t>
      </w:r>
      <w:r w:rsidR="00BB42ED" w:rsidRPr="004132AA">
        <w:t>W</w:t>
      </w:r>
      <w:r w:rsidR="00F6155C" w:rsidRPr="004132AA">
        <w:t xml:space="preserve">skazują </w:t>
      </w:r>
      <w:r w:rsidR="00BB42ED" w:rsidRPr="004132AA">
        <w:t xml:space="preserve">one </w:t>
      </w:r>
      <w:r w:rsidR="00F6155C" w:rsidRPr="004132AA">
        <w:t>na cechy istotowe</w:t>
      </w:r>
      <w:r w:rsidR="008B243E" w:rsidRPr="004132AA">
        <w:t xml:space="preserve"> i prz</w:t>
      </w:r>
      <w:r w:rsidR="00F6155C" w:rsidRPr="004132AA">
        <w:t>ejawowe danego egzemplarza.</w:t>
      </w:r>
    </w:p>
    <w:p w:rsidR="00593DD1" w:rsidRPr="004132AA" w:rsidRDefault="00DD71A4" w:rsidP="00784025">
      <w:pPr>
        <w:pStyle w:val="Tekstpodstawowy"/>
      </w:pPr>
      <w:r>
        <w:t xml:space="preserve">     </w:t>
      </w:r>
      <w:r w:rsidR="00F6155C" w:rsidRPr="004132AA">
        <w:t xml:space="preserve">Analizując proces rozwoju refleksyjnego poznania świata przez człowieka z punktu widzenia jego filogenezy i ontogenezy zauważamy, iż pierwszym typem czynionego wysiłku intelektualnego jest </w:t>
      </w:r>
      <w:r w:rsidR="00F6155C" w:rsidRPr="004132AA">
        <w:rPr>
          <w:b/>
        </w:rPr>
        <w:t>myślenie potoczne</w:t>
      </w:r>
      <w:r w:rsidR="00593DD1" w:rsidRPr="004132AA">
        <w:rPr>
          <w:rStyle w:val="Odwoanieprzypisudolnego"/>
          <w:b/>
        </w:rPr>
        <w:footnoteReference w:id="338"/>
      </w:r>
      <w:r w:rsidR="00F6155C" w:rsidRPr="004132AA">
        <w:t xml:space="preserve">. Występujące w nim pojęcia są jednostkowe, ograniczają się do wyliczenia </w:t>
      </w:r>
      <w:r w:rsidR="00F6155C" w:rsidRPr="004132AA">
        <w:rPr>
          <w:b/>
        </w:rPr>
        <w:t>cech przejawowych</w:t>
      </w:r>
      <w:r w:rsidR="00F6155C" w:rsidRPr="004132AA">
        <w:t xml:space="preserve">, a więc znamiennych dla tego oto, tu i teraz </w:t>
      </w:r>
      <w:r w:rsidR="00F6155C" w:rsidRPr="00DD71A4">
        <w:rPr>
          <w:b/>
        </w:rPr>
        <w:t>poznawanego</w:t>
      </w:r>
      <w:r w:rsidR="00F6155C" w:rsidRPr="004132AA">
        <w:t xml:space="preserve"> </w:t>
      </w:r>
      <w:r w:rsidR="00F6155C" w:rsidRPr="004132AA">
        <w:rPr>
          <w:b/>
        </w:rPr>
        <w:t>przedmiotu</w:t>
      </w:r>
      <w:r w:rsidR="00F6155C" w:rsidRPr="004132AA">
        <w:rPr>
          <w:rStyle w:val="Znakiprzypiswdolnych"/>
        </w:rPr>
        <w:footnoteReference w:id="339"/>
      </w:r>
      <w:r w:rsidR="00F6155C" w:rsidRPr="004132AA">
        <w:t>. Refleksję tą charakteryzuj</w:t>
      </w:r>
      <w:r w:rsidR="00BB42ED" w:rsidRPr="004132AA">
        <w:t>e m</w:t>
      </w:r>
      <w:r w:rsidR="00F6155C" w:rsidRPr="004132AA">
        <w:t>yśl</w:t>
      </w:r>
      <w:r w:rsidR="00F6155C" w:rsidRPr="004132AA">
        <w:t>e</w:t>
      </w:r>
      <w:r w:rsidR="00F6155C" w:rsidRPr="004132AA">
        <w:t>nie potoczne</w:t>
      </w:r>
      <w:r w:rsidR="00BB42ED" w:rsidRPr="004132AA">
        <w:t>, które</w:t>
      </w:r>
      <w:r w:rsidR="00F6155C" w:rsidRPr="004132AA">
        <w:t xml:space="preserve"> nie jest wystarczające. Konkretny przedmiot pozn</w:t>
      </w:r>
      <w:r w:rsidR="00F6155C" w:rsidRPr="004132AA">
        <w:t>a</w:t>
      </w:r>
      <w:r w:rsidR="00F6155C" w:rsidRPr="004132AA">
        <w:t>nia musi być dopełnion</w:t>
      </w:r>
      <w:r w:rsidR="00457038" w:rsidRPr="004132AA">
        <w:t xml:space="preserve">y </w:t>
      </w:r>
      <w:r w:rsidR="00F6155C" w:rsidRPr="004132AA">
        <w:t>plan</w:t>
      </w:r>
      <w:r w:rsidR="00457038" w:rsidRPr="004132AA">
        <w:t>em</w:t>
      </w:r>
      <w:r w:rsidR="00F6155C" w:rsidRPr="004132AA">
        <w:t xml:space="preserve"> całości, w której badany przedmiot jest umieszczony. Tym planem całości jest </w:t>
      </w:r>
      <w:r w:rsidR="00593DD1" w:rsidRPr="004132AA">
        <w:t>abstrakcj</w:t>
      </w:r>
      <w:r w:rsidR="00457038" w:rsidRPr="004132AA">
        <w:t>a</w:t>
      </w:r>
      <w:r w:rsidR="00F6155C" w:rsidRPr="004132AA">
        <w:t>. Jest on</w:t>
      </w:r>
      <w:r w:rsidR="00593DD1" w:rsidRPr="004132AA">
        <w:t>a</w:t>
      </w:r>
      <w:r w:rsidR="00F6155C" w:rsidRPr="004132AA">
        <w:t xml:space="preserve"> tworzone na drodze </w:t>
      </w:r>
      <w:r w:rsidR="00593DD1" w:rsidRPr="004132AA">
        <w:t xml:space="preserve">wznoszenia się od konkretu do </w:t>
      </w:r>
      <w:r w:rsidR="00F6155C" w:rsidRPr="004132AA">
        <w:t>abstra</w:t>
      </w:r>
      <w:r w:rsidR="00593DD1" w:rsidRPr="004132AA">
        <w:t>kcji</w:t>
      </w:r>
      <w:r w:rsidR="00F6155C" w:rsidRPr="004132AA">
        <w:t xml:space="preserve"> i odnajdywania tego, co istotne dla całości. W potoczn</w:t>
      </w:r>
      <w:r w:rsidR="00457038" w:rsidRPr="004132AA">
        <w:t xml:space="preserve">ości </w:t>
      </w:r>
      <w:r w:rsidR="00F6155C" w:rsidRPr="004132AA">
        <w:t>abstrahowanie jest „...procesem – p</w:t>
      </w:r>
      <w:r w:rsidR="00F6155C" w:rsidRPr="004132AA">
        <w:t>i</w:t>
      </w:r>
      <w:r w:rsidR="00F6155C" w:rsidRPr="004132AA">
        <w:t>sze T. Maruszewski – polegającym na tym, że pomija się różnice między różnymi egzemplarzami pojęcia albo między właściwościami tego s</w:t>
      </w:r>
      <w:r w:rsidR="00F6155C" w:rsidRPr="004132AA">
        <w:t>a</w:t>
      </w:r>
      <w:r w:rsidR="00F6155C" w:rsidRPr="004132AA">
        <w:t>mego pojęcia w różnych punktach czasu i jednocześnie wyodrębnia się pewne cechy wspólne. Owe cechy wspólne &lt;&lt;odrywa się&gt;&gt; od konkre</w:t>
      </w:r>
      <w:r w:rsidR="00F6155C" w:rsidRPr="004132AA">
        <w:t>t</w:t>
      </w:r>
      <w:r w:rsidR="00F6155C" w:rsidRPr="004132AA">
        <w:t>nego przedmiotu i te oderwane cechy tworzą pojęcie”</w:t>
      </w:r>
      <w:r w:rsidR="00F6155C" w:rsidRPr="004132AA">
        <w:rPr>
          <w:rStyle w:val="Znakiprzypiswdolnych"/>
        </w:rPr>
        <w:footnoteReference w:id="340"/>
      </w:r>
      <w:r w:rsidR="00F6155C" w:rsidRPr="004132AA">
        <w:t>.</w:t>
      </w:r>
    </w:p>
    <w:p w:rsidR="00F6155C" w:rsidRPr="004132AA" w:rsidRDefault="00EF03B5" w:rsidP="00784025">
      <w:pPr>
        <w:pStyle w:val="Tekstpodstawowy"/>
      </w:pPr>
      <w:r w:rsidRPr="004132AA">
        <w:t xml:space="preserve">      </w:t>
      </w:r>
      <w:r w:rsidR="00F6155C" w:rsidRPr="004132AA">
        <w:t>Cytowana wyżej definicja abstrahowania opisuje proces przechodz</w:t>
      </w:r>
      <w:r w:rsidR="00F6155C" w:rsidRPr="004132AA">
        <w:t>e</w:t>
      </w:r>
      <w:r w:rsidR="00F6155C" w:rsidRPr="004132AA">
        <w:t>nia od myślenia potocznego do religijnego. Wyjaśniając, trzeba zauw</w:t>
      </w:r>
      <w:r w:rsidR="00F6155C" w:rsidRPr="004132AA">
        <w:t>a</w:t>
      </w:r>
      <w:r w:rsidR="00F6155C" w:rsidRPr="004132AA">
        <w:t>żyć, iż człowiekmyślący potocznie działając, zaspokajając swoje potrz</w:t>
      </w:r>
      <w:r w:rsidR="00F6155C" w:rsidRPr="004132AA">
        <w:t>e</w:t>
      </w:r>
      <w:r w:rsidR="00F6155C" w:rsidRPr="004132AA">
        <w:t xml:space="preserve">by tworzy pojęcia abstrakcyjne w sposób wyżej wskazany. Są one więc </w:t>
      </w:r>
      <w:r w:rsidR="00F6155C" w:rsidRPr="004132AA">
        <w:rPr>
          <w:b/>
        </w:rPr>
        <w:t>uogólnieniami przejawowymi, nie-istotowymi</w:t>
      </w:r>
      <w:r w:rsidR="00F6155C" w:rsidRPr="004132AA">
        <w:t>. Są one wynikiem okr</w:t>
      </w:r>
      <w:r w:rsidR="00F6155C" w:rsidRPr="004132AA">
        <w:t>e</w:t>
      </w:r>
      <w:r w:rsidR="00F6155C" w:rsidRPr="004132AA">
        <w:t>ślonego, naturalnego oglądu rzeczywistości społeczno-przyrodniczej.</w:t>
      </w:r>
    </w:p>
    <w:p w:rsidR="00F6155C" w:rsidRPr="004132AA" w:rsidRDefault="00EF03B5" w:rsidP="00784025">
      <w:pPr>
        <w:pStyle w:val="Tekstpodstawowy"/>
      </w:pPr>
      <w:r w:rsidRPr="004132AA">
        <w:t xml:space="preserve">     </w:t>
      </w:r>
      <w:r w:rsidR="00F6155C" w:rsidRPr="004132AA">
        <w:t xml:space="preserve">Istotą poznania przejawowego jest to, że rzeczy, przejawy wydają się </w:t>
      </w:r>
      <w:r w:rsidR="00F6155C" w:rsidRPr="004132AA">
        <w:rPr>
          <w:b/>
        </w:rPr>
        <w:t>skończone zarówno w czasie jak i w przestrzeni</w:t>
      </w:r>
      <w:r w:rsidR="00F6155C" w:rsidRPr="004132AA">
        <w:t>. Wydają się one ni</w:t>
      </w:r>
      <w:r w:rsidR="00F6155C" w:rsidRPr="004132AA">
        <w:t>e</w:t>
      </w:r>
      <w:r w:rsidR="00F6155C" w:rsidRPr="004132AA">
        <w:t>zmienne. Doświadczana jest tylko ich różnorodność. Zmysłowo zauw</w:t>
      </w:r>
      <w:r w:rsidR="00F6155C" w:rsidRPr="004132AA">
        <w:t>a</w:t>
      </w:r>
      <w:r w:rsidR="00F6155C" w:rsidRPr="004132AA">
        <w:t xml:space="preserve">żalne zmiany są podstawą wnioskowania </w:t>
      </w:r>
      <w:r w:rsidR="00F6155C" w:rsidRPr="004132AA">
        <w:rPr>
          <w:b/>
        </w:rPr>
        <w:t>teleologicznego.</w:t>
      </w:r>
      <w:r w:rsidR="00F6155C" w:rsidRPr="004132AA">
        <w:t xml:space="preserve"> </w:t>
      </w:r>
      <w:r w:rsidR="00F6155C" w:rsidRPr="00CC3AC1">
        <w:rPr>
          <w:b/>
        </w:rPr>
        <w:t>A zatem źr</w:t>
      </w:r>
      <w:r w:rsidR="00F6155C" w:rsidRPr="00CC3AC1">
        <w:rPr>
          <w:b/>
        </w:rPr>
        <w:t>ó</w:t>
      </w:r>
      <w:r w:rsidR="00F6155C" w:rsidRPr="00CC3AC1">
        <w:rPr>
          <w:b/>
        </w:rPr>
        <w:t xml:space="preserve">dłem myślenia religijnego o otaczającej nas </w:t>
      </w:r>
      <w:r w:rsidR="00CC3AC1">
        <w:rPr>
          <w:b/>
        </w:rPr>
        <w:t>świecie</w:t>
      </w:r>
      <w:r w:rsidR="00F6155C" w:rsidRPr="00CC3AC1">
        <w:rPr>
          <w:b/>
        </w:rPr>
        <w:t xml:space="preserve"> jest określanie je</w:t>
      </w:r>
      <w:r w:rsidR="00CC3AC1">
        <w:rPr>
          <w:b/>
        </w:rPr>
        <w:t>go</w:t>
      </w:r>
      <w:r w:rsidR="00F6155C" w:rsidRPr="00CC3AC1">
        <w:rPr>
          <w:b/>
        </w:rPr>
        <w:t xml:space="preserve"> istoty, praw na podstawie jej przejawowego, jednostkowego p</w:t>
      </w:r>
      <w:r w:rsidR="00F6155C" w:rsidRPr="00CC3AC1">
        <w:rPr>
          <w:b/>
        </w:rPr>
        <w:t>o</w:t>
      </w:r>
      <w:r w:rsidR="00F6155C" w:rsidRPr="00CC3AC1">
        <w:rPr>
          <w:b/>
        </w:rPr>
        <w:t>znawania</w:t>
      </w:r>
      <w:r w:rsidR="00F6155C" w:rsidRPr="004132AA">
        <w:t>.</w:t>
      </w:r>
    </w:p>
    <w:p w:rsidR="00F6155C" w:rsidRPr="004132AA" w:rsidRDefault="00EF03B5" w:rsidP="00784025">
      <w:pPr>
        <w:pStyle w:val="Tekstpodstawowy"/>
      </w:pPr>
      <w:r w:rsidRPr="004132AA">
        <w:t xml:space="preserve">    </w:t>
      </w:r>
      <w:r w:rsidR="00F6155C" w:rsidRPr="004132AA">
        <w:t>Kiedy słyszymy ogólne pojęcie „jabłka” to w naszym wyobrażeniu pojawia się obraz tego jabłka, które ostatnio</w:t>
      </w:r>
      <w:r w:rsidR="00457038" w:rsidRPr="004132AA">
        <w:t xml:space="preserve"> konsumowaliśmy</w:t>
      </w:r>
      <w:r w:rsidR="00F6155C" w:rsidRPr="004132AA">
        <w:t>. Wszys</w:t>
      </w:r>
      <w:r w:rsidR="00F6155C" w:rsidRPr="004132AA">
        <w:t>t</w:t>
      </w:r>
      <w:r w:rsidR="00F6155C" w:rsidRPr="004132AA">
        <w:t xml:space="preserve">kie jabłka, </w:t>
      </w:r>
      <w:r w:rsidR="00457038" w:rsidRPr="004132AA">
        <w:t>te, co</w:t>
      </w:r>
      <w:r w:rsidR="00F6155C" w:rsidRPr="004132AA">
        <w:t xml:space="preserve"> były, są opisywane za pomocą tego obrazu, który został wytworzony na podstawie doświadczenia. Każde inne jabłko, różniące się od wyobrażonego, nie </w:t>
      </w:r>
      <w:r w:rsidR="0044766B" w:rsidRPr="004132AA">
        <w:t>jest dla nas jabłkiem</w:t>
      </w:r>
      <w:r w:rsidR="00F6155C" w:rsidRPr="004132AA">
        <w:t>.</w:t>
      </w:r>
    </w:p>
    <w:p w:rsidR="00F6155C" w:rsidRPr="004132AA" w:rsidRDefault="00C17F87" w:rsidP="00784025">
      <w:pPr>
        <w:pStyle w:val="Tekstpodstawowy"/>
      </w:pPr>
      <w:r>
        <w:t xml:space="preserve">     </w:t>
      </w:r>
      <w:r w:rsidR="00F6155C" w:rsidRPr="004132AA">
        <w:t>Wydaje się, że pięknie to wyraził K. Marks pisząc: „</w:t>
      </w:r>
      <w:r w:rsidR="00F6155C" w:rsidRPr="004132AA">
        <w:rPr>
          <w:b/>
        </w:rPr>
        <w:t>Własność pr</w:t>
      </w:r>
      <w:r w:rsidR="00F6155C" w:rsidRPr="004132AA">
        <w:rPr>
          <w:b/>
        </w:rPr>
        <w:t>y</w:t>
      </w:r>
      <w:r w:rsidR="00F6155C" w:rsidRPr="004132AA">
        <w:rPr>
          <w:b/>
        </w:rPr>
        <w:t xml:space="preserve">watna </w:t>
      </w:r>
      <w:r w:rsidR="00F6155C" w:rsidRPr="004132AA">
        <w:t>zrobiła z nas ludzi tak głupich i jednostronnych, że przedmiot jest nasz dopiero wówczas, gdy go mamy, a więc gdy istnieje dla nas jako kapitał, albo gdy go bezpośrednio posiadamy, jemy, pijemy, nosimy na sobie, mieszkamy w nim itd. – słowem, gdy go spożywamy – ac</w:t>
      </w:r>
      <w:r w:rsidR="00F6155C" w:rsidRPr="004132AA">
        <w:t>z</w:t>
      </w:r>
      <w:r w:rsidR="00F6155C" w:rsidRPr="004132AA">
        <w:t>kolwiek sama własność prywatna uważa wszystkie te sposoby bezp</w:t>
      </w:r>
      <w:r w:rsidR="00F6155C" w:rsidRPr="004132AA">
        <w:t>o</w:t>
      </w:r>
      <w:r w:rsidR="00F6155C" w:rsidRPr="004132AA">
        <w:t>średniej realizacji posiadania tylko za środki do życia; życie zaś, dla kt</w:t>
      </w:r>
      <w:r w:rsidR="00F6155C" w:rsidRPr="004132AA">
        <w:t>ó</w:t>
      </w:r>
      <w:r w:rsidR="00F6155C" w:rsidRPr="004132AA">
        <w:t>rego są one środkami, to życie własności prywatnej, praca i kapitalizacja.</w:t>
      </w:r>
      <w:r>
        <w:t xml:space="preserve"> </w:t>
      </w:r>
      <w:r w:rsidR="00F6155C" w:rsidRPr="004132AA">
        <w:t xml:space="preserve">Miejsce wszystkich tych zmysłów fizycznych i duchowych zajęła więc prosta alienacja tych zmysłów – </w:t>
      </w:r>
      <w:r w:rsidR="00F6155C" w:rsidRPr="004132AA">
        <w:rPr>
          <w:b/>
        </w:rPr>
        <w:t>zmysł posiadania</w:t>
      </w:r>
      <w:r w:rsidR="00F6155C" w:rsidRPr="004132AA">
        <w:t>”</w:t>
      </w:r>
      <w:r w:rsidR="00F6155C" w:rsidRPr="004132AA">
        <w:rPr>
          <w:rStyle w:val="Znakiprzypiswdolnych"/>
        </w:rPr>
        <w:footnoteReference w:id="341"/>
      </w:r>
      <w:r w:rsidR="00F6155C" w:rsidRPr="004132AA">
        <w:t>. Dlatego wł</w:t>
      </w:r>
      <w:r w:rsidR="00F6155C" w:rsidRPr="004132AA">
        <w:t>a</w:t>
      </w:r>
      <w:r w:rsidR="00F6155C" w:rsidRPr="004132AA">
        <w:t>sność prywatna uznana została za własność świętą.</w:t>
      </w:r>
    </w:p>
    <w:p w:rsidR="00F6155C" w:rsidRPr="004132AA" w:rsidRDefault="00EF03B5" w:rsidP="00784025">
      <w:pPr>
        <w:pStyle w:val="Tekstpodstawowy"/>
      </w:pPr>
      <w:r w:rsidRPr="004132AA">
        <w:t xml:space="preserve">     </w:t>
      </w:r>
      <w:r w:rsidR="00F6155C" w:rsidRPr="004132AA">
        <w:t>Ów zmysłowo konstruowany świat pojęć, ducha na podstawie prz</w:t>
      </w:r>
      <w:r w:rsidR="00F6155C" w:rsidRPr="004132AA">
        <w:t>e</w:t>
      </w:r>
      <w:r w:rsidR="00F6155C" w:rsidRPr="004132AA">
        <w:t>jawów uzna</w:t>
      </w:r>
      <w:r w:rsidR="009D6A64" w:rsidRPr="004132AA">
        <w:t>je</w:t>
      </w:r>
      <w:r w:rsidR="00C17F87">
        <w:t xml:space="preserve"> </w:t>
      </w:r>
      <w:r w:rsidR="00F6155C" w:rsidRPr="004132AA">
        <w:rPr>
          <w:b/>
        </w:rPr>
        <w:t>ide</w:t>
      </w:r>
      <w:r w:rsidR="009D6A64" w:rsidRPr="004132AA">
        <w:rPr>
          <w:b/>
        </w:rPr>
        <w:t>e</w:t>
      </w:r>
      <w:r w:rsidR="00F6155C" w:rsidRPr="004132AA">
        <w:rPr>
          <w:b/>
        </w:rPr>
        <w:t>, poję</w:t>
      </w:r>
      <w:r w:rsidR="009D6A64" w:rsidRPr="004132AA">
        <w:rPr>
          <w:b/>
        </w:rPr>
        <w:t>cia</w:t>
      </w:r>
      <w:r w:rsidR="00F6155C" w:rsidRPr="004132AA">
        <w:rPr>
          <w:b/>
        </w:rPr>
        <w:t xml:space="preserve"> jako rzeczy</w:t>
      </w:r>
      <w:r w:rsidR="00F6155C" w:rsidRPr="004132AA">
        <w:t>. S</w:t>
      </w:r>
      <w:r w:rsidR="009D6A64" w:rsidRPr="004132AA">
        <w:t xml:space="preserve">ą nimi </w:t>
      </w:r>
      <w:r w:rsidR="00F6155C" w:rsidRPr="004132AA">
        <w:t xml:space="preserve">takie, które same w sobie, w swej istocie, nie będąc towarami, rzeczami, jak np. </w:t>
      </w:r>
      <w:r w:rsidR="00F6155C" w:rsidRPr="004132AA">
        <w:rPr>
          <w:b/>
        </w:rPr>
        <w:t>sumienie</w:t>
      </w:r>
      <w:r w:rsidR="007B2072" w:rsidRPr="004132AA">
        <w:rPr>
          <w:rStyle w:val="Odwoanieprzypisudolnego"/>
          <w:b/>
        </w:rPr>
        <w:footnoteReference w:id="342"/>
      </w:r>
      <w:r w:rsidR="00F6155C" w:rsidRPr="004132AA">
        <w:rPr>
          <w:b/>
        </w:rPr>
        <w:t>, honor</w:t>
      </w:r>
      <w:r w:rsidR="007B2072" w:rsidRPr="004132AA">
        <w:rPr>
          <w:rStyle w:val="Odwoanieprzypisudolnego"/>
          <w:b/>
        </w:rPr>
        <w:footnoteReference w:id="343"/>
      </w:r>
      <w:r w:rsidR="00F6155C" w:rsidRPr="004132AA">
        <w:t xml:space="preserve"> itd.</w:t>
      </w:r>
      <w:r w:rsidR="009D6A64" w:rsidRPr="004132AA">
        <w:t>,</w:t>
      </w:r>
      <w:r w:rsidR="00F6155C" w:rsidRPr="004132AA">
        <w:t xml:space="preserve"> są przez swych posiadaczy jednakże sprzedawane za pieniądze</w:t>
      </w:r>
      <w:r w:rsidR="009D6A64" w:rsidRPr="004132AA">
        <w:t>. I</w:t>
      </w:r>
      <w:r w:rsidR="00F6155C" w:rsidRPr="004132AA">
        <w:t xml:space="preserve"> dzięki temu otrzymują cenę towaru. </w:t>
      </w:r>
      <w:r w:rsidR="009D6A64" w:rsidRPr="004132AA">
        <w:t>P</w:t>
      </w:r>
      <w:r w:rsidR="00F6155C" w:rsidRPr="004132AA">
        <w:t>odobno nie ma je</w:t>
      </w:r>
      <w:r w:rsidR="00F6155C" w:rsidRPr="004132AA">
        <w:t>d</w:t>
      </w:r>
      <w:r w:rsidR="00F6155C" w:rsidRPr="004132AA">
        <w:t>nostki ludzkiej, której nie można kupić. Jest to tylko kwestią ceny.</w:t>
      </w:r>
    </w:p>
    <w:p w:rsidR="00F6155C" w:rsidRPr="004132AA" w:rsidRDefault="00C17F87" w:rsidP="00784025">
      <w:pPr>
        <w:pStyle w:val="Tekstpodstawowy"/>
      </w:pPr>
      <w:r>
        <w:t xml:space="preserve">      </w:t>
      </w:r>
      <w:r w:rsidR="00F6155C" w:rsidRPr="004132AA">
        <w:t>Ogląd świata ograniczony do jego przejawowości jest podstawą tw</w:t>
      </w:r>
      <w:r w:rsidR="00F6155C" w:rsidRPr="004132AA">
        <w:t>o</w:t>
      </w:r>
      <w:r w:rsidR="00F6155C" w:rsidRPr="004132AA">
        <w:t xml:space="preserve">rzenia się przeświadczenia o dwoistej naturze człowieka. Mogło ono się pojawić na skutek idealności pojęć. </w:t>
      </w:r>
      <w:r w:rsidR="00ED3A06" w:rsidRPr="004132AA">
        <w:t>M</w:t>
      </w:r>
      <w:r w:rsidR="00F6155C" w:rsidRPr="004132AA">
        <w:t>oment idealn</w:t>
      </w:r>
      <w:r w:rsidR="00ED3A06" w:rsidRPr="004132AA">
        <w:t>y</w:t>
      </w:r>
      <w:r w:rsidR="00F6155C" w:rsidRPr="004132AA">
        <w:t xml:space="preserve"> w życiu ludzkim umożliwi</w:t>
      </w:r>
      <w:r w:rsidR="00ED3A06" w:rsidRPr="004132AA">
        <w:t>a</w:t>
      </w:r>
      <w:r w:rsidR="00F6155C" w:rsidRPr="004132AA">
        <w:t xml:space="preserve"> wyodrębnienie się człowieka ze świata przyrodniczego i sp</w:t>
      </w:r>
      <w:r w:rsidR="00F6155C" w:rsidRPr="004132AA">
        <w:t>o</w:t>
      </w:r>
      <w:r w:rsidR="00F6155C" w:rsidRPr="004132AA">
        <w:t xml:space="preserve">łecznego. Utworzyły się relacje: </w:t>
      </w:r>
      <w:r w:rsidR="00F6155C" w:rsidRPr="004132AA">
        <w:rPr>
          <w:b/>
        </w:rPr>
        <w:t>„Ja - przyroda”; „Ja - Ty” oraz „Ja myślące - Ja materialne”</w:t>
      </w:r>
      <w:r w:rsidR="00F6155C" w:rsidRPr="004132AA">
        <w:t xml:space="preserve">. Relacje te </w:t>
      </w:r>
      <w:r w:rsidR="009D6A64" w:rsidRPr="004132AA">
        <w:t xml:space="preserve">uznaje się za </w:t>
      </w:r>
      <w:r w:rsidR="00F6155C" w:rsidRPr="004132AA">
        <w:t>przeciwieństwa</w:t>
      </w:r>
      <w:r>
        <w:t xml:space="preserve"> </w:t>
      </w:r>
      <w:r w:rsidR="00F6155C" w:rsidRPr="004132AA">
        <w:t>s</w:t>
      </w:r>
      <w:r w:rsidR="00F6155C" w:rsidRPr="004132AA">
        <w:t>a</w:t>
      </w:r>
      <w:r w:rsidR="00F6155C" w:rsidRPr="004132AA">
        <w:t>moistn</w:t>
      </w:r>
      <w:r w:rsidR="009D6A64" w:rsidRPr="004132AA">
        <w:t>e</w:t>
      </w:r>
      <w:r w:rsidR="000A5632">
        <w:t>. Jest to efektem</w:t>
      </w:r>
      <w:r w:rsidR="00F6155C" w:rsidRPr="004132AA">
        <w:t xml:space="preserve"> </w:t>
      </w:r>
      <w:r w:rsidR="000A5632">
        <w:t>uj</w:t>
      </w:r>
      <w:r w:rsidR="00F6155C" w:rsidRPr="004132AA">
        <w:t>ednostkow</w:t>
      </w:r>
      <w:r w:rsidR="000A5632">
        <w:t xml:space="preserve">ienia </w:t>
      </w:r>
      <w:r w:rsidR="00F6155C" w:rsidRPr="004132AA">
        <w:t>świata</w:t>
      </w:r>
      <w:r w:rsidR="000A5632">
        <w:t xml:space="preserve">; poznawanie tylko jego </w:t>
      </w:r>
      <w:r w:rsidR="00F6155C" w:rsidRPr="004132AA">
        <w:t>przejaw</w:t>
      </w:r>
      <w:r w:rsidR="000A5632">
        <w:t>ów. A to</w:t>
      </w:r>
      <w:r w:rsidR="009D6A64" w:rsidRPr="004132AA">
        <w:t xml:space="preserve"> </w:t>
      </w:r>
      <w:r w:rsidR="00F6155C" w:rsidRPr="004132AA">
        <w:t>rozdziela</w:t>
      </w:r>
      <w:r w:rsidR="00BE7D8C">
        <w:t xml:space="preserve"> </w:t>
      </w:r>
      <w:r w:rsidR="00F6155C" w:rsidRPr="004132AA">
        <w:t>to, co jest nierozdzielne</w:t>
      </w:r>
      <w:r w:rsidR="00F6155C" w:rsidRPr="004132AA">
        <w:rPr>
          <w:rStyle w:val="Znakiprzypiswdolnych"/>
        </w:rPr>
        <w:footnoteReference w:id="344"/>
      </w:r>
      <w:r w:rsidR="009D6A64" w:rsidRPr="004132AA">
        <w:t>, co jest jednością</w:t>
      </w:r>
      <w:r w:rsidR="00F6155C" w:rsidRPr="004132AA">
        <w:t>.</w:t>
      </w:r>
    </w:p>
    <w:p w:rsidR="008D0F04" w:rsidRPr="004132AA" w:rsidRDefault="00EF03B5" w:rsidP="00784025">
      <w:pPr>
        <w:pStyle w:val="Tekstpodstawowy"/>
      </w:pPr>
      <w:r w:rsidRPr="004132AA">
        <w:t xml:space="preserve">     </w:t>
      </w:r>
      <w:r w:rsidR="00BE7D8C">
        <w:t>Istotowy</w:t>
      </w:r>
      <w:r w:rsidR="00F6155C" w:rsidRPr="004132AA">
        <w:t xml:space="preserve"> obraz świata otaczającego człowieka tworzony jest więc p</w:t>
      </w:r>
      <w:r w:rsidR="00F6155C" w:rsidRPr="004132AA">
        <w:t>o</w:t>
      </w:r>
      <w:r w:rsidR="00F6155C" w:rsidRPr="004132AA">
        <w:t xml:space="preserve">czątkowo na podstawie zmysłowego, powierzchownego oglądu, a to oznacza, że prawa, którymi się ludzie posługują są </w:t>
      </w:r>
      <w:r w:rsidR="00F6155C" w:rsidRPr="004132AA">
        <w:rPr>
          <w:b/>
        </w:rPr>
        <w:t>prawami pozorn</w:t>
      </w:r>
      <w:r w:rsidR="00F6155C" w:rsidRPr="004132AA">
        <w:rPr>
          <w:b/>
        </w:rPr>
        <w:t>y</w:t>
      </w:r>
      <w:r w:rsidR="00F6155C" w:rsidRPr="004132AA">
        <w:rPr>
          <w:b/>
        </w:rPr>
        <w:t>mi</w:t>
      </w:r>
      <w:r w:rsidR="00F6155C" w:rsidRPr="004132AA">
        <w:t xml:space="preserve">. Wyodrębniająca się świadomość tworzy przeciwieństwa: </w:t>
      </w:r>
      <w:r w:rsidR="00F6155C" w:rsidRPr="004132AA">
        <w:rPr>
          <w:b/>
        </w:rPr>
        <w:t>1)</w:t>
      </w:r>
      <w:r w:rsidR="00F6155C" w:rsidRPr="004132AA">
        <w:t xml:space="preserve"> „</w:t>
      </w:r>
      <w:r w:rsidR="00F6155C" w:rsidRPr="00BE7D8C">
        <w:rPr>
          <w:b/>
        </w:rPr>
        <w:t>prz</w:t>
      </w:r>
      <w:r w:rsidR="00F6155C" w:rsidRPr="00BE7D8C">
        <w:rPr>
          <w:b/>
        </w:rPr>
        <w:t>y</w:t>
      </w:r>
      <w:r w:rsidR="00F6155C" w:rsidRPr="00BE7D8C">
        <w:rPr>
          <w:b/>
        </w:rPr>
        <w:t>roda, społeczeństwo - obiektywne”</w:t>
      </w:r>
      <w:r w:rsidR="00F6155C" w:rsidRPr="004132AA">
        <w:t xml:space="preserve"> – „</w:t>
      </w:r>
      <w:r w:rsidR="00F6155C" w:rsidRPr="00BE7D8C">
        <w:rPr>
          <w:b/>
        </w:rPr>
        <w:t>Ja - subiektywne</w:t>
      </w:r>
      <w:r w:rsidR="00F6155C" w:rsidRPr="004132AA">
        <w:t xml:space="preserve">”; </w:t>
      </w:r>
      <w:r w:rsidR="00F6155C" w:rsidRPr="004132AA">
        <w:rPr>
          <w:b/>
        </w:rPr>
        <w:t>2)</w:t>
      </w:r>
      <w:r w:rsidR="00F6155C" w:rsidRPr="004132AA">
        <w:t xml:space="preserve"> „Ja - s</w:t>
      </w:r>
      <w:r w:rsidR="00F6155C" w:rsidRPr="004132AA">
        <w:t>u</w:t>
      </w:r>
      <w:r w:rsidR="00F6155C" w:rsidRPr="004132AA">
        <w:t>biektywne” – „</w:t>
      </w:r>
      <w:r w:rsidR="00F6155C" w:rsidRPr="00BE7D8C">
        <w:rPr>
          <w:b/>
        </w:rPr>
        <w:t>przyroda, społeczeństwo - obiektywne</w:t>
      </w:r>
      <w:r w:rsidR="00F6155C" w:rsidRPr="004132AA">
        <w:t>”. Pierwsza rel</w:t>
      </w:r>
      <w:r w:rsidR="00F6155C" w:rsidRPr="004132AA">
        <w:t>a</w:t>
      </w:r>
      <w:r w:rsidR="00F6155C" w:rsidRPr="004132AA">
        <w:t>cja wytwarza świadomość podporządkowania, zależności, gdyż odkryte, na podstawie przejawowego oglądu świata, prawa nie dopuszczają is</w:t>
      </w:r>
      <w:r w:rsidR="00F6155C" w:rsidRPr="004132AA">
        <w:t>t</w:t>
      </w:r>
      <w:r w:rsidR="00F6155C" w:rsidRPr="004132AA">
        <w:t xml:space="preserve">nienia </w:t>
      </w:r>
      <w:r w:rsidR="00F6155C" w:rsidRPr="00BE7D8C">
        <w:rPr>
          <w:b/>
        </w:rPr>
        <w:t>przypadkowości</w:t>
      </w:r>
      <w:r w:rsidR="00F6155C" w:rsidRPr="004132AA">
        <w:t xml:space="preserve">. Albowiem to, co </w:t>
      </w:r>
      <w:r w:rsidR="00F6155C" w:rsidRPr="00BE7D8C">
        <w:rPr>
          <w:b/>
        </w:rPr>
        <w:t>przypadkowe</w:t>
      </w:r>
      <w:r w:rsidR="00F6155C" w:rsidRPr="004132AA">
        <w:t xml:space="preserve"> - </w:t>
      </w:r>
      <w:r w:rsidR="000A5632">
        <w:t>mówi</w:t>
      </w:r>
      <w:r w:rsidR="00F6155C" w:rsidRPr="004132AA">
        <w:t xml:space="preserve"> E. Kant – istnieje pod warunkiem czegoś innego jako swej przyczyny, która nie jest przypadkowa i dlatego właśnie istnieje z koniecznością bez uwaru</w:t>
      </w:r>
      <w:r w:rsidR="00F6155C" w:rsidRPr="004132AA">
        <w:t>n</w:t>
      </w:r>
      <w:r w:rsidR="00F6155C" w:rsidRPr="004132AA">
        <w:t>kowania. To jest argument</w:t>
      </w:r>
      <w:r w:rsidR="00BE7D8C">
        <w:t xml:space="preserve"> dla r</w:t>
      </w:r>
      <w:r w:rsidR="00F6155C" w:rsidRPr="004132AA">
        <w:t>ozum</w:t>
      </w:r>
      <w:r w:rsidR="00BE7D8C">
        <w:t xml:space="preserve">u, aby wędrował </w:t>
      </w:r>
      <w:r w:rsidR="00F6155C" w:rsidRPr="004132AA">
        <w:t>ku praistocie</w:t>
      </w:r>
      <w:r w:rsidR="00F6155C" w:rsidRPr="004132AA">
        <w:rPr>
          <w:rStyle w:val="Znakiprzypiswdolnych"/>
        </w:rPr>
        <w:footnoteReference w:id="345"/>
      </w:r>
      <w:r w:rsidR="00F6155C" w:rsidRPr="004132AA">
        <w:t xml:space="preserve">. </w:t>
      </w:r>
    </w:p>
    <w:p w:rsidR="00F6155C" w:rsidRPr="004132AA" w:rsidRDefault="00EF03B5" w:rsidP="00784025">
      <w:pPr>
        <w:pStyle w:val="Tekstpodstawowy"/>
      </w:pPr>
      <w:r w:rsidRPr="004132AA">
        <w:t xml:space="preserve">     </w:t>
      </w:r>
      <w:r w:rsidR="00F6155C" w:rsidRPr="004132AA">
        <w:t xml:space="preserve">Jest on teleologiczny, a tym samym nie zawsze skuteczny. W drugiej relacji </w:t>
      </w:r>
      <w:r w:rsidR="000A5632">
        <w:t>odwracamy</w:t>
      </w:r>
      <w:r w:rsidR="00F6155C" w:rsidRPr="004132AA">
        <w:t>: skutek jaki został osiągnięty w wyniku zaistnienia pierwszej relacji, a więc prawo pozorne staje się początkiem zarówno w działaniu jak i w myśleniu o świecie. O ile w poznaniu człowiek zaczyna od przyrody, od treści życia społecznego, o tyle w działaniu rozpoczyna od siebie, od idealnych celów i praw umożliwiających je realizować.</w:t>
      </w:r>
    </w:p>
    <w:p w:rsidR="00F6155C" w:rsidRPr="004132AA" w:rsidRDefault="00EF03B5" w:rsidP="00784025">
      <w:pPr>
        <w:pStyle w:val="Tekstpodstawowy"/>
      </w:pPr>
      <w:r w:rsidRPr="004132AA">
        <w:t xml:space="preserve">    </w:t>
      </w:r>
      <w:r w:rsidR="00F6155C" w:rsidRPr="004132AA">
        <w:t xml:space="preserve">W rozwoju </w:t>
      </w:r>
      <w:r w:rsidR="00F6155C" w:rsidRPr="004132AA">
        <w:rPr>
          <w:b/>
        </w:rPr>
        <w:t>filogenetycznym</w:t>
      </w:r>
      <w:r w:rsidR="00F6155C" w:rsidRPr="004132AA">
        <w:t xml:space="preserve"> człowieka prawa te usamodzielniają się. Przebiega to następując</w:t>
      </w:r>
      <w:r w:rsidR="00ED3A06" w:rsidRPr="004132AA">
        <w:t>o</w:t>
      </w:r>
      <w:r w:rsidR="00F14391">
        <w:t>: n</w:t>
      </w:r>
      <w:r w:rsidR="00F6155C" w:rsidRPr="004132AA">
        <w:t>ajpierw prawa, idee są odrywane od konkre</w:t>
      </w:r>
      <w:r w:rsidR="00F6155C" w:rsidRPr="004132AA">
        <w:t>t</w:t>
      </w:r>
      <w:r w:rsidR="00F6155C" w:rsidRPr="004132AA">
        <w:t>nych jednostek, które w swym doświadczeniu wysnuły</w:t>
      </w:r>
      <w:r w:rsidR="00F14391">
        <w:t xml:space="preserve"> </w:t>
      </w:r>
      <w:r w:rsidR="00F6155C" w:rsidRPr="004132AA">
        <w:t>pewne wnioski i na ich podstawie prawa, idee te sformułowały. Następuje oderwanie idei od ich empirycznego podłoża. Z kolei „</w:t>
      </w:r>
      <w:r w:rsidR="00F6155C" w:rsidRPr="004132AA">
        <w:rPr>
          <w:b/>
        </w:rPr>
        <w:t>ideologowie</w:t>
      </w:r>
      <w:r w:rsidR="00F6155C" w:rsidRPr="004132AA">
        <w:t>”, ludzie zajmujący się tylko myślą zaprowadzają porządek wśród oderwanych od empirii idei. Usiłują wskazać na ich podobieństwa, różnice, a szczególnie wz</w:t>
      </w:r>
      <w:r w:rsidR="00F6155C" w:rsidRPr="004132AA">
        <w:t>a</w:t>
      </w:r>
      <w:r w:rsidR="00F6155C" w:rsidRPr="004132AA">
        <w:t>jemny ich związek pomiędzy sobą. Jest to możliwe, między innymi dl</w:t>
      </w:r>
      <w:r w:rsidR="00F6155C" w:rsidRPr="004132AA">
        <w:t>a</w:t>
      </w:r>
      <w:r w:rsidR="00F6155C" w:rsidRPr="004132AA">
        <w:t xml:space="preserve">tego, że myśli te, dzięki swemu empirycznemu podłożu, rzeczywiście pozostają w takim związku. Kiedy się to już dokona, trzeba wprowadzić pewną </w:t>
      </w:r>
      <w:r w:rsidR="00F6155C" w:rsidRPr="004132AA">
        <w:rPr>
          <w:b/>
        </w:rPr>
        <w:t>hierarchię</w:t>
      </w:r>
      <w:r w:rsidR="00651703" w:rsidRPr="004132AA">
        <w:rPr>
          <w:rStyle w:val="Odwoanieprzypisudolnego"/>
          <w:b/>
        </w:rPr>
        <w:footnoteReference w:id="346"/>
      </w:r>
      <w:r w:rsidR="00F6155C" w:rsidRPr="004132AA">
        <w:rPr>
          <w:b/>
        </w:rPr>
        <w:t>.</w:t>
      </w:r>
      <w:r w:rsidR="00F6155C" w:rsidRPr="004132AA">
        <w:t xml:space="preserve"> Najpierw wyznacza ją stopień ogólności czyli ab</w:t>
      </w:r>
      <w:r w:rsidR="00F6155C" w:rsidRPr="004132AA">
        <w:t>s</w:t>
      </w:r>
      <w:r w:rsidR="00F6155C" w:rsidRPr="004132AA">
        <w:t>trakc</w:t>
      </w:r>
      <w:r w:rsidR="007D0C67" w:rsidRPr="004132AA">
        <w:t>yjności</w:t>
      </w:r>
      <w:r w:rsidR="00F6155C" w:rsidRPr="004132AA">
        <w:t xml:space="preserve">, dosłownie rozumianej. Z czasem, abstrakcja uznana za najwyższą, uzyskuje </w:t>
      </w:r>
      <w:r w:rsidR="00F6155C" w:rsidRPr="004132AA">
        <w:rPr>
          <w:b/>
        </w:rPr>
        <w:t>cechy osoby</w:t>
      </w:r>
      <w:r w:rsidR="00F6155C" w:rsidRPr="004132AA">
        <w:t xml:space="preserve">. W ten sposób idee uzyskują </w:t>
      </w:r>
      <w:r w:rsidR="00F6155C" w:rsidRPr="004132AA">
        <w:rPr>
          <w:b/>
        </w:rPr>
        <w:t>status ontologiczny</w:t>
      </w:r>
      <w:r w:rsidR="00F6155C" w:rsidRPr="004132AA">
        <w:t xml:space="preserve">. Tak utworzone byty idealne są </w:t>
      </w:r>
      <w:r w:rsidR="00F6155C" w:rsidRPr="004132AA">
        <w:rPr>
          <w:b/>
        </w:rPr>
        <w:t>przekazywane w eduk</w:t>
      </w:r>
      <w:r w:rsidR="00F6155C" w:rsidRPr="004132AA">
        <w:rPr>
          <w:b/>
        </w:rPr>
        <w:t>a</w:t>
      </w:r>
      <w:r w:rsidR="00F6155C" w:rsidRPr="004132AA">
        <w:rPr>
          <w:b/>
        </w:rPr>
        <w:t>c</w:t>
      </w:r>
      <w:r w:rsidR="00CC2C66" w:rsidRPr="004132AA">
        <w:rPr>
          <w:b/>
        </w:rPr>
        <w:t>ji</w:t>
      </w:r>
      <w:r w:rsidR="00F6155C" w:rsidRPr="004132AA">
        <w:rPr>
          <w:b/>
        </w:rPr>
        <w:t xml:space="preserve"> kolejnym pokoleniom</w:t>
      </w:r>
      <w:r w:rsidR="00F6155C" w:rsidRPr="004132AA">
        <w:t>. Nie zaczynają one od doświadczeń, lecz od utworzonych bytów idealnych. Preparowane doświadczenia służą, co najwyżej, za dowód prawdziwości głoszonych idei</w:t>
      </w:r>
      <w:r w:rsidR="00F6155C" w:rsidRPr="004132AA">
        <w:rPr>
          <w:rStyle w:val="Znakiprzypiswdolnych"/>
        </w:rPr>
        <w:footnoteReference w:id="347"/>
      </w:r>
      <w:r w:rsidR="00F6155C" w:rsidRPr="004132AA">
        <w:t>.</w:t>
      </w:r>
    </w:p>
    <w:p w:rsidR="00F6155C" w:rsidRPr="004132AA" w:rsidRDefault="00EF03B5" w:rsidP="00784025">
      <w:pPr>
        <w:pStyle w:val="Tekstpodstawowy"/>
      </w:pPr>
      <w:r w:rsidRPr="004132AA">
        <w:t xml:space="preserve">     </w:t>
      </w:r>
      <w:r w:rsidR="00F6155C" w:rsidRPr="004132AA">
        <w:t xml:space="preserve">Dlatego prawa uznaje się za coś samodzielnego. Ich </w:t>
      </w:r>
      <w:r w:rsidR="00F6155C" w:rsidRPr="004132AA">
        <w:rPr>
          <w:b/>
        </w:rPr>
        <w:t>ontologiczn</w:t>
      </w:r>
      <w:r w:rsidR="009C27C6" w:rsidRPr="004132AA">
        <w:rPr>
          <w:b/>
        </w:rPr>
        <w:t>ość</w:t>
      </w:r>
      <w:r w:rsidR="00F6155C" w:rsidRPr="004132AA">
        <w:t xml:space="preserve"> umieszcza je poza przyrodą, społeczeństwem w postaci </w:t>
      </w:r>
      <w:r w:rsidR="007D0C67" w:rsidRPr="004132AA">
        <w:rPr>
          <w:b/>
        </w:rPr>
        <w:t>obiektywizuj</w:t>
      </w:r>
      <w:r w:rsidR="007D0C67" w:rsidRPr="004132AA">
        <w:rPr>
          <w:b/>
        </w:rPr>
        <w:t>ą</w:t>
      </w:r>
      <w:r w:rsidR="007D0C67" w:rsidRPr="004132AA">
        <w:rPr>
          <w:b/>
        </w:rPr>
        <w:t xml:space="preserve">cego się </w:t>
      </w:r>
      <w:r w:rsidR="00F6155C" w:rsidRPr="004132AA">
        <w:rPr>
          <w:b/>
        </w:rPr>
        <w:t>„Ja - subiektywnego</w:t>
      </w:r>
      <w:r w:rsidR="00F6155C" w:rsidRPr="004132AA">
        <w:t xml:space="preserve">”. Jemu przyroda i społeczeństwo jest podporządkowane. </w:t>
      </w:r>
      <w:r w:rsidR="007D0C67" w:rsidRPr="004132AA">
        <w:t>Myślana  r</w:t>
      </w:r>
      <w:r w:rsidR="00F6155C" w:rsidRPr="004132AA">
        <w:t>ealność „</w:t>
      </w:r>
      <w:r w:rsidR="00F6155C" w:rsidRPr="004132AA">
        <w:rPr>
          <w:b/>
        </w:rPr>
        <w:t>Ja - subiektywnego</w:t>
      </w:r>
      <w:r w:rsidR="00F6155C" w:rsidRPr="004132AA">
        <w:t xml:space="preserve">” </w:t>
      </w:r>
      <w:r w:rsidR="009C27C6" w:rsidRPr="004132AA">
        <w:t>jest ocz</w:t>
      </w:r>
      <w:r w:rsidR="009C27C6" w:rsidRPr="004132AA">
        <w:t>y</w:t>
      </w:r>
      <w:r w:rsidR="009C27C6" w:rsidRPr="004132AA">
        <w:t>wista</w:t>
      </w:r>
      <w:r w:rsidR="00F6155C" w:rsidRPr="004132AA">
        <w:t>. Bogowie realnie egzystują. To „</w:t>
      </w:r>
      <w:r w:rsidR="00F6155C" w:rsidRPr="004132AA">
        <w:rPr>
          <w:b/>
        </w:rPr>
        <w:t>Ja - subiektywne”</w:t>
      </w:r>
      <w:r w:rsidR="00F6155C" w:rsidRPr="004132AA">
        <w:t>jest obiekty</w:t>
      </w:r>
      <w:r w:rsidR="00F6155C" w:rsidRPr="004132AA">
        <w:t>w</w:t>
      </w:r>
      <w:r w:rsidR="00F6155C" w:rsidRPr="004132AA">
        <w:t xml:space="preserve">nością dla działających ludzi. </w:t>
      </w:r>
      <w:r w:rsidR="00F6155C" w:rsidRPr="004132AA">
        <w:rPr>
          <w:b/>
        </w:rPr>
        <w:t>Jest bowiem punktem wyjścia w ich działaniu</w:t>
      </w:r>
      <w:r w:rsidR="00F6155C" w:rsidRPr="004132AA">
        <w:t>. „Czyż stary Moloch nie sprawował rządów? – pyta K. Marks. Czy Apollo delficki nie był rzeczywistą potęgą w życiu Greków. Tutaj krytyka Kanta jest niesłuszna. Jeżeli ktoś sobie wyobraża, że ma sto tal</w:t>
      </w:r>
      <w:r w:rsidR="00F6155C" w:rsidRPr="004132AA">
        <w:t>a</w:t>
      </w:r>
      <w:r w:rsidR="00F6155C" w:rsidRPr="004132AA">
        <w:t>rów ... Jeżeli w to wierzy, to owe talary wyobrażone mają dla niego t</w:t>
      </w:r>
      <w:r w:rsidR="003F6A47">
        <w:t>ę</w:t>
      </w:r>
      <w:r w:rsidR="00F6155C" w:rsidRPr="004132AA">
        <w:t xml:space="preserve"> wartość, co sto talarów rzeczywistych</w:t>
      </w:r>
      <w:r w:rsidR="00F6155C" w:rsidRPr="004132AA">
        <w:rPr>
          <w:rStyle w:val="Znakiprzypiswdolnych"/>
        </w:rPr>
        <w:footnoteReference w:id="348"/>
      </w:r>
      <w:r w:rsidR="00F6155C" w:rsidRPr="004132AA">
        <w:t>. Będzie np. zaciągał długi na poczet tego swego wyobrażenia ... tak jak cała ludzkość zaciągała długi na poczet swoich bogów. Przeciwnie, przykład użyty przez Kanta móg</w:t>
      </w:r>
      <w:r w:rsidR="00F6155C" w:rsidRPr="004132AA">
        <w:t>ł</w:t>
      </w:r>
      <w:r w:rsidR="00F6155C" w:rsidRPr="004132AA">
        <w:t xml:space="preserve">by nawet wzmocnić </w:t>
      </w:r>
      <w:r w:rsidR="00F6155C" w:rsidRPr="003F63BC">
        <w:rPr>
          <w:b/>
        </w:rPr>
        <w:t>dowód ontologiczny</w:t>
      </w:r>
      <w:r w:rsidR="00F6155C" w:rsidRPr="004132AA">
        <w:rPr>
          <w:rStyle w:val="Znakiprzypiswdolnych"/>
        </w:rPr>
        <w:footnoteReference w:id="349"/>
      </w:r>
      <w:r w:rsidR="00F6155C" w:rsidRPr="004132AA">
        <w:t>. Rzeczywiste talary mają taką samą egzystencję, jak wyobrażeni bogowie. Czyż talar rzeczywisty nie ma egzystencji jedynie w wyobrażeniu</w:t>
      </w:r>
      <w:r w:rsidR="007D0C67" w:rsidRPr="004132AA">
        <w:t xml:space="preserve"> …</w:t>
      </w:r>
      <w:r w:rsidR="00F6155C" w:rsidRPr="004132AA">
        <w:t xml:space="preserve"> co prawda powszechnym … dla pewnej grupy ludzi? Przynieście pieniądze papierowe do kraju, w którym nieznany jest taki użytek papieru, a każdy będzie się śmiał z w</w:t>
      </w:r>
      <w:r w:rsidR="00F6155C" w:rsidRPr="004132AA">
        <w:t>a</w:t>
      </w:r>
      <w:r w:rsidR="00F6155C" w:rsidRPr="004132AA">
        <w:t>szego subiektywnego wyobrażenia”</w:t>
      </w:r>
      <w:r w:rsidR="00F6155C" w:rsidRPr="004132AA">
        <w:rPr>
          <w:rStyle w:val="Znakiprzypiswdolnych"/>
        </w:rPr>
        <w:footnoteReference w:id="350"/>
      </w:r>
      <w:r w:rsidR="00F6155C" w:rsidRPr="004132AA">
        <w:t>.</w:t>
      </w:r>
    </w:p>
    <w:p w:rsidR="00F6155C" w:rsidRPr="004132AA" w:rsidRDefault="00EF03B5" w:rsidP="00784025">
      <w:pPr>
        <w:pStyle w:val="Tekstpodstawowy"/>
      </w:pPr>
      <w:r w:rsidRPr="004132AA">
        <w:t xml:space="preserve">    </w:t>
      </w:r>
      <w:r w:rsidR="00F6155C" w:rsidRPr="004132AA">
        <w:t>Religia jest więc uznaniem tego</w:t>
      </w:r>
      <w:r w:rsidR="009C27C6" w:rsidRPr="004132AA">
        <w:t>,</w:t>
      </w:r>
      <w:r w:rsidR="00F6155C" w:rsidRPr="004132AA">
        <w:t xml:space="preserve"> co </w:t>
      </w:r>
      <w:r w:rsidR="009C27C6" w:rsidRPr="004132AA">
        <w:t>istotowe</w:t>
      </w:r>
      <w:r w:rsidR="003F6A47">
        <w:t xml:space="preserve"> </w:t>
      </w:r>
      <w:r w:rsidR="009C27C6" w:rsidRPr="004132AA">
        <w:t>(</w:t>
      </w:r>
      <w:r w:rsidR="007D0C67" w:rsidRPr="004132AA">
        <w:t>abstrakcyjne</w:t>
      </w:r>
      <w:r w:rsidR="009C27C6" w:rsidRPr="004132AA">
        <w:t xml:space="preserve">) </w:t>
      </w:r>
      <w:r w:rsidR="003F6A47">
        <w:t xml:space="preserve">tworzone na podstawie myślenia przejawowego i uznane </w:t>
      </w:r>
      <w:r w:rsidR="00F6155C" w:rsidRPr="004132AA">
        <w:t>za święte. Od słów: „Niech człowiek nigdy nie odłącza się od ogółu” zaczyna się wyjaśni</w:t>
      </w:r>
      <w:r w:rsidR="00F6155C" w:rsidRPr="004132AA">
        <w:t>a</w:t>
      </w:r>
      <w:r w:rsidR="00F6155C" w:rsidRPr="004132AA">
        <w:t>nie religii</w:t>
      </w:r>
      <w:r w:rsidR="00F6155C" w:rsidRPr="004132AA">
        <w:rPr>
          <w:rStyle w:val="Znakiprzypiswdolnych"/>
        </w:rPr>
        <w:footnoteReference w:id="351"/>
      </w:r>
      <w:r w:rsidR="00F6155C" w:rsidRPr="004132AA">
        <w:t>. W Biblii czytamy: „To jest ustawa wieczysta dla wszys</w:t>
      </w:r>
      <w:r w:rsidR="00F6155C" w:rsidRPr="004132AA">
        <w:t>t</w:t>
      </w:r>
      <w:r w:rsidR="00F6155C" w:rsidRPr="004132AA">
        <w:t>kich waszych pokoleń, abyście rozróżniali między tym, co święte, a tym, co świeckie, między tym, co nieczyste, a tym, co czyste”</w:t>
      </w:r>
      <w:r w:rsidR="00F6155C" w:rsidRPr="004132AA">
        <w:rPr>
          <w:rStyle w:val="Znakiprzypiswdolnych"/>
        </w:rPr>
        <w:footnoteReference w:id="352"/>
      </w:r>
      <w:r w:rsidR="00F6155C" w:rsidRPr="004132AA">
        <w:t>. „W sensie fenomenologicznym religię często określa się jako &lt;&lt;obcowanie z tym, co święte&gt;&gt;, przy czym to &lt;&lt;obcowanie&gt;&gt; rozumiane jest bardzo sz</w:t>
      </w:r>
      <w:r w:rsidR="00F6155C" w:rsidRPr="004132AA">
        <w:t>e</w:t>
      </w:r>
      <w:r w:rsidR="00F6155C" w:rsidRPr="004132AA">
        <w:t>roko...”</w:t>
      </w:r>
      <w:r w:rsidR="00F6155C" w:rsidRPr="004132AA">
        <w:rPr>
          <w:rStyle w:val="Znakiprzypiswdolnych"/>
        </w:rPr>
        <w:footnoteReference w:id="353"/>
      </w:r>
      <w:r w:rsidR="00F6155C" w:rsidRPr="004132AA">
        <w:t>. Termin „</w:t>
      </w:r>
      <w:r w:rsidR="00F6155C" w:rsidRPr="004132AA">
        <w:rPr>
          <w:b/>
        </w:rPr>
        <w:t>religia</w:t>
      </w:r>
      <w:r w:rsidR="00F6155C" w:rsidRPr="004132AA">
        <w:t xml:space="preserve">” wywodzi się z łac. </w:t>
      </w:r>
      <w:r w:rsidR="00F6155C" w:rsidRPr="004132AA">
        <w:rPr>
          <w:i/>
          <w:iCs/>
        </w:rPr>
        <w:t>religio, relegere</w:t>
      </w:r>
      <w:r w:rsidR="00F6155C" w:rsidRPr="004132AA">
        <w:t>, co zn</w:t>
      </w:r>
      <w:r w:rsidR="00F6155C" w:rsidRPr="004132AA">
        <w:t>a</w:t>
      </w:r>
      <w:r w:rsidR="00F6155C" w:rsidRPr="004132AA">
        <w:t xml:space="preserve">czy: „Wszystko, co ważne dla czci bogów, starannie rozważać i niejako wciąż przerabiać” (Cyceron). Treści rzymskiej </w:t>
      </w:r>
      <w:r w:rsidR="00F6155C" w:rsidRPr="004132AA">
        <w:rPr>
          <w:i/>
          <w:iCs/>
        </w:rPr>
        <w:t>religio</w:t>
      </w:r>
      <w:r w:rsidR="00F6155C" w:rsidRPr="004132AA">
        <w:t xml:space="preserve"> wynikają z uzn</w:t>
      </w:r>
      <w:r w:rsidR="00F6155C" w:rsidRPr="004132AA">
        <w:t>a</w:t>
      </w:r>
      <w:r w:rsidR="00F6155C" w:rsidRPr="004132AA">
        <w:t xml:space="preserve">nia, że stosunek człowieka do Boga, do </w:t>
      </w:r>
      <w:r w:rsidR="00F6155C" w:rsidRPr="004132AA">
        <w:rPr>
          <w:i/>
          <w:iCs/>
        </w:rPr>
        <w:t>sacrum</w:t>
      </w:r>
      <w:r w:rsidR="00F6155C" w:rsidRPr="004132AA">
        <w:t xml:space="preserve"> jest stosunkiem pra</w:t>
      </w:r>
      <w:r w:rsidR="00F6155C" w:rsidRPr="004132AA">
        <w:t>w</w:t>
      </w:r>
      <w:r w:rsidR="00F6155C" w:rsidRPr="004132AA">
        <w:t xml:space="preserve">nym </w:t>
      </w:r>
      <w:r w:rsidR="007D0C67" w:rsidRPr="004132AA">
        <w:t>zakładajacym pewien stosunek w</w:t>
      </w:r>
      <w:r w:rsidR="00F6155C" w:rsidRPr="004132AA">
        <w:t xml:space="preserve">ierności. „Rzymska </w:t>
      </w:r>
      <w:r w:rsidR="00F6155C" w:rsidRPr="004132AA">
        <w:rPr>
          <w:i/>
          <w:iCs/>
        </w:rPr>
        <w:t>religio</w:t>
      </w:r>
      <w:r w:rsidR="00F6155C" w:rsidRPr="004132AA">
        <w:t xml:space="preserve"> jest cnotą państwową, </w:t>
      </w:r>
      <w:r w:rsidR="00F6155C" w:rsidRPr="004132AA">
        <w:rPr>
          <w:i/>
          <w:iCs/>
        </w:rPr>
        <w:t>cultus</w:t>
      </w:r>
      <w:r w:rsidR="00F6155C" w:rsidRPr="004132AA">
        <w:t xml:space="preserve"> i </w:t>
      </w:r>
      <w:r w:rsidR="00F6155C" w:rsidRPr="004132AA">
        <w:rPr>
          <w:i/>
          <w:iCs/>
        </w:rPr>
        <w:t>religio</w:t>
      </w:r>
      <w:r w:rsidR="00F6155C" w:rsidRPr="004132AA">
        <w:t xml:space="preserve"> tworzą fundament </w:t>
      </w:r>
      <w:r w:rsidR="00F6155C" w:rsidRPr="004132AA">
        <w:rPr>
          <w:i/>
          <w:iCs/>
        </w:rPr>
        <w:t>res publica</w:t>
      </w:r>
      <w:r w:rsidR="00F6155C" w:rsidRPr="004132AA">
        <w:t>”</w:t>
      </w:r>
      <w:r w:rsidR="00F6155C" w:rsidRPr="004132AA">
        <w:rPr>
          <w:rStyle w:val="Znakiprzypiswdolnych"/>
        </w:rPr>
        <w:footnoteReference w:id="354"/>
      </w:r>
      <w:r w:rsidR="00F6155C" w:rsidRPr="004132AA">
        <w:t>.</w:t>
      </w:r>
    </w:p>
    <w:p w:rsidR="00F6155C" w:rsidRPr="004132AA" w:rsidRDefault="00EF03B5" w:rsidP="00784025">
      <w:pPr>
        <w:pStyle w:val="Tekstpodstawowy"/>
      </w:pPr>
      <w:r w:rsidRPr="004132AA">
        <w:t xml:space="preserve">    </w:t>
      </w:r>
      <w:r w:rsidR="00F6155C" w:rsidRPr="004132AA">
        <w:t>Istotą religii jest więc specyficzne, bo przejawowe poznanie rzeczyw</w:t>
      </w:r>
      <w:r w:rsidR="00F6155C" w:rsidRPr="004132AA">
        <w:t>i</w:t>
      </w:r>
      <w:r w:rsidR="00F6155C" w:rsidRPr="004132AA">
        <w:t>stości; poznanie dopełniające doświadczenie empiryczne. W sensie fil</w:t>
      </w:r>
      <w:r w:rsidR="00F6155C" w:rsidRPr="004132AA">
        <w:t>o</w:t>
      </w:r>
      <w:r w:rsidR="00F6155C" w:rsidRPr="004132AA">
        <w:t>genetycznym i ontogenetycznym jest to kolejna forma wiedzy człowi</w:t>
      </w:r>
      <w:r w:rsidR="00F6155C" w:rsidRPr="004132AA">
        <w:t>e</w:t>
      </w:r>
      <w:r w:rsidR="00F6155C" w:rsidRPr="004132AA">
        <w:t xml:space="preserve">ka. A zatem </w:t>
      </w:r>
      <w:r w:rsidR="00F6155C" w:rsidRPr="004132AA">
        <w:rPr>
          <w:b/>
        </w:rPr>
        <w:t xml:space="preserve">religia jest koniecznym etapem rozwoju teoretycznego bytu człowieka, </w:t>
      </w:r>
      <w:r w:rsidR="00F6155C" w:rsidRPr="004132AA">
        <w:t>koniecznym w tym sensie, że cel ludzkiej pracy, dzi</w:t>
      </w:r>
      <w:r w:rsidR="00F6155C" w:rsidRPr="004132AA">
        <w:t>a</w:t>
      </w:r>
      <w:r w:rsidR="00F6155C" w:rsidRPr="004132AA">
        <w:t>łalności, musi być umiejscowiony</w:t>
      </w:r>
      <w:r w:rsidR="009C27C6" w:rsidRPr="004132AA">
        <w:t xml:space="preserve">, w </w:t>
      </w:r>
      <w:r w:rsidR="00F6155C" w:rsidRPr="004132AA">
        <w:t>uogólnieniu rzeczywistości sp</w:t>
      </w:r>
      <w:r w:rsidR="00F6155C" w:rsidRPr="004132AA">
        <w:t>o</w:t>
      </w:r>
      <w:r w:rsidR="00F6155C" w:rsidRPr="004132AA">
        <w:t>łeczno-przyrodniczej</w:t>
      </w:r>
      <w:r w:rsidR="00292B59">
        <w:t>;</w:t>
      </w:r>
      <w:r w:rsidR="00F6155C" w:rsidRPr="004132AA">
        <w:t xml:space="preserve"> uogólnieniu, które tworzone jest na podstawie wiedzy przejawowej. </w:t>
      </w:r>
      <w:r w:rsidR="00292B59">
        <w:t>Materiałem dla tego u</w:t>
      </w:r>
      <w:r w:rsidR="00F6155C" w:rsidRPr="004132AA">
        <w:t>ogólnieni</w:t>
      </w:r>
      <w:r w:rsidR="00292B59">
        <w:t>a</w:t>
      </w:r>
      <w:r w:rsidR="00F6155C" w:rsidRPr="004132AA">
        <w:t xml:space="preserve"> religii jest „</w:t>
      </w:r>
      <w:r w:rsidR="00F6155C" w:rsidRPr="004132AA">
        <w:rPr>
          <w:b/>
        </w:rPr>
        <w:t>ko</w:t>
      </w:r>
      <w:r w:rsidR="00F6155C" w:rsidRPr="004132AA">
        <w:rPr>
          <w:b/>
        </w:rPr>
        <w:t>n</w:t>
      </w:r>
      <w:r w:rsidR="00F6155C" w:rsidRPr="004132AA">
        <w:rPr>
          <w:b/>
        </w:rPr>
        <w:t>kret - pozór</w:t>
      </w:r>
      <w:r w:rsidR="00F6155C" w:rsidRPr="004132AA">
        <w:t>”, który dla działającej jednostki jest punktem wyjścia i kr</w:t>
      </w:r>
      <w:r w:rsidR="00F6155C" w:rsidRPr="004132AA">
        <w:t>y</w:t>
      </w:r>
      <w:r w:rsidR="00F6155C" w:rsidRPr="004132AA">
        <w:t>terium efektywności podejmowanego działania, a także punktem odni</w:t>
      </w:r>
      <w:r w:rsidR="00F6155C" w:rsidRPr="004132AA">
        <w:t>e</w:t>
      </w:r>
      <w:r w:rsidR="00F6155C" w:rsidRPr="004132AA">
        <w:t>sienia dla wartości, dla których człowiek podejmuje działanie.</w:t>
      </w:r>
    </w:p>
    <w:p w:rsidR="00F6155C" w:rsidRPr="004132AA" w:rsidRDefault="003F6A47" w:rsidP="00784025">
      <w:pPr>
        <w:pStyle w:val="Tekstpodstawowy"/>
      </w:pPr>
      <w:r>
        <w:t xml:space="preserve">     </w:t>
      </w:r>
      <w:r w:rsidR="00F6155C" w:rsidRPr="004132AA">
        <w:t>Ponieważ teoretycznym bytem człowieka jest „</w:t>
      </w:r>
      <w:r w:rsidR="00F6155C" w:rsidRPr="004132AA">
        <w:rPr>
          <w:b/>
        </w:rPr>
        <w:t>konkret - pozór</w:t>
      </w:r>
      <w:r w:rsidR="00F6155C" w:rsidRPr="004132AA">
        <w:t>”</w:t>
      </w:r>
      <w:r w:rsidR="00292B59">
        <w:rPr>
          <w:rStyle w:val="Odwoanieprzypisudolnego"/>
        </w:rPr>
        <w:footnoteReference w:id="355"/>
      </w:r>
      <w:r w:rsidR="00F6155C" w:rsidRPr="004132AA">
        <w:t xml:space="preserve">, to </w:t>
      </w:r>
      <w:r w:rsidR="00FB53A5" w:rsidRPr="004132AA">
        <w:t xml:space="preserve">w </w:t>
      </w:r>
      <w:r w:rsidR="00F6155C" w:rsidRPr="004132AA">
        <w:t>działa</w:t>
      </w:r>
      <w:r w:rsidR="00FB53A5" w:rsidRPr="004132AA">
        <w:t>niu</w:t>
      </w:r>
      <w:r w:rsidR="00F6155C" w:rsidRPr="004132AA">
        <w:t xml:space="preserve"> człowiek nadal </w:t>
      </w:r>
      <w:r w:rsidR="00FB53A5" w:rsidRPr="004132AA">
        <w:t>jest</w:t>
      </w:r>
      <w:r w:rsidR="00F6155C" w:rsidRPr="004132AA">
        <w:t xml:space="preserve"> bezsilny wobec otaczającej go rz</w:t>
      </w:r>
      <w:r w:rsidR="00F6155C" w:rsidRPr="004132AA">
        <w:t>e</w:t>
      </w:r>
      <w:r w:rsidR="00F6155C" w:rsidRPr="004132AA">
        <w:t>czywistości; „zostanie wyśmiany gdy przyniesie pieniądze do kraju, w którym nie znany jest taki użytek papieru”</w:t>
      </w:r>
      <w:r w:rsidR="00F6155C" w:rsidRPr="004132AA">
        <w:rPr>
          <w:rStyle w:val="Znakiprzypiswdolnych"/>
        </w:rPr>
        <w:footnoteReference w:id="356"/>
      </w:r>
      <w:r w:rsidR="00F6155C" w:rsidRPr="004132AA">
        <w:t xml:space="preserve">. Jednakże w poznaniu przejawowym człowiek zauważył, że rzeczywistość społeczno-przyrodnicza stosuje się do określonych praw, tyle tylko, że prawa te są człowiekowi niedostępne. Musi zatem istnieć istota, która zna te prawa; musi być „ktoś” lub „coś” co może panować nad otaczającą człowieka rzeczywistością. Tak oto obiektem ludzkiego poznania stają się </w:t>
      </w:r>
      <w:r w:rsidR="00F6155C" w:rsidRPr="004132AA">
        <w:rPr>
          <w:b/>
        </w:rPr>
        <w:t>fetysze.</w:t>
      </w:r>
      <w:r w:rsidR="00F6155C" w:rsidRPr="004132AA">
        <w:t xml:space="preserve"> Jest to proces </w:t>
      </w:r>
      <w:r w:rsidR="00F6155C" w:rsidRPr="004132AA">
        <w:rPr>
          <w:b/>
        </w:rPr>
        <w:t>antropomorfizacji</w:t>
      </w:r>
      <w:r w:rsidR="00E04663" w:rsidRPr="004132AA">
        <w:rPr>
          <w:rStyle w:val="Odwoanieprzypisudolnego"/>
          <w:b/>
        </w:rPr>
        <w:footnoteReference w:id="357"/>
      </w:r>
      <w:r w:rsidR="00F6155C" w:rsidRPr="004132AA">
        <w:t xml:space="preserve"> przyrody i zjawisk społecznych”</w:t>
      </w:r>
      <w:r w:rsidR="00F6155C" w:rsidRPr="004132AA">
        <w:rPr>
          <w:rStyle w:val="Znakiprzypiswdolnych"/>
        </w:rPr>
        <w:footnoteReference w:id="358"/>
      </w:r>
      <w:r w:rsidR="00F6155C" w:rsidRPr="004132AA">
        <w:t>.</w:t>
      </w:r>
    </w:p>
    <w:p w:rsidR="00F6155C" w:rsidRPr="004132AA" w:rsidRDefault="00EF03B5" w:rsidP="00784025">
      <w:pPr>
        <w:pStyle w:val="Tekstpodstawowy"/>
      </w:pPr>
      <w:r w:rsidRPr="004132AA">
        <w:t xml:space="preserve">     </w:t>
      </w:r>
      <w:r w:rsidR="00F6155C" w:rsidRPr="004132AA">
        <w:t xml:space="preserve">Ponieważ wspomniany „konkret - pozór” jest punktem wyjścia dla wszelkiej ludzkiej działalności, to w różnorodny sposób przejawia się on w ludzkich wytworach, </w:t>
      </w:r>
      <w:r w:rsidR="00F96058" w:rsidRPr="004132AA">
        <w:t xml:space="preserve">przez które </w:t>
      </w:r>
      <w:r w:rsidR="00F6155C" w:rsidRPr="004132AA">
        <w:t>zaznacza on swoją obecność w kult</w:t>
      </w:r>
      <w:r w:rsidR="00F6155C" w:rsidRPr="004132AA">
        <w:t>u</w:t>
      </w:r>
      <w:r w:rsidR="00F6155C" w:rsidRPr="004132AA">
        <w:t>rze. Religia jest więc „ogólną teorią tego świata, jego encyklopedycznym skrótem, jego logiką w popularnej formie”</w:t>
      </w:r>
      <w:r w:rsidR="00F402F4" w:rsidRPr="004132AA">
        <w:rPr>
          <w:rStyle w:val="Odwoanieprzypisudolnego"/>
        </w:rPr>
        <w:footnoteReference w:id="359"/>
      </w:r>
      <w:r w:rsidR="00F6155C" w:rsidRPr="004132AA">
        <w:t xml:space="preserve"> (K. Marks), która w zale</w:t>
      </w:r>
      <w:r w:rsidR="00F6155C" w:rsidRPr="004132AA">
        <w:t>ż</w:t>
      </w:r>
      <w:r w:rsidR="00F6155C" w:rsidRPr="004132AA">
        <w:t>ności od historycznego stanu bytu społecznego, mniej lub więcej, nadaje kształt, wyznacza treść całej ludzkiej kulturze. Religia tworząc wartości jest jednocześnie punktem odniesienia dla wszystkich innych wartości, jest podstawą formułowania ideałów, w tym również różnych modeli życia społeczno-ekonomicznego i politycznego.</w:t>
      </w:r>
    </w:p>
    <w:p w:rsidR="00F6155C" w:rsidRPr="004132AA" w:rsidRDefault="00EF03B5" w:rsidP="00784025">
      <w:pPr>
        <w:pStyle w:val="Tekstpodstawowy"/>
      </w:pPr>
      <w:r w:rsidRPr="004132AA">
        <w:t xml:space="preserve">    </w:t>
      </w:r>
      <w:r w:rsidR="00F6155C" w:rsidRPr="004132AA">
        <w:t>Z powyższego względu w religii odnajdujemy ciągle aktualne napi</w:t>
      </w:r>
      <w:r w:rsidR="00F6155C" w:rsidRPr="004132AA">
        <w:t>ę</w:t>
      </w:r>
      <w:r w:rsidR="00F6155C" w:rsidRPr="004132AA">
        <w:t>cie pomiędzy tym, co jest a tym, co powinno być. T</w:t>
      </w:r>
      <w:r w:rsidR="00F96058" w:rsidRPr="004132AA">
        <w:t>ezę</w:t>
      </w:r>
      <w:r w:rsidR="00F6155C" w:rsidRPr="004132AA">
        <w:t xml:space="preserve"> t</w:t>
      </w:r>
      <w:r w:rsidR="00F96058" w:rsidRPr="004132AA">
        <w:t>ę</w:t>
      </w:r>
      <w:r w:rsidR="00F6155C" w:rsidRPr="004132AA">
        <w:t xml:space="preserve"> warto umi</w:t>
      </w:r>
      <w:r w:rsidR="00F6155C" w:rsidRPr="004132AA">
        <w:t>e</w:t>
      </w:r>
      <w:r w:rsidR="00F6155C" w:rsidRPr="004132AA">
        <w:t xml:space="preserve">ścić wśród wskazań metodologicznych </w:t>
      </w:r>
      <w:r w:rsidR="00F96058" w:rsidRPr="004132AA">
        <w:t>jako</w:t>
      </w:r>
      <w:r w:rsidR="00F6155C" w:rsidRPr="004132AA">
        <w:t xml:space="preserve"> postulatu, aby prowadzić badania konkretno-historyczne i ujawniać to, co jest i to, co powinno być</w:t>
      </w:r>
      <w:r w:rsidR="00F96058" w:rsidRPr="004132AA">
        <w:t xml:space="preserve">, które jest </w:t>
      </w:r>
      <w:r w:rsidR="00F6155C" w:rsidRPr="004132AA">
        <w:t>jest punktem odniesienia do krytyki stanu istniejącego.</w:t>
      </w:r>
    </w:p>
    <w:p w:rsidR="00F6155C" w:rsidRPr="004132AA" w:rsidRDefault="00EF03B5" w:rsidP="00784025">
      <w:pPr>
        <w:pStyle w:val="Tekstpodstawowy"/>
      </w:pPr>
      <w:r w:rsidRPr="004132AA">
        <w:t xml:space="preserve">     </w:t>
      </w:r>
      <w:r w:rsidR="00F6155C" w:rsidRPr="004132AA">
        <w:t xml:space="preserve">A zatem historię religii wyznaczają wzajemnie oddziaływujące na siebie procesy. Pierwszy z nich konstytuuje ciągłe </w:t>
      </w:r>
      <w:r w:rsidR="00F6155C" w:rsidRPr="004132AA">
        <w:rPr>
          <w:b/>
        </w:rPr>
        <w:t>pojawianie się i znoszenie „konkretów - pozorów”.</w:t>
      </w:r>
      <w:r w:rsidR="00F6155C" w:rsidRPr="004132AA">
        <w:t xml:space="preserve"> Drugi zaś tworzony jest przez p</w:t>
      </w:r>
      <w:r w:rsidR="00F6155C" w:rsidRPr="004132AA">
        <w:t>o</w:t>
      </w:r>
      <w:r w:rsidR="00F6155C" w:rsidRPr="004132AA">
        <w:t>wstawanie „</w:t>
      </w:r>
      <w:r w:rsidR="00F6155C" w:rsidRPr="004132AA">
        <w:rPr>
          <w:b/>
        </w:rPr>
        <w:t>konkretów rzeczywistych</w:t>
      </w:r>
      <w:r w:rsidR="00F6155C" w:rsidRPr="004132AA">
        <w:t xml:space="preserve">”, czyli tworzenie się </w:t>
      </w:r>
      <w:r w:rsidR="00F96058" w:rsidRPr="004132AA">
        <w:t>istotowyh treści</w:t>
      </w:r>
      <w:r w:rsidR="00F6155C" w:rsidRPr="004132AA">
        <w:t xml:space="preserve"> bytu społecznego na podstawie poznania naukowego i filozofic</w:t>
      </w:r>
      <w:r w:rsidR="00F6155C" w:rsidRPr="004132AA">
        <w:t>z</w:t>
      </w:r>
      <w:r w:rsidR="00F6155C" w:rsidRPr="004132AA">
        <w:t xml:space="preserve">nego. </w:t>
      </w:r>
      <w:r w:rsidR="00F96058" w:rsidRPr="004132AA">
        <w:t>M</w:t>
      </w:r>
      <w:r w:rsidR="00F6155C" w:rsidRPr="004132AA">
        <w:t xml:space="preserve">ożna </w:t>
      </w:r>
      <w:r w:rsidR="00F96058" w:rsidRPr="004132AA">
        <w:t xml:space="preserve">więc </w:t>
      </w:r>
      <w:r w:rsidR="00F6155C" w:rsidRPr="004132AA">
        <w:t xml:space="preserve">przyjąć hipotezę, iż te dwa procesy </w:t>
      </w:r>
      <w:r w:rsidR="00F96058" w:rsidRPr="004132AA">
        <w:t>są</w:t>
      </w:r>
      <w:r w:rsidR="00F6155C" w:rsidRPr="004132AA">
        <w:t xml:space="preserve"> nieskończon</w:t>
      </w:r>
      <w:r w:rsidR="00F96058" w:rsidRPr="004132AA">
        <w:t>e, bo</w:t>
      </w:r>
      <w:r w:rsidR="00F6155C" w:rsidRPr="004132AA">
        <w:t xml:space="preserve"> człowiek nie może poznać świata. Poznani</w:t>
      </w:r>
      <w:r w:rsidR="00F96058" w:rsidRPr="004132AA">
        <w:t>a</w:t>
      </w:r>
      <w:r w:rsidR="00F6155C" w:rsidRPr="004132AA">
        <w:t xml:space="preserve"> ludzkie</w:t>
      </w:r>
      <w:r w:rsidR="00F96058" w:rsidRPr="004132AA">
        <w:t>go</w:t>
      </w:r>
      <w:r w:rsidR="00F6155C" w:rsidRPr="004132AA">
        <w:t xml:space="preserve"> nie można przedstawiać w czasie dokonanym.</w:t>
      </w:r>
    </w:p>
    <w:p w:rsidR="00F6155C" w:rsidRPr="004132AA" w:rsidRDefault="00EF03B5" w:rsidP="00784025">
      <w:pPr>
        <w:pStyle w:val="Tekstpodstawowy"/>
      </w:pPr>
      <w:r w:rsidRPr="004132AA">
        <w:rPr>
          <w:b/>
        </w:rPr>
        <w:t xml:space="preserve">   </w:t>
      </w:r>
      <w:r w:rsidR="00F6155C" w:rsidRPr="004132AA">
        <w:rPr>
          <w:b/>
        </w:rPr>
        <w:t>Poznanie naukowe</w:t>
      </w:r>
      <w:r w:rsidRPr="004132AA">
        <w:rPr>
          <w:b/>
        </w:rPr>
        <w:t xml:space="preserve"> </w:t>
      </w:r>
      <w:r w:rsidR="001634FC" w:rsidRPr="004132AA">
        <w:t xml:space="preserve">(zob. przyp. nr 332) </w:t>
      </w:r>
      <w:r w:rsidR="00F6155C" w:rsidRPr="004132AA">
        <w:t>jest kolejnym typem myśl</w:t>
      </w:r>
      <w:r w:rsidR="00F6155C" w:rsidRPr="004132AA">
        <w:t>e</w:t>
      </w:r>
      <w:r w:rsidR="00F6155C" w:rsidRPr="004132AA">
        <w:t>nia, poziomem duchowości, do którego człowiek dociera w swoim fil</w:t>
      </w:r>
      <w:r w:rsidR="00F6155C" w:rsidRPr="004132AA">
        <w:t>o</w:t>
      </w:r>
      <w:r w:rsidR="00F6155C" w:rsidRPr="004132AA">
        <w:t xml:space="preserve">genetycznym i ontogenetycznym rozwoju. </w:t>
      </w:r>
      <w:r w:rsidR="00F6155C" w:rsidRPr="004132AA">
        <w:rPr>
          <w:b/>
        </w:rPr>
        <w:t>Nauka</w:t>
      </w:r>
      <w:r w:rsidR="00F6155C" w:rsidRPr="004132AA">
        <w:t xml:space="preserve"> jest to historycznie ukształtowan</w:t>
      </w:r>
      <w:r w:rsidR="00F96058" w:rsidRPr="004132AA">
        <w:t>a</w:t>
      </w:r>
      <w:r w:rsidR="00F6155C" w:rsidRPr="004132AA">
        <w:t xml:space="preserve"> wiedz</w:t>
      </w:r>
      <w:r w:rsidR="00F96058" w:rsidRPr="004132AA">
        <w:t>a</w:t>
      </w:r>
      <w:r w:rsidR="00F6155C" w:rsidRPr="004132AA">
        <w:t xml:space="preserve"> o rzeczywistości, o sposobach jej poznawania i przekształcania, </w:t>
      </w:r>
      <w:r w:rsidR="00F96058" w:rsidRPr="004132AA">
        <w:t xml:space="preserve">opisanego </w:t>
      </w:r>
      <w:r w:rsidR="00F6155C" w:rsidRPr="004132AA">
        <w:t>w system</w:t>
      </w:r>
      <w:r w:rsidR="00F96058" w:rsidRPr="004132AA">
        <w:t>ie</w:t>
      </w:r>
      <w:r w:rsidR="00F6155C" w:rsidRPr="004132AA">
        <w:t xml:space="preserve"> twierdzeń, hipotez </w:t>
      </w:r>
      <w:r w:rsidR="00F96058" w:rsidRPr="004132AA">
        <w:t>notowanych</w:t>
      </w:r>
      <w:r w:rsidR="00F6155C" w:rsidRPr="004132AA">
        <w:t xml:space="preserve"> prz</w:t>
      </w:r>
      <w:r w:rsidR="00F96058" w:rsidRPr="004132AA">
        <w:t>ez</w:t>
      </w:r>
      <w:r w:rsidR="00F6155C" w:rsidRPr="004132AA">
        <w:t xml:space="preserve"> wypracowan</w:t>
      </w:r>
      <w:r w:rsidR="00F96058" w:rsidRPr="004132AA">
        <w:t>e</w:t>
      </w:r>
      <w:r w:rsidR="00F6155C" w:rsidRPr="004132AA">
        <w:t xml:space="preserve"> kategori</w:t>
      </w:r>
      <w:r w:rsidR="00F96058" w:rsidRPr="004132AA">
        <w:t>e</w:t>
      </w:r>
      <w:r w:rsidR="001634FC" w:rsidRPr="004132AA">
        <w:t xml:space="preserve"> oraz za pomocą odpowiednio wypracow</w:t>
      </w:r>
      <w:r w:rsidR="001634FC" w:rsidRPr="004132AA">
        <w:t>a</w:t>
      </w:r>
      <w:r w:rsidR="001634FC" w:rsidRPr="004132AA">
        <w:t>nej metodologii</w:t>
      </w:r>
      <w:r w:rsidR="00F6155C" w:rsidRPr="004132AA">
        <w:t xml:space="preserve">. Pojęcie </w:t>
      </w:r>
      <w:r w:rsidR="00F6155C" w:rsidRPr="004132AA">
        <w:rPr>
          <w:b/>
        </w:rPr>
        <w:t>nauka</w:t>
      </w:r>
      <w:r w:rsidR="00F6155C" w:rsidRPr="004132AA">
        <w:t xml:space="preserve"> oznacza: </w:t>
      </w:r>
      <w:r w:rsidR="00F6155C" w:rsidRPr="004132AA">
        <w:rPr>
          <w:b/>
        </w:rPr>
        <w:t>1</w:t>
      </w:r>
      <w:r w:rsidR="00F6155C" w:rsidRPr="004132AA">
        <w:t xml:space="preserve">. zespół </w:t>
      </w:r>
      <w:r w:rsidR="00F6155C" w:rsidRPr="004132AA">
        <w:rPr>
          <w:b/>
        </w:rPr>
        <w:t>twierdzeń i hipotez</w:t>
      </w:r>
      <w:r w:rsidR="00F6155C" w:rsidRPr="004132AA">
        <w:t xml:space="preserve"> orzekających o rzeczywistości za pomocą </w:t>
      </w:r>
      <w:r w:rsidR="00F96058" w:rsidRPr="004132AA">
        <w:t xml:space="preserve">odpowiednio </w:t>
      </w:r>
      <w:r w:rsidR="00F6155C" w:rsidRPr="004132AA">
        <w:t xml:space="preserve">ukształtowanych </w:t>
      </w:r>
      <w:r w:rsidR="00F6155C" w:rsidRPr="004132AA">
        <w:rPr>
          <w:b/>
        </w:rPr>
        <w:t>kategorii;</w:t>
      </w:r>
      <w:r w:rsidRPr="004132AA">
        <w:rPr>
          <w:b/>
        </w:rPr>
        <w:t xml:space="preserve"> </w:t>
      </w:r>
      <w:r w:rsidR="00F6155C" w:rsidRPr="004132AA">
        <w:rPr>
          <w:b/>
        </w:rPr>
        <w:t>2</w:t>
      </w:r>
      <w:r w:rsidR="00F6155C" w:rsidRPr="004132AA">
        <w:t xml:space="preserve">. wypracowane </w:t>
      </w:r>
      <w:r w:rsidR="00F6155C" w:rsidRPr="004132AA">
        <w:rPr>
          <w:b/>
        </w:rPr>
        <w:t>teorie rzeczywistości</w:t>
      </w:r>
      <w:r w:rsidR="00F6155C" w:rsidRPr="004132AA">
        <w:t xml:space="preserve">; </w:t>
      </w:r>
      <w:r w:rsidR="00F6155C" w:rsidRPr="004132AA">
        <w:rPr>
          <w:b/>
        </w:rPr>
        <w:t>3</w:t>
      </w:r>
      <w:r w:rsidR="00F6155C" w:rsidRPr="004132AA">
        <w:t xml:space="preserve">. wykształtowane </w:t>
      </w:r>
      <w:r w:rsidR="00F6155C" w:rsidRPr="004132AA">
        <w:rPr>
          <w:b/>
        </w:rPr>
        <w:t>metody poznawania i przekształcania świata</w:t>
      </w:r>
      <w:r w:rsidR="00F6155C" w:rsidRPr="004132AA">
        <w:t xml:space="preserve">; </w:t>
      </w:r>
      <w:r w:rsidR="00F6155C" w:rsidRPr="004132AA">
        <w:rPr>
          <w:b/>
        </w:rPr>
        <w:t>4.</w:t>
      </w:r>
      <w:r w:rsidR="001D0478">
        <w:rPr>
          <w:b/>
        </w:rPr>
        <w:t xml:space="preserve"> </w:t>
      </w:r>
      <w:r w:rsidR="00F6155C" w:rsidRPr="004132AA">
        <w:rPr>
          <w:b/>
        </w:rPr>
        <w:t>system organizacji badań naukowych,</w:t>
      </w:r>
      <w:r w:rsidR="00F6155C" w:rsidRPr="004132AA">
        <w:t xml:space="preserve"> gromadzenia i przekazywania wyników, informacji naukowej, a zwłaszcza wdrażania wyników w praktyce społecznej.</w:t>
      </w:r>
    </w:p>
    <w:p w:rsidR="00F6155C" w:rsidRPr="004132AA" w:rsidRDefault="00EF03B5" w:rsidP="00784025">
      <w:pPr>
        <w:pStyle w:val="Tekstpodstawowy"/>
      </w:pPr>
      <w:r w:rsidRPr="004132AA">
        <w:rPr>
          <w:b/>
        </w:rPr>
        <w:t xml:space="preserve">    </w:t>
      </w:r>
      <w:r w:rsidR="00F6155C" w:rsidRPr="004132AA">
        <w:rPr>
          <w:b/>
        </w:rPr>
        <w:t>Za punkt wyjścia swego rozwoju nauka uznaje</w:t>
      </w:r>
      <w:r w:rsidRPr="004132AA">
        <w:rPr>
          <w:b/>
        </w:rPr>
        <w:t xml:space="preserve"> </w:t>
      </w:r>
      <w:r w:rsidR="00F6155C" w:rsidRPr="004132AA">
        <w:rPr>
          <w:b/>
        </w:rPr>
        <w:t>myślenie potoczne</w:t>
      </w:r>
      <w:r w:rsidR="00F6155C" w:rsidRPr="004132AA">
        <w:t xml:space="preserve"> i usiłuje usunąć jego braki. „Atoli tym, co istotnie oddziela poznanie n</w:t>
      </w:r>
      <w:r w:rsidR="00F6155C" w:rsidRPr="004132AA">
        <w:t>a</w:t>
      </w:r>
      <w:r w:rsidR="00F6155C" w:rsidRPr="004132AA">
        <w:t xml:space="preserve">ukowe od potocznego – pisze S. Kamiński – jest stopień </w:t>
      </w:r>
      <w:r w:rsidR="00F6155C" w:rsidRPr="004132AA">
        <w:rPr>
          <w:b/>
        </w:rPr>
        <w:t>jego specjal</w:t>
      </w:r>
      <w:r w:rsidR="00F6155C" w:rsidRPr="004132AA">
        <w:rPr>
          <w:b/>
        </w:rPr>
        <w:t>i</w:t>
      </w:r>
      <w:r w:rsidR="00F6155C" w:rsidRPr="004132AA">
        <w:rPr>
          <w:b/>
        </w:rPr>
        <w:t>zacji i systematyzacji</w:t>
      </w:r>
      <w:r w:rsidR="00F6155C" w:rsidRPr="004132AA">
        <w:t>. Nauka skrupulatnie determinuje aspekt badanej rzeczywistości (pole badań, dziedzinę badawczą) oraz dąży do takiego jej wyjaśnienia, które da się naturalnie rozstrzygnąć i w pełni uporzą</w:t>
      </w:r>
      <w:r w:rsidR="00F6155C" w:rsidRPr="004132AA">
        <w:t>d</w:t>
      </w:r>
      <w:r w:rsidR="00F6155C" w:rsidRPr="004132AA">
        <w:t>kować”</w:t>
      </w:r>
      <w:r w:rsidR="00F6155C" w:rsidRPr="004132AA">
        <w:rPr>
          <w:rStyle w:val="Znakiprzypiswdolnych"/>
        </w:rPr>
        <w:footnoteReference w:id="360"/>
      </w:r>
      <w:r w:rsidR="00F6155C" w:rsidRPr="004132AA">
        <w:t>.</w:t>
      </w:r>
    </w:p>
    <w:p w:rsidR="00F6155C" w:rsidRPr="004132AA" w:rsidRDefault="00EF03B5" w:rsidP="00784025">
      <w:pPr>
        <w:pStyle w:val="Tekstpodstawowy"/>
      </w:pPr>
      <w:r w:rsidRPr="004132AA">
        <w:t xml:space="preserve">     </w:t>
      </w:r>
      <w:r w:rsidR="00F6155C" w:rsidRPr="004132AA">
        <w:t>Rozwój nauki ostatnich wieków zmierza coraz bardziej w stronę zai</w:t>
      </w:r>
      <w:r w:rsidR="00F6155C" w:rsidRPr="004132AA">
        <w:t>n</w:t>
      </w:r>
      <w:r w:rsidR="00F6155C" w:rsidRPr="004132AA">
        <w:t xml:space="preserve">teresowania samym sobą. Coraz mniej zajmują się naukowcy sprawą istnienia lub nieistnienia jakiejś rzeczywistości, którą można opatrzyć przymiotnikiem obiektywnej. Przejawem tego jest </w:t>
      </w:r>
      <w:r w:rsidR="00F6155C" w:rsidRPr="004132AA">
        <w:rPr>
          <w:b/>
        </w:rPr>
        <w:t>fallibilizm</w:t>
      </w:r>
      <w:r w:rsidR="00F6155C" w:rsidRPr="004132AA">
        <w:rPr>
          <w:rStyle w:val="Znakiprzypiswdolnych"/>
        </w:rPr>
        <w:footnoteReference w:id="361"/>
      </w:r>
      <w:r w:rsidR="00F6155C" w:rsidRPr="004132AA">
        <w:t>. Jeżeli ten kierunek rozwoju nauki jest możliwy i efektywny w przestrzeni nauk matematyczno-przyrodniczych, to w naukach humanistycznych trudno jest go naśladować. Jest tak wtedy, kiedy odrzuci się zasadę: „Bądźcie płodni i rozmnażajcie się, abyście zaludnili ziemię i uczynili ją sobie poddaną...” (Rdz 1, 28).</w:t>
      </w:r>
    </w:p>
    <w:p w:rsidR="00F6155C" w:rsidRPr="004132AA" w:rsidRDefault="00EF03B5" w:rsidP="00784025">
      <w:pPr>
        <w:pStyle w:val="Tekstpodstawowy"/>
      </w:pPr>
      <w:r w:rsidRPr="004132AA">
        <w:t xml:space="preserve">    </w:t>
      </w:r>
      <w:r w:rsidR="00F6155C" w:rsidRPr="004132AA">
        <w:t>W naukach społecznych i humanistycznych spotykamy się ze stosu</w:t>
      </w:r>
      <w:r w:rsidR="00F6155C" w:rsidRPr="004132AA">
        <w:t>n</w:t>
      </w:r>
      <w:r w:rsidR="00F6155C" w:rsidRPr="004132AA">
        <w:t>kiem społecznym</w:t>
      </w:r>
      <w:r w:rsidR="001A3B31" w:rsidRPr="004132AA">
        <w:t>,</w:t>
      </w:r>
      <w:r w:rsidR="00F6155C" w:rsidRPr="004132AA">
        <w:t xml:space="preserve"> a więc z rzeczywistością, w której przedmiot poznania nie jest bierny. </w:t>
      </w:r>
      <w:r w:rsidR="00F6155C" w:rsidRPr="004132AA">
        <w:rPr>
          <w:b/>
        </w:rPr>
        <w:t>Uprzedmiotawia on podmiot go uprzedmiotawiający</w:t>
      </w:r>
      <w:r w:rsidR="00F6155C" w:rsidRPr="004132AA">
        <w:t>. Jeżeli tak jest, to kryterium prawdziwości poznania musi znajdować się poza stosunkiem społecznym. Musi istnieć prawda dla obu stron stosu</w:t>
      </w:r>
      <w:r w:rsidR="00F6155C" w:rsidRPr="004132AA">
        <w:t>n</w:t>
      </w:r>
      <w:r w:rsidR="00F6155C" w:rsidRPr="004132AA">
        <w:t xml:space="preserve">ku. </w:t>
      </w:r>
      <w:r w:rsidR="001A3B31" w:rsidRPr="004132AA">
        <w:t>Jest nią</w:t>
      </w:r>
      <w:r w:rsidR="00F6155C" w:rsidRPr="004132AA">
        <w:t xml:space="preserve"> „</w:t>
      </w:r>
      <w:r w:rsidR="00F6155C" w:rsidRPr="004132AA">
        <w:rPr>
          <w:b/>
        </w:rPr>
        <w:t>trzecią rzeczywistość</w:t>
      </w:r>
      <w:r w:rsidR="00F6155C" w:rsidRPr="004132AA">
        <w:t>”</w:t>
      </w:r>
      <w:r w:rsidR="001634FC" w:rsidRPr="004132AA">
        <w:t xml:space="preserve">: </w:t>
      </w:r>
      <w:r w:rsidR="001634FC" w:rsidRPr="004132AA">
        <w:rPr>
          <w:b/>
        </w:rPr>
        <w:t>1.</w:t>
      </w:r>
      <w:r w:rsidR="001634FC" w:rsidRPr="004132AA">
        <w:t xml:space="preserve"> nieznana biologiczność i usp</w:t>
      </w:r>
      <w:r w:rsidR="001634FC" w:rsidRPr="004132AA">
        <w:t>o</w:t>
      </w:r>
      <w:r w:rsidR="001634FC" w:rsidRPr="004132AA">
        <w:t xml:space="preserve">łecznie świata; </w:t>
      </w:r>
      <w:r w:rsidR="001634FC" w:rsidRPr="004132AA">
        <w:rPr>
          <w:b/>
        </w:rPr>
        <w:t>2.</w:t>
      </w:r>
      <w:r w:rsidR="001634FC" w:rsidRPr="004132AA">
        <w:t xml:space="preserve"> poznania treści; </w:t>
      </w:r>
      <w:r w:rsidR="001634FC" w:rsidRPr="004132AA">
        <w:rPr>
          <w:b/>
        </w:rPr>
        <w:t>3.</w:t>
      </w:r>
      <w:r w:rsidR="001634FC" w:rsidRPr="004132AA">
        <w:t xml:space="preserve"> treści poznania poddane wyprac</w:t>
      </w:r>
      <w:r w:rsidR="001634FC" w:rsidRPr="004132AA">
        <w:t>o</w:t>
      </w:r>
      <w:r w:rsidR="001634FC" w:rsidRPr="004132AA">
        <w:t xml:space="preserve">wanym teoriom </w:t>
      </w:r>
      <w:r w:rsidR="001634FC" w:rsidRPr="004132AA">
        <w:rPr>
          <w:b/>
        </w:rPr>
        <w:t>aksjologii</w:t>
      </w:r>
      <w:r w:rsidR="001634FC" w:rsidRPr="004132AA">
        <w:rPr>
          <w:rStyle w:val="Odwoanieprzypisudolnego"/>
          <w:b/>
        </w:rPr>
        <w:footnoteReference w:id="362"/>
      </w:r>
      <w:r w:rsidR="00F6155C" w:rsidRPr="004132AA">
        <w:t>. W niej każdy człon stosunku społecznego może odnajdywać wiedzę, która pozwoli realizować swoje interesy, wa</w:t>
      </w:r>
      <w:r w:rsidR="00F6155C" w:rsidRPr="004132AA">
        <w:t>r</w:t>
      </w:r>
      <w:r w:rsidR="00F6155C" w:rsidRPr="004132AA">
        <w:t xml:space="preserve">tości i własne, subiektywne cele. Rzeczywistość ta powinna mieć zatem </w:t>
      </w:r>
      <w:r w:rsidR="00CB2541" w:rsidRPr="004132AA">
        <w:rPr>
          <w:b/>
        </w:rPr>
        <w:t>obiektywno-</w:t>
      </w:r>
      <w:r w:rsidR="00F6155C" w:rsidRPr="004132AA">
        <w:rPr>
          <w:b/>
        </w:rPr>
        <w:t>subiektywn</w:t>
      </w:r>
      <w:r w:rsidR="00CB2541" w:rsidRPr="004132AA">
        <w:rPr>
          <w:b/>
        </w:rPr>
        <w:t>o</w:t>
      </w:r>
      <w:r w:rsidR="00F6155C" w:rsidRPr="004132AA">
        <w:rPr>
          <w:b/>
        </w:rPr>
        <w:t>-obiektywny</w:t>
      </w:r>
      <w:r w:rsidR="00F6155C" w:rsidRPr="004132AA">
        <w:t xml:space="preserve"> charakter.</w:t>
      </w:r>
    </w:p>
    <w:p w:rsidR="00F6155C" w:rsidRPr="004132AA" w:rsidRDefault="00EF03B5" w:rsidP="00784025">
      <w:pPr>
        <w:pStyle w:val="Tekstpodstawowy"/>
      </w:pPr>
      <w:r w:rsidRPr="004132AA">
        <w:t xml:space="preserve">    </w:t>
      </w:r>
      <w:r w:rsidR="00F6155C" w:rsidRPr="004132AA">
        <w:t>Jeżeli zatem różnica pomiędzy myśleniem potocznym, ogólnym, pra</w:t>
      </w:r>
      <w:r w:rsidR="00F6155C" w:rsidRPr="004132AA">
        <w:t>k</w:t>
      </w:r>
      <w:r w:rsidR="00F6155C" w:rsidRPr="004132AA">
        <w:t>tycznym i nieuporządkowanym a myśleniem naukowym, specjalistyc</w:t>
      </w:r>
      <w:r w:rsidR="00F6155C" w:rsidRPr="004132AA">
        <w:t>z</w:t>
      </w:r>
      <w:r w:rsidR="00F6155C" w:rsidRPr="004132AA">
        <w:t>nym, teoretycznym i systematycznym jest aż nadto widoczna, to w pra</w:t>
      </w:r>
      <w:r w:rsidR="00F6155C" w:rsidRPr="004132AA">
        <w:t>k</w:t>
      </w:r>
      <w:r w:rsidR="00F6155C" w:rsidRPr="004132AA">
        <w:t xml:space="preserve">tyce często spotykamy myślenie pośrednie: </w:t>
      </w:r>
      <w:r w:rsidR="00F6155C" w:rsidRPr="004132AA">
        <w:rPr>
          <w:b/>
        </w:rPr>
        <w:t xml:space="preserve">potoczno-naukowe. </w:t>
      </w:r>
      <w:r w:rsidR="00F6155C" w:rsidRPr="004132AA">
        <w:t xml:space="preserve">Jest to przeważnie </w:t>
      </w:r>
      <w:r w:rsidR="00F6155C" w:rsidRPr="004132AA">
        <w:rPr>
          <w:b/>
        </w:rPr>
        <w:t>próba unaukowienia myślenia potocznego</w:t>
      </w:r>
      <w:r w:rsidR="00F6155C" w:rsidRPr="004132AA">
        <w:t>. W odniesieniu do nauk matematyczno-przyrodniczych przejawia się to w postaci wi</w:t>
      </w:r>
      <w:r w:rsidR="00F6155C" w:rsidRPr="004132AA">
        <w:t>e</w:t>
      </w:r>
      <w:r w:rsidR="00F6155C" w:rsidRPr="004132AA">
        <w:t>dzy specjalistycznej, ale niedostatecznej usystematyzowanej</w:t>
      </w:r>
      <w:r w:rsidR="00F6155C" w:rsidRPr="004132AA">
        <w:rPr>
          <w:rStyle w:val="Znakiprzypiswdolnych"/>
        </w:rPr>
        <w:footnoteReference w:id="363"/>
      </w:r>
      <w:r w:rsidR="00F6155C" w:rsidRPr="004132AA">
        <w:t>.</w:t>
      </w:r>
    </w:p>
    <w:p w:rsidR="00F6155C" w:rsidRPr="004132AA" w:rsidRDefault="00F6155C" w:rsidP="00784025">
      <w:pPr>
        <w:pStyle w:val="Tekstpodstawowy"/>
      </w:pPr>
      <w:r w:rsidRPr="004132AA">
        <w:t xml:space="preserve">    Tymczasem w naukach społecznych i humanistycznych występują </w:t>
      </w:r>
      <w:r w:rsidRPr="004132AA">
        <w:rPr>
          <w:b/>
        </w:rPr>
        <w:t>religijne artefakty kulturowe</w:t>
      </w:r>
      <w:r w:rsidRPr="004132AA">
        <w:t>. Jest to taki typ naukotwórstwa, w którym stosuje się przyjęte w myśleniu potocznym i religijnym spos</w:t>
      </w:r>
      <w:r w:rsidRPr="004132AA">
        <w:t>o</w:t>
      </w:r>
      <w:r w:rsidRPr="004132AA">
        <w:t xml:space="preserve">by rozumowania, odnoszone jednakże do tego, co świeckie. Jest to schemat myślenia uwolniony od treści religijnych i potocznych. Jest on tak uwolniony, aby </w:t>
      </w:r>
      <w:r w:rsidR="00CB2541" w:rsidRPr="004132AA">
        <w:t xml:space="preserve">formalnie </w:t>
      </w:r>
      <w:r w:rsidRPr="004132AA">
        <w:t>mógł być wykorzystywany w analizie świata realnego</w:t>
      </w:r>
      <w:r w:rsidRPr="004132AA">
        <w:rPr>
          <w:rStyle w:val="Znakiprzypiswdolnych"/>
        </w:rPr>
        <w:footnoteReference w:id="364"/>
      </w:r>
      <w:r w:rsidRPr="004132AA">
        <w:t xml:space="preserve">. </w:t>
      </w:r>
      <w:r w:rsidRPr="004132AA">
        <w:rPr>
          <w:b/>
        </w:rPr>
        <w:t>Religijne artefakty kulturowe</w:t>
      </w:r>
      <w:r w:rsidRPr="004132AA">
        <w:t xml:space="preserve"> umożliwiają proces </w:t>
      </w:r>
      <w:r w:rsidRPr="004132AA">
        <w:rPr>
          <w:b/>
        </w:rPr>
        <w:t>ideologizacji nauk społecznych i humanistycznych</w:t>
      </w:r>
      <w:r w:rsidRPr="004132AA">
        <w:t>, tzn. mogą</w:t>
      </w:r>
      <w:r w:rsidR="006F6734">
        <w:t xml:space="preserve"> </w:t>
      </w:r>
      <w:r w:rsidRPr="004132AA">
        <w:t>rewal</w:t>
      </w:r>
      <w:r w:rsidRPr="004132AA">
        <w:t>o</w:t>
      </w:r>
      <w:r w:rsidRPr="004132AA">
        <w:t>ryzować interes członów stosunku społecznego, w stosunku do którego interes, wartości drugiego członu pozostają w relacji podporządkowania.</w:t>
      </w:r>
    </w:p>
    <w:p w:rsidR="00F6155C" w:rsidRPr="004132AA" w:rsidRDefault="00EF03B5" w:rsidP="00784025">
      <w:pPr>
        <w:pStyle w:val="Tekstpodstawowy"/>
      </w:pPr>
      <w:r w:rsidRPr="004132AA">
        <w:t xml:space="preserve">     </w:t>
      </w:r>
      <w:r w:rsidR="00F6155C" w:rsidRPr="004132AA">
        <w:t>Resumując zauważam</w:t>
      </w:r>
      <w:r w:rsidR="00CB2541" w:rsidRPr="004132AA">
        <w:t>y</w:t>
      </w:r>
      <w:r w:rsidR="00F6155C" w:rsidRPr="004132AA">
        <w:t>, że myślenie naukowe jest wysiłkiem prz</w:t>
      </w:r>
      <w:r w:rsidR="00F6155C" w:rsidRPr="004132AA">
        <w:t>e</w:t>
      </w:r>
      <w:r w:rsidR="00F6155C" w:rsidRPr="004132AA">
        <w:t>kraczającym wcześniej omówione typy myślenia potocznego i religijn</w:t>
      </w:r>
      <w:r w:rsidR="00F6155C" w:rsidRPr="004132AA">
        <w:t>e</w:t>
      </w:r>
      <w:r w:rsidR="00F6155C" w:rsidRPr="004132AA">
        <w:t>go. Wymaga ono jednak określonych przekształceń, zwłaszcza w tej cz</w:t>
      </w:r>
      <w:r w:rsidR="00F6155C" w:rsidRPr="004132AA">
        <w:t>ę</w:t>
      </w:r>
      <w:r w:rsidR="00F6155C" w:rsidRPr="004132AA">
        <w:t>ści, której przedmiotem są problemy społeczne. Postulowane zmiany nie nastąpią – jak myślę – z wnętrza nauk społecznych i humanistycznych, lecz z zewnątrz, z punktu widzenia określonego myślenia filozoficznego.</w:t>
      </w:r>
    </w:p>
    <w:p w:rsidR="00F6155C" w:rsidRPr="004132AA" w:rsidRDefault="00EF03B5" w:rsidP="00784025">
      <w:pPr>
        <w:pStyle w:val="Tekstpodstawowy"/>
      </w:pPr>
      <w:r w:rsidRPr="004132AA">
        <w:t xml:space="preserve">     </w:t>
      </w:r>
      <w:r w:rsidR="00F6155C" w:rsidRPr="004132AA">
        <w:t xml:space="preserve">Na poziomie mądrościowego poznania świata odnajdujemy te jego treści, które są wynikiem naukowego i intuicyjnego oglądu. Poznanie naukowe uzyskujemy głównie dzięki </w:t>
      </w:r>
      <w:r w:rsidR="00F6155C" w:rsidRPr="004132AA">
        <w:rPr>
          <w:b/>
        </w:rPr>
        <w:t>indukcji i dedukcji</w:t>
      </w:r>
      <w:r w:rsidR="00F6155C" w:rsidRPr="004132AA">
        <w:t xml:space="preserve">. Zaś </w:t>
      </w:r>
      <w:r w:rsidR="00F6155C" w:rsidRPr="004132AA">
        <w:rPr>
          <w:b/>
        </w:rPr>
        <w:t>poznanie intuicyjne</w:t>
      </w:r>
      <w:r w:rsidR="00F6155C" w:rsidRPr="004132AA">
        <w:t xml:space="preserve"> jest oglądem istotowym i określonym jego rozumieniem. Jest to – jak pisał F. Nietzsche – „rodzaj cudownej lunety, dzięki której (je</w:t>
      </w:r>
      <w:r w:rsidR="00F6155C" w:rsidRPr="004132AA">
        <w:t>d</w:t>
      </w:r>
      <w:r w:rsidR="00F6155C" w:rsidRPr="004132AA">
        <w:t>nostki ludzkie – A.K.) patrzą wprost w &lt;&lt;istotę rzeczy!&gt;&gt;”</w:t>
      </w:r>
      <w:r w:rsidR="00F6155C" w:rsidRPr="004132AA">
        <w:rPr>
          <w:rStyle w:val="Znakiprzypiswdolnych"/>
        </w:rPr>
        <w:footnoteReference w:id="365"/>
      </w:r>
      <w:r w:rsidR="00F6155C" w:rsidRPr="004132AA">
        <w:t>. Jeżeli tak jest to drwina, z jaką F. Nietsche opisuje współczesnych mu ludzi jest uzasadniona. Doceniają oni tylko to, co jest ukończone, a więc jest okr</w:t>
      </w:r>
      <w:r w:rsidR="00F6155C" w:rsidRPr="004132AA">
        <w:t>e</w:t>
      </w:r>
      <w:r w:rsidR="00F6155C" w:rsidRPr="004132AA">
        <w:t>ślonym, jednostkowym przejawem. Istota zaś jest w ruchu stawania się. „Doskonała sztuka obrazowania usuwa myśli o powstawaniu; tyranizuje ona jako doskonałość obecną – tłumaczy F. Nietzsche. I oto dlaczego przeważnie artyści w obrazowaniu, ale nie ludzie naukowi, uchodzą za genialnych. Prawdą zaś jest, że owe oceny i niedoceniania są tylko dzi</w:t>
      </w:r>
      <w:r w:rsidR="00F6155C" w:rsidRPr="004132AA">
        <w:t>e</w:t>
      </w:r>
      <w:r w:rsidR="00F6155C" w:rsidRPr="004132AA">
        <w:t>ciństw</w:t>
      </w:r>
      <w:r w:rsidR="00C55389" w:rsidRPr="004132AA">
        <w:t>em</w:t>
      </w:r>
      <w:r w:rsidR="00F6155C" w:rsidRPr="004132AA">
        <w:t xml:space="preserve"> rozumu”</w:t>
      </w:r>
      <w:r w:rsidR="00F6155C" w:rsidRPr="004132AA">
        <w:rPr>
          <w:rStyle w:val="Znakiprzypiswdolnych"/>
        </w:rPr>
        <w:footnoteReference w:id="366"/>
      </w:r>
      <w:r w:rsidR="00F6155C" w:rsidRPr="004132AA">
        <w:t>.</w:t>
      </w:r>
    </w:p>
    <w:p w:rsidR="00B31278" w:rsidRDefault="00EF03B5" w:rsidP="00784025">
      <w:pPr>
        <w:pStyle w:val="Tekstpodstawowy"/>
      </w:pPr>
      <w:r w:rsidRPr="004132AA">
        <w:rPr>
          <w:b/>
        </w:rPr>
        <w:t xml:space="preserve">      </w:t>
      </w:r>
      <w:r w:rsidR="00B31278" w:rsidRPr="004132AA">
        <w:rPr>
          <w:b/>
        </w:rPr>
        <w:t>Intuicja</w:t>
      </w:r>
      <w:r w:rsidR="00B31278" w:rsidRPr="004132AA">
        <w:rPr>
          <w:rStyle w:val="Znakiprzypiswdolnych"/>
        </w:rPr>
        <w:footnoteReference w:id="367"/>
      </w:r>
      <w:r w:rsidR="00B31278" w:rsidRPr="004132AA">
        <w:t xml:space="preserve"> jest poznaniem bezpośrednim, nie</w:t>
      </w:r>
      <w:r w:rsidR="000F3F7B" w:rsidRPr="004132AA">
        <w:t>-</w:t>
      </w:r>
      <w:r w:rsidR="00B31278" w:rsidRPr="004132AA">
        <w:t>dyskursywnym, ujm</w:t>
      </w:r>
      <w:r w:rsidR="00B31278" w:rsidRPr="004132AA">
        <w:t>u</w:t>
      </w:r>
      <w:r w:rsidR="00B31278" w:rsidRPr="004132AA">
        <w:t>jącym istotę przedmiotu, jakby w jednej chwili, jakby przez wskazaną, nietzscheańską lunetę</w:t>
      </w:r>
      <w:r w:rsidR="000F3F7B" w:rsidRPr="004132AA">
        <w:t>.P</w:t>
      </w:r>
      <w:r w:rsidR="00B31278" w:rsidRPr="004132AA">
        <w:t>oznający dostrzeg</w:t>
      </w:r>
      <w:r w:rsidR="000F3F7B" w:rsidRPr="004132AA">
        <w:t>a</w:t>
      </w:r>
      <w:r w:rsidR="00B31278" w:rsidRPr="004132AA">
        <w:t xml:space="preserve"> istotę przewijającą się przez nieskończona ilość przejawów. Wyjaśniając ten proces trzeba zauważyć, że rozpoznawane konkretne treści na różnych poziomach: potocznym, religijnym, naukowym tworzą pewną potencję duchowego wejrzenia w rzeczywistość, w jej praktyczną problematyczność, po czym następuje niczym błysk, adekwatne do praktycznego złożenia, rozwiązanie. St</w:t>
      </w:r>
      <w:r w:rsidR="00B31278" w:rsidRPr="004132AA">
        <w:t>a</w:t>
      </w:r>
      <w:r w:rsidR="00B31278" w:rsidRPr="004132AA">
        <w:t>nowią je sądy, przekonania, które nie mają świadomego, dyskursywnego uzasadnienia. Pojawiają się one najczęściej wówczas, gdy jednostka ludzka jest na pograniczu świadomości, gdy przechodzi w stan spoczy</w:t>
      </w:r>
      <w:r w:rsidR="00B31278" w:rsidRPr="004132AA">
        <w:t>n</w:t>
      </w:r>
      <w:r w:rsidR="00B31278" w:rsidRPr="004132AA">
        <w:t>ku lub zaczyna zajmować się absolutnie innym problemem.</w:t>
      </w:r>
    </w:p>
    <w:p w:rsidR="00D61100" w:rsidRPr="004132AA" w:rsidRDefault="00D61100" w:rsidP="00D61100">
      <w:pPr>
        <w:pStyle w:val="Tekstpodstawowy"/>
      </w:pPr>
      <w:r>
        <w:t xml:space="preserve">     </w:t>
      </w:r>
      <w:r w:rsidRPr="004132AA">
        <w:t>Jest to możliwe o tyle, o ile duchowość jednostki jest dana i kształtowana przez kulturową problematyczność teoretyczno-praktyczną. Inaczej: gdy duchowość wzrasta z kulturowym doświadcz</w:t>
      </w:r>
      <w:r w:rsidRPr="004132AA">
        <w:t>e</w:t>
      </w:r>
      <w:r w:rsidRPr="004132AA">
        <w:t>niem złożoności, to tworzy jednolitą, znamienną dla swej jednostkow</w:t>
      </w:r>
      <w:r w:rsidRPr="004132AA">
        <w:t>o</w:t>
      </w:r>
      <w:r w:rsidRPr="004132AA">
        <w:t>ści całość i wchłania w nią zaistniałą problematyczność. Daje jej szansę, otwiera przed nią drogę na przyszły jej rozwój. Jest to jakby wniosk</w:t>
      </w:r>
      <w:r w:rsidRPr="004132AA">
        <w:t>o</w:t>
      </w:r>
      <w:r w:rsidRPr="004132AA">
        <w:t>wanie i proponowanie tego, co ma być, o co się walczy, co jest treścią tej oto, jednostkowej duchowości.</w:t>
      </w:r>
    </w:p>
    <w:p w:rsidR="00F6155C" w:rsidRPr="004132AA" w:rsidRDefault="00F6155C" w:rsidP="00D13261">
      <w:pPr>
        <w:pStyle w:val="Tekstpodstawowy"/>
        <w:jc w:val="center"/>
      </w:pPr>
      <w:r w:rsidRPr="004132AA">
        <w:rPr>
          <w:noProof/>
        </w:rPr>
        <w:drawing>
          <wp:inline distT="0" distB="0" distL="0" distR="0">
            <wp:extent cx="1542933" cy="1643968"/>
            <wp:effectExtent l="19050" t="0" r="117" b="0"/>
            <wp:docPr id="22" name="Obraz 13"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165"/>
                    <pic:cNvPicPr>
                      <a:picLocks noChangeAspect="1" noChangeArrowheads="1"/>
                    </pic:cNvPicPr>
                  </pic:nvPicPr>
                  <pic:blipFill>
                    <a:blip r:embed="rId26"/>
                    <a:srcRect t="24289"/>
                    <a:stretch>
                      <a:fillRect/>
                    </a:stretch>
                  </pic:blipFill>
                  <pic:spPr bwMode="auto">
                    <a:xfrm>
                      <a:off x="0" y="0"/>
                      <a:ext cx="1543798" cy="1644890"/>
                    </a:xfrm>
                    <a:prstGeom prst="rect">
                      <a:avLst/>
                    </a:prstGeom>
                    <a:noFill/>
                    <a:ln w="9525">
                      <a:noFill/>
                      <a:miter lim="800000"/>
                      <a:headEnd/>
                      <a:tailEnd/>
                    </a:ln>
                  </pic:spPr>
                </pic:pic>
              </a:graphicData>
            </a:graphic>
          </wp:inline>
        </w:drawing>
      </w:r>
    </w:p>
    <w:p w:rsidR="00F6155C" w:rsidRPr="006F6734" w:rsidRDefault="00F6155C" w:rsidP="00D13261">
      <w:pPr>
        <w:pStyle w:val="Tekstpodstawowy"/>
        <w:jc w:val="center"/>
        <w:rPr>
          <w:sz w:val="20"/>
          <w:szCs w:val="20"/>
        </w:rPr>
      </w:pPr>
      <w:r w:rsidRPr="006F6734">
        <w:rPr>
          <w:sz w:val="20"/>
          <w:szCs w:val="20"/>
        </w:rPr>
        <w:t xml:space="preserve">Rys. nr </w:t>
      </w:r>
      <w:r w:rsidR="00EB33DC">
        <w:rPr>
          <w:sz w:val="20"/>
          <w:szCs w:val="20"/>
        </w:rPr>
        <w:t>19</w:t>
      </w:r>
      <w:r w:rsidRPr="006F6734">
        <w:rPr>
          <w:sz w:val="20"/>
          <w:szCs w:val="20"/>
        </w:rPr>
        <w:t>. Duchowość intuicyjno-refleksyjn</w:t>
      </w:r>
      <w:r w:rsidR="009B4E1B" w:rsidRPr="006F6734">
        <w:rPr>
          <w:sz w:val="20"/>
          <w:szCs w:val="20"/>
        </w:rPr>
        <w:t>a</w:t>
      </w:r>
    </w:p>
    <w:p w:rsidR="00F6155C" w:rsidRPr="004132AA" w:rsidRDefault="00EF03B5" w:rsidP="00784025">
      <w:pPr>
        <w:pStyle w:val="Tekstpodstawowy"/>
      </w:pPr>
      <w:r w:rsidRPr="004132AA">
        <w:t xml:space="preserve">        </w:t>
      </w:r>
      <w:r w:rsidR="00F6155C" w:rsidRPr="004132AA">
        <w:t xml:space="preserve">Potencja intuicyjna jest adekwatna do osiągniętego stopnia rozwoju ducha. </w:t>
      </w:r>
      <w:r w:rsidR="00734A31" w:rsidRPr="004132AA">
        <w:t>Np.</w:t>
      </w:r>
      <w:r w:rsidR="00F6155C" w:rsidRPr="004132AA">
        <w:t xml:space="preserve">, jednostka </w:t>
      </w:r>
      <w:r w:rsidR="00734A31" w:rsidRPr="004132AA">
        <w:t>zatrzymując się na</w:t>
      </w:r>
      <w:r w:rsidR="00F6155C" w:rsidRPr="004132AA">
        <w:t xml:space="preserve"> potoczności przedstawia </w:t>
      </w:r>
      <w:r w:rsidR="00734A31" w:rsidRPr="004132AA">
        <w:t xml:space="preserve">w </w:t>
      </w:r>
      <w:r w:rsidR="00F6155C" w:rsidRPr="004132AA">
        <w:t>d</w:t>
      </w:r>
      <w:r w:rsidR="00F6155C" w:rsidRPr="004132AA">
        <w:t>u</w:t>
      </w:r>
      <w:r w:rsidR="00F6155C" w:rsidRPr="004132AA">
        <w:t xml:space="preserve">chowości </w:t>
      </w:r>
      <w:r w:rsidR="00F6155C" w:rsidRPr="004132AA">
        <w:rPr>
          <w:b/>
        </w:rPr>
        <w:t>intuicję potoczną</w:t>
      </w:r>
      <w:r w:rsidR="00F6155C" w:rsidRPr="004132AA">
        <w:t xml:space="preserve">, ograniczoną do faktów jednostkowych. I dalej, </w:t>
      </w:r>
      <w:r w:rsidR="00734A31" w:rsidRPr="004132AA">
        <w:t xml:space="preserve">tak </w:t>
      </w:r>
      <w:r w:rsidR="00F6155C" w:rsidRPr="004132AA">
        <w:t xml:space="preserve">można mówić </w:t>
      </w:r>
      <w:r w:rsidR="00F6155C" w:rsidRPr="004132AA">
        <w:rPr>
          <w:b/>
        </w:rPr>
        <w:t>o intuicji religijnej, naukowej i filozoficznej</w:t>
      </w:r>
      <w:r w:rsidR="00F6155C" w:rsidRPr="004132AA">
        <w:t>.</w:t>
      </w:r>
    </w:p>
    <w:p w:rsidR="00F6155C" w:rsidRPr="004132AA" w:rsidRDefault="00EF03B5" w:rsidP="00784025">
      <w:pPr>
        <w:pStyle w:val="Tekstpodstawowy"/>
      </w:pPr>
      <w:r w:rsidRPr="004132AA">
        <w:t xml:space="preserve">    </w:t>
      </w:r>
      <w:r w:rsidR="00F6155C" w:rsidRPr="004132AA">
        <w:t>Intuicja współwystępując w poznawaniu świata z refleksją dopełnia ją, pozwala na przekraczanie tego, co jest tylko rozumowym wejrzeniem. Ale jest to możliwe o tyle, o ile w refleksyjności, a szczególnie w filozoficzności odnajdują się treści istotowe. Ponadto, intuicja ujawnia się w związku z pozostałymi treściami, atrybutami ludzkie</w:t>
      </w:r>
      <w:r w:rsidR="000D4E03" w:rsidRPr="004132AA">
        <w:t>go ducha</w:t>
      </w:r>
      <w:r w:rsidR="00F6155C" w:rsidRPr="004132AA">
        <w:t>. O</w:t>
      </w:r>
      <w:r w:rsidR="00F6155C" w:rsidRPr="004132AA">
        <w:t>d</w:t>
      </w:r>
      <w:r w:rsidR="00F6155C" w:rsidRPr="004132AA">
        <w:t>najdzie się w niej duchowość spontaniczno-kreacyjną, doświadczenie własnej jednostkowości i wspólnotowości, dobro tu i teraz i dobro tran</w:t>
      </w:r>
      <w:r w:rsidR="00F6155C" w:rsidRPr="004132AA">
        <w:t>s</w:t>
      </w:r>
      <w:r w:rsidR="00F6155C" w:rsidRPr="004132AA">
        <w:t xml:space="preserve">cendentne oraz wolność </w:t>
      </w:r>
      <w:r w:rsidR="000D4E03" w:rsidRPr="004132AA">
        <w:t>i</w:t>
      </w:r>
      <w:r w:rsidR="00F6155C" w:rsidRPr="004132AA">
        <w:t xml:space="preserve"> odpowiedzialnoś</w:t>
      </w:r>
      <w:r w:rsidR="000D4E03" w:rsidRPr="004132AA">
        <w:t>ć</w:t>
      </w:r>
      <w:r w:rsidR="00F6155C" w:rsidRPr="004132AA">
        <w:t>. Treści te stanowią jedność wzajemnie dopełniających się elementów i to w taki sposób, że trudno je odróżnić od siebie. Jedność tę można porównać do tęczy, której całość jest z wielu różnych barw malujących naszą duchowość.</w:t>
      </w:r>
    </w:p>
    <w:p w:rsidR="00F6155C" w:rsidRPr="004132AA" w:rsidRDefault="00BA77E2" w:rsidP="00784025">
      <w:pPr>
        <w:pStyle w:val="Tekstpodstawowy"/>
      </w:pPr>
      <w:r w:rsidRPr="004132AA">
        <w:rPr>
          <w:b/>
        </w:rPr>
        <w:t xml:space="preserve">    </w:t>
      </w:r>
      <w:r w:rsidR="00F6155C" w:rsidRPr="004132AA">
        <w:rPr>
          <w:b/>
        </w:rPr>
        <w:t xml:space="preserve">H. Bergson </w:t>
      </w:r>
      <w:r w:rsidR="005419F9" w:rsidRPr="004132AA">
        <w:t>(1859 – 1941)</w:t>
      </w:r>
      <w:r w:rsidR="001C5B39" w:rsidRPr="004132AA">
        <w:rPr>
          <w:rStyle w:val="Odwoanieprzypisudolnego"/>
        </w:rPr>
        <w:footnoteReference w:id="368"/>
      </w:r>
      <w:r w:rsidRPr="004132AA">
        <w:t xml:space="preserve"> </w:t>
      </w:r>
      <w:r w:rsidR="00F6155C" w:rsidRPr="004132AA">
        <w:t>pisze: „Wniknijmy więc do wnętrza nas samych; im głębiej położonego punktu dotkniemy, tym większa siła w</w:t>
      </w:r>
      <w:r w:rsidR="00F6155C" w:rsidRPr="004132AA">
        <w:t>y</w:t>
      </w:r>
      <w:r w:rsidR="00F6155C" w:rsidRPr="004132AA">
        <w:t xml:space="preserve">pycha nas na powierzchnię. Intuicja filozoficzna to ten właśnie kontakt, filozofia to </w:t>
      </w:r>
      <w:r w:rsidR="00734A31" w:rsidRPr="004132AA">
        <w:t xml:space="preserve">ta </w:t>
      </w:r>
      <w:r w:rsidR="00F6155C" w:rsidRPr="004132AA">
        <w:t>właśnie siła”</w:t>
      </w:r>
      <w:r w:rsidR="00F6155C" w:rsidRPr="004132AA">
        <w:rPr>
          <w:rStyle w:val="Znakiprzypiswdolnych"/>
        </w:rPr>
        <w:footnoteReference w:id="369"/>
      </w:r>
      <w:r w:rsidR="00F6155C" w:rsidRPr="004132AA">
        <w:t>. I w innym miejscu tłumaczy, że intuicja jest „...niewyraźną i rozmywającą się” „...wokół inteligencji ... pewną otoczką”, „...bezinteresowną i świadomą...”, z której „...pochodziłoby światło, jeśli kiedykolwiek miałaby zostać rozjaśniona głębia pędu ż</w:t>
      </w:r>
      <w:r w:rsidR="00F6155C" w:rsidRPr="004132AA">
        <w:t>y</w:t>
      </w:r>
      <w:r w:rsidR="00F6155C" w:rsidRPr="004132AA">
        <w:t>ciowego, jego znaczenie, jego przeznaczenie. A to dlatego, że jest ona zwrócona ku wnętrzu. A jeśli, przy pierwszym wzmożeniu, pozwoliła ona nam odczuć ciągłość naszego życia wewnętrznego, choćby wię</w:t>
      </w:r>
      <w:r w:rsidR="00F6155C" w:rsidRPr="004132AA">
        <w:t>k</w:t>
      </w:r>
      <w:r w:rsidR="00F6155C" w:rsidRPr="004132AA">
        <w:t>szość z nas nie poszła dalej, najwyższe wzmożenie doprowadziłoby tę intuicję, być może, aż do korzeni naszego bytu, a przez to, aż do samej zasady życia w ogóle”</w:t>
      </w:r>
      <w:r w:rsidR="00F6155C" w:rsidRPr="004132AA">
        <w:rPr>
          <w:rStyle w:val="Znakiprzypiswdolnych"/>
        </w:rPr>
        <w:footnoteReference w:id="370"/>
      </w:r>
      <w:r w:rsidR="00F6155C" w:rsidRPr="004132AA">
        <w:t>. Widać, że cytowany autor do intuicji sprow</w:t>
      </w:r>
      <w:r w:rsidR="00F6155C" w:rsidRPr="004132AA">
        <w:t>a</w:t>
      </w:r>
      <w:r w:rsidR="00F6155C" w:rsidRPr="004132AA">
        <w:t>dza poznanie świata przez człowieka. Jest to jednostronne podejście. O treści intuicji przesądza ostatecznie złożenie się treści pozostałych atr</w:t>
      </w:r>
      <w:r w:rsidR="00F6155C" w:rsidRPr="004132AA">
        <w:t>y</w:t>
      </w:r>
      <w:r w:rsidR="00F6155C" w:rsidRPr="004132AA">
        <w:t>butów duchowości jednostki ludzkiej. Która z nich jest „głębsza”, „po</w:t>
      </w:r>
      <w:r w:rsidR="00F6155C" w:rsidRPr="004132AA">
        <w:t>d</w:t>
      </w:r>
      <w:r w:rsidR="00F6155C" w:rsidRPr="004132AA">
        <w:t>stawowa”, „pierwsza” albo „druga”, tego ustalić niepodobna. Stanowią one całość, która rozwija się wraz z początkiem wszelkiego poznania.</w:t>
      </w:r>
    </w:p>
    <w:p w:rsidR="004F557C" w:rsidRPr="004132AA" w:rsidRDefault="004F557C" w:rsidP="00784025">
      <w:pPr>
        <w:pStyle w:val="Tekstpodstawowy"/>
      </w:pPr>
    </w:p>
    <w:p w:rsidR="00F6155C" w:rsidRPr="0029325E" w:rsidRDefault="00F441EA" w:rsidP="000D4E03">
      <w:pPr>
        <w:pStyle w:val="Nagwek5"/>
        <w:keepNext w:val="0"/>
        <w:widowControl/>
        <w:numPr>
          <w:ilvl w:val="4"/>
          <w:numId w:val="8"/>
        </w:numPr>
        <w:shd w:val="clear" w:color="auto" w:fill="auto"/>
        <w:tabs>
          <w:tab w:val="left" w:pos="1985"/>
        </w:tabs>
        <w:autoSpaceDE/>
        <w:spacing w:before="0" w:line="240" w:lineRule="auto"/>
        <w:ind w:left="0" w:right="0" w:firstLine="0"/>
        <w:rPr>
          <w:i w:val="0"/>
          <w:iCs w:val="0"/>
          <w:sz w:val="40"/>
          <w:szCs w:val="40"/>
        </w:rPr>
      </w:pPr>
      <w:r>
        <w:rPr>
          <w:i w:val="0"/>
          <w:iCs w:val="0"/>
          <w:sz w:val="40"/>
          <w:szCs w:val="40"/>
        </w:rPr>
        <w:t>7.4.</w:t>
      </w:r>
      <w:r w:rsidR="0029325E">
        <w:rPr>
          <w:i w:val="0"/>
          <w:iCs w:val="0"/>
          <w:sz w:val="40"/>
          <w:szCs w:val="40"/>
        </w:rPr>
        <w:t xml:space="preserve"> </w:t>
      </w:r>
      <w:r w:rsidR="00F6155C" w:rsidRPr="0029325E">
        <w:rPr>
          <w:i w:val="0"/>
          <w:iCs w:val="0"/>
          <w:sz w:val="40"/>
          <w:szCs w:val="40"/>
        </w:rPr>
        <w:t>Duchowość spontaniczno-kreacyjna</w:t>
      </w:r>
    </w:p>
    <w:p w:rsidR="00F6155C" w:rsidRPr="004132AA" w:rsidRDefault="00F6155C" w:rsidP="007B39AC">
      <w:pPr>
        <w:jc w:val="both"/>
        <w:rPr>
          <w:sz w:val="28"/>
          <w:szCs w:val="28"/>
        </w:rPr>
      </w:pPr>
    </w:p>
    <w:p w:rsidR="00F6155C" w:rsidRPr="004132AA" w:rsidRDefault="00EF03B5" w:rsidP="00784025">
      <w:pPr>
        <w:pStyle w:val="Tekstpodstawowy"/>
      </w:pPr>
      <w:r w:rsidRPr="004132AA">
        <w:rPr>
          <w:b/>
        </w:rPr>
        <w:t xml:space="preserve">     </w:t>
      </w:r>
      <w:r w:rsidR="00F6155C" w:rsidRPr="004132AA">
        <w:rPr>
          <w:b/>
        </w:rPr>
        <w:t>Spontaniczność</w:t>
      </w:r>
      <w:r w:rsidR="00F6155C" w:rsidRPr="004132AA">
        <w:rPr>
          <w:rStyle w:val="Znakiprzypiswdolnych"/>
        </w:rPr>
        <w:footnoteReference w:id="371"/>
      </w:r>
      <w:r w:rsidRPr="004132AA">
        <w:rPr>
          <w:b/>
        </w:rPr>
        <w:t xml:space="preserve"> </w:t>
      </w:r>
      <w:r w:rsidR="004F00EA" w:rsidRPr="004132AA">
        <w:t>jest</w:t>
      </w:r>
      <w:r w:rsidRPr="004132AA">
        <w:t xml:space="preserve"> </w:t>
      </w:r>
      <w:r w:rsidR="004F00EA" w:rsidRPr="004132AA">
        <w:t>kolejnym</w:t>
      </w:r>
      <w:r w:rsidRPr="004132AA">
        <w:t xml:space="preserve"> </w:t>
      </w:r>
      <w:r w:rsidR="00F6155C" w:rsidRPr="004132AA">
        <w:t>atrybut</w:t>
      </w:r>
      <w:r w:rsidR="004F00EA" w:rsidRPr="004132AA">
        <w:t>em</w:t>
      </w:r>
      <w:r w:rsidR="00F6155C" w:rsidRPr="004132AA">
        <w:t xml:space="preserve"> duch</w:t>
      </w:r>
      <w:r w:rsidR="000D4E03" w:rsidRPr="004132AA">
        <w:t xml:space="preserve">a człowieka, </w:t>
      </w:r>
      <w:r w:rsidR="00F6155C" w:rsidRPr="004132AA">
        <w:t>jedn</w:t>
      </w:r>
      <w:r w:rsidR="00F6155C" w:rsidRPr="004132AA">
        <w:t>o</w:t>
      </w:r>
      <w:r w:rsidR="00F6155C" w:rsidRPr="004132AA">
        <w:t>st</w:t>
      </w:r>
      <w:r w:rsidR="000D4E03" w:rsidRPr="004132AA">
        <w:t>e</w:t>
      </w:r>
      <w:r w:rsidR="00F6155C" w:rsidRPr="004132AA">
        <w:t>k ludzki</w:t>
      </w:r>
      <w:r w:rsidR="000D4E03" w:rsidRPr="004132AA">
        <w:t>ch</w:t>
      </w:r>
      <w:r w:rsidR="00F6155C" w:rsidRPr="004132AA">
        <w:t xml:space="preserve">, jest złożeniem się treści wrodzonych </w:t>
      </w:r>
      <w:r w:rsidR="004F00EA" w:rsidRPr="004132AA">
        <w:t xml:space="preserve">(naturalnych) </w:t>
      </w:r>
      <w:r w:rsidR="00F6155C" w:rsidRPr="004132AA">
        <w:t>i w</w:t>
      </w:r>
      <w:r w:rsidR="00F6155C" w:rsidRPr="004132AA">
        <w:t>y</w:t>
      </w:r>
      <w:r w:rsidR="00F6155C" w:rsidRPr="004132AA">
        <w:t xml:space="preserve">kształtowanych w rozwoju </w:t>
      </w:r>
      <w:r w:rsidR="00F6155C" w:rsidRPr="004132AA">
        <w:rPr>
          <w:b/>
        </w:rPr>
        <w:t>jedności</w:t>
      </w:r>
      <w:r w:rsidR="00F6155C" w:rsidRPr="004132AA">
        <w:t xml:space="preserve"> biologiczno-duchowej. Konkretność złożenia jest </w:t>
      </w:r>
      <w:r w:rsidR="004F00EA" w:rsidRPr="004132AA">
        <w:t xml:space="preserve">formą </w:t>
      </w:r>
      <w:r w:rsidR="00F6155C" w:rsidRPr="004132AA">
        <w:t>treści duch</w:t>
      </w:r>
      <w:r w:rsidR="00734A31" w:rsidRPr="004132AA">
        <w:t>a</w:t>
      </w:r>
      <w:r w:rsidR="00F6155C" w:rsidRPr="004132AA">
        <w:t xml:space="preserve"> i je</w:t>
      </w:r>
      <w:r w:rsidR="00734A31" w:rsidRPr="004132AA">
        <w:t>go</w:t>
      </w:r>
      <w:r w:rsidR="00F6155C" w:rsidRPr="004132AA">
        <w:t xml:space="preserve"> indywidualnego wyrazu ujawni</w:t>
      </w:r>
      <w:r w:rsidR="00F6155C" w:rsidRPr="004132AA">
        <w:t>a</w:t>
      </w:r>
      <w:r w:rsidR="00F6155C" w:rsidRPr="004132AA">
        <w:t>jący się w konkretnej postaw</w:t>
      </w:r>
      <w:r w:rsidR="00734A31" w:rsidRPr="004132AA">
        <w:t>ie</w:t>
      </w:r>
      <w:r w:rsidR="00F6155C" w:rsidRPr="004132AA">
        <w:t>.</w:t>
      </w:r>
    </w:p>
    <w:p w:rsidR="00F6155C" w:rsidRPr="004132AA" w:rsidRDefault="00EF03B5" w:rsidP="00784025">
      <w:pPr>
        <w:pStyle w:val="Tekstpodstawowy"/>
      </w:pPr>
      <w:r w:rsidRPr="004132AA">
        <w:t xml:space="preserve">     </w:t>
      </w:r>
      <w:r w:rsidR="00F6155C" w:rsidRPr="004132AA">
        <w:t>Spontaniczność pojawia się po samorzutnym uwolnieniu się od treści istniejących, szczególnie refleksyjnych, dotąd współkonstytuujących d</w:t>
      </w:r>
      <w:r w:rsidR="00F6155C" w:rsidRPr="004132AA">
        <w:t>u</w:t>
      </w:r>
      <w:r w:rsidR="00F6155C" w:rsidRPr="004132AA">
        <w:t xml:space="preserve">chowość i </w:t>
      </w:r>
      <w:r w:rsidR="004F557C" w:rsidRPr="004132AA">
        <w:t xml:space="preserve">jest </w:t>
      </w:r>
      <w:r w:rsidR="00F6155C" w:rsidRPr="004132AA">
        <w:t>skutkiem tego uwolnienia się. Inne treści duchowości, np. wolność sama w sobie lub potrzeba manifestowania siebie jako siebie nie mogą hamować owego procesu uwalniania się. Każda jednostka ludzka przedstawia dla siebie znamienną spontaniczność. Dlatego można ją rozpatrywać tylko konkretnie, tj. analizując przestrzeń duchową tego otoKowalskiego i w tej konkretnej sytuacji.</w:t>
      </w:r>
    </w:p>
    <w:p w:rsidR="00F6155C" w:rsidRPr="004132AA" w:rsidRDefault="00EF03B5" w:rsidP="00784025">
      <w:pPr>
        <w:pStyle w:val="Tekstpodstawowy"/>
      </w:pPr>
      <w:r w:rsidRPr="004132AA">
        <w:t xml:space="preserve">     </w:t>
      </w:r>
      <w:r w:rsidR="00F6155C" w:rsidRPr="004132AA">
        <w:t xml:space="preserve">Z powyższego wynika, że spontaniczność </w:t>
      </w:r>
      <w:r w:rsidR="00D12A4C" w:rsidRPr="004132AA">
        <w:t xml:space="preserve">jest </w:t>
      </w:r>
      <w:r w:rsidR="00F6155C" w:rsidRPr="004132AA">
        <w:t>proces</w:t>
      </w:r>
      <w:r w:rsidR="00D12A4C" w:rsidRPr="004132AA">
        <w:t>em</w:t>
      </w:r>
      <w:r w:rsidR="00F6155C" w:rsidRPr="004132AA">
        <w:t>. Ujawnia się wespół z innymi treściami duchowości i w tak różnorodnym złożeniu się odnajduje swój wyraz w konkretnych postawach jednostek ludzkich.</w:t>
      </w:r>
    </w:p>
    <w:p w:rsidR="00F6155C" w:rsidRPr="004132AA" w:rsidRDefault="00EF03B5" w:rsidP="00784025">
      <w:pPr>
        <w:pStyle w:val="Tekstpodstawowy"/>
      </w:pPr>
      <w:r w:rsidRPr="004132AA">
        <w:t xml:space="preserve">     </w:t>
      </w:r>
      <w:r w:rsidR="00F6155C" w:rsidRPr="004132AA">
        <w:t xml:space="preserve">Treści spontaniczne są zatem ściśle związane z </w:t>
      </w:r>
      <w:r w:rsidR="00F6155C" w:rsidRPr="00C7039B">
        <w:rPr>
          <w:b/>
        </w:rPr>
        <w:t>twórczością</w:t>
      </w:r>
      <w:r w:rsidR="00F6155C" w:rsidRPr="004132AA">
        <w:t xml:space="preserve">. Można rzec, iż są one, wraz z </w:t>
      </w:r>
      <w:r w:rsidR="00F6155C" w:rsidRPr="004132AA">
        <w:rPr>
          <w:b/>
        </w:rPr>
        <w:t>intuicją</w:t>
      </w:r>
      <w:r w:rsidR="00F6155C" w:rsidRPr="004132AA">
        <w:t xml:space="preserve">, jakby </w:t>
      </w:r>
      <w:r w:rsidR="00F6155C" w:rsidRPr="004132AA">
        <w:rPr>
          <w:b/>
        </w:rPr>
        <w:t>przedtwórczością</w:t>
      </w:r>
      <w:r w:rsidR="00F6155C" w:rsidRPr="004132AA">
        <w:t>, jakby waru</w:t>
      </w:r>
      <w:r w:rsidR="00F6155C" w:rsidRPr="004132AA">
        <w:t>n</w:t>
      </w:r>
      <w:r w:rsidR="00F6155C" w:rsidRPr="004132AA">
        <w:t xml:space="preserve">kiem zaistnienia </w:t>
      </w:r>
      <w:r w:rsidR="00F6155C" w:rsidRPr="004132AA">
        <w:rPr>
          <w:b/>
        </w:rPr>
        <w:t>twórczości</w:t>
      </w:r>
      <w:r w:rsidR="00F6155C" w:rsidRPr="004132AA">
        <w:rPr>
          <w:rStyle w:val="Znakiprzypiswdolnych"/>
        </w:rPr>
        <w:footnoteReference w:id="372"/>
      </w:r>
      <w:r w:rsidR="00F6155C" w:rsidRPr="004132AA">
        <w:t xml:space="preserve">. </w:t>
      </w:r>
      <w:r w:rsidR="00F6155C" w:rsidRPr="004132AA">
        <w:rPr>
          <w:b/>
        </w:rPr>
        <w:t>Spontaniczność i intuicyjność duch</w:t>
      </w:r>
      <w:r w:rsidR="00F6155C" w:rsidRPr="004132AA">
        <w:rPr>
          <w:b/>
        </w:rPr>
        <w:t>o</w:t>
      </w:r>
      <w:r w:rsidR="00F6155C" w:rsidRPr="004132AA">
        <w:rPr>
          <w:b/>
        </w:rPr>
        <w:t xml:space="preserve">wości współwystępuje </w:t>
      </w:r>
      <w:r w:rsidR="00D12A4C" w:rsidRPr="004132AA">
        <w:rPr>
          <w:b/>
        </w:rPr>
        <w:t xml:space="preserve">więc </w:t>
      </w:r>
      <w:r w:rsidR="00C7039B">
        <w:rPr>
          <w:b/>
        </w:rPr>
        <w:t xml:space="preserve">wraz </w:t>
      </w:r>
      <w:r w:rsidR="00F6155C" w:rsidRPr="004132AA">
        <w:rPr>
          <w:b/>
        </w:rPr>
        <w:t>z jej krea</w:t>
      </w:r>
      <w:r w:rsidR="00906AC9" w:rsidRPr="004132AA">
        <w:rPr>
          <w:b/>
        </w:rPr>
        <w:t>c</w:t>
      </w:r>
      <w:r w:rsidR="00F6155C" w:rsidRPr="004132AA">
        <w:rPr>
          <w:b/>
        </w:rPr>
        <w:t>y</w:t>
      </w:r>
      <w:r w:rsidR="00906AC9" w:rsidRPr="004132AA">
        <w:rPr>
          <w:b/>
        </w:rPr>
        <w:t>j</w:t>
      </w:r>
      <w:r w:rsidR="00F6155C" w:rsidRPr="004132AA">
        <w:rPr>
          <w:b/>
        </w:rPr>
        <w:t>nością</w:t>
      </w:r>
      <w:r w:rsidR="00F6155C" w:rsidRPr="004132AA">
        <w:t xml:space="preserve">. Ostatecznie trudno jest mówić o tym, która jest pierwsza, a która druga. Ich formą bycia jest bowiem </w:t>
      </w:r>
      <w:r w:rsidR="00C7039B">
        <w:t xml:space="preserve">w jedności ich </w:t>
      </w:r>
      <w:r w:rsidR="00F6155C" w:rsidRPr="004132AA">
        <w:t>wzajemne pobudzanie się.</w:t>
      </w:r>
    </w:p>
    <w:p w:rsidR="00F6155C" w:rsidRPr="004132AA" w:rsidRDefault="00C7039B" w:rsidP="00784025">
      <w:pPr>
        <w:pStyle w:val="Tekstpodstawowy"/>
      </w:pPr>
      <w:r>
        <w:t xml:space="preserve">      </w:t>
      </w:r>
      <w:r w:rsidR="00F6155C" w:rsidRPr="004132AA">
        <w:t xml:space="preserve">Mówiąc o </w:t>
      </w:r>
      <w:r w:rsidR="00F6155C" w:rsidRPr="00C7039B">
        <w:rPr>
          <w:b/>
        </w:rPr>
        <w:t xml:space="preserve">twórczości </w:t>
      </w:r>
      <w:r w:rsidR="00F6155C" w:rsidRPr="004132AA">
        <w:t xml:space="preserve">duchowości warto zatrzymać się nad jej istotą, szczególnie nad pytaniem, czy twórczość jest możliwa w dziedzinach biologiczno-fizycznych, szerzej w przestrzeni materialnego świata. </w:t>
      </w:r>
      <w:r w:rsidR="00D12A4C" w:rsidRPr="004132AA">
        <w:t>Jest możliwa o tyle, o ile tworzy takie struktury biologiczno-fizyczne jakich dotąd nie było, np., układy scalone. Nie rosną one w naturze. Powstają w wyniku twór</w:t>
      </w:r>
      <w:r>
        <w:t>c</w:t>
      </w:r>
      <w:r w:rsidR="00D12A4C" w:rsidRPr="004132AA">
        <w:t>zości człowieka. Natomiast gdy człowiek odnajduje el</w:t>
      </w:r>
      <w:r w:rsidR="00D12A4C" w:rsidRPr="004132AA">
        <w:t>e</w:t>
      </w:r>
      <w:r w:rsidR="00D12A4C" w:rsidRPr="004132AA">
        <w:t>menty struktur biologiczno-fizycznych to, nie tworzy je. One są w prz</w:t>
      </w:r>
      <w:r w:rsidR="00D12A4C" w:rsidRPr="004132AA">
        <w:t>y</w:t>
      </w:r>
      <w:r w:rsidR="00D12A4C" w:rsidRPr="004132AA">
        <w:t>rodzie. Człowiek odkrywa tylko ich istnienie</w:t>
      </w:r>
      <w:r w:rsidR="00F6155C" w:rsidRPr="004132AA">
        <w:rPr>
          <w:rStyle w:val="Znakiprzypiswdolnych"/>
        </w:rPr>
        <w:footnoteReference w:id="373"/>
      </w:r>
      <w:r w:rsidR="00F6155C" w:rsidRPr="004132AA">
        <w:t>.</w:t>
      </w:r>
    </w:p>
    <w:p w:rsidR="00F6155C" w:rsidRPr="004132AA" w:rsidRDefault="00EF03B5" w:rsidP="00784025">
      <w:pPr>
        <w:pStyle w:val="Tekstpodstawowy"/>
      </w:pPr>
      <w:r w:rsidRPr="004132AA">
        <w:t xml:space="preserve">     </w:t>
      </w:r>
      <w:r w:rsidR="00F6155C" w:rsidRPr="004132AA">
        <w:t>Twórczością jest działalność, w wyniku której powstaje coś nowego, coś dotąd nieistniejącego. Taką działalność człowiek może spełniać j</w:t>
      </w:r>
      <w:r w:rsidR="00F6155C" w:rsidRPr="004132AA">
        <w:t>e</w:t>
      </w:r>
      <w:r w:rsidR="00F6155C" w:rsidRPr="004132AA">
        <w:t xml:space="preserve">dynie we własnej przestrzeni duchowej, zarówno w sensie gatunkowym jak i jednostkowym. Nie przypadkowo pojęcie twórczości zostało po raz pierwszy, w czasach nowożytnych, </w:t>
      </w:r>
      <w:r w:rsidR="004F557C" w:rsidRPr="004132AA">
        <w:t xml:space="preserve">użyte w </w:t>
      </w:r>
      <w:r w:rsidR="00F6155C" w:rsidRPr="004132AA">
        <w:t>opis</w:t>
      </w:r>
      <w:r w:rsidR="004F557C" w:rsidRPr="004132AA">
        <w:t>ie</w:t>
      </w:r>
      <w:r w:rsidR="00F6155C" w:rsidRPr="004132AA">
        <w:t xml:space="preserve"> poezji. Poeta „na n</w:t>
      </w:r>
      <w:r w:rsidR="00F6155C" w:rsidRPr="004132AA">
        <w:t>o</w:t>
      </w:r>
      <w:r w:rsidR="00F6155C" w:rsidRPr="004132AA">
        <w:t>wo tworzy”</w:t>
      </w:r>
      <w:r w:rsidR="00F6155C" w:rsidRPr="004132AA">
        <w:rPr>
          <w:rStyle w:val="Znakiprzypiswdolnych"/>
        </w:rPr>
        <w:footnoteReference w:id="374"/>
      </w:r>
      <w:r w:rsidR="00F6155C" w:rsidRPr="004132AA">
        <w:t>, świat ducha!</w:t>
      </w:r>
    </w:p>
    <w:p w:rsidR="00F6155C" w:rsidRPr="004132AA" w:rsidRDefault="00EF03B5" w:rsidP="00784025">
      <w:pPr>
        <w:pStyle w:val="Tekstpodstawowy"/>
      </w:pPr>
      <w:r w:rsidRPr="004132AA">
        <w:t xml:space="preserve">     </w:t>
      </w:r>
      <w:r w:rsidR="00F6155C" w:rsidRPr="004132AA">
        <w:t xml:space="preserve">Dlatego </w:t>
      </w:r>
      <w:r w:rsidR="00F6155C" w:rsidRPr="004132AA">
        <w:rPr>
          <w:b/>
        </w:rPr>
        <w:t>nowość</w:t>
      </w:r>
      <w:r w:rsidR="00F6155C" w:rsidRPr="004132AA">
        <w:t xml:space="preserve"> jest kategorią aksjologiczną, o czym przekonuje A. Nowicki. Tłumaczy, że oznacza ona „...wartość: inność, odmienność, odrębność, oryginalność” i jest ona możliwa tylko w spotkaniu. „Z je</w:t>
      </w:r>
      <w:r w:rsidR="00F6155C" w:rsidRPr="004132AA">
        <w:t>d</w:t>
      </w:r>
      <w:r w:rsidR="00F6155C" w:rsidRPr="004132AA">
        <w:t>nej strony – pisze dalej A. Nowicki – autentycznym spotkaniem jest ty</w:t>
      </w:r>
      <w:r w:rsidR="00F6155C" w:rsidRPr="004132AA">
        <w:t>l</w:t>
      </w:r>
      <w:r w:rsidR="00F6155C" w:rsidRPr="004132AA">
        <w:t xml:space="preserve">ko spotkanie z tym, co </w:t>
      </w:r>
      <w:r w:rsidR="00F6155C" w:rsidRPr="004132AA">
        <w:rPr>
          <w:b/>
        </w:rPr>
        <w:t>nowe</w:t>
      </w:r>
      <w:r w:rsidR="00F6155C" w:rsidRPr="004132AA">
        <w:t xml:space="preserve">, inne, odmienne. Z drugiej strony pojęcie </w:t>
      </w:r>
      <w:r w:rsidR="00F6155C" w:rsidRPr="004132AA">
        <w:rPr>
          <w:b/>
        </w:rPr>
        <w:t>nowości</w:t>
      </w:r>
      <w:r w:rsidR="00F6155C" w:rsidRPr="004132AA">
        <w:t xml:space="preserve"> oznacza relację pojawiającą się jedynie w spotkaniach. Inaczej mówiąc: spotkania są możliwe tylko dzięki istnieniu tego, co </w:t>
      </w:r>
      <w:r w:rsidR="00F6155C" w:rsidRPr="004132AA">
        <w:rPr>
          <w:b/>
        </w:rPr>
        <w:t>nowe, o</w:t>
      </w:r>
      <w:r w:rsidR="00F6155C" w:rsidRPr="004132AA">
        <w:rPr>
          <w:b/>
        </w:rPr>
        <w:t>d</w:t>
      </w:r>
      <w:r w:rsidR="00F6155C" w:rsidRPr="004132AA">
        <w:rPr>
          <w:b/>
        </w:rPr>
        <w:t>mienne</w:t>
      </w:r>
      <w:r w:rsidR="00F6155C" w:rsidRPr="004132AA">
        <w:t>, inne, a nic nie jest inne, odmienne, nowe samo w sobie, lecz jedynie może stać się takim dzięki spotkaniom”</w:t>
      </w:r>
      <w:r w:rsidR="00F6155C" w:rsidRPr="004132AA">
        <w:rPr>
          <w:rStyle w:val="Znakiprzypiswdolnych"/>
        </w:rPr>
        <w:footnoteReference w:id="375"/>
      </w:r>
      <w:r w:rsidR="00F6155C" w:rsidRPr="004132AA">
        <w:t>.</w:t>
      </w:r>
    </w:p>
    <w:p w:rsidR="00F6155C" w:rsidRPr="004132AA" w:rsidRDefault="00EF03B5" w:rsidP="00784025">
      <w:pPr>
        <w:pStyle w:val="Tekstpodstawowy"/>
      </w:pPr>
      <w:r w:rsidRPr="004132AA">
        <w:t xml:space="preserve">     </w:t>
      </w:r>
      <w:r w:rsidR="00F6155C" w:rsidRPr="004132AA">
        <w:t xml:space="preserve">Właśnie </w:t>
      </w:r>
      <w:r w:rsidR="00F6155C" w:rsidRPr="004132AA">
        <w:rPr>
          <w:b/>
        </w:rPr>
        <w:t>nowość</w:t>
      </w:r>
      <w:r w:rsidR="00F6155C" w:rsidRPr="004132AA">
        <w:t xml:space="preserve">, spotkanie z nowością a więc wartością, uruchamia w człowieku spontaniczne i kreacyjne treści duchowości. Sam fakt, że coś jest </w:t>
      </w:r>
      <w:r w:rsidR="00F6155C" w:rsidRPr="004132AA">
        <w:rPr>
          <w:b/>
        </w:rPr>
        <w:t>nowego</w:t>
      </w:r>
      <w:r w:rsidR="00F6155C" w:rsidRPr="004132AA">
        <w:t xml:space="preserve"> zwalnia jednostkę z obowiązku dotychczasowego p</w:t>
      </w:r>
      <w:r w:rsidR="00F6155C" w:rsidRPr="004132AA">
        <w:t>o</w:t>
      </w:r>
      <w:r w:rsidR="00F6155C" w:rsidRPr="004132AA">
        <w:t>strzegania i duchowego wysiłku własnego wnętrza. Jednostka będąc „</w:t>
      </w:r>
      <w:r w:rsidR="00F6155C" w:rsidRPr="004132AA">
        <w:rPr>
          <w:b/>
        </w:rPr>
        <w:t>zdziwiona</w:t>
      </w:r>
      <w:r w:rsidR="00F6155C" w:rsidRPr="004132AA">
        <w:t>”</w:t>
      </w:r>
      <w:r w:rsidR="00F6155C" w:rsidRPr="004132AA">
        <w:rPr>
          <w:rStyle w:val="Znakiprzypiswdolnych"/>
        </w:rPr>
        <w:footnoteReference w:id="376"/>
      </w:r>
      <w:r w:rsidR="00F6155C" w:rsidRPr="004132AA">
        <w:t xml:space="preserve"> unieważnia dotychczasowe widzenie świata, przynaj</w:t>
      </w:r>
      <w:r w:rsidR="00F6155C" w:rsidRPr="004132AA">
        <w:t>m</w:t>
      </w:r>
      <w:r w:rsidR="00F6155C" w:rsidRPr="004132AA">
        <w:t>niej częściowo, zauważa, że są możliwe inne treści duchowe. I wówczas spontanicznie, we własnej duchowości jednostka ludzka szuka kolejnej treści. Oczywiście, wykorzystuje treści istniejące, ale tworzy z nich n</w:t>
      </w:r>
      <w:r w:rsidR="00F6155C" w:rsidRPr="004132AA">
        <w:t>o</w:t>
      </w:r>
      <w:r w:rsidR="00F6155C" w:rsidRPr="004132AA">
        <w:t xml:space="preserve">wą strukturę. </w:t>
      </w:r>
      <w:r w:rsidR="00F6155C" w:rsidRPr="004132AA">
        <w:rPr>
          <w:b/>
        </w:rPr>
        <w:t>Spotkanie z czymś innym</w:t>
      </w:r>
      <w:r w:rsidR="00F6155C" w:rsidRPr="004132AA">
        <w:t xml:space="preserve"> jest więc czynnikiem wyzwal</w:t>
      </w:r>
      <w:r w:rsidR="00F6155C" w:rsidRPr="004132AA">
        <w:t>a</w:t>
      </w:r>
      <w:r w:rsidR="00F6155C" w:rsidRPr="004132AA">
        <w:t xml:space="preserve">jącym </w:t>
      </w:r>
      <w:r w:rsidR="00F6155C" w:rsidRPr="004132AA">
        <w:rPr>
          <w:b/>
        </w:rPr>
        <w:t>spontaniczną twórczość. Intuicyjność</w:t>
      </w:r>
      <w:r w:rsidR="00F6155C" w:rsidRPr="004132AA">
        <w:t xml:space="preserve"> ujawnia się tu w postaci wglądu w to, co istotne, co ma znaczenie dla dziejącego się spotkania.</w:t>
      </w:r>
    </w:p>
    <w:p w:rsidR="00F6155C" w:rsidRPr="004132AA" w:rsidRDefault="00EF03B5" w:rsidP="00784025">
      <w:pPr>
        <w:pStyle w:val="Tekstpodstawowy"/>
      </w:pPr>
      <w:r w:rsidRPr="004132AA">
        <w:t xml:space="preserve">    </w:t>
      </w:r>
      <w:r w:rsidR="00F6155C" w:rsidRPr="004132AA">
        <w:t>W pierwszym swoim wyrazie spontaniczność i twórczość odnosi się do rzeczy jednostkowych, głównie materialnych; do form życia ludzki</w:t>
      </w:r>
      <w:r w:rsidR="00F6155C" w:rsidRPr="004132AA">
        <w:t>e</w:t>
      </w:r>
      <w:r w:rsidR="00F6155C" w:rsidRPr="004132AA">
        <w:t>go; tych, które stanowią o treści potoczności. O fakcie tym K. Marks p</w:t>
      </w:r>
      <w:r w:rsidR="00F6155C" w:rsidRPr="004132AA">
        <w:t>i</w:t>
      </w:r>
      <w:r w:rsidR="00F6155C" w:rsidRPr="004132AA">
        <w:t>sał: „głód jest głodem, ale głód, który się zaspokaja gotowanym mięsem, spożywanym przy pomocy widelca i noża, to inny głód niż ten, przy kt</w:t>
      </w:r>
      <w:r w:rsidR="00F6155C" w:rsidRPr="004132AA">
        <w:t>ó</w:t>
      </w:r>
      <w:r w:rsidR="00F6155C" w:rsidRPr="004132AA">
        <w:t>rym się połyka surowe mięso używając tylko rąk, paznokci i zębów”</w:t>
      </w:r>
      <w:r w:rsidR="00F6155C" w:rsidRPr="004132AA">
        <w:rPr>
          <w:rStyle w:val="Znakiprzypiswdolnych"/>
        </w:rPr>
        <w:footnoteReference w:id="377"/>
      </w:r>
      <w:r w:rsidR="00F6155C" w:rsidRPr="004132AA">
        <w:t>.</w:t>
      </w:r>
    </w:p>
    <w:p w:rsidR="00F6155C" w:rsidRPr="004132AA" w:rsidRDefault="00EF03B5" w:rsidP="00784025">
      <w:pPr>
        <w:pStyle w:val="Tekstpodstawowy"/>
      </w:pPr>
      <w:r w:rsidRPr="004132AA">
        <w:rPr>
          <w:b/>
        </w:rPr>
        <w:t xml:space="preserve">     </w:t>
      </w:r>
      <w:r w:rsidR="00F6155C" w:rsidRPr="004132AA">
        <w:rPr>
          <w:b/>
        </w:rPr>
        <w:t>Spotkanie z czymś innym, zdziwienie</w:t>
      </w:r>
      <w:r w:rsidR="00974243" w:rsidRPr="004132AA">
        <w:t>,</w:t>
      </w:r>
      <w:r w:rsidR="00F6155C" w:rsidRPr="004132AA">
        <w:t xml:space="preserve"> jakie ono wywołuje wyzwala określone treści spontaniczności, intuicji i twórczości duchowości je</w:t>
      </w:r>
      <w:r w:rsidR="00F6155C" w:rsidRPr="004132AA">
        <w:t>d</w:t>
      </w:r>
      <w:r w:rsidR="00F6155C" w:rsidRPr="004132AA">
        <w:t xml:space="preserve">nostki ludzkiej. Mięso jest; metal, z którego zrobiony jest widelec też już jest; twórczość na tym poziomie sprowadza się do </w:t>
      </w:r>
      <w:r w:rsidR="00A42091" w:rsidRPr="004132AA">
        <w:t xml:space="preserve">pewnego </w:t>
      </w:r>
      <w:r w:rsidR="00F6155C" w:rsidRPr="004132AA">
        <w:t xml:space="preserve">jednoczenia tego, co jest; </w:t>
      </w:r>
      <w:r w:rsidR="00A42091" w:rsidRPr="004132AA">
        <w:t>j</w:t>
      </w:r>
      <w:r w:rsidR="00F6155C" w:rsidRPr="004132AA">
        <w:t xml:space="preserve">ednoczenia, które jest </w:t>
      </w:r>
      <w:r w:rsidR="00F6155C" w:rsidRPr="004132AA">
        <w:rPr>
          <w:b/>
        </w:rPr>
        <w:t>nową rzeczywistością</w:t>
      </w:r>
      <w:r w:rsidR="00F6155C" w:rsidRPr="004132AA">
        <w:rPr>
          <w:rStyle w:val="Znakiprzypiswdolnych"/>
        </w:rPr>
        <w:footnoteReference w:id="378"/>
      </w:r>
      <w:r w:rsidR="00F6155C" w:rsidRPr="004132AA">
        <w:t xml:space="preserve">. Jest ona </w:t>
      </w:r>
      <w:r w:rsidR="00F6155C" w:rsidRPr="004132AA">
        <w:rPr>
          <w:b/>
        </w:rPr>
        <w:t>aktem</w:t>
      </w:r>
      <w:r w:rsidR="00F6155C" w:rsidRPr="004132AA">
        <w:rPr>
          <w:rStyle w:val="Znakiprzypiswdolnych"/>
        </w:rPr>
        <w:footnoteReference w:id="379"/>
      </w:r>
      <w:r w:rsidR="00F6155C" w:rsidRPr="004132AA">
        <w:t xml:space="preserve"> czyli tym, co jest jednością duchowej twórczości i materialnej, przyrodniczej treści. Zresztą zostało to już podkreślone w Biblii. Czyt</w:t>
      </w:r>
      <w:r w:rsidR="00F6155C" w:rsidRPr="004132AA">
        <w:t>a</w:t>
      </w:r>
      <w:r w:rsidR="00F6155C" w:rsidRPr="004132AA">
        <w:t>my tam, że „ulepiwszy z gleby wszelkie zwierzęta lądowe i wszelkie ptaki powietrzne, Pan Bóg przyprowadza je do mężczyzny, aby przek</w:t>
      </w:r>
      <w:r w:rsidR="00F6155C" w:rsidRPr="004132AA">
        <w:t>o</w:t>
      </w:r>
      <w:r w:rsidR="00F6155C" w:rsidRPr="004132AA">
        <w:t>nać się, jaką on da im nazwę. Każde jednak zwierzę, które określił mę</w:t>
      </w:r>
      <w:r w:rsidR="00F6155C" w:rsidRPr="004132AA">
        <w:t>ż</w:t>
      </w:r>
      <w:r w:rsidR="00F6155C" w:rsidRPr="004132AA">
        <w:t>czyzna, otrzymało nazwę &lt;&lt;istota żywa&gt;&gt;” (Rdz 2,19). Konkretne, rea</w:t>
      </w:r>
      <w:r w:rsidR="00F6155C" w:rsidRPr="004132AA">
        <w:t>l</w:t>
      </w:r>
      <w:r w:rsidR="00F6155C" w:rsidRPr="004132AA">
        <w:t xml:space="preserve">ne </w:t>
      </w:r>
      <w:r w:rsidR="00974243" w:rsidRPr="004132AA">
        <w:t>w</w:t>
      </w:r>
      <w:r w:rsidR="00F6155C" w:rsidRPr="004132AA">
        <w:t xml:space="preserve"> spotkani</w:t>
      </w:r>
      <w:r w:rsidR="00974243" w:rsidRPr="004132AA">
        <w:t>u</w:t>
      </w:r>
      <w:r w:rsidR="00F6155C" w:rsidRPr="004132AA">
        <w:t>, otrzymuje nazwę czyli swoje miejsce w treści ducha Adama.</w:t>
      </w:r>
    </w:p>
    <w:p w:rsidR="00F6155C" w:rsidRPr="004132AA" w:rsidRDefault="00EF03B5" w:rsidP="00784025">
      <w:pPr>
        <w:pStyle w:val="Tekstpodstawowy"/>
      </w:pPr>
      <w:r w:rsidRPr="004132AA">
        <w:rPr>
          <w:b/>
        </w:rPr>
        <w:t xml:space="preserve">     </w:t>
      </w:r>
      <w:r w:rsidR="00F6155C" w:rsidRPr="004132AA">
        <w:rPr>
          <w:b/>
        </w:rPr>
        <w:t xml:space="preserve">Akt </w:t>
      </w:r>
      <w:r w:rsidR="00F6155C" w:rsidRPr="004132AA">
        <w:t>ze swej istoty jest tym, co potencjalne, co jest w stanie – w spotkaniu – zawiesić dotychczasowe duchowe doświadczenie, wyw</w:t>
      </w:r>
      <w:r w:rsidR="00F6155C" w:rsidRPr="004132AA">
        <w:t>o</w:t>
      </w:r>
      <w:r w:rsidR="00F6155C" w:rsidRPr="004132AA">
        <w:t>łać destrukcyjno-konstrukcyjny ruch w duchowości. Każde spotkanie z martwą rzeczą jest spotkaniem jednostronnym</w:t>
      </w:r>
      <w:r w:rsidR="005C412B" w:rsidRPr="004132AA">
        <w:t>. Ono</w:t>
      </w:r>
      <w:r w:rsidR="00974243" w:rsidRPr="004132AA">
        <w:t xml:space="preserve"> nie wywołuj</w:t>
      </w:r>
      <w:r w:rsidR="005C412B" w:rsidRPr="004132AA">
        <w:t>e</w:t>
      </w:r>
      <w:r w:rsidR="00F6155C" w:rsidRPr="004132AA">
        <w:t xml:space="preserve"> w człowieku twórczości. Oczywiście przecz</w:t>
      </w:r>
      <w:r w:rsidR="00974243" w:rsidRPr="004132AA">
        <w:t>y</w:t>
      </w:r>
      <w:r w:rsidR="00F6155C" w:rsidRPr="004132AA">
        <w:t xml:space="preserve"> temu uduchowiani</w:t>
      </w:r>
      <w:r w:rsidR="00974243" w:rsidRPr="004132AA">
        <w:t>e</w:t>
      </w:r>
      <w:r w:rsidR="00F6155C" w:rsidRPr="004132AA">
        <w:t xml:space="preserve"> przyrody nieożywionej, jej antropomorfizacja.</w:t>
      </w:r>
    </w:p>
    <w:p w:rsidR="00F6155C" w:rsidRPr="004132AA" w:rsidRDefault="00EF03B5" w:rsidP="00784025">
      <w:pPr>
        <w:pStyle w:val="Tekstpodstawowy"/>
      </w:pPr>
      <w:r w:rsidRPr="004132AA">
        <w:t xml:space="preserve">     </w:t>
      </w:r>
      <w:r w:rsidR="00F6155C" w:rsidRPr="004132AA">
        <w:t xml:space="preserve">Ale zaprzeczenie to jest formułowane na podstawie antropomorfizacji tworzonej już na określonym etapie filogenezy; na takim, na którym twórczość już występuje jako potencja duchowości. </w:t>
      </w:r>
      <w:r w:rsidR="00974243" w:rsidRPr="004132AA">
        <w:t>F</w:t>
      </w:r>
      <w:r w:rsidR="00F6155C" w:rsidRPr="004132AA">
        <w:t>akt uduchowiania przyrody nieożywionej potwierdza, że twórczość jawi się w związku z przyrodą ożywioną.</w:t>
      </w:r>
    </w:p>
    <w:p w:rsidR="00F6155C" w:rsidRPr="004132AA" w:rsidRDefault="00EF03B5" w:rsidP="00784025">
      <w:pPr>
        <w:pStyle w:val="Tekstpodstawowy"/>
      </w:pPr>
      <w:r w:rsidRPr="004132AA">
        <w:t xml:space="preserve">      </w:t>
      </w:r>
      <w:r w:rsidR="00F6155C" w:rsidRPr="004132AA">
        <w:t xml:space="preserve">Na tym poziomie twórczość ujawnia się w formie dostrzeganych problemów. Człowiek problematyzuje otaczającą go rzeczywistość. Jest to twórczość zdroworozsądkowa. </w:t>
      </w:r>
      <w:r w:rsidR="00065BEF">
        <w:t>S</w:t>
      </w:r>
      <w:r w:rsidR="00F6155C" w:rsidRPr="004132AA">
        <w:t xml:space="preserve">potkanie z </w:t>
      </w:r>
      <w:r w:rsidR="00F6155C" w:rsidRPr="004132AA">
        <w:rPr>
          <w:b/>
        </w:rPr>
        <w:t>aktem</w:t>
      </w:r>
      <w:r w:rsidR="00F6155C" w:rsidRPr="004132AA">
        <w:t xml:space="preserve"> wyzwala w człowieku poczucie braku, potrzebę poszukiwania tego, co usunie jego zdziwienie.</w:t>
      </w:r>
    </w:p>
    <w:p w:rsidR="00F6155C" w:rsidRPr="004132AA" w:rsidRDefault="00EF03B5" w:rsidP="00784025">
      <w:pPr>
        <w:pStyle w:val="Tekstpodstawowy"/>
      </w:pPr>
      <w:r w:rsidRPr="004132AA">
        <w:t xml:space="preserve">      </w:t>
      </w:r>
      <w:r w:rsidR="00F6155C" w:rsidRPr="004132AA">
        <w:t>Proces problematyzowania jest skoncentrowanym wysiłkiem ducha ukierunkowanym na wniknięcie w treść wywołując</w:t>
      </w:r>
      <w:r w:rsidR="006D27F2" w:rsidRPr="004132AA">
        <w:t>e</w:t>
      </w:r>
      <w:r w:rsidR="00F6155C" w:rsidRPr="004132AA">
        <w:t xml:space="preserve"> zdziwienie. W tym wysiłku biorą udział treści duchowości. Ich dotychczasowy porządek </w:t>
      </w:r>
      <w:r w:rsidR="00065BEF">
        <w:t>jest</w:t>
      </w:r>
      <w:r w:rsidR="00F6155C" w:rsidRPr="004132AA">
        <w:t xml:space="preserve"> anulowany w myśl zasady: aby móc stać się kimś innym, trzeba wyrzec się siebie. Treści duchowości są na nowo rekonstruowane. Próby są p</w:t>
      </w:r>
      <w:r w:rsidR="00F6155C" w:rsidRPr="004132AA">
        <w:t>o</w:t>
      </w:r>
      <w:r w:rsidR="00F6155C" w:rsidRPr="004132AA">
        <w:t>nawiane dotąd, aż nie osiągnie się struktury takiej, która usunie zdziwi</w:t>
      </w:r>
      <w:r w:rsidR="00F6155C" w:rsidRPr="004132AA">
        <w:t>e</w:t>
      </w:r>
      <w:r w:rsidR="00F6155C" w:rsidRPr="004132AA">
        <w:t>nie. Wówczas to, co inne, przestaje być już inne, staje się tym samym.</w:t>
      </w:r>
    </w:p>
    <w:p w:rsidR="00F6155C" w:rsidRPr="004132AA" w:rsidRDefault="00EF03B5" w:rsidP="00784025">
      <w:pPr>
        <w:pStyle w:val="Tekstpodstawowy"/>
      </w:pPr>
      <w:r w:rsidRPr="004132AA">
        <w:t xml:space="preserve">      </w:t>
      </w:r>
      <w:r w:rsidR="00F6155C" w:rsidRPr="004132AA">
        <w:t>Zwróćmy uwagę na nieustannie odmiennie, od wyznawanych wart</w:t>
      </w:r>
      <w:r w:rsidR="00F6155C" w:rsidRPr="004132AA">
        <w:t>o</w:t>
      </w:r>
      <w:r w:rsidR="00F6155C" w:rsidRPr="004132AA">
        <w:t xml:space="preserve">ści, spełnianą </w:t>
      </w:r>
      <w:r w:rsidR="00F6155C" w:rsidRPr="004132AA">
        <w:rPr>
          <w:b/>
        </w:rPr>
        <w:t>praktykę społeczną</w:t>
      </w:r>
      <w:r w:rsidR="00552BD4" w:rsidRPr="004132AA">
        <w:rPr>
          <w:rStyle w:val="Odwoanieprzypisudolnego"/>
          <w:b/>
        </w:rPr>
        <w:footnoteReference w:id="380"/>
      </w:r>
      <w:r w:rsidR="00F6155C" w:rsidRPr="004132AA">
        <w:t xml:space="preserve">. To </w:t>
      </w:r>
      <w:r w:rsidR="006D27F2" w:rsidRPr="004132AA">
        <w:t xml:space="preserve">nas </w:t>
      </w:r>
      <w:r w:rsidR="00F6155C" w:rsidRPr="004132AA">
        <w:t>zadziwia. Dlatego w hist</w:t>
      </w:r>
      <w:r w:rsidR="00F6155C" w:rsidRPr="004132AA">
        <w:t>o</w:t>
      </w:r>
      <w:r w:rsidR="00F6155C" w:rsidRPr="004132AA">
        <w:t xml:space="preserve">rii ludzkiej trwają poszukiwania życia społecznego, które usunęłoby to zdziwienie. Gdy zaś, z jakichś powodów, poszukiwania te zamierają, wówczas mówimy o dogmatyzmie, totalitaryzmie czy o innych formach praktyki. Wtedy zdziwienie </w:t>
      </w:r>
      <w:r w:rsidR="003B4E56" w:rsidRPr="004132AA">
        <w:t>jest</w:t>
      </w:r>
      <w:r w:rsidR="00F6155C" w:rsidRPr="004132AA">
        <w:t xml:space="preserve"> utaj</w:t>
      </w:r>
      <w:r w:rsidR="00743AA7" w:rsidRPr="004132AA">
        <w:t>one</w:t>
      </w:r>
      <w:r w:rsidR="003B4E56" w:rsidRPr="004132AA">
        <w:t>;</w:t>
      </w:r>
      <w:r w:rsidR="00F6155C" w:rsidRPr="004132AA">
        <w:t xml:space="preserve"> duchowość jest zniewolona.</w:t>
      </w:r>
    </w:p>
    <w:p w:rsidR="00F6155C" w:rsidRPr="004132AA" w:rsidRDefault="00EF03B5" w:rsidP="00784025">
      <w:pPr>
        <w:pStyle w:val="Tekstpodstawowy"/>
      </w:pPr>
      <w:r w:rsidRPr="004132AA">
        <w:t xml:space="preserve">      </w:t>
      </w:r>
      <w:r w:rsidR="00F6155C" w:rsidRPr="004132AA">
        <w:t>W utajeniu zdziwienie nie mija. Ono jest nadal, chociaż nie jest ujawniane. W duchowości jednostki ludzkiej spychane jest ono w głąb ducha i dalej jest przedmiotem jego wysiłku. Dalej usiłujemy wniknąć w istotę tego, co wywołuje nasze zdziwienie. Tu obok innych atrybutów duchowości, szczególnie zaangażowana jest spontaniczność i intuicja.</w:t>
      </w:r>
    </w:p>
    <w:p w:rsidR="003F11C1" w:rsidRDefault="006D27F2" w:rsidP="00784025">
      <w:pPr>
        <w:pStyle w:val="Tekstpodstawowy"/>
      </w:pPr>
      <w:r w:rsidRPr="004132AA">
        <w:t xml:space="preserve">      Usunięcie, przetworzenie dotychczasowych treści duchowości, zł</w:t>
      </w:r>
      <w:r w:rsidRPr="004132AA">
        <w:t>o</w:t>
      </w:r>
      <w:r w:rsidRPr="004132AA">
        <w:t xml:space="preserve">żenie ich na nowo ujawnia się z powrotem wówczas, gdy wychodzi się z utajenia. W takich momentach ujawnia się </w:t>
      </w:r>
      <w:r w:rsidRPr="004132AA">
        <w:rPr>
          <w:b/>
        </w:rPr>
        <w:t>geniusz jednostki lud</w:t>
      </w:r>
      <w:r w:rsidRPr="004132AA">
        <w:rPr>
          <w:b/>
        </w:rPr>
        <w:t>z</w:t>
      </w:r>
      <w:r w:rsidRPr="004132AA">
        <w:rPr>
          <w:b/>
        </w:rPr>
        <w:t>kiej</w:t>
      </w:r>
      <w:r w:rsidRPr="004132AA">
        <w:rPr>
          <w:rStyle w:val="Znakiprzypiswdolnych"/>
        </w:rPr>
        <w:footnoteReference w:id="381"/>
      </w:r>
      <w:r w:rsidRPr="004132AA">
        <w:t>. O tym pisze J. Słowacki (1809 – 1849):</w:t>
      </w:r>
      <w:r w:rsidR="00EF03B5" w:rsidRPr="004132AA">
        <w:t xml:space="preserve">  </w:t>
      </w:r>
    </w:p>
    <w:p w:rsidR="005379B9" w:rsidRPr="004132AA" w:rsidRDefault="00EF03B5" w:rsidP="007F5AEC">
      <w:pPr>
        <w:pStyle w:val="Tekstpodstawowy"/>
        <w:ind w:left="1418"/>
      </w:pPr>
      <w:r w:rsidRPr="004132AA">
        <w:t xml:space="preserve">    </w:t>
      </w:r>
      <w:r w:rsidR="005379B9" w:rsidRPr="004132AA">
        <w:t>„A sen miejsc wstawał w duchu moim na dnie</w:t>
      </w:r>
    </w:p>
    <w:p w:rsidR="005379B9" w:rsidRPr="004132AA" w:rsidRDefault="003F11C1" w:rsidP="007F5AEC">
      <w:pPr>
        <w:pStyle w:val="Tekstpodstawowy"/>
        <w:ind w:left="1418"/>
      </w:pPr>
      <w:r>
        <w:t xml:space="preserve">     </w:t>
      </w:r>
      <w:r w:rsidR="005379B9" w:rsidRPr="004132AA">
        <w:t>W ciemności ... jakby gdzieś Cezarów grody,</w:t>
      </w:r>
    </w:p>
    <w:p w:rsidR="005379B9" w:rsidRPr="004132AA" w:rsidRDefault="003F11C1" w:rsidP="007F5AEC">
      <w:pPr>
        <w:pStyle w:val="Tekstpodstawowy"/>
        <w:ind w:left="1418"/>
      </w:pPr>
      <w:r>
        <w:t xml:space="preserve">     </w:t>
      </w:r>
      <w:r w:rsidR="005379B9" w:rsidRPr="004132AA">
        <w:t>Na które w nocy błyskawica padnie,</w:t>
      </w:r>
    </w:p>
    <w:p w:rsidR="005379B9" w:rsidRPr="004132AA" w:rsidRDefault="003F11C1" w:rsidP="007F5AEC">
      <w:pPr>
        <w:pStyle w:val="Tekstpodstawowy"/>
        <w:ind w:left="1418"/>
      </w:pPr>
      <w:r>
        <w:t xml:space="preserve">     </w:t>
      </w:r>
      <w:r w:rsidR="005379B9" w:rsidRPr="004132AA">
        <w:t>Ozłoci mosty, pałace i wody –</w:t>
      </w:r>
    </w:p>
    <w:p w:rsidR="005379B9" w:rsidRPr="004132AA" w:rsidRDefault="005379B9" w:rsidP="007F5AEC">
      <w:pPr>
        <w:pStyle w:val="Tekstpodstawowy"/>
        <w:ind w:left="1134"/>
      </w:pPr>
      <w:r w:rsidRPr="004132AA">
        <w:t>Potem zagasa nad miastem i bladnie,</w:t>
      </w:r>
    </w:p>
    <w:p w:rsidR="005379B9" w:rsidRPr="004132AA" w:rsidRDefault="005379B9" w:rsidP="007F5AEC">
      <w:pPr>
        <w:pStyle w:val="Tekstpodstawowy"/>
        <w:ind w:left="1134"/>
      </w:pPr>
      <w:r w:rsidRPr="004132AA">
        <w:t>I miasto całe ze swymi narody</w:t>
      </w:r>
    </w:p>
    <w:p w:rsidR="005379B9" w:rsidRPr="004132AA" w:rsidRDefault="005379B9" w:rsidP="007F5AEC">
      <w:pPr>
        <w:pStyle w:val="Tekstpodstawowy"/>
        <w:ind w:left="1134"/>
      </w:pPr>
      <w:r w:rsidRPr="004132AA">
        <w:t>Niknie ... jak gdyby pod ziemie się skryło,</w:t>
      </w:r>
    </w:p>
    <w:p w:rsidR="005379B9" w:rsidRPr="004132AA" w:rsidRDefault="005379B9" w:rsidP="007F5AEC">
      <w:pPr>
        <w:pStyle w:val="Tekstpodstawowy"/>
        <w:ind w:left="1134"/>
      </w:pPr>
      <w:r w:rsidRPr="004132AA">
        <w:t>Skąd było wyszło snem ... i zaświeciło ...”</w:t>
      </w:r>
      <w:r w:rsidRPr="004132AA">
        <w:rPr>
          <w:rStyle w:val="Znakiprzypiswdolnych"/>
        </w:rPr>
        <w:footnoteReference w:id="382"/>
      </w:r>
      <w:r w:rsidRPr="004132AA">
        <w:t>.</w:t>
      </w:r>
    </w:p>
    <w:p w:rsidR="00F6155C" w:rsidRPr="004132AA" w:rsidRDefault="003B4E56" w:rsidP="00D13261">
      <w:pPr>
        <w:pStyle w:val="Tekstpodstawowy"/>
        <w:jc w:val="center"/>
      </w:pPr>
      <w:r w:rsidRPr="004132AA">
        <w:rPr>
          <w:noProof/>
        </w:rPr>
        <w:drawing>
          <wp:inline distT="0" distB="0" distL="0" distR="0">
            <wp:extent cx="2202437" cy="2188733"/>
            <wp:effectExtent l="19050" t="0" r="7363"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203713" cy="2190001"/>
                    </a:xfrm>
                    <a:prstGeom prst="rect">
                      <a:avLst/>
                    </a:prstGeom>
                    <a:noFill/>
                    <a:ln w="9525">
                      <a:noFill/>
                      <a:miter lim="800000"/>
                      <a:headEnd/>
                      <a:tailEnd/>
                    </a:ln>
                  </pic:spPr>
                </pic:pic>
              </a:graphicData>
            </a:graphic>
          </wp:inline>
        </w:drawing>
      </w:r>
    </w:p>
    <w:p w:rsidR="00E536C3" w:rsidRPr="003F11C1" w:rsidRDefault="00E536C3" w:rsidP="003F11C1">
      <w:pPr>
        <w:jc w:val="center"/>
      </w:pPr>
      <w:r w:rsidRPr="003F11C1">
        <w:t xml:space="preserve">Rys. nr </w:t>
      </w:r>
      <w:r w:rsidR="002A7CF6" w:rsidRPr="003F11C1">
        <w:t>2</w:t>
      </w:r>
      <w:r w:rsidR="00BB24E4">
        <w:t>0</w:t>
      </w:r>
      <w:r w:rsidRPr="003F11C1">
        <w:t>. Duchowość spontaniczno – kreacyjna</w:t>
      </w:r>
    </w:p>
    <w:p w:rsidR="00ED3FC7" w:rsidRPr="004132AA" w:rsidRDefault="003F11C1" w:rsidP="00784025">
      <w:pPr>
        <w:pStyle w:val="Tekstpodstawowy"/>
      </w:pPr>
      <w:r>
        <w:t xml:space="preserve">     </w:t>
      </w:r>
      <w:r w:rsidR="00ED3FC7" w:rsidRPr="004132AA">
        <w:t>To, co dzieje się w duchowości konkretnej jednostki ludzkiej</w:t>
      </w:r>
      <w:r>
        <w:t xml:space="preserve">, co jest </w:t>
      </w:r>
      <w:r w:rsidR="00ED3FC7" w:rsidRPr="004132AA">
        <w:t xml:space="preserve"> </w:t>
      </w:r>
      <w:r>
        <w:t xml:space="preserve">kształceniem się </w:t>
      </w:r>
      <w:r w:rsidR="00ED3FC7" w:rsidRPr="004132AA">
        <w:t xml:space="preserve">jej treści nazywamy </w:t>
      </w:r>
      <w:r w:rsidR="00ED3FC7" w:rsidRPr="004132AA">
        <w:rPr>
          <w:b/>
        </w:rPr>
        <w:t>doświadczeniem wspólnotowości</w:t>
      </w:r>
      <w:r w:rsidR="00ED3FC7" w:rsidRPr="004132AA">
        <w:t xml:space="preserve">. Uzyskawszy projekt, </w:t>
      </w:r>
      <w:r w:rsidR="006D27F2" w:rsidRPr="004132AA">
        <w:t xml:space="preserve">twórcze </w:t>
      </w:r>
      <w:r w:rsidR="00ED3FC7" w:rsidRPr="004132AA">
        <w:t>rozwiązanie problematu</w:t>
      </w:r>
      <w:r>
        <w:t xml:space="preserve"> </w:t>
      </w:r>
      <w:r w:rsidR="00ED3FC7" w:rsidRPr="004132AA">
        <w:t>ujawnia się w p</w:t>
      </w:r>
      <w:r w:rsidR="00ED3FC7" w:rsidRPr="004132AA">
        <w:t>o</w:t>
      </w:r>
      <w:r w:rsidR="00ED3FC7" w:rsidRPr="004132AA">
        <w:t>lu współistnienia. W nim zachodzi jakby weryfikacja twórczego chara</w:t>
      </w:r>
      <w:r w:rsidR="00ED3FC7" w:rsidRPr="004132AA">
        <w:t>k</w:t>
      </w:r>
      <w:r w:rsidR="00ED3FC7" w:rsidRPr="004132AA">
        <w:t>teru ducha</w:t>
      </w:r>
      <w:r w:rsidR="00ED3FC7" w:rsidRPr="004132AA">
        <w:rPr>
          <w:rStyle w:val="Znakiprzypiswdolnych"/>
        </w:rPr>
        <w:footnoteReference w:id="383"/>
      </w:r>
      <w:r w:rsidR="00ED3FC7" w:rsidRPr="004132AA">
        <w:t xml:space="preserve">. Wówczas zdziwienie, już jako nie-zdziwienie, </w:t>
      </w:r>
      <w:r>
        <w:t>pewien</w:t>
      </w:r>
      <w:r w:rsidR="00ED3FC7" w:rsidRPr="004132AA">
        <w:t xml:space="preserve"> stan duch</w:t>
      </w:r>
      <w:r w:rsidR="00B2717A" w:rsidRPr="004132AA">
        <w:t>a</w:t>
      </w:r>
      <w:r w:rsidR="00ED3FC7" w:rsidRPr="004132AA">
        <w:t xml:space="preserve"> wywołuje zdziwienie u innych, z którym</w:t>
      </w:r>
      <w:r w:rsidR="003B4E56" w:rsidRPr="004132AA">
        <w:t>i</w:t>
      </w:r>
      <w:r w:rsidR="00ED3FC7" w:rsidRPr="004132AA">
        <w:t xml:space="preserve"> geniusz współistnieje. Inni zaś, stosownie do treści duchowości różnie </w:t>
      </w:r>
      <w:r w:rsidR="00B2717A" w:rsidRPr="004132AA">
        <w:t xml:space="preserve">problematyzują </w:t>
      </w:r>
      <w:r w:rsidR="00ED3FC7" w:rsidRPr="004132AA">
        <w:t>doznane zdziwienie.</w:t>
      </w:r>
    </w:p>
    <w:p w:rsidR="009B4E1B" w:rsidRPr="004132AA" w:rsidRDefault="009B4E1B" w:rsidP="00784025">
      <w:pPr>
        <w:pStyle w:val="Tekstpodstawowy"/>
      </w:pPr>
    </w:p>
    <w:p w:rsidR="00F6155C" w:rsidRPr="004132AA" w:rsidRDefault="00F441EA" w:rsidP="005379B9">
      <w:pPr>
        <w:pStyle w:val="Nagwek5"/>
        <w:keepNext w:val="0"/>
        <w:widowControl/>
        <w:numPr>
          <w:ilvl w:val="4"/>
          <w:numId w:val="8"/>
        </w:numPr>
        <w:shd w:val="clear" w:color="auto" w:fill="auto"/>
        <w:tabs>
          <w:tab w:val="left" w:pos="1985"/>
        </w:tabs>
        <w:autoSpaceDE/>
        <w:spacing w:before="0" w:line="240" w:lineRule="auto"/>
        <w:ind w:left="0" w:right="0" w:firstLine="0"/>
        <w:rPr>
          <w:i w:val="0"/>
          <w:iCs w:val="0"/>
        </w:rPr>
      </w:pPr>
      <w:r>
        <w:rPr>
          <w:i w:val="0"/>
          <w:iCs w:val="0"/>
        </w:rPr>
        <w:t>7.5.</w:t>
      </w:r>
      <w:r w:rsidR="00EF03B5" w:rsidRPr="004132AA">
        <w:rPr>
          <w:i w:val="0"/>
          <w:iCs w:val="0"/>
        </w:rPr>
        <w:t xml:space="preserve"> </w:t>
      </w:r>
      <w:r w:rsidR="00F6155C" w:rsidRPr="004132AA">
        <w:rPr>
          <w:i w:val="0"/>
          <w:iCs w:val="0"/>
        </w:rPr>
        <w:t>Doświadczenie</w:t>
      </w:r>
      <w:r w:rsidR="00EF03B5" w:rsidRPr="004132AA">
        <w:rPr>
          <w:i w:val="0"/>
          <w:iCs w:val="0"/>
        </w:rPr>
        <w:t xml:space="preserve"> </w:t>
      </w:r>
      <w:r w:rsidR="00F6155C" w:rsidRPr="004132AA">
        <w:rPr>
          <w:i w:val="0"/>
          <w:iCs w:val="0"/>
        </w:rPr>
        <w:t>wspólnotowości</w:t>
      </w:r>
    </w:p>
    <w:p w:rsidR="00F6155C" w:rsidRPr="004132AA" w:rsidRDefault="00F6155C" w:rsidP="00784025">
      <w:pPr>
        <w:pStyle w:val="Tekstpodstawowy"/>
      </w:pPr>
      <w:r w:rsidRPr="004132AA">
        <w:t xml:space="preserve">        </w:t>
      </w:r>
      <w:r w:rsidR="00026448">
        <w:t>W</w:t>
      </w:r>
      <w:r w:rsidRPr="004132AA">
        <w:t xml:space="preserve"> rozwoju </w:t>
      </w:r>
      <w:r w:rsidR="00026448">
        <w:t xml:space="preserve">ontogenetycznym </w:t>
      </w:r>
      <w:r w:rsidRPr="004132AA">
        <w:t>jednostk</w:t>
      </w:r>
      <w:r w:rsidR="00026448">
        <w:t>a</w:t>
      </w:r>
      <w:r w:rsidRPr="004132AA">
        <w:t xml:space="preserve"> ludzk</w:t>
      </w:r>
      <w:r w:rsidR="00026448">
        <w:t>a</w:t>
      </w:r>
      <w:r w:rsidRPr="004132AA">
        <w:t xml:space="preserve"> odkrywa siebie jako kogoś innego. Pierwsza relacja jaka wytwarza się w treści omawianej duchowości jest </w:t>
      </w:r>
      <w:r w:rsidR="00026448">
        <w:t xml:space="preserve">stosunkiem: </w:t>
      </w:r>
      <w:r w:rsidRPr="004132AA">
        <w:t xml:space="preserve">„ja” – „on”. Relacja ta szybko zanika </w:t>
      </w:r>
      <w:r w:rsidR="00026448">
        <w:t xml:space="preserve">stając się: </w:t>
      </w:r>
      <w:r w:rsidRPr="004132AA">
        <w:rPr>
          <w:b/>
        </w:rPr>
        <w:t>1.</w:t>
      </w:r>
      <w:r w:rsidRPr="004132AA">
        <w:t xml:space="preserve"> doświadczenie</w:t>
      </w:r>
      <w:r w:rsidR="00026448">
        <w:t>m</w:t>
      </w:r>
      <w:r w:rsidRPr="004132AA">
        <w:t xml:space="preserve"> siebie jako siebie, czyli tworz</w:t>
      </w:r>
      <w:r w:rsidR="00026448">
        <w:t>ą</w:t>
      </w:r>
      <w:r w:rsidRPr="004132AA">
        <w:t xml:space="preserve"> się treści duch</w:t>
      </w:r>
      <w:r w:rsidRPr="004132AA">
        <w:t>o</w:t>
      </w:r>
      <w:r w:rsidRPr="004132AA">
        <w:t xml:space="preserve">we „ja”, w przeciwstawieniu do „nie – ja”; </w:t>
      </w:r>
      <w:r w:rsidRPr="004132AA">
        <w:rPr>
          <w:b/>
        </w:rPr>
        <w:t>2</w:t>
      </w:r>
      <w:r w:rsidRPr="004132AA">
        <w:t xml:space="preserve">. treści opisywane zaimkiem „on” zostają przeniesione na innego, drugiego. </w:t>
      </w:r>
      <w:r w:rsidR="003F11C1">
        <w:t>P</w:t>
      </w:r>
      <w:r w:rsidRPr="004132AA">
        <w:t>ierwsza relacja zmienia się obejmuj</w:t>
      </w:r>
      <w:r w:rsidR="003F11C1">
        <w:t>ąc</w:t>
      </w:r>
      <w:r w:rsidRPr="004132AA">
        <w:t xml:space="preserve"> co najmniej dwóch osobników, chociaż ich duchowość opisuje „ja”, czyli są nadal jednym. O relacyjności osobników decydują ich różnice biologiczne. Duchowość ich jest jedna. Treść duchowości mojej jest tożsama z duchowości</w:t>
      </w:r>
      <w:r w:rsidR="00390FA8" w:rsidRPr="004132AA">
        <w:t>ą</w:t>
      </w:r>
      <w:r w:rsidRPr="004132AA">
        <w:t xml:space="preserve"> </w:t>
      </w:r>
      <w:r w:rsidR="003F11C1">
        <w:t>Jego</w:t>
      </w:r>
      <w:r w:rsidRPr="004132AA">
        <w:t xml:space="preserve">. </w:t>
      </w:r>
      <w:r w:rsidR="00026448">
        <w:t>„</w:t>
      </w:r>
      <w:r w:rsidRPr="004132AA">
        <w:t xml:space="preserve">Jak ja chcę, to </w:t>
      </w:r>
      <w:r w:rsidR="00026448">
        <w:t>on</w:t>
      </w:r>
      <w:r w:rsidRPr="004132AA">
        <w:t xml:space="preserve"> też musi chcieć, bo ja chcę</w:t>
      </w:r>
      <w:r w:rsidR="00026448">
        <w:t>”</w:t>
      </w:r>
      <w:r w:rsidRPr="004132AA">
        <w:t xml:space="preserve">. Z czasem inność nie ogranicza się do jej cielesności. Zauważana jest inność ducha. Od formuły: „on płacze to i ja płaczę”, dziecko </w:t>
      </w:r>
      <w:r w:rsidR="007F5AEC">
        <w:t>mówi</w:t>
      </w:r>
      <w:r w:rsidRPr="004132AA">
        <w:t>: „dlaczego płaczesz? Nie płacz</w:t>
      </w:r>
      <w:r w:rsidR="003F11C1">
        <w:t>, bo ja nie płaczę</w:t>
      </w:r>
      <w:r w:rsidRPr="004132AA">
        <w:t>”.</w:t>
      </w:r>
    </w:p>
    <w:p w:rsidR="00F6155C" w:rsidRPr="004132AA" w:rsidRDefault="00EF03B5" w:rsidP="00784025">
      <w:pPr>
        <w:pStyle w:val="Tekstpodstawowy"/>
      </w:pPr>
      <w:r w:rsidRPr="004132AA">
        <w:rPr>
          <w:b/>
        </w:rPr>
        <w:t xml:space="preserve">     </w:t>
      </w:r>
      <w:r w:rsidR="00F6155C" w:rsidRPr="004132AA">
        <w:rPr>
          <w:b/>
        </w:rPr>
        <w:t>Egocentryzm</w:t>
      </w:r>
      <w:r w:rsidR="00F6155C" w:rsidRPr="004132AA">
        <w:t xml:space="preserve"> zatem jest punktem wyjścia w doświadczaniu wspó</w:t>
      </w:r>
      <w:r w:rsidR="00F6155C" w:rsidRPr="004132AA">
        <w:t>l</w:t>
      </w:r>
      <w:r w:rsidR="00F6155C" w:rsidRPr="004132AA">
        <w:t>notowości.</w:t>
      </w:r>
      <w:r w:rsidR="00026448">
        <w:t xml:space="preserve"> </w:t>
      </w:r>
      <w:r w:rsidR="00F6155C" w:rsidRPr="004132AA">
        <w:t xml:space="preserve">Jest on wzmacniany jeszcze przez </w:t>
      </w:r>
      <w:r w:rsidR="00F6155C" w:rsidRPr="004132AA">
        <w:rPr>
          <w:b/>
        </w:rPr>
        <w:t>ufność i nieufność</w:t>
      </w:r>
      <w:r w:rsidR="00F6155C" w:rsidRPr="004132AA">
        <w:rPr>
          <w:rStyle w:val="Znakiprzypiswdolnych"/>
        </w:rPr>
        <w:footnoteReference w:id="384"/>
      </w:r>
      <w:r w:rsidR="00F6155C" w:rsidRPr="004132AA">
        <w:t>. Dziecko ufne, pewne swojej matki zdobywa poczucie tożsamości w p</w:t>
      </w:r>
      <w:r w:rsidR="00F6155C" w:rsidRPr="004132AA">
        <w:t>o</w:t>
      </w:r>
      <w:r w:rsidR="00F6155C" w:rsidRPr="004132AA">
        <w:t xml:space="preserve">staci pewności otrzymywania i odbierania tego, co jest mu niezbędne do jego homeostazy. Matka </w:t>
      </w:r>
      <w:r w:rsidR="00F60874">
        <w:t>gwarantując tę</w:t>
      </w:r>
      <w:r w:rsidR="00F6155C" w:rsidRPr="004132AA">
        <w:t xml:space="preserve"> egocentryczną homeostazę </w:t>
      </w:r>
      <w:r w:rsidR="00F6155C" w:rsidRPr="004132AA">
        <w:rPr>
          <w:b/>
        </w:rPr>
        <w:t>nadopiekuńcz</w:t>
      </w:r>
      <w:r w:rsidR="00F60874">
        <w:rPr>
          <w:b/>
        </w:rPr>
        <w:t xml:space="preserve">ością może </w:t>
      </w:r>
      <w:r w:rsidR="00F60874" w:rsidRPr="00F60874">
        <w:t>wywoł</w:t>
      </w:r>
      <w:r w:rsidR="00F60874">
        <w:t>ać</w:t>
      </w:r>
      <w:r w:rsidR="00F60874" w:rsidRPr="00F60874">
        <w:t xml:space="preserve"> też</w:t>
      </w:r>
      <w:r w:rsidR="00F6155C" w:rsidRPr="004132AA">
        <w:t xml:space="preserve"> negatywne konsekwencje.</w:t>
      </w:r>
    </w:p>
    <w:p w:rsidR="00F6155C" w:rsidRPr="004132AA" w:rsidRDefault="00EF03B5" w:rsidP="00784025">
      <w:pPr>
        <w:pStyle w:val="Tekstpodstawowy"/>
      </w:pPr>
      <w:r w:rsidRPr="004132AA">
        <w:t xml:space="preserve">      </w:t>
      </w:r>
      <w:r w:rsidR="00F6155C" w:rsidRPr="004132AA">
        <w:t xml:space="preserve">W powrocie do siebie samego możemy odnaleźć: </w:t>
      </w:r>
      <w:r w:rsidR="00F6155C" w:rsidRPr="004132AA">
        <w:rPr>
          <w:b/>
        </w:rPr>
        <w:t>1.</w:t>
      </w:r>
      <w:r w:rsidR="00F6155C" w:rsidRPr="004132AA">
        <w:t xml:space="preserve"> przyczyny stł</w:t>
      </w:r>
      <w:r w:rsidR="00F6155C" w:rsidRPr="004132AA">
        <w:t>u</w:t>
      </w:r>
      <w:r w:rsidR="00F6155C" w:rsidRPr="004132AA">
        <w:t xml:space="preserve">mienia naszego </w:t>
      </w:r>
      <w:r w:rsidR="00F6155C" w:rsidRPr="004132AA">
        <w:rPr>
          <w:b/>
        </w:rPr>
        <w:t>geniuszu,</w:t>
      </w:r>
      <w:r w:rsidR="00F6155C" w:rsidRPr="004132AA">
        <w:t xml:space="preserve"> jeżeli z takim stłumieniem mamy do czyni</w:t>
      </w:r>
      <w:r w:rsidR="00F6155C" w:rsidRPr="004132AA">
        <w:t>e</w:t>
      </w:r>
      <w:r w:rsidR="00F6155C" w:rsidRPr="004132AA">
        <w:t xml:space="preserve">nia; </w:t>
      </w:r>
      <w:r w:rsidR="00F6155C" w:rsidRPr="004132AA">
        <w:rPr>
          <w:b/>
        </w:rPr>
        <w:t>2.</w:t>
      </w:r>
      <w:r w:rsidR="00F6155C" w:rsidRPr="004132AA">
        <w:t xml:space="preserve"> stan, osiągnięty poziom rozwoju naszej osobistości; </w:t>
      </w:r>
      <w:r w:rsidR="00F6155C" w:rsidRPr="004132AA">
        <w:rPr>
          <w:b/>
        </w:rPr>
        <w:t>3.</w:t>
      </w:r>
      <w:r w:rsidR="00F6155C" w:rsidRPr="004132AA">
        <w:t> skuteczność stosowanych metod własnego wysiłku. W drugim prz</w:t>
      </w:r>
      <w:r w:rsidR="00F6155C" w:rsidRPr="004132AA">
        <w:t>y</w:t>
      </w:r>
      <w:r w:rsidR="00F6155C" w:rsidRPr="004132AA">
        <w:t>padku odnajdujemy treści, których jesteśmy twórcami oraz treści pote</w:t>
      </w:r>
      <w:r w:rsidR="00F6155C" w:rsidRPr="004132AA">
        <w:t>n</w:t>
      </w:r>
      <w:r w:rsidR="00F6155C" w:rsidRPr="004132AA">
        <w:t>cjalne, niezbędne do dalszego wzrastania.</w:t>
      </w:r>
    </w:p>
    <w:p w:rsidR="00F6155C" w:rsidRPr="004132AA" w:rsidRDefault="00EF03B5" w:rsidP="00784025">
      <w:pPr>
        <w:pStyle w:val="Tekstpodstawowy"/>
      </w:pPr>
      <w:r w:rsidRPr="004132AA">
        <w:t xml:space="preserve">     </w:t>
      </w:r>
      <w:r w:rsidR="00F6155C" w:rsidRPr="004132AA">
        <w:t xml:space="preserve">Mówiąc o </w:t>
      </w:r>
      <w:r w:rsidR="00906AC9" w:rsidRPr="004132AA">
        <w:rPr>
          <w:b/>
        </w:rPr>
        <w:t xml:space="preserve">przyczynach </w:t>
      </w:r>
      <w:r w:rsidR="00F6155C" w:rsidRPr="004132AA">
        <w:rPr>
          <w:b/>
        </w:rPr>
        <w:t>tłumienia geniuszu</w:t>
      </w:r>
      <w:r w:rsidR="00F6155C" w:rsidRPr="004132AA">
        <w:t xml:space="preserve"> można przyjąć hipotezę, że współczesny byt społeczny, jego struktura, szalejąca alienacja tłumi geniusz</w:t>
      </w:r>
      <w:r w:rsidR="00390FA8" w:rsidRPr="004132AA">
        <w:t>a</w:t>
      </w:r>
      <w:r w:rsidR="00F6155C" w:rsidRPr="004132AA">
        <w:t xml:space="preserve"> naszej osobistości. Wydaje się, że dość przewidująco Micki</w:t>
      </w:r>
      <w:r w:rsidR="00F6155C" w:rsidRPr="004132AA">
        <w:t>e</w:t>
      </w:r>
      <w:r w:rsidR="00F6155C" w:rsidRPr="004132AA">
        <w:t xml:space="preserve">wicz konstatował, że tym, co wyzwala geniusz ludzki jest </w:t>
      </w:r>
      <w:r w:rsidR="00F6155C" w:rsidRPr="004132AA">
        <w:rPr>
          <w:b/>
        </w:rPr>
        <w:t>zerwanie „więzów organizacji</w:t>
      </w:r>
      <w:r w:rsidR="00F6155C" w:rsidRPr="004132AA">
        <w:t>”. A zatem przyczyny tłumienia geniuszu wynikają z organizacji życia społecznego</w:t>
      </w:r>
      <w:r w:rsidR="00F6155C" w:rsidRPr="004132AA">
        <w:rPr>
          <w:rStyle w:val="Znakiprzypiswdolnych"/>
        </w:rPr>
        <w:footnoteReference w:id="385"/>
      </w:r>
      <w:r w:rsidR="00F6155C" w:rsidRPr="004132AA">
        <w:t>.</w:t>
      </w:r>
    </w:p>
    <w:p w:rsidR="00F6155C" w:rsidRPr="004132AA" w:rsidRDefault="00EF03B5" w:rsidP="00784025">
      <w:pPr>
        <w:pStyle w:val="Tekstpodstawowy"/>
      </w:pPr>
      <w:r w:rsidRPr="004132AA">
        <w:t xml:space="preserve">      </w:t>
      </w:r>
      <w:r w:rsidR="00F6155C" w:rsidRPr="004132AA">
        <w:t>Tłumienie to występuje na etapie, kiedy kandydat do życia społec</w:t>
      </w:r>
      <w:r w:rsidR="00F6155C" w:rsidRPr="004132AA">
        <w:t>z</w:t>
      </w:r>
      <w:r w:rsidR="00F6155C" w:rsidRPr="004132AA">
        <w:t>nego zaczyna wzrastać w swoim środowisku wychowawczym, a szczególnie, gdy jest objęty szkolną edukacją. Szkoła współczesna jest elementem całości bytu społecznego i podlega tym samym procesom, jakie w nim się toczą. To, co jest początkiem uznaje się za koniec. Ukończenie studiów, szkoły średniej trzeba uznać za początek samow</w:t>
      </w:r>
      <w:r w:rsidR="00F6155C" w:rsidRPr="004132AA">
        <w:t>y</w:t>
      </w:r>
      <w:r w:rsidR="00F6155C" w:rsidRPr="004132AA">
        <w:t>chowania, samokształcenia, a nie za jego ukończenie. W ten, m.in.</w:t>
      </w:r>
      <w:r w:rsidR="00390FA8" w:rsidRPr="004132AA">
        <w:t>,</w:t>
      </w:r>
      <w:r w:rsidR="00F6155C" w:rsidRPr="004132AA">
        <w:t xml:space="preserve"> sp</w:t>
      </w:r>
      <w:r w:rsidR="00F6155C" w:rsidRPr="004132AA">
        <w:t>o</w:t>
      </w:r>
      <w:r w:rsidR="00F6155C" w:rsidRPr="004132AA">
        <w:t>sób następuje stłumienie geniuszu. Kończący szkołę jest przekonany, że jest już „ukończony”. Dopiero wchodząc na rynek zauważa jak szybko musi się uczyć, ale nie tego, co go rozwija, co pozwala wzrastać mu w jego człowieczeństwie, ale uczy się tego, czego rynek wymaga. Rynek – podmiot przyjmuje swój przedmiot</w:t>
      </w:r>
      <w:r w:rsidR="00390FA8" w:rsidRPr="004132AA">
        <w:t xml:space="preserve"> -</w:t>
      </w:r>
      <w:r w:rsidR="00F6155C" w:rsidRPr="004132AA">
        <w:t xml:space="preserve"> człowieka, który </w:t>
      </w:r>
      <w:r w:rsidR="00227C2D">
        <w:t>spełnia</w:t>
      </w:r>
      <w:r w:rsidR="00F6155C" w:rsidRPr="004132AA">
        <w:t xml:space="preserve"> warunki mu dyktowane.</w:t>
      </w:r>
    </w:p>
    <w:p w:rsidR="00F6155C" w:rsidRPr="004132AA" w:rsidRDefault="00EF03B5" w:rsidP="00784025">
      <w:pPr>
        <w:pStyle w:val="Tekstpodstawowy"/>
      </w:pPr>
      <w:r w:rsidRPr="004132AA">
        <w:t xml:space="preserve">    </w:t>
      </w:r>
      <w:r w:rsidR="00F6155C" w:rsidRPr="004132AA">
        <w:t xml:space="preserve">W socjologii ten fakt jest zauważalny. Struktury dysponują </w:t>
      </w:r>
      <w:r w:rsidR="00390FA8" w:rsidRPr="004132AA">
        <w:t xml:space="preserve">szerszymi </w:t>
      </w:r>
      <w:r w:rsidR="00F6155C" w:rsidRPr="004132AA">
        <w:t>możliwościami niż jednostki ludzkie. Zakres ich wpływu wykraczając poza możliwości jednostek, może być negatywny i pozytywny. Może jakby „przedłużać” duchową kondycję człowieka, ale może też ją nis</w:t>
      </w:r>
      <w:r w:rsidR="00F6155C" w:rsidRPr="004132AA">
        <w:t>z</w:t>
      </w:r>
      <w:r w:rsidR="00F6155C" w:rsidRPr="004132AA">
        <w:t>czyć. Zatem myśląc o typie bycia bytu społecznego nie można rozum</w:t>
      </w:r>
      <w:r w:rsidR="00F6155C" w:rsidRPr="004132AA">
        <w:t>o</w:t>
      </w:r>
      <w:r w:rsidR="00F6155C" w:rsidRPr="004132AA">
        <w:t>wać albo, albo; albo jednostki, indywidualizm, albo struktury, kolekt</w:t>
      </w:r>
      <w:r w:rsidR="00F6155C" w:rsidRPr="004132AA">
        <w:t>y</w:t>
      </w:r>
      <w:r w:rsidR="00F6155C" w:rsidRPr="004132AA">
        <w:t xml:space="preserve">wizm. </w:t>
      </w:r>
      <w:r w:rsidR="00991614" w:rsidRPr="004132AA">
        <w:t>A</w:t>
      </w:r>
      <w:r w:rsidR="00F6155C" w:rsidRPr="004132AA">
        <w:t>lternatyw</w:t>
      </w:r>
      <w:r w:rsidR="00991614" w:rsidRPr="004132AA">
        <w:t>ę zastąpi</w:t>
      </w:r>
      <w:r w:rsidR="00F6155C" w:rsidRPr="004132AA">
        <w:t xml:space="preserve"> koniunkcja.</w:t>
      </w:r>
    </w:p>
    <w:p w:rsidR="00F6155C" w:rsidRPr="004132AA" w:rsidRDefault="00EF03B5" w:rsidP="00784025">
      <w:pPr>
        <w:pStyle w:val="Tekstpodstawowy"/>
      </w:pPr>
      <w:r w:rsidRPr="004132AA">
        <w:t xml:space="preserve">     </w:t>
      </w:r>
      <w:r w:rsidR="00F6155C" w:rsidRPr="004132AA">
        <w:t>Jeżeli przyczyny naszego uprzedmiotowienia znajdują się poza nami i tłumią rozwój naszego geniuszu, to wówczas w treści naszych myśli p</w:t>
      </w:r>
      <w:r w:rsidR="00F6155C" w:rsidRPr="004132AA">
        <w:t>o</w:t>
      </w:r>
      <w:r w:rsidR="00F6155C" w:rsidRPr="004132AA">
        <w:t xml:space="preserve">jawia się </w:t>
      </w:r>
      <w:r w:rsidR="00F6155C" w:rsidRPr="004132AA">
        <w:rPr>
          <w:b/>
        </w:rPr>
        <w:t>idea dobra wspólnego</w:t>
      </w:r>
      <w:r w:rsidR="00F6155C" w:rsidRPr="004132AA">
        <w:t xml:space="preserve"> i taka jego rekonstrukcja, aby życie społeczne nie było „</w:t>
      </w:r>
      <w:r w:rsidR="00F6155C" w:rsidRPr="004132AA">
        <w:rPr>
          <w:b/>
        </w:rPr>
        <w:t>więzami organizacji</w:t>
      </w:r>
      <w:r w:rsidR="00F6155C" w:rsidRPr="004132AA">
        <w:t>”, aby nie tłumiło rozwoju d</w:t>
      </w:r>
      <w:r w:rsidR="00F6155C" w:rsidRPr="004132AA">
        <w:t>u</w:t>
      </w:r>
      <w:r w:rsidR="00F6155C" w:rsidRPr="004132AA">
        <w:t>chowego jednostek ludzkich. Dlatego działalność, obok ruchu w kieru</w:t>
      </w:r>
      <w:r w:rsidR="00F6155C" w:rsidRPr="004132AA">
        <w:t>n</w:t>
      </w:r>
      <w:r w:rsidR="00F6155C" w:rsidRPr="004132AA">
        <w:t>ku jednostkowego wzrastania, koncentruje się na odpowiednim prz</w:t>
      </w:r>
      <w:r w:rsidR="00F6155C" w:rsidRPr="004132AA">
        <w:t>e</w:t>
      </w:r>
      <w:r w:rsidR="00F6155C" w:rsidRPr="004132AA">
        <w:t>kształceniu struktur, które wcześniej, nieraz przed naszym urodzeniem, jako utworzone przez państwo (czy w istocie stanowią państwo) wyali</w:t>
      </w:r>
      <w:r w:rsidR="00F6155C" w:rsidRPr="004132AA">
        <w:t>e</w:t>
      </w:r>
      <w:r w:rsidR="00F6155C" w:rsidRPr="004132AA">
        <w:t>nowały się. W myśli o dobru wspólnym nie może mieć miejsca na w</w:t>
      </w:r>
      <w:r w:rsidR="00F6155C" w:rsidRPr="004132AA">
        <w:t>y</w:t>
      </w:r>
      <w:r w:rsidR="00F6155C" w:rsidRPr="004132AA">
        <w:t xml:space="preserve">obrażenie, że aby ktoś mógł się rozwijać inny musi być niewolnikiem. Wymóg ten uzasadnia: </w:t>
      </w:r>
      <w:r w:rsidR="00F6155C" w:rsidRPr="004132AA">
        <w:rPr>
          <w:b/>
        </w:rPr>
        <w:t>1.</w:t>
      </w:r>
      <w:r w:rsidR="00F6155C" w:rsidRPr="004132AA">
        <w:t xml:space="preserve"> współczesne możliwości techniczno-gospodarcze pozwalające spragnionych napoić i głodnych nakarmić. J</w:t>
      </w:r>
      <w:r w:rsidR="00F6155C" w:rsidRPr="004132AA">
        <w:t>e</w:t>
      </w:r>
      <w:r w:rsidR="00F6155C" w:rsidRPr="004132AA">
        <w:t>żeli są głodni, to znaczy, że z istotą ludzką dzieje się coś źle, że istniej</w:t>
      </w:r>
      <w:r w:rsidR="00F6155C" w:rsidRPr="004132AA">
        <w:t>ą</w:t>
      </w:r>
      <w:r w:rsidR="00F6155C" w:rsidRPr="004132AA">
        <w:t xml:space="preserve">ce struktury są wadliwe; </w:t>
      </w:r>
      <w:r w:rsidR="00F6155C" w:rsidRPr="004132AA">
        <w:rPr>
          <w:b/>
        </w:rPr>
        <w:t>2.</w:t>
      </w:r>
      <w:r w:rsidR="00F6155C" w:rsidRPr="004132AA">
        <w:t xml:space="preserve"> rozwój osobowości panujących nie jest ro</w:t>
      </w:r>
      <w:r w:rsidR="00F6155C" w:rsidRPr="004132AA">
        <w:t>z</w:t>
      </w:r>
      <w:r w:rsidR="00F6155C" w:rsidRPr="004132AA">
        <w:t>wojem. Brakuje w nim atrybutu duch</w:t>
      </w:r>
      <w:r w:rsidR="00390FA8" w:rsidRPr="004132AA">
        <w:t>a</w:t>
      </w:r>
      <w:r w:rsidR="00B63892" w:rsidRPr="004132AA">
        <w:t xml:space="preserve"> -</w:t>
      </w:r>
      <w:r w:rsidR="00F6155C" w:rsidRPr="004132AA">
        <w:t>doświadczeni</w:t>
      </w:r>
      <w:r w:rsidR="00B63892" w:rsidRPr="004132AA">
        <w:t>a</w:t>
      </w:r>
      <w:r w:rsidR="00F6155C" w:rsidRPr="004132AA">
        <w:t xml:space="preserve"> wspólnotowości. Odgradzanie się murem, </w:t>
      </w:r>
      <w:r w:rsidR="00390FA8" w:rsidRPr="004132AA">
        <w:t xml:space="preserve">konstruowanie płotów, </w:t>
      </w:r>
      <w:r w:rsidR="00991614" w:rsidRPr="004132AA">
        <w:t>chowaniem się za nim</w:t>
      </w:r>
      <w:r w:rsidR="00390FA8" w:rsidRPr="004132AA">
        <w:t>i</w:t>
      </w:r>
      <w:r w:rsidR="00F6155C" w:rsidRPr="004132AA">
        <w:t xml:space="preserve"> jest </w:t>
      </w:r>
      <w:r w:rsidR="002410EB" w:rsidRPr="004132AA">
        <w:t xml:space="preserve">znakiem ułomności, </w:t>
      </w:r>
      <w:r w:rsidR="00F6155C" w:rsidRPr="004132AA">
        <w:rPr>
          <w:b/>
        </w:rPr>
        <w:t>uprzedmiot</w:t>
      </w:r>
      <w:r w:rsidR="002410EB" w:rsidRPr="004132AA">
        <w:rPr>
          <w:b/>
        </w:rPr>
        <w:t>awiania się</w:t>
      </w:r>
      <w:r w:rsidR="00F6155C" w:rsidRPr="004132AA">
        <w:rPr>
          <w:rStyle w:val="Znakiprzypiswdolnych"/>
        </w:rPr>
        <w:footnoteReference w:id="386"/>
      </w:r>
      <w:r w:rsidR="002410EB" w:rsidRPr="004132AA">
        <w:t xml:space="preserve">, podkreślania swego </w:t>
      </w:r>
      <w:r w:rsidR="002410EB" w:rsidRPr="004132AA">
        <w:rPr>
          <w:b/>
        </w:rPr>
        <w:t>egocentryzmu.</w:t>
      </w:r>
    </w:p>
    <w:p w:rsidR="00F6155C" w:rsidRPr="004132AA" w:rsidRDefault="00EF03B5" w:rsidP="00784025">
      <w:pPr>
        <w:pStyle w:val="Tekstpodstawowy"/>
      </w:pPr>
      <w:r w:rsidRPr="004132AA">
        <w:t xml:space="preserve">    </w:t>
      </w:r>
      <w:r w:rsidR="00F6155C" w:rsidRPr="004132AA">
        <w:t>Wydaje się, że w czasach współczesnych ponownie aktualizuje się wezwanie J. J. Rousseau’a, który dla transformacji jednostek ludzkich chciał przebudować społeczeństwo, ale aby to zrobić, trzeba umożliwiać rozwój jednostkom ludzkim</w:t>
      </w:r>
      <w:r w:rsidR="00F6155C" w:rsidRPr="004132AA">
        <w:rPr>
          <w:rStyle w:val="Znakiprzypiswdolnych"/>
        </w:rPr>
        <w:footnoteReference w:id="387"/>
      </w:r>
      <w:r w:rsidR="00F6155C" w:rsidRPr="004132AA">
        <w:t>. Ruch ten ma dwie warunkujące się str</w:t>
      </w:r>
      <w:r w:rsidR="00F6155C" w:rsidRPr="004132AA">
        <w:t>o</w:t>
      </w:r>
      <w:r w:rsidR="00F6155C" w:rsidRPr="004132AA">
        <w:t>ny</w:t>
      </w:r>
      <w:r w:rsidR="00227C2D">
        <w:t xml:space="preserve">, tj. indywidua ludzkie i społeczeństwo, jako całość; </w:t>
      </w:r>
      <w:r w:rsidR="00F6155C" w:rsidRPr="004132AA">
        <w:t>i nie wolno ogr</w:t>
      </w:r>
      <w:r w:rsidR="00F6155C" w:rsidRPr="004132AA">
        <w:t>a</w:t>
      </w:r>
      <w:r w:rsidR="00F6155C" w:rsidRPr="004132AA">
        <w:t>niczać się do jednej z nich. Tak jak samoprzekształcanie struktur sp</w:t>
      </w:r>
      <w:r w:rsidR="00F6155C" w:rsidRPr="004132AA">
        <w:t>o</w:t>
      </w:r>
      <w:r w:rsidR="00F6155C" w:rsidRPr="004132AA">
        <w:t>łecznych jest niewystarczające, tak też jednostkowy wysiłek zostanie zniweczony przez struktury społeczne. Ta współzależność obu stron pr</w:t>
      </w:r>
      <w:r w:rsidR="00F6155C" w:rsidRPr="004132AA">
        <w:t>o</w:t>
      </w:r>
      <w:r w:rsidR="00F6155C" w:rsidRPr="004132AA">
        <w:t>cesu jest oczywista, ale przez to niezrozumiała i nierzeczywista. Strukt</w:t>
      </w:r>
      <w:r w:rsidR="00F6155C" w:rsidRPr="004132AA">
        <w:t>u</w:t>
      </w:r>
      <w:r w:rsidR="00F6155C" w:rsidRPr="004132AA">
        <w:t>ry tworzą ludzie, zarówno ich formalną stronę, oraz ich treść w postaci stosunków społecznych. Mamy tu do czynienia z wzajemnie warunkuj</w:t>
      </w:r>
      <w:r w:rsidR="00F6155C" w:rsidRPr="004132AA">
        <w:t>ą</w:t>
      </w:r>
      <w:r w:rsidR="00F6155C" w:rsidRPr="004132AA">
        <w:t>cymi się elementami.</w:t>
      </w:r>
    </w:p>
    <w:p w:rsidR="00F6155C" w:rsidRPr="004132AA" w:rsidRDefault="00EF03B5" w:rsidP="00784025">
      <w:pPr>
        <w:pStyle w:val="Tekstpodstawowy"/>
      </w:pPr>
      <w:r w:rsidRPr="004132AA">
        <w:t xml:space="preserve">     </w:t>
      </w:r>
      <w:r w:rsidR="00F6155C" w:rsidRPr="004132AA">
        <w:t xml:space="preserve">Przekształcaniem państwa demokratycznego musi zająć się </w:t>
      </w:r>
      <w:r w:rsidR="00F6155C" w:rsidRPr="004132AA">
        <w:rPr>
          <w:b/>
        </w:rPr>
        <w:t>aryst</w:t>
      </w:r>
      <w:r w:rsidR="00F6155C" w:rsidRPr="004132AA">
        <w:rPr>
          <w:b/>
        </w:rPr>
        <w:t>o</w:t>
      </w:r>
      <w:r w:rsidR="00F6155C" w:rsidRPr="004132AA">
        <w:rPr>
          <w:b/>
        </w:rPr>
        <w:t>kracja</w:t>
      </w:r>
      <w:r w:rsidR="00F6155C" w:rsidRPr="004132AA">
        <w:t xml:space="preserve"> (gr. </w:t>
      </w:r>
      <w:r w:rsidR="00F6155C" w:rsidRPr="004132AA">
        <w:rPr>
          <w:i/>
          <w:iCs/>
        </w:rPr>
        <w:t>άριστεΰς</w:t>
      </w:r>
      <w:r w:rsidR="00F6155C" w:rsidRPr="004132AA">
        <w:t>)</w:t>
      </w:r>
      <w:r w:rsidR="00977B8D" w:rsidRPr="004132AA">
        <w:rPr>
          <w:rStyle w:val="Odwoanieprzypisudolnego"/>
        </w:rPr>
        <w:footnoteReference w:id="388"/>
      </w:r>
      <w:r w:rsidR="002410EB" w:rsidRPr="004132AA">
        <w:t>.</w:t>
      </w:r>
      <w:r w:rsidR="00F6155C" w:rsidRPr="004132AA">
        <w:t xml:space="preserve"> Są to rządy najlepszych, wzorowych, najzn</w:t>
      </w:r>
      <w:r w:rsidR="00F6155C" w:rsidRPr="004132AA">
        <w:t>a</w:t>
      </w:r>
      <w:r w:rsidR="00F6155C" w:rsidRPr="004132AA">
        <w:t>komitszych, umiejący żyć po ludzku, tj. w miłości do drugiego człowi</w:t>
      </w:r>
      <w:r w:rsidR="00F6155C" w:rsidRPr="004132AA">
        <w:t>e</w:t>
      </w:r>
      <w:r w:rsidR="00F6155C" w:rsidRPr="004132AA">
        <w:t>ka, moralnie i specjalistycznie. Określenie „najlepszy” znaczy tego, kt</w:t>
      </w:r>
      <w:r w:rsidR="00F6155C" w:rsidRPr="004132AA">
        <w:t>ó</w:t>
      </w:r>
      <w:r w:rsidR="00F6155C" w:rsidRPr="004132AA">
        <w:t>ry już zdefiniował wcześniej sytuację i podjął działania, które mogą st</w:t>
      </w:r>
      <w:r w:rsidR="00F6155C" w:rsidRPr="004132AA">
        <w:t>a</w:t>
      </w:r>
      <w:r w:rsidR="00F6155C" w:rsidRPr="004132AA">
        <w:t xml:space="preserve">nowić określony ideał społeczny. A zatem </w:t>
      </w:r>
      <w:r w:rsidR="00F6155C" w:rsidRPr="004132AA">
        <w:rPr>
          <w:b/>
        </w:rPr>
        <w:t>arystokrata,</w:t>
      </w:r>
      <w:r w:rsidR="00F6155C" w:rsidRPr="004132AA">
        <w:t xml:space="preserve"> „najlepszy”, po przyjęciu </w:t>
      </w:r>
      <w:r w:rsidR="00F6155C" w:rsidRPr="004132AA">
        <w:rPr>
          <w:b/>
        </w:rPr>
        <w:t xml:space="preserve">wartości formalno-logicznych </w:t>
      </w:r>
      <w:r w:rsidR="00F6155C" w:rsidRPr="004132AA">
        <w:t xml:space="preserve">wykrył dla nich, odpowiednią do warunków życia społecznego, treść, czyli ustanowił </w:t>
      </w:r>
      <w:r w:rsidR="00F6155C" w:rsidRPr="004132AA">
        <w:rPr>
          <w:b/>
        </w:rPr>
        <w:t>wartości fo</w:t>
      </w:r>
      <w:r w:rsidR="00F6155C" w:rsidRPr="004132AA">
        <w:rPr>
          <w:b/>
        </w:rPr>
        <w:t>r</w:t>
      </w:r>
      <w:r w:rsidR="00F6155C" w:rsidRPr="004132AA">
        <w:rPr>
          <w:b/>
        </w:rPr>
        <w:t>malno-symboliczne</w:t>
      </w:r>
      <w:r w:rsidR="00F6155C" w:rsidRPr="004132AA">
        <w:t xml:space="preserve"> oraz urzeczywistnia je, czyli spełnia jako </w:t>
      </w:r>
      <w:r w:rsidR="00F6155C" w:rsidRPr="004132AA">
        <w:rPr>
          <w:b/>
        </w:rPr>
        <w:t>wartości teoretyczno-przedmiotowe</w:t>
      </w:r>
      <w:r w:rsidR="00F6155C" w:rsidRPr="004132AA">
        <w:t>. Zrozumienie i akceptację wartości odna</w:t>
      </w:r>
      <w:r w:rsidR="00F6155C" w:rsidRPr="004132AA">
        <w:t>j</w:t>
      </w:r>
      <w:r w:rsidR="00F6155C" w:rsidRPr="004132AA">
        <w:t xml:space="preserve">dujemy więc w postaci konkretnych zachowań owego </w:t>
      </w:r>
      <w:r w:rsidR="00F6155C" w:rsidRPr="004132AA">
        <w:rPr>
          <w:b/>
        </w:rPr>
        <w:t>arystokraty</w:t>
      </w:r>
      <w:r w:rsidR="00F6155C" w:rsidRPr="004132AA">
        <w:t>, nie w jego wypowiedziach, nie w składanych deklaracj</w:t>
      </w:r>
      <w:r w:rsidR="005A7DD2" w:rsidRPr="004132AA">
        <w:t>ach</w:t>
      </w:r>
      <w:r w:rsidR="00F6155C" w:rsidRPr="004132AA">
        <w:t>. Wówczas filoz</w:t>
      </w:r>
      <w:r w:rsidR="00F6155C" w:rsidRPr="004132AA">
        <w:t>o</w:t>
      </w:r>
      <w:r w:rsidR="00F6155C" w:rsidRPr="004132AA">
        <w:t xml:space="preserve">fia </w:t>
      </w:r>
      <w:r w:rsidR="0087005D">
        <w:t xml:space="preserve">osiąga </w:t>
      </w:r>
      <w:r w:rsidR="00F6155C" w:rsidRPr="004132AA">
        <w:t>wymiar obyczajn</w:t>
      </w:r>
      <w:r w:rsidR="005A7DD2" w:rsidRPr="004132AA">
        <w:t>y</w:t>
      </w:r>
      <w:r w:rsidR="00F6155C" w:rsidRPr="004132AA">
        <w:t xml:space="preserve">: jedności tego, co abstrakcyjne, formalno-logiczne i formalno-symboliczne z tym, co konkretne, teoretyczno-przedmiotowe. W konstruowanej sytuacji filozofia, zwana </w:t>
      </w:r>
      <w:r w:rsidR="00F6155C" w:rsidRPr="004132AA">
        <w:rPr>
          <w:b/>
        </w:rPr>
        <w:t>syntetyzmem moralnym</w:t>
      </w:r>
      <w:r w:rsidR="005A7DD2" w:rsidRPr="004132AA">
        <w:rPr>
          <w:rStyle w:val="Odwoanieprzypisudolnego"/>
          <w:b/>
        </w:rPr>
        <w:footnoteReference w:id="389"/>
      </w:r>
      <w:r w:rsidR="00F6155C" w:rsidRPr="004132AA">
        <w:rPr>
          <w:b/>
        </w:rPr>
        <w:t>,</w:t>
      </w:r>
      <w:r w:rsidR="00F6155C" w:rsidRPr="004132AA">
        <w:t xml:space="preserve"> ma szansę stawać się </w:t>
      </w:r>
      <w:r w:rsidR="00F6155C" w:rsidRPr="004132AA">
        <w:rPr>
          <w:b/>
        </w:rPr>
        <w:t>mądrością, czyli teorią i praktyką</w:t>
      </w:r>
      <w:r w:rsidR="00F6155C" w:rsidRPr="004132AA">
        <w:t>.</w:t>
      </w:r>
    </w:p>
    <w:p w:rsidR="00F6155C" w:rsidRPr="004132AA" w:rsidRDefault="00EF03B5" w:rsidP="00784025">
      <w:pPr>
        <w:pStyle w:val="Tekstpodstawowy"/>
      </w:pPr>
      <w:r w:rsidRPr="004132AA">
        <w:rPr>
          <w:b/>
        </w:rPr>
        <w:t xml:space="preserve">     </w:t>
      </w:r>
      <w:r w:rsidR="00F6155C" w:rsidRPr="004132AA">
        <w:rPr>
          <w:b/>
        </w:rPr>
        <w:t>Jak rozpoznać arystokrację?</w:t>
      </w:r>
      <w:r w:rsidR="00F6155C" w:rsidRPr="004132AA">
        <w:t xml:space="preserve"> Przypomnijmy sobie to,</w:t>
      </w:r>
      <w:r w:rsidR="00DC66A7">
        <w:t xml:space="preserve"> </w:t>
      </w:r>
      <w:r w:rsidR="00F6155C" w:rsidRPr="004132AA">
        <w:t>jak pisał o prawdzie</w:t>
      </w:r>
      <w:r w:rsidR="00F6155C" w:rsidRPr="004132AA">
        <w:rPr>
          <w:rStyle w:val="Odwoanieprzypisudolnego"/>
        </w:rPr>
        <w:footnoteReference w:id="390"/>
      </w:r>
      <w:r w:rsidR="00F6155C" w:rsidRPr="004132AA">
        <w:t xml:space="preserve"> A. Mickiewicz. Zauważa on, że </w:t>
      </w:r>
      <w:r w:rsidR="00F6155C" w:rsidRPr="004132AA">
        <w:rPr>
          <w:b/>
        </w:rPr>
        <w:t>pomieszanie prawd</w:t>
      </w:r>
      <w:r w:rsidR="00F6155C" w:rsidRPr="004132AA">
        <w:t xml:space="preserve"> jest znamienne dla społeczeństw zachodnioeuropejskich. </w:t>
      </w:r>
      <w:r w:rsidR="00F6155C" w:rsidRPr="004132AA">
        <w:rPr>
          <w:b/>
        </w:rPr>
        <w:t>Pomieszano prawdy rozumowe, uczuciowe, uwodzące, przejawowe, zewnętrzne z prawdami istotowymi, całkowitymi</w:t>
      </w:r>
      <w:r w:rsidR="00F6155C" w:rsidRPr="004132AA">
        <w:t>. Dla każdej z nich obmyślono o</w:t>
      </w:r>
      <w:r w:rsidR="00F6155C" w:rsidRPr="004132AA">
        <w:t>d</w:t>
      </w:r>
      <w:r w:rsidR="00F6155C" w:rsidRPr="004132AA">
        <w:t xml:space="preserve">rębną nazwę. </w:t>
      </w:r>
      <w:r w:rsidR="00F6155C" w:rsidRPr="004132AA">
        <w:rPr>
          <w:b/>
        </w:rPr>
        <w:t>Prawdy przejawowe</w:t>
      </w:r>
      <w:r w:rsidR="00F6155C" w:rsidRPr="004132AA">
        <w:t xml:space="preserve"> są prawdami, którymi szczyci się każdy i czyni to tym głośniej, im więcej pieniędzy posiada i może opł</w:t>
      </w:r>
      <w:r w:rsidR="00F6155C" w:rsidRPr="004132AA">
        <w:t>a</w:t>
      </w:r>
      <w:r w:rsidR="00F6155C" w:rsidRPr="004132AA">
        <w:t>cać mas media (</w:t>
      </w:r>
      <w:r w:rsidR="00F6155C" w:rsidRPr="004132AA">
        <w:rPr>
          <w:b/>
        </w:rPr>
        <w:t>urządzenia głośnomówiące</w:t>
      </w:r>
      <w:r w:rsidR="00F6155C" w:rsidRPr="004132AA">
        <w:t xml:space="preserve">). Z prawd tych każdy może się wycofać tłumacząc, że zmieniły się uwarunkowania, albo zmienił się jego </w:t>
      </w:r>
      <w:r w:rsidR="00F6155C" w:rsidRPr="004132AA">
        <w:rPr>
          <w:b/>
        </w:rPr>
        <w:t>punkt widzenia</w:t>
      </w:r>
      <w:r w:rsidR="00F6155C" w:rsidRPr="004132AA">
        <w:t xml:space="preserve">. </w:t>
      </w:r>
      <w:r w:rsidR="0087005D">
        <w:t>K</w:t>
      </w:r>
      <w:r w:rsidR="00F6155C" w:rsidRPr="004132AA">
        <w:t xml:space="preserve">onwersja polityków w Polsce świadczy, że dla nich </w:t>
      </w:r>
      <w:r w:rsidR="00F6155C" w:rsidRPr="004132AA">
        <w:rPr>
          <w:b/>
        </w:rPr>
        <w:t>prawda jest znakiem umownym, czymś zewnętrznym</w:t>
      </w:r>
      <w:r w:rsidR="00F6155C" w:rsidRPr="004132AA">
        <w:t>.</w:t>
      </w:r>
    </w:p>
    <w:p w:rsidR="00F6155C" w:rsidRPr="004132AA" w:rsidRDefault="00DC66A7" w:rsidP="00784025">
      <w:pPr>
        <w:pStyle w:val="Tekstpodstawowy"/>
      </w:pPr>
      <w:r>
        <w:t xml:space="preserve">      </w:t>
      </w:r>
      <w:r w:rsidR="00F6155C" w:rsidRPr="004132AA">
        <w:t xml:space="preserve">Tymczasem </w:t>
      </w:r>
      <w:r w:rsidR="00F6155C" w:rsidRPr="004132AA">
        <w:rPr>
          <w:b/>
        </w:rPr>
        <w:t>prawdy istotowe</w:t>
      </w:r>
      <w:r w:rsidR="00F6155C" w:rsidRPr="004132AA">
        <w:t xml:space="preserve"> są nie tylko </w:t>
      </w:r>
      <w:r w:rsidR="00F6155C" w:rsidRPr="004132AA">
        <w:rPr>
          <w:b/>
        </w:rPr>
        <w:t>konstatacjami określ</w:t>
      </w:r>
      <w:r w:rsidR="00F6155C" w:rsidRPr="004132AA">
        <w:rPr>
          <w:b/>
        </w:rPr>
        <w:t>o</w:t>
      </w:r>
      <w:r w:rsidR="00F6155C" w:rsidRPr="004132AA">
        <w:rPr>
          <w:b/>
        </w:rPr>
        <w:t>nego stanu rzeczy</w:t>
      </w:r>
      <w:r w:rsidR="00F6155C" w:rsidRPr="004132AA">
        <w:t xml:space="preserve">, ale są </w:t>
      </w:r>
      <w:r>
        <w:t xml:space="preserve">także </w:t>
      </w:r>
      <w:r w:rsidR="00F6155C" w:rsidRPr="004132AA">
        <w:rPr>
          <w:b/>
        </w:rPr>
        <w:t>prawdami moralnymi</w:t>
      </w:r>
      <w:r w:rsidR="00F6155C" w:rsidRPr="004132AA">
        <w:t xml:space="preserve">. Konstatacje te muszą znaleźć swą rzeczywistość. Stanowi ją </w:t>
      </w:r>
      <w:r w:rsidR="00F6155C" w:rsidRPr="004132AA">
        <w:rPr>
          <w:b/>
        </w:rPr>
        <w:t>praktyka społeczna</w:t>
      </w:r>
      <w:r w:rsidR="00F6155C" w:rsidRPr="004132AA">
        <w:t xml:space="preserve">. Prawdy te nie są wypowiadane. Są one urzeczywistniane. Powtórzmy za A. Mickiewiczem: „Wolno każdemu występować w rozmowie z zaletami swoich odkryć, postrzeżeń, wynalazków, wolno sławić swój system fizyczny, matematyczny, humanitarny – ale nikomu nie ujdzie mówić o swoich cnotach, chlubić się z męstwa, ze szlachetności, z ludzkości, </w:t>
      </w:r>
      <w:r w:rsidR="00F6155C" w:rsidRPr="004132AA">
        <w:rPr>
          <w:b/>
        </w:rPr>
        <w:t>nie dowiódłszy ich pierwej czynem</w:t>
      </w:r>
      <w:r w:rsidR="00F6155C" w:rsidRPr="004132AA">
        <w:t>”</w:t>
      </w:r>
      <w:r w:rsidR="00F6155C" w:rsidRPr="004132AA">
        <w:rPr>
          <w:rStyle w:val="Znakiprzypiswdolnych"/>
        </w:rPr>
        <w:footnoteReference w:id="391"/>
      </w:r>
      <w:r w:rsidR="00F6155C" w:rsidRPr="004132AA">
        <w:t>.</w:t>
      </w:r>
    </w:p>
    <w:p w:rsidR="00F6155C" w:rsidRPr="004132AA" w:rsidRDefault="00EF03B5" w:rsidP="00784025">
      <w:pPr>
        <w:pStyle w:val="Tekstpodstawowy"/>
      </w:pPr>
      <w:r w:rsidRPr="004132AA">
        <w:rPr>
          <w:b/>
        </w:rPr>
        <w:t xml:space="preserve">      </w:t>
      </w:r>
      <w:r w:rsidR="00F6155C" w:rsidRPr="004132AA">
        <w:rPr>
          <w:b/>
        </w:rPr>
        <w:t>Arystokrata nie jest sofistą</w:t>
      </w:r>
      <w:r w:rsidR="00F6155C" w:rsidRPr="004132AA">
        <w:rPr>
          <w:rStyle w:val="Znakiprzypiswdolnych"/>
        </w:rPr>
        <w:footnoteReference w:id="392"/>
      </w:r>
      <w:r w:rsidR="00F6155C" w:rsidRPr="004132AA">
        <w:t xml:space="preserve">, </w:t>
      </w:r>
      <w:r w:rsidR="00F6155C" w:rsidRPr="004132AA">
        <w:rPr>
          <w:b/>
        </w:rPr>
        <w:t>człowiekiem doktryny, doktryn</w:t>
      </w:r>
      <w:r w:rsidR="00F6155C" w:rsidRPr="004132AA">
        <w:rPr>
          <w:b/>
        </w:rPr>
        <w:t>e</w:t>
      </w:r>
      <w:r w:rsidR="00F6155C" w:rsidRPr="004132AA">
        <w:rPr>
          <w:b/>
        </w:rPr>
        <w:t>rem</w:t>
      </w:r>
      <w:r w:rsidR="00E52FED" w:rsidRPr="004132AA">
        <w:rPr>
          <w:rStyle w:val="Odwoanieprzypisudolnego"/>
          <w:b/>
        </w:rPr>
        <w:footnoteReference w:id="393"/>
      </w:r>
      <w:r w:rsidR="00F6155C" w:rsidRPr="004132AA">
        <w:t xml:space="preserve">. W przestrzeni teoretyczno-przedmiotowej </w:t>
      </w:r>
      <w:r w:rsidR="00F6155C" w:rsidRPr="004132AA">
        <w:rPr>
          <w:b/>
        </w:rPr>
        <w:t>rozpoznajemy to p</w:t>
      </w:r>
      <w:r w:rsidR="00F6155C" w:rsidRPr="004132AA">
        <w:rPr>
          <w:b/>
        </w:rPr>
        <w:t>o</w:t>
      </w:r>
      <w:r w:rsidR="00F6155C" w:rsidRPr="004132AA">
        <w:rPr>
          <w:b/>
        </w:rPr>
        <w:t>trudzie mówienia prawdy</w:t>
      </w:r>
      <w:r w:rsidR="00F6155C" w:rsidRPr="004132AA">
        <w:t xml:space="preserve">. Może ona nie podobać się słuchającym. Ale jeżeli prawdę ludzie słyszą, to jej nie odrzucą. </w:t>
      </w:r>
      <w:r w:rsidR="005A7A41">
        <w:t>Bo jest ona</w:t>
      </w:r>
      <w:r w:rsidR="00F6155C" w:rsidRPr="004132AA">
        <w:t xml:space="preserve"> podstawą dla skutecznych rozwiązań. Każda </w:t>
      </w:r>
      <w:r w:rsidR="00F6155C" w:rsidRPr="004132AA">
        <w:rPr>
          <w:b/>
        </w:rPr>
        <w:t>prawda wymaga ofiary,</w:t>
      </w:r>
      <w:r w:rsidR="00F6155C" w:rsidRPr="004132AA">
        <w:t xml:space="preserve"> a w tej l</w:t>
      </w:r>
      <w:r w:rsidR="00F6155C" w:rsidRPr="004132AA">
        <w:t>u</w:t>
      </w:r>
      <w:r w:rsidR="00F6155C" w:rsidRPr="004132AA">
        <w:t>dzie są szczodrzy. Ludzie gotowi są znosić wiele cierpień o tyle, o ile uzasadniają one określony, jasno przedstawiony ideał, cel, do którego słusznie się dąży.</w:t>
      </w:r>
    </w:p>
    <w:p w:rsidR="00F6155C" w:rsidRPr="004132AA" w:rsidRDefault="00EF03B5" w:rsidP="00784025">
      <w:pPr>
        <w:pStyle w:val="Tekstpodstawowy"/>
        <w:rPr>
          <w:b/>
        </w:rPr>
      </w:pPr>
      <w:r w:rsidRPr="004132AA">
        <w:t xml:space="preserve">     </w:t>
      </w:r>
      <w:r w:rsidR="00F6155C" w:rsidRPr="004132AA">
        <w:t xml:space="preserve">Tymczasem </w:t>
      </w:r>
      <w:r w:rsidR="00F6155C" w:rsidRPr="004132AA">
        <w:rPr>
          <w:b/>
        </w:rPr>
        <w:t>sofista, człowiek doktryny</w:t>
      </w:r>
      <w:r w:rsidR="00F6155C" w:rsidRPr="004132AA">
        <w:t xml:space="preserve"> trudzi się, aby omamić i</w:t>
      </w:r>
      <w:r w:rsidR="00F6155C" w:rsidRPr="004132AA">
        <w:t>n</w:t>
      </w:r>
      <w:r w:rsidR="00F6155C" w:rsidRPr="004132AA">
        <w:t>nych rzekomą łatwością życia. Roztacza przed słuchającymi miraże szczęśliwości, dobrobytu i sławy. Sofista łudzi innych, wprowadza ich w stan samozadowolenia. Przedstawia najróżnorodniejsze programy, w</w:t>
      </w:r>
      <w:r w:rsidR="00F6155C" w:rsidRPr="004132AA">
        <w:t>i</w:t>
      </w:r>
      <w:r w:rsidR="00F6155C" w:rsidRPr="004132AA">
        <w:t>zje wybawiające ludzi z trudu życia codziennego stwarzając pozór leta</w:t>
      </w:r>
      <w:r w:rsidR="00F6155C" w:rsidRPr="004132AA">
        <w:t>r</w:t>
      </w:r>
      <w:r w:rsidR="00F6155C" w:rsidRPr="004132AA">
        <w:t>gicznego szczęścia wiecznego. A gdy przyjrzymy się tym programom, tym hasłom, to uka</w:t>
      </w:r>
      <w:r w:rsidR="00991614" w:rsidRPr="004132AA">
        <w:t>że się jedna pseudo</w:t>
      </w:r>
      <w:r w:rsidR="00F6155C" w:rsidRPr="004132AA">
        <w:t>prawd</w:t>
      </w:r>
      <w:r w:rsidR="00991614" w:rsidRPr="004132AA">
        <w:t>a</w:t>
      </w:r>
      <w:r w:rsidR="00F6155C" w:rsidRPr="004132AA">
        <w:t xml:space="preserve">: </w:t>
      </w:r>
      <w:r w:rsidR="00F6155C" w:rsidRPr="004132AA">
        <w:rPr>
          <w:b/>
        </w:rPr>
        <w:t>interes mówiącego.</w:t>
      </w:r>
    </w:p>
    <w:p w:rsidR="00F6155C" w:rsidRPr="004132AA" w:rsidRDefault="005A7A41" w:rsidP="00784025">
      <w:pPr>
        <w:pStyle w:val="Tekstpodstawowy"/>
      </w:pPr>
      <w:r>
        <w:rPr>
          <w:b/>
        </w:rPr>
        <w:t xml:space="preserve">     </w:t>
      </w:r>
      <w:r w:rsidR="00F6155C" w:rsidRPr="004132AA">
        <w:rPr>
          <w:b/>
        </w:rPr>
        <w:t>Arystokrata zaś pojmuje filozofię jako mądrość</w:t>
      </w:r>
      <w:r w:rsidR="00F6155C" w:rsidRPr="004132AA">
        <w:t>, pozwalającą zr</w:t>
      </w:r>
      <w:r w:rsidR="00F6155C" w:rsidRPr="004132AA">
        <w:t>o</w:t>
      </w:r>
      <w:r w:rsidR="00F6155C" w:rsidRPr="004132AA">
        <w:t xml:space="preserve">zumieć przyszłość i z jej punktu widzenia ocenia teraźniejszość. </w:t>
      </w:r>
      <w:r w:rsidR="00F6155C" w:rsidRPr="004132AA">
        <w:rPr>
          <w:b/>
        </w:rPr>
        <w:t>Sofi</w:t>
      </w:r>
      <w:r w:rsidR="00F6155C" w:rsidRPr="004132AA">
        <w:rPr>
          <w:b/>
        </w:rPr>
        <w:t>o</w:t>
      </w:r>
      <w:r w:rsidR="00F6155C" w:rsidRPr="004132AA">
        <w:rPr>
          <w:b/>
        </w:rPr>
        <w:t>logiaarystokraty</w:t>
      </w:r>
      <w:r>
        <w:rPr>
          <w:b/>
        </w:rPr>
        <w:t xml:space="preserve"> </w:t>
      </w:r>
      <w:r w:rsidR="00F6155C" w:rsidRPr="004132AA">
        <w:t>wyzwala w nim i w jego otoczeniu ów „</w:t>
      </w:r>
      <w:r w:rsidR="00F6155C" w:rsidRPr="004132AA">
        <w:rPr>
          <w:b/>
        </w:rPr>
        <w:t>boski ton</w:t>
      </w:r>
      <w:r w:rsidR="00F6155C" w:rsidRPr="004132AA">
        <w:t xml:space="preserve">”, który porywa do walki o nowe. W walce tej </w:t>
      </w:r>
      <w:r w:rsidR="00F6155C" w:rsidRPr="004132AA">
        <w:rPr>
          <w:b/>
        </w:rPr>
        <w:t>arystokrata staje na czele</w:t>
      </w:r>
      <w:r w:rsidR="00F6155C" w:rsidRPr="004132AA">
        <w:t xml:space="preserve">, przewodzi reszcie. Może to czynić, gdyż on sam uruchomił już w sobie proces wzrastania w idei człowieczeńskości. </w:t>
      </w:r>
      <w:r w:rsidR="00F6155C" w:rsidRPr="004132AA">
        <w:rPr>
          <w:b/>
        </w:rPr>
        <w:t xml:space="preserve">Co to znaczy </w:t>
      </w:r>
      <w:r>
        <w:rPr>
          <w:b/>
        </w:rPr>
        <w:t xml:space="preserve">stawać się </w:t>
      </w:r>
      <w:r w:rsidR="00F6155C" w:rsidRPr="004132AA">
        <w:rPr>
          <w:b/>
        </w:rPr>
        <w:t>w idei człowieczeńskoś</w:t>
      </w:r>
      <w:r>
        <w:rPr>
          <w:b/>
        </w:rPr>
        <w:t>ci</w:t>
      </w:r>
      <w:r w:rsidR="00F6155C" w:rsidRPr="004132AA">
        <w:rPr>
          <w:b/>
        </w:rPr>
        <w:t>?</w:t>
      </w:r>
      <w:r w:rsidR="00F6155C" w:rsidRPr="004132AA">
        <w:t xml:space="preserve"> To znaczy rozwijać się w </w:t>
      </w:r>
      <w:r w:rsidR="00266DD0" w:rsidRPr="004132AA">
        <w:t>sposób</w:t>
      </w:r>
      <w:r w:rsidR="00F6155C" w:rsidRPr="004132AA">
        <w:t xml:space="preserve">, w którym przyjmuje się za punkt wyjścia to, co obiektywne, </w:t>
      </w:r>
      <w:r w:rsidR="00266DD0" w:rsidRPr="004132AA">
        <w:t>tj.,</w:t>
      </w:r>
      <w:r w:rsidR="00F6155C" w:rsidRPr="004132AA">
        <w:t xml:space="preserve"> wartości formalno-logiczne, uniwersalne i odnajduje się taką ich treść formalno-symboliczną, jakiej dotąd jeszcze nie było, jaka pozwala spoglądać na rzeczywistość społeczną z nowej perspektywy; takiej, która otwiera przed ludźmi nowe możliwości spełniania się w ich indywidualnym uj</w:t>
      </w:r>
      <w:r w:rsidR="00F6155C" w:rsidRPr="004132AA">
        <w:t>ę</w:t>
      </w:r>
      <w:r w:rsidR="00F6155C" w:rsidRPr="004132AA">
        <w:t>ciu idei człowieczeńskości.</w:t>
      </w:r>
    </w:p>
    <w:p w:rsidR="00F6155C" w:rsidRPr="004132AA" w:rsidRDefault="00F6155C" w:rsidP="00784025">
      <w:pPr>
        <w:pStyle w:val="Tekstpodstawowy"/>
      </w:pPr>
      <w:r w:rsidRPr="004132AA">
        <w:t xml:space="preserve">      Powtórzmy: </w:t>
      </w:r>
      <w:r w:rsidR="005A7A41" w:rsidRPr="005A7A41">
        <w:rPr>
          <w:b/>
        </w:rPr>
        <w:t>stawanie się</w:t>
      </w:r>
      <w:r w:rsidR="005A7A41">
        <w:t xml:space="preserve"> </w:t>
      </w:r>
      <w:r w:rsidRPr="004132AA">
        <w:rPr>
          <w:b/>
        </w:rPr>
        <w:t>jest urzeczywistniani</w:t>
      </w:r>
      <w:r w:rsidR="00583E4E" w:rsidRPr="004132AA">
        <w:rPr>
          <w:b/>
        </w:rPr>
        <w:t>em</w:t>
      </w:r>
      <w:r w:rsidRPr="004132AA">
        <w:rPr>
          <w:b/>
        </w:rPr>
        <w:t xml:space="preserve"> filozofii możl</w:t>
      </w:r>
      <w:r w:rsidRPr="004132AA">
        <w:rPr>
          <w:b/>
        </w:rPr>
        <w:t>i</w:t>
      </w:r>
      <w:r w:rsidRPr="004132AA">
        <w:rPr>
          <w:b/>
        </w:rPr>
        <w:t>wości</w:t>
      </w:r>
      <w:r w:rsidR="001E1430" w:rsidRPr="004132AA">
        <w:t xml:space="preserve"> (zob. przyp</w:t>
      </w:r>
      <w:r w:rsidRPr="004132AA">
        <w:t xml:space="preserve">. </w:t>
      </w:r>
      <w:r w:rsidR="001E1430" w:rsidRPr="004132AA">
        <w:t xml:space="preserve">nr </w:t>
      </w:r>
      <w:r w:rsidR="005A7A41">
        <w:t>23</w:t>
      </w:r>
      <w:r w:rsidR="001E1430" w:rsidRPr="004132AA">
        <w:t xml:space="preserve">). </w:t>
      </w:r>
      <w:r w:rsidRPr="004132AA">
        <w:t>W niej subiektywna treść duchowości jednos</w:t>
      </w:r>
      <w:r w:rsidRPr="004132AA">
        <w:t>t</w:t>
      </w:r>
      <w:r w:rsidRPr="004132AA">
        <w:t xml:space="preserve">ki jest potencją jednostkowej i społecznej </w:t>
      </w:r>
      <w:r w:rsidRPr="004132AA">
        <w:rPr>
          <w:b/>
        </w:rPr>
        <w:t>możliwości. Możliwość</w:t>
      </w:r>
      <w:r w:rsidRPr="004132AA">
        <w:t xml:space="preserve"> ta, z uwagi na jej jednostkowy charakter, warunkuje różnorodność treści wa</w:t>
      </w:r>
      <w:r w:rsidRPr="004132AA">
        <w:t>r</w:t>
      </w:r>
      <w:r w:rsidRPr="004132AA">
        <w:t xml:space="preserve">tości formalno-symbolicznych i wartości teoretyczno-przedmiotowych. Różnorodność tych ostatnich wartości warunkuje z kolei </w:t>
      </w:r>
      <w:r w:rsidRPr="004132AA">
        <w:rPr>
          <w:b/>
        </w:rPr>
        <w:t>możliwość</w:t>
      </w:r>
      <w:r w:rsidRPr="004132AA">
        <w:t xml:space="preserve"> o</w:t>
      </w:r>
      <w:r w:rsidRPr="004132AA">
        <w:t>d</w:t>
      </w:r>
      <w:r w:rsidRPr="004132AA">
        <w:t>krywania treści dwóch pierwszych typów wartości. Ruch ten od możl</w:t>
      </w:r>
      <w:r w:rsidRPr="004132AA">
        <w:t>i</w:t>
      </w:r>
      <w:r w:rsidRPr="004132AA">
        <w:t xml:space="preserve">wości jednostkowego urzeczywistniania wartości teoretyczno-przedmiotowych do możliwości totalnej, potencjalnie istniejącej w wartościach formalno – logicznych i od nich z powrotem do </w:t>
      </w:r>
      <w:r w:rsidRPr="004132AA">
        <w:rPr>
          <w:b/>
        </w:rPr>
        <w:t>możliw</w:t>
      </w:r>
      <w:r w:rsidRPr="004132AA">
        <w:rPr>
          <w:b/>
        </w:rPr>
        <w:t>o</w:t>
      </w:r>
      <w:r w:rsidRPr="004132AA">
        <w:rPr>
          <w:b/>
        </w:rPr>
        <w:t>ści</w:t>
      </w:r>
      <w:r w:rsidRPr="004132AA">
        <w:t xml:space="preserve"> urzeczywistniania wartości teoretyczno-przedmiotowych jest wzr</w:t>
      </w:r>
      <w:r w:rsidRPr="004132AA">
        <w:t>a</w:t>
      </w:r>
      <w:r w:rsidRPr="004132AA">
        <w:t>staniem człowieka w jego idei człowieczeńs</w:t>
      </w:r>
      <w:r w:rsidR="007F5328" w:rsidRPr="004132AA">
        <w:t>kości</w:t>
      </w:r>
      <w:r w:rsidRPr="004132AA">
        <w:t xml:space="preserve"> jako </w:t>
      </w:r>
      <w:r w:rsidR="00ED3FC7" w:rsidRPr="004132AA">
        <w:t xml:space="preserve">jego </w:t>
      </w:r>
      <w:r w:rsidRPr="004132AA">
        <w:t>byciu. Pr</w:t>
      </w:r>
      <w:r w:rsidRPr="004132AA">
        <w:t>o</w:t>
      </w:r>
      <w:r w:rsidRPr="004132AA">
        <w:t>ces ten musi być najpierw wywołany w duch</w:t>
      </w:r>
      <w:r w:rsidR="00991614" w:rsidRPr="004132AA">
        <w:t>u</w:t>
      </w:r>
      <w:r w:rsidRPr="004132AA">
        <w:t xml:space="preserve"> jednostek ludzkich, a w duchowości arystokraty w szczególności.</w:t>
      </w:r>
    </w:p>
    <w:p w:rsidR="00F6155C" w:rsidRPr="004132AA" w:rsidRDefault="00F6155C" w:rsidP="00784025">
      <w:pPr>
        <w:pStyle w:val="Tekstpodstawowy"/>
      </w:pPr>
      <w:r w:rsidRPr="004132AA">
        <w:t xml:space="preserve">      Absolutny charakter istotowych treści wartości formalno-logicznych „z tamtej strony”</w:t>
      </w:r>
      <w:r w:rsidR="005A7A41">
        <w:t xml:space="preserve"> </w:t>
      </w:r>
      <w:r w:rsidRPr="004132AA">
        <w:t xml:space="preserve">i sposobów ich urzeczywistniania z tej strony pozwala zrozumieć przyszłość, a to </w:t>
      </w:r>
      <w:r w:rsidR="00583E4E" w:rsidRPr="004132AA">
        <w:t>daje</w:t>
      </w:r>
      <w:r w:rsidRPr="004132AA">
        <w:t xml:space="preserve"> arystokracji </w:t>
      </w:r>
      <w:r w:rsidR="00583E4E" w:rsidRPr="004132AA">
        <w:t xml:space="preserve">możność </w:t>
      </w:r>
      <w:r w:rsidRPr="004132AA">
        <w:t>odróżni</w:t>
      </w:r>
      <w:r w:rsidR="00583E4E" w:rsidRPr="004132AA">
        <w:t xml:space="preserve">enia </w:t>
      </w:r>
      <w:r w:rsidRPr="004132AA">
        <w:t>wr</w:t>
      </w:r>
      <w:r w:rsidRPr="004132AA">
        <w:t>o</w:t>
      </w:r>
      <w:r w:rsidRPr="004132AA">
        <w:t>gów narodu</w:t>
      </w:r>
      <w:r w:rsidR="00583E4E" w:rsidRPr="004132AA">
        <w:t>, tj.,</w:t>
      </w:r>
      <w:r w:rsidRPr="004132AA">
        <w:t xml:space="preserve"> tych, co go rozrywają, co prowadzą na manowce. Temu winna służyć krytyka stanu, w jakim naród się znajduje.</w:t>
      </w:r>
    </w:p>
    <w:p w:rsidR="00F6155C" w:rsidRPr="004132AA" w:rsidRDefault="00F6155C" w:rsidP="00784025">
      <w:pPr>
        <w:pStyle w:val="Tekstpodstawowy"/>
      </w:pPr>
      <w:r w:rsidRPr="004132AA">
        <w:rPr>
          <w:noProof/>
        </w:rPr>
        <w:drawing>
          <wp:anchor distT="0" distB="0" distL="114300" distR="114300" simplePos="0" relativeHeight="251942912" behindDoc="0" locked="1" layoutInCell="1" allowOverlap="1">
            <wp:simplePos x="0" y="0"/>
            <wp:positionH relativeFrom="column">
              <wp:posOffset>2305050</wp:posOffset>
            </wp:positionH>
            <wp:positionV relativeFrom="paragraph">
              <wp:posOffset>48260</wp:posOffset>
            </wp:positionV>
            <wp:extent cx="1245235" cy="1400175"/>
            <wp:effectExtent l="19050" t="0" r="0" b="0"/>
            <wp:wrapSquare wrapText="bothSides"/>
            <wp:docPr id="36"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0"/>
                    <pic:cNvPicPr>
                      <a:picLocks noChangeAspect="1" noChangeArrowheads="1"/>
                    </pic:cNvPicPr>
                  </pic:nvPicPr>
                  <pic:blipFill>
                    <a:blip r:embed="rId28"/>
                    <a:srcRect t="24814"/>
                    <a:stretch>
                      <a:fillRect/>
                    </a:stretch>
                  </pic:blipFill>
                  <pic:spPr bwMode="auto">
                    <a:xfrm>
                      <a:off x="0" y="0"/>
                      <a:ext cx="1245235" cy="1400175"/>
                    </a:xfrm>
                    <a:prstGeom prst="rect">
                      <a:avLst/>
                    </a:prstGeom>
                    <a:solidFill>
                      <a:srgbClr val="FFFFFF"/>
                    </a:solidFill>
                  </pic:spPr>
                </pic:pic>
              </a:graphicData>
            </a:graphic>
          </wp:anchor>
        </w:drawing>
      </w:r>
    </w:p>
    <w:p w:rsidR="00F6155C" w:rsidRPr="004132AA" w:rsidRDefault="00F6155C" w:rsidP="00784025">
      <w:pPr>
        <w:pStyle w:val="Tekstpodstawowy"/>
      </w:pPr>
    </w:p>
    <w:p w:rsidR="00AB4B66" w:rsidRDefault="00AB4B66" w:rsidP="00D13261">
      <w:pPr>
        <w:pStyle w:val="Tekstpodstawowy"/>
        <w:jc w:val="center"/>
      </w:pPr>
    </w:p>
    <w:p w:rsidR="00AB4B66" w:rsidRDefault="00AB4B66" w:rsidP="00D13261">
      <w:pPr>
        <w:pStyle w:val="Tekstpodstawowy"/>
        <w:jc w:val="center"/>
      </w:pPr>
    </w:p>
    <w:p w:rsidR="00AB4B66" w:rsidRDefault="00AB4B66" w:rsidP="00D13261">
      <w:pPr>
        <w:pStyle w:val="Tekstpodstawowy"/>
        <w:jc w:val="center"/>
      </w:pPr>
    </w:p>
    <w:p w:rsidR="00AB4B66" w:rsidRDefault="00AB4B66" w:rsidP="00D13261">
      <w:pPr>
        <w:pStyle w:val="Tekstpodstawowy"/>
        <w:jc w:val="center"/>
      </w:pPr>
    </w:p>
    <w:p w:rsidR="00AB4B66" w:rsidRDefault="00AB4B66" w:rsidP="00D13261">
      <w:pPr>
        <w:pStyle w:val="Tekstpodstawowy"/>
        <w:jc w:val="center"/>
      </w:pPr>
    </w:p>
    <w:p w:rsidR="00674D9D" w:rsidRDefault="00674D9D" w:rsidP="00674D9D">
      <w:pPr>
        <w:pStyle w:val="Tekstpodstawowy"/>
        <w:jc w:val="center"/>
        <w:rPr>
          <w:sz w:val="20"/>
          <w:szCs w:val="20"/>
        </w:rPr>
      </w:pPr>
      <w:r>
        <w:rPr>
          <w:sz w:val="20"/>
          <w:szCs w:val="20"/>
        </w:rPr>
        <w:t xml:space="preserve">                                              </w:t>
      </w:r>
    </w:p>
    <w:p w:rsidR="00674D9D" w:rsidRPr="00674D9D" w:rsidRDefault="00674D9D" w:rsidP="00674D9D">
      <w:pPr>
        <w:pStyle w:val="Tekstpodstawowy"/>
        <w:jc w:val="center"/>
        <w:rPr>
          <w:sz w:val="20"/>
          <w:szCs w:val="20"/>
        </w:rPr>
      </w:pPr>
      <w:r w:rsidRPr="00674D9D">
        <w:rPr>
          <w:sz w:val="20"/>
          <w:szCs w:val="20"/>
        </w:rPr>
        <w:t>Rys. nr 2</w:t>
      </w:r>
      <w:r w:rsidR="00BB24E4">
        <w:rPr>
          <w:sz w:val="20"/>
          <w:szCs w:val="20"/>
        </w:rPr>
        <w:t>1</w:t>
      </w:r>
      <w:r w:rsidRPr="00674D9D">
        <w:rPr>
          <w:sz w:val="20"/>
          <w:szCs w:val="20"/>
        </w:rPr>
        <w:t>. Doświadczenie wspólnotowości</w:t>
      </w:r>
    </w:p>
    <w:p w:rsidR="00F6155C" w:rsidRDefault="00EF03B5" w:rsidP="007B39AC">
      <w:pPr>
        <w:pStyle w:val="Cytat"/>
        <w:jc w:val="both"/>
        <w:rPr>
          <w:rStyle w:val="Wyrnienieintensywne"/>
          <w:b w:val="0"/>
          <w:color w:val="auto"/>
          <w:sz w:val="28"/>
          <w:szCs w:val="28"/>
        </w:rPr>
      </w:pPr>
      <w:r w:rsidRPr="004132AA">
        <w:rPr>
          <w:rStyle w:val="Wyrnienieintensywne"/>
          <w:b w:val="0"/>
          <w:color w:val="auto"/>
          <w:sz w:val="28"/>
          <w:szCs w:val="28"/>
        </w:rPr>
        <w:t xml:space="preserve">   </w:t>
      </w:r>
      <w:r w:rsidR="00991614" w:rsidRPr="004132AA">
        <w:rPr>
          <w:rStyle w:val="Wyrnienieintensywne"/>
          <w:b w:val="0"/>
          <w:color w:val="auto"/>
          <w:sz w:val="28"/>
          <w:szCs w:val="28"/>
        </w:rPr>
        <w:t>Rozpoznawszy arystokratów, szukamy wśród nich „</w:t>
      </w:r>
      <w:r w:rsidR="00991614" w:rsidRPr="004132AA">
        <w:rPr>
          <w:rStyle w:val="Wyrnienieintensywne"/>
          <w:color w:val="auto"/>
          <w:sz w:val="28"/>
          <w:szCs w:val="28"/>
        </w:rPr>
        <w:t>człowieka nar</w:t>
      </w:r>
      <w:r w:rsidR="00991614" w:rsidRPr="004132AA">
        <w:rPr>
          <w:rStyle w:val="Wyrnienieintensywne"/>
          <w:color w:val="auto"/>
          <w:sz w:val="28"/>
          <w:szCs w:val="28"/>
        </w:rPr>
        <w:t>o</w:t>
      </w:r>
      <w:r w:rsidR="00991614" w:rsidRPr="004132AA">
        <w:rPr>
          <w:rStyle w:val="Wyrnienieintensywne"/>
          <w:color w:val="auto"/>
          <w:sz w:val="28"/>
          <w:szCs w:val="28"/>
        </w:rPr>
        <w:t>du</w:t>
      </w:r>
      <w:r w:rsidR="00991614" w:rsidRPr="004132AA">
        <w:rPr>
          <w:rStyle w:val="Wyrnienieintensywne"/>
          <w:b w:val="0"/>
          <w:color w:val="auto"/>
          <w:sz w:val="28"/>
          <w:szCs w:val="28"/>
        </w:rPr>
        <w:t xml:space="preserve">”. Jest on </w:t>
      </w:r>
      <w:r w:rsidR="00991614" w:rsidRPr="004132AA">
        <w:rPr>
          <w:rStyle w:val="Wyrnienieintensywne"/>
          <w:color w:val="auto"/>
          <w:sz w:val="28"/>
          <w:szCs w:val="28"/>
        </w:rPr>
        <w:t>arystokratą – mędrcem</w:t>
      </w:r>
      <w:r w:rsidR="00991614" w:rsidRPr="004132AA">
        <w:rPr>
          <w:rStyle w:val="Wyrnienieintensywne"/>
          <w:b w:val="0"/>
          <w:color w:val="auto"/>
          <w:sz w:val="28"/>
          <w:szCs w:val="28"/>
        </w:rPr>
        <w:t>. Jego słowa są wyroczniami i dlatego znajdują posłuch wśród ludzi. „</w:t>
      </w:r>
      <w:r w:rsidR="00991614" w:rsidRPr="004132AA">
        <w:rPr>
          <w:rStyle w:val="Wyrnienieintensywne"/>
          <w:color w:val="auto"/>
          <w:sz w:val="28"/>
          <w:szCs w:val="28"/>
        </w:rPr>
        <w:t>Człowiek narodu</w:t>
      </w:r>
      <w:r w:rsidR="00991614" w:rsidRPr="004132AA">
        <w:rPr>
          <w:rStyle w:val="Wyrnienieintensywne"/>
          <w:b w:val="0"/>
          <w:color w:val="auto"/>
          <w:sz w:val="28"/>
          <w:szCs w:val="28"/>
        </w:rPr>
        <w:t>” jest epoki nowej. Ludzie pójdą za „</w:t>
      </w:r>
      <w:r w:rsidR="00991614" w:rsidRPr="004132AA">
        <w:rPr>
          <w:rStyle w:val="Wyrnienieintensywne"/>
          <w:color w:val="auto"/>
          <w:sz w:val="28"/>
          <w:szCs w:val="28"/>
        </w:rPr>
        <w:t>człowiekiem narodu</w:t>
      </w:r>
      <w:r w:rsidR="00991614" w:rsidRPr="004132AA">
        <w:rPr>
          <w:rStyle w:val="Wyrnienieintensywne"/>
          <w:b w:val="0"/>
          <w:color w:val="auto"/>
          <w:sz w:val="28"/>
          <w:szCs w:val="28"/>
        </w:rPr>
        <w:t>” jak za swoim prorokiem, albowiem z ust jego popłynie prawda, którą nie tylko ludzie zrozumieją, ale którą duchem ogarną, poczują jako prawdę swoją.</w:t>
      </w:r>
    </w:p>
    <w:p w:rsidR="007B2859" w:rsidRPr="007B2859" w:rsidRDefault="007B2859" w:rsidP="007B2859"/>
    <w:p w:rsidR="00F6155C" w:rsidRPr="004132AA" w:rsidRDefault="00F441EA" w:rsidP="008C0143">
      <w:pPr>
        <w:pStyle w:val="Cytat"/>
        <w:jc w:val="center"/>
        <w:rPr>
          <w:rStyle w:val="Wyrnienieintensywne"/>
          <w:color w:val="auto"/>
          <w:sz w:val="28"/>
          <w:szCs w:val="28"/>
        </w:rPr>
      </w:pPr>
      <w:r>
        <w:rPr>
          <w:rStyle w:val="Wyrnienieintensywne"/>
          <w:color w:val="auto"/>
          <w:sz w:val="28"/>
          <w:szCs w:val="28"/>
        </w:rPr>
        <w:t>7.6</w:t>
      </w:r>
      <w:r w:rsidR="00E7554B" w:rsidRPr="004132AA">
        <w:rPr>
          <w:rStyle w:val="Wyrnienieintensywne"/>
          <w:color w:val="auto"/>
          <w:sz w:val="28"/>
          <w:szCs w:val="28"/>
        </w:rPr>
        <w:t>.</w:t>
      </w:r>
      <w:r w:rsidR="00F6155C" w:rsidRPr="004132AA">
        <w:rPr>
          <w:rStyle w:val="Wyrnienieintensywne"/>
          <w:color w:val="auto"/>
          <w:sz w:val="28"/>
          <w:szCs w:val="28"/>
        </w:rPr>
        <w:t xml:space="preserve"> Dobro tu i teraz i dobro transcendentne</w:t>
      </w:r>
    </w:p>
    <w:p w:rsidR="00F6155C" w:rsidRPr="004132AA" w:rsidRDefault="00F6155C" w:rsidP="007B39AC">
      <w:pPr>
        <w:pStyle w:val="Cytat"/>
        <w:jc w:val="both"/>
        <w:rPr>
          <w:i w:val="0"/>
          <w:sz w:val="28"/>
          <w:szCs w:val="28"/>
        </w:rPr>
      </w:pPr>
      <w:r w:rsidRPr="004132AA">
        <w:rPr>
          <w:rStyle w:val="Wyrnienieintensywne"/>
          <w:color w:val="auto"/>
          <w:sz w:val="28"/>
          <w:szCs w:val="28"/>
        </w:rPr>
        <w:t xml:space="preserve">      Dobro</w:t>
      </w:r>
      <w:r w:rsidR="00EF03B5" w:rsidRPr="004132AA">
        <w:rPr>
          <w:rStyle w:val="Wyrnienieintensywne"/>
          <w:color w:val="auto"/>
          <w:sz w:val="28"/>
          <w:szCs w:val="28"/>
        </w:rPr>
        <w:t xml:space="preserve"> </w:t>
      </w:r>
      <w:r w:rsidR="00B5289B" w:rsidRPr="004132AA">
        <w:rPr>
          <w:rStyle w:val="Wyrnienieintensywne"/>
          <w:b w:val="0"/>
          <w:color w:val="auto"/>
          <w:sz w:val="28"/>
          <w:szCs w:val="28"/>
        </w:rPr>
        <w:t xml:space="preserve">- </w:t>
      </w:r>
      <w:r w:rsidRPr="004132AA">
        <w:rPr>
          <w:rStyle w:val="Wyrnienieintensywne"/>
          <w:b w:val="0"/>
          <w:color w:val="auto"/>
          <w:sz w:val="28"/>
          <w:szCs w:val="28"/>
        </w:rPr>
        <w:t xml:space="preserve">(gr. </w:t>
      </w:r>
      <w:r w:rsidRPr="004132AA">
        <w:rPr>
          <w:rStyle w:val="Wyrnienieintensywne"/>
          <w:b w:val="0"/>
          <w:i/>
          <w:color w:val="auto"/>
          <w:sz w:val="28"/>
          <w:szCs w:val="28"/>
        </w:rPr>
        <w:t>άγαθόν</w:t>
      </w:r>
      <w:r w:rsidRPr="004132AA">
        <w:rPr>
          <w:rStyle w:val="Wyrnienieintensywne"/>
          <w:b w:val="0"/>
          <w:color w:val="auto"/>
          <w:sz w:val="28"/>
          <w:szCs w:val="28"/>
        </w:rPr>
        <w:t xml:space="preserve"> [agathόn], łac. </w:t>
      </w:r>
      <w:r w:rsidRPr="004132AA">
        <w:rPr>
          <w:rStyle w:val="Wyrnienieintensywne"/>
          <w:b w:val="0"/>
          <w:i/>
          <w:color w:val="auto"/>
          <w:sz w:val="28"/>
          <w:szCs w:val="28"/>
        </w:rPr>
        <w:t>bonum</w:t>
      </w:r>
      <w:r w:rsidRPr="004132AA">
        <w:rPr>
          <w:rStyle w:val="Wyrnienieintensywne"/>
          <w:b w:val="0"/>
          <w:color w:val="auto"/>
          <w:sz w:val="28"/>
          <w:szCs w:val="28"/>
        </w:rPr>
        <w:t xml:space="preserve"> = wartość </w:t>
      </w:r>
      <w:r w:rsidR="001E1430" w:rsidRPr="004132AA">
        <w:rPr>
          <w:rStyle w:val="Wyrnienieintensywne"/>
          <w:b w:val="0"/>
          <w:color w:val="auto"/>
          <w:sz w:val="28"/>
          <w:szCs w:val="28"/>
        </w:rPr>
        <w:t>pewnej</w:t>
      </w:r>
      <w:r w:rsidRPr="004132AA">
        <w:rPr>
          <w:rStyle w:val="Wyrnienieintensywne"/>
          <w:b w:val="0"/>
          <w:color w:val="auto"/>
          <w:sz w:val="28"/>
          <w:szCs w:val="28"/>
        </w:rPr>
        <w:t xml:space="preserve"> rzeczy, stosunku społecznego, </w:t>
      </w:r>
      <w:r w:rsidR="001E1430" w:rsidRPr="004132AA">
        <w:rPr>
          <w:rStyle w:val="Wyrnienieintensywne"/>
          <w:b w:val="0"/>
          <w:color w:val="auto"/>
          <w:sz w:val="28"/>
          <w:szCs w:val="28"/>
        </w:rPr>
        <w:t>określon</w:t>
      </w:r>
      <w:r w:rsidR="00FF6095" w:rsidRPr="004132AA">
        <w:rPr>
          <w:rStyle w:val="Wyrnienieintensywne"/>
          <w:b w:val="0"/>
          <w:color w:val="auto"/>
          <w:sz w:val="28"/>
          <w:szCs w:val="28"/>
        </w:rPr>
        <w:t>e</w:t>
      </w:r>
      <w:r w:rsidR="001E1430" w:rsidRPr="004132AA">
        <w:rPr>
          <w:rStyle w:val="Wyrnienieintensywne"/>
          <w:b w:val="0"/>
          <w:color w:val="auto"/>
          <w:sz w:val="28"/>
          <w:szCs w:val="28"/>
        </w:rPr>
        <w:t>go</w:t>
      </w:r>
      <w:r w:rsidRPr="004132AA">
        <w:rPr>
          <w:rStyle w:val="Wyrnienieintensywne"/>
          <w:b w:val="0"/>
          <w:color w:val="auto"/>
          <w:sz w:val="28"/>
          <w:szCs w:val="28"/>
        </w:rPr>
        <w:t xml:space="preserve"> stanu ducha, emocji; przedmiot woli; cel działania)</w:t>
      </w:r>
      <w:r w:rsidR="00B5289B" w:rsidRPr="004132AA">
        <w:rPr>
          <w:rStyle w:val="Wyrnienieintensywne"/>
          <w:b w:val="0"/>
          <w:color w:val="auto"/>
          <w:sz w:val="28"/>
          <w:szCs w:val="28"/>
        </w:rPr>
        <w:t xml:space="preserve"> -</w:t>
      </w:r>
      <w:r w:rsidRPr="004132AA">
        <w:rPr>
          <w:rStyle w:val="Wyrnienieintensywne"/>
          <w:b w:val="0"/>
          <w:color w:val="auto"/>
          <w:sz w:val="28"/>
          <w:szCs w:val="28"/>
        </w:rPr>
        <w:t xml:space="preserve"> jest to taka rzecz materialna, taki stan ducha, który prz</w:t>
      </w:r>
      <w:r w:rsidRPr="004132AA">
        <w:rPr>
          <w:rStyle w:val="Wyrnienieintensywne"/>
          <w:b w:val="0"/>
          <w:color w:val="auto"/>
          <w:sz w:val="28"/>
          <w:szCs w:val="28"/>
        </w:rPr>
        <w:t>y</w:t>
      </w:r>
      <w:r w:rsidRPr="004132AA">
        <w:rPr>
          <w:rStyle w:val="Wyrnienieintensywne"/>
          <w:b w:val="0"/>
          <w:color w:val="auto"/>
          <w:sz w:val="28"/>
          <w:szCs w:val="28"/>
        </w:rPr>
        <w:t xml:space="preserve">wraca człowiekowi stan </w:t>
      </w:r>
      <w:r w:rsidRPr="004132AA">
        <w:rPr>
          <w:rStyle w:val="Wyrnienieintensywne"/>
          <w:color w:val="auto"/>
          <w:sz w:val="28"/>
          <w:szCs w:val="28"/>
        </w:rPr>
        <w:t>jego</w:t>
      </w:r>
      <w:r w:rsidR="00EF03B5" w:rsidRPr="004132AA">
        <w:rPr>
          <w:rStyle w:val="Wyrnienieintensywne"/>
          <w:color w:val="auto"/>
          <w:sz w:val="28"/>
          <w:szCs w:val="28"/>
        </w:rPr>
        <w:t xml:space="preserve"> </w:t>
      </w:r>
      <w:r w:rsidRPr="004132AA">
        <w:rPr>
          <w:b/>
          <w:i w:val="0"/>
          <w:sz w:val="28"/>
          <w:szCs w:val="28"/>
        </w:rPr>
        <w:t>homeostazy,</w:t>
      </w:r>
      <w:r w:rsidRPr="004132AA">
        <w:rPr>
          <w:i w:val="0"/>
          <w:sz w:val="28"/>
          <w:szCs w:val="28"/>
        </w:rPr>
        <w:t xml:space="preserve"> czyli zaspokaja jego potrz</w:t>
      </w:r>
      <w:r w:rsidRPr="004132AA">
        <w:rPr>
          <w:i w:val="0"/>
          <w:sz w:val="28"/>
          <w:szCs w:val="28"/>
        </w:rPr>
        <w:t>e</w:t>
      </w:r>
      <w:r w:rsidRPr="004132AA">
        <w:rPr>
          <w:i w:val="0"/>
          <w:sz w:val="28"/>
          <w:szCs w:val="28"/>
        </w:rPr>
        <w:t xml:space="preserve">by. Pojęcie dobra konkretyzują następujące określenia: pożytek, korzyść, zysk, mienie, majątek, dziedzictwo, pomyślność, powodzenie, szczęście, zaleta, cnota… itp. Źródłem tych określeń wartości jest </w:t>
      </w:r>
      <w:r w:rsidRPr="004132AA">
        <w:rPr>
          <w:b/>
          <w:i w:val="0"/>
          <w:sz w:val="28"/>
          <w:szCs w:val="28"/>
        </w:rPr>
        <w:t>krea</w:t>
      </w:r>
      <w:r w:rsidR="00F60203" w:rsidRPr="004132AA">
        <w:rPr>
          <w:b/>
          <w:i w:val="0"/>
          <w:sz w:val="28"/>
          <w:szCs w:val="28"/>
        </w:rPr>
        <w:t>cjność</w:t>
      </w:r>
      <w:r w:rsidRPr="004132AA">
        <w:rPr>
          <w:b/>
          <w:i w:val="0"/>
          <w:sz w:val="28"/>
          <w:szCs w:val="28"/>
        </w:rPr>
        <w:t xml:space="preserve"> d</w:t>
      </w:r>
      <w:r w:rsidRPr="004132AA">
        <w:rPr>
          <w:b/>
          <w:i w:val="0"/>
          <w:sz w:val="28"/>
          <w:szCs w:val="28"/>
        </w:rPr>
        <w:t>u</w:t>
      </w:r>
      <w:r w:rsidRPr="004132AA">
        <w:rPr>
          <w:b/>
          <w:i w:val="0"/>
          <w:sz w:val="28"/>
          <w:szCs w:val="28"/>
        </w:rPr>
        <w:t>cha jednostek ludzkich</w:t>
      </w:r>
      <w:r w:rsidRPr="004132AA">
        <w:rPr>
          <w:i w:val="0"/>
          <w:sz w:val="28"/>
          <w:szCs w:val="28"/>
        </w:rPr>
        <w:t>, stopień ich rozwoju kulturowego. Od tego b</w:t>
      </w:r>
      <w:r w:rsidRPr="004132AA">
        <w:rPr>
          <w:i w:val="0"/>
          <w:sz w:val="28"/>
          <w:szCs w:val="28"/>
        </w:rPr>
        <w:t>o</w:t>
      </w:r>
      <w:r w:rsidRPr="004132AA">
        <w:rPr>
          <w:i w:val="0"/>
          <w:sz w:val="28"/>
          <w:szCs w:val="28"/>
        </w:rPr>
        <w:t>wiem zależy, czym jest to „coś, co nas nieoczekiwanie i szybko por</w:t>
      </w:r>
      <w:r w:rsidRPr="004132AA">
        <w:rPr>
          <w:i w:val="0"/>
          <w:sz w:val="28"/>
          <w:szCs w:val="28"/>
        </w:rPr>
        <w:t>y</w:t>
      </w:r>
      <w:r w:rsidRPr="004132AA">
        <w:rPr>
          <w:i w:val="0"/>
          <w:sz w:val="28"/>
          <w:szCs w:val="28"/>
        </w:rPr>
        <w:t xml:space="preserve">wa”, „coś, co nas nagle pociąga ku sobie” </w:t>
      </w:r>
      <w:r w:rsidR="0089532C" w:rsidRPr="004132AA">
        <w:rPr>
          <w:i w:val="0"/>
          <w:sz w:val="28"/>
          <w:szCs w:val="28"/>
        </w:rPr>
        <w:t>[</w:t>
      </w:r>
      <w:r w:rsidRPr="004132AA">
        <w:rPr>
          <w:i w:val="0"/>
          <w:sz w:val="28"/>
          <w:szCs w:val="28"/>
        </w:rPr>
        <w:t>Platon</w:t>
      </w:r>
      <w:r w:rsidR="0089532C" w:rsidRPr="004132AA">
        <w:rPr>
          <w:i w:val="0"/>
          <w:sz w:val="28"/>
          <w:szCs w:val="28"/>
        </w:rPr>
        <w:t xml:space="preserve"> (427 – 347 r. p. n. e.)</w:t>
      </w:r>
      <w:r w:rsidRPr="004132AA">
        <w:rPr>
          <w:i w:val="0"/>
          <w:sz w:val="28"/>
          <w:szCs w:val="28"/>
        </w:rPr>
        <w:t>, Teajtet</w:t>
      </w:r>
      <w:r w:rsidR="00267C57" w:rsidRPr="004132AA">
        <w:rPr>
          <w:i w:val="0"/>
          <w:sz w:val="28"/>
          <w:szCs w:val="28"/>
        </w:rPr>
        <w:t xml:space="preserve"> (417 – 369 r. p. n. e.)</w:t>
      </w:r>
      <w:r w:rsidRPr="004132AA">
        <w:rPr>
          <w:i w:val="0"/>
          <w:sz w:val="28"/>
          <w:szCs w:val="28"/>
        </w:rPr>
        <w:t>, Protagoras</w:t>
      </w:r>
      <w:r w:rsidR="0089532C" w:rsidRPr="004132AA">
        <w:rPr>
          <w:i w:val="0"/>
          <w:sz w:val="28"/>
          <w:szCs w:val="28"/>
        </w:rPr>
        <w:t xml:space="preserve"> (480 – 410 r. p. n. e.</w:t>
      </w:r>
      <w:r w:rsidRPr="004132AA">
        <w:rPr>
          <w:i w:val="0"/>
          <w:sz w:val="28"/>
          <w:szCs w:val="28"/>
        </w:rPr>
        <w:t>)</w:t>
      </w:r>
      <w:r w:rsidR="0089532C" w:rsidRPr="004132AA">
        <w:rPr>
          <w:i w:val="0"/>
          <w:sz w:val="28"/>
          <w:szCs w:val="28"/>
        </w:rPr>
        <w:t>]</w:t>
      </w:r>
      <w:r w:rsidRPr="004132AA">
        <w:rPr>
          <w:rStyle w:val="Znakiprzypiswdolnych"/>
          <w:i w:val="0"/>
          <w:sz w:val="28"/>
          <w:szCs w:val="28"/>
        </w:rPr>
        <w:footnoteReference w:id="394"/>
      </w:r>
      <w:r w:rsidRPr="004132AA">
        <w:rPr>
          <w:i w:val="0"/>
          <w:sz w:val="28"/>
          <w:szCs w:val="28"/>
        </w:rPr>
        <w:t xml:space="preserve">. Myśl tę ujawnia sentencja: </w:t>
      </w:r>
      <w:r w:rsidRPr="004132AA">
        <w:rPr>
          <w:b/>
          <w:sz w:val="28"/>
          <w:szCs w:val="28"/>
        </w:rPr>
        <w:t>homo boni mensura est</w:t>
      </w:r>
      <w:r w:rsidR="00EF03B5" w:rsidRPr="004132AA">
        <w:rPr>
          <w:b/>
          <w:sz w:val="28"/>
          <w:szCs w:val="28"/>
        </w:rPr>
        <w:t xml:space="preserve"> </w:t>
      </w:r>
      <w:r w:rsidRPr="004132AA">
        <w:rPr>
          <w:i w:val="0"/>
          <w:sz w:val="28"/>
          <w:szCs w:val="28"/>
        </w:rPr>
        <w:t>(</w:t>
      </w:r>
      <w:r w:rsidRPr="004132AA">
        <w:rPr>
          <w:b/>
          <w:i w:val="0"/>
          <w:sz w:val="28"/>
          <w:szCs w:val="28"/>
        </w:rPr>
        <w:t>człowiek jest miarą d</w:t>
      </w:r>
      <w:r w:rsidRPr="004132AA">
        <w:rPr>
          <w:b/>
          <w:i w:val="0"/>
          <w:sz w:val="28"/>
          <w:szCs w:val="28"/>
        </w:rPr>
        <w:t>o</w:t>
      </w:r>
      <w:r w:rsidRPr="004132AA">
        <w:rPr>
          <w:b/>
          <w:i w:val="0"/>
          <w:sz w:val="28"/>
          <w:szCs w:val="28"/>
        </w:rPr>
        <w:t>bra</w:t>
      </w:r>
      <w:r w:rsidRPr="004132AA">
        <w:rPr>
          <w:i w:val="0"/>
          <w:sz w:val="28"/>
          <w:szCs w:val="28"/>
        </w:rPr>
        <w:t>). To wyjaśnia, m.in.</w:t>
      </w:r>
      <w:r w:rsidR="0089532C" w:rsidRPr="004132AA">
        <w:rPr>
          <w:i w:val="0"/>
          <w:sz w:val="28"/>
          <w:szCs w:val="28"/>
        </w:rPr>
        <w:t>,</w:t>
      </w:r>
      <w:r w:rsidRPr="004132AA">
        <w:rPr>
          <w:i w:val="0"/>
          <w:sz w:val="28"/>
          <w:szCs w:val="28"/>
        </w:rPr>
        <w:t xml:space="preserve"> istotę </w:t>
      </w:r>
      <w:r w:rsidRPr="004132AA">
        <w:rPr>
          <w:b/>
          <w:i w:val="0"/>
          <w:sz w:val="28"/>
          <w:szCs w:val="28"/>
        </w:rPr>
        <w:t>syntetyzmu moralnego</w:t>
      </w:r>
      <w:r w:rsidRPr="004132AA">
        <w:rPr>
          <w:i w:val="0"/>
          <w:sz w:val="28"/>
          <w:szCs w:val="28"/>
        </w:rPr>
        <w:t>. Oto człowiek pozostając w jakimś miejscu i czasie w stosunku z kimś (Osobą Innego) lub z czymś (rzeczą), dzięki jakości treści własnej duchowości, uznaje Osobę Innego, jakąś rzecz</w:t>
      </w:r>
      <w:r w:rsidR="00267C57" w:rsidRPr="004132AA">
        <w:rPr>
          <w:i w:val="0"/>
          <w:sz w:val="28"/>
          <w:szCs w:val="28"/>
        </w:rPr>
        <w:t>,</w:t>
      </w:r>
      <w:r w:rsidRPr="004132AA">
        <w:rPr>
          <w:i w:val="0"/>
          <w:sz w:val="28"/>
          <w:szCs w:val="28"/>
        </w:rPr>
        <w:t xml:space="preserve"> za dobro lub zło.</w:t>
      </w:r>
    </w:p>
    <w:p w:rsidR="00F6155C" w:rsidRPr="004132AA" w:rsidRDefault="00EF03B5" w:rsidP="00784025">
      <w:pPr>
        <w:pStyle w:val="Tekstpodstawowy"/>
      </w:pPr>
      <w:r w:rsidRPr="004132AA">
        <w:rPr>
          <w:b/>
        </w:rPr>
        <w:t xml:space="preserve">     </w:t>
      </w:r>
      <w:r w:rsidR="00F6155C" w:rsidRPr="004132AA">
        <w:rPr>
          <w:b/>
        </w:rPr>
        <w:t>Dobro transcendentne</w:t>
      </w:r>
      <w:r w:rsidR="00F6155C" w:rsidRPr="004132AA">
        <w:rPr>
          <w:rStyle w:val="Odwoanieprzypisudolnego"/>
        </w:rPr>
        <w:footnoteReference w:id="395"/>
      </w:r>
      <w:r w:rsidR="00F6155C" w:rsidRPr="004132AA">
        <w:t xml:space="preserve"> jest zaś tym dobrem, które dopiero „ma być”. Ma ono zatem postać bycia wyobrażonego, istniejącego w ludzkim świecie mentalnym. „Coś”, co „ma być” wyobrażamy sobie i to, co sobie wyobrażamy i o czym myślimy, uznajemy za dobre. Wiąże się ono z</w:t>
      </w:r>
      <w:r w:rsidR="00F6155C" w:rsidRPr="004132AA">
        <w:t>a</w:t>
      </w:r>
      <w:r w:rsidR="00F6155C" w:rsidRPr="004132AA">
        <w:t>tem z umiejętnością przewidywania, wyobrażania sobie tego, co „ma być”. To wyobrażenie, istniejące w ludzkiej świadomości jest zawsze pewn</w:t>
      </w:r>
      <w:r w:rsidR="00267C57" w:rsidRPr="004132AA">
        <w:t>ą</w:t>
      </w:r>
      <w:r w:rsidR="00F6155C" w:rsidRPr="004132AA">
        <w:t xml:space="preserve"> abstrakcją i wymaga konkretyzacji. Stan formalno–logiczny jest w określonym czasie i miejscu tłumaczony jako formalno–symboliczny i urzeczywistniany teoretyczno–przedmiotowo. Tego ostatniego treścią działania tego oto, tu i teraz człowieka. </w:t>
      </w:r>
    </w:p>
    <w:p w:rsidR="00F6155C" w:rsidRPr="004132AA" w:rsidRDefault="00EF03B5" w:rsidP="00784025">
      <w:pPr>
        <w:pStyle w:val="Tekstpodstawowy"/>
      </w:pPr>
      <w:r w:rsidRPr="004132AA">
        <w:t xml:space="preserve">    </w:t>
      </w:r>
      <w:r w:rsidR="00F6155C" w:rsidRPr="004132AA">
        <w:t xml:space="preserve">Wskazana tu umiejętność kieruje się w stronę uprawiania ducha, w stronę spełniania określonego typu myślenia. </w:t>
      </w:r>
      <w:r w:rsidR="00F6155C" w:rsidRPr="004132AA">
        <w:rPr>
          <w:b/>
        </w:rPr>
        <w:t>W myśleniu naukowym i filozoficznym</w:t>
      </w:r>
      <w:r w:rsidR="00F6155C" w:rsidRPr="004132AA">
        <w:t xml:space="preserve"> umiejętność tę stanowi wędrówka od </w:t>
      </w:r>
      <w:r w:rsidR="00583E4E" w:rsidRPr="004132AA">
        <w:t xml:space="preserve">konkretu do </w:t>
      </w:r>
      <w:r w:rsidR="00F6155C" w:rsidRPr="004132AA">
        <w:t>ab</w:t>
      </w:r>
      <w:r w:rsidR="00F6155C" w:rsidRPr="004132AA">
        <w:t>s</w:t>
      </w:r>
      <w:r w:rsidR="00F6155C" w:rsidRPr="004132AA">
        <w:t xml:space="preserve">trakcji </w:t>
      </w:r>
      <w:r w:rsidR="00583E4E" w:rsidRPr="004132AA">
        <w:t xml:space="preserve">i od niej </w:t>
      </w:r>
      <w:r w:rsidR="00F6155C" w:rsidRPr="004132AA">
        <w:t xml:space="preserve">do konkretu. Abstrakcje o różnym zasięgu stanowią określoną </w:t>
      </w:r>
      <w:r w:rsidR="00F6155C" w:rsidRPr="004132AA">
        <w:rPr>
          <w:b/>
        </w:rPr>
        <w:t>hierarchię dobra jako dobra</w:t>
      </w:r>
      <w:r w:rsidR="00F6155C" w:rsidRPr="004132AA">
        <w:t xml:space="preserve">. Z tego punktu widzenia można odnaleźć </w:t>
      </w:r>
      <w:r w:rsidR="00F6155C" w:rsidRPr="004132AA">
        <w:rPr>
          <w:b/>
        </w:rPr>
        <w:t>dobro najwyższe i dobra z niego wychodzące czy do niego prowadzące</w:t>
      </w:r>
      <w:r w:rsidR="00F6155C" w:rsidRPr="004132AA">
        <w:t xml:space="preserve">. W prezentowanym opracowaniu </w:t>
      </w:r>
      <w:r w:rsidR="00F6155C" w:rsidRPr="004132AA">
        <w:rPr>
          <w:b/>
        </w:rPr>
        <w:t>dobrem najwyższym jest człowiek i możliwość jego wzrastania w idei człowieczeńskości</w:t>
      </w:r>
      <w:r w:rsidR="00F6155C" w:rsidRPr="004132AA">
        <w:t xml:space="preserve">. Wszelkie inne wartości mają prowadzić do tak rozumianego dobra. </w:t>
      </w:r>
      <w:r w:rsidR="00F6155C" w:rsidRPr="004132AA">
        <w:rPr>
          <w:b/>
        </w:rPr>
        <w:t>D</w:t>
      </w:r>
      <w:r w:rsidR="00F6155C" w:rsidRPr="004132AA">
        <w:rPr>
          <w:b/>
        </w:rPr>
        <w:t>o</w:t>
      </w:r>
      <w:r w:rsidR="00F6155C" w:rsidRPr="004132AA">
        <w:rPr>
          <w:b/>
        </w:rPr>
        <w:t>bro najwyższe jest ostatecznym celem człowieka</w:t>
      </w:r>
      <w:r w:rsidR="00F6155C" w:rsidRPr="004132AA">
        <w:t>. Jest to abstrakcja, której konkretyzacja czyli wznoszenie się od niej do konkretu, konkre</w:t>
      </w:r>
      <w:r w:rsidR="00F6155C" w:rsidRPr="004132AA">
        <w:t>t</w:t>
      </w:r>
      <w:r w:rsidR="00F6155C" w:rsidRPr="004132AA">
        <w:t>nej jednostki ludzkiej, np. pana Kowalskiego, obejmuje treść możliwości zaspokajania potrzeb podstawowych, pozwalających wzrastać mu w idei człowieczeńskość. Konkretyzacja ta wskazuje zarazem na warunki upodmiotawiania wspomnianej jednostki.</w:t>
      </w:r>
    </w:p>
    <w:p w:rsidR="00F6155C" w:rsidRPr="004132AA" w:rsidRDefault="00EF03B5" w:rsidP="00784025">
      <w:pPr>
        <w:pStyle w:val="Tekstpodstawowy"/>
      </w:pPr>
      <w:r w:rsidRPr="004132AA">
        <w:t xml:space="preserve">     </w:t>
      </w:r>
      <w:r w:rsidR="00F6155C" w:rsidRPr="004132AA">
        <w:t>Patrząc z punktu widzenia ontogenetycznego rozwoju poszczegó</w:t>
      </w:r>
      <w:r w:rsidR="00F6155C" w:rsidRPr="004132AA">
        <w:t>l</w:t>
      </w:r>
      <w:r w:rsidR="00F6155C" w:rsidRPr="004132AA">
        <w:t>nych jednostek ludzkich zauważamy, iż każda z nich zaczyna od roz</w:t>
      </w:r>
      <w:r w:rsidR="00F6155C" w:rsidRPr="004132AA">
        <w:t>u</w:t>
      </w:r>
      <w:r w:rsidR="00F6155C" w:rsidRPr="004132AA">
        <w:t>mienia dobra jako dobrej określonej rzeczy. Dobro jest konkretną rzeczą, jest „</w:t>
      </w:r>
      <w:r w:rsidR="00F6155C" w:rsidRPr="004132AA">
        <w:rPr>
          <w:b/>
        </w:rPr>
        <w:t>dobrorzeczą</w:t>
      </w:r>
      <w:r w:rsidR="00F6155C" w:rsidRPr="004132AA">
        <w:t>”. Jest rzeczą, która zaspokaja taką lub inną potrzebę, najczęściej – współcześnie – potrzebę zabawy. U ludzi potrzeby podst</w:t>
      </w:r>
      <w:r w:rsidR="00F6155C" w:rsidRPr="004132AA">
        <w:t>a</w:t>
      </w:r>
      <w:r w:rsidR="00F6155C" w:rsidRPr="004132AA">
        <w:t>wowe dziecka zaspokajają jego rodzice. Dziecko nie musi szukać poż</w:t>
      </w:r>
      <w:r w:rsidR="00F6155C" w:rsidRPr="004132AA">
        <w:t>y</w:t>
      </w:r>
      <w:r w:rsidR="00F6155C" w:rsidRPr="004132AA">
        <w:t>wienia, ubrania ani warunków zabezpieczających go przed zimnem, czy gorącem, czyli mieszkania. O to dbają jego rodzice. Dziecko więc szuka rzeczy, które go bawią, zajmują. Rodzice i tu coraz częściej wkraczają. Starają się, aby rzeczy nie tylko bawiły dziecko, ale też zarazem go uczyły</w:t>
      </w:r>
      <w:r w:rsidR="00F6155C" w:rsidRPr="004132AA">
        <w:rPr>
          <w:rStyle w:val="Znakiprzypiswdolnych"/>
        </w:rPr>
        <w:footnoteReference w:id="396"/>
      </w:r>
      <w:r w:rsidR="00F6155C" w:rsidRPr="004132AA">
        <w:t>. Stąd w jakimś sensie uzasadnione jest powiedzenie, że dzie</w:t>
      </w:r>
      <w:r w:rsidR="00F6155C" w:rsidRPr="004132AA">
        <w:t>c</w:t>
      </w:r>
      <w:r w:rsidR="00F6155C" w:rsidRPr="004132AA">
        <w:t xml:space="preserve">ko jest zwierciadłem swych rodziców, swego środowiska, w którym się wychowywało. Warto tu na marginesie zwrócić uwagę na proces </w:t>
      </w:r>
      <w:r w:rsidR="00F6155C" w:rsidRPr="004132AA">
        <w:rPr>
          <w:b/>
        </w:rPr>
        <w:t>upo</w:t>
      </w:r>
      <w:r w:rsidR="00F6155C" w:rsidRPr="004132AA">
        <w:rPr>
          <w:b/>
        </w:rPr>
        <w:t>d</w:t>
      </w:r>
      <w:r w:rsidR="00F6155C" w:rsidRPr="004132AA">
        <w:rPr>
          <w:b/>
        </w:rPr>
        <w:t>miotawiania dziecka</w:t>
      </w:r>
      <w:r w:rsidR="00F6155C" w:rsidRPr="004132AA">
        <w:t xml:space="preserve">. Dziecko powinno być bawione, ale także </w:t>
      </w:r>
      <w:r w:rsidR="003B2BC5" w:rsidRPr="004132AA">
        <w:t xml:space="preserve">ma obowiązek </w:t>
      </w:r>
      <w:r w:rsidR="00F6155C" w:rsidRPr="004132AA">
        <w:t xml:space="preserve">uczyć się organizować sobie zabawę. Jeżeli dziecko ma tylko bawić się tak i w taki sposób, w jaki mu wychowawca zorganizuje, to wówczas mamy do czynienia ze stanem </w:t>
      </w:r>
      <w:r w:rsidR="00F6155C" w:rsidRPr="004132AA">
        <w:rPr>
          <w:b/>
        </w:rPr>
        <w:t>uprzedmiotawiania</w:t>
      </w:r>
      <w:r w:rsidR="00F6155C" w:rsidRPr="004132AA">
        <w:t xml:space="preserve">. Dziecko jest tylko i aż przedmiotem myśli i wysiłków wychowawcy. Nie tworząc nic samemu nie ma okazji, „szansy” na ujawnianie i rozwijanie swej podmiotowości. Dla wychowawcy upodmiotawiającego wychowanka właściwe jest zawołanie dziecka: </w:t>
      </w:r>
      <w:r w:rsidR="00F6155C" w:rsidRPr="004132AA">
        <w:rPr>
          <w:b/>
        </w:rPr>
        <w:t>„pomóż mi zrobić to samemu</w:t>
      </w:r>
      <w:r w:rsidR="00F6155C" w:rsidRPr="004132AA">
        <w:t>”.</w:t>
      </w:r>
    </w:p>
    <w:p w:rsidR="00F6155C" w:rsidRPr="004132AA" w:rsidRDefault="00EF03B5" w:rsidP="00784025">
      <w:pPr>
        <w:pStyle w:val="Tekstpodstawowy"/>
      </w:pPr>
      <w:r w:rsidRPr="004132AA">
        <w:t xml:space="preserve">     </w:t>
      </w:r>
      <w:r w:rsidR="00F6155C" w:rsidRPr="004132AA">
        <w:t>Dziecko jest doskonałym obserwatorem. Każdy dorosły jest dokła</w:t>
      </w:r>
      <w:r w:rsidR="00F6155C" w:rsidRPr="004132AA">
        <w:t>d</w:t>
      </w:r>
      <w:r w:rsidR="00F6155C" w:rsidRPr="004132AA">
        <w:t xml:space="preserve">nie obserwowany, a tym samym jest pośrednio wychowawcą dziecka. Wyraźnie to widać na przykładzie zachowań. Dziecko usłyszawszy, np. przekleństwo z ust dorosłego nie wie, że słowo to jest nieobyczajne. Słowo to jest dla niego nowością a każda nowość budzi ciekawość. A ponieważ istotną formą uczenia się dziecka jest </w:t>
      </w:r>
      <w:r w:rsidR="00F6155C" w:rsidRPr="004132AA">
        <w:rPr>
          <w:b/>
        </w:rPr>
        <w:t>naśladownictwo</w:t>
      </w:r>
      <w:r w:rsidR="00F6155C" w:rsidRPr="004132AA">
        <w:t>, to n</w:t>
      </w:r>
      <w:r w:rsidR="00F6155C" w:rsidRPr="004132AA">
        <w:t>o</w:t>
      </w:r>
      <w:r w:rsidR="00F6155C" w:rsidRPr="004132AA">
        <w:t>wość – przekleństwo, które zainteresowało dziecko jest naśladowane. Dziecko chce być takim, jakim jest ów nieświadomy wychowawca, z którym zaistniała styczność. Stąd o tym, jakie są dzieci przesądza ost</w:t>
      </w:r>
      <w:r w:rsidR="00F6155C" w:rsidRPr="004132AA">
        <w:t>a</w:t>
      </w:r>
      <w:r w:rsidR="00F6155C" w:rsidRPr="004132AA">
        <w:t>tecznie stan społeczny, w jakim dzieci są wychowywane.</w:t>
      </w:r>
    </w:p>
    <w:p w:rsidR="00F6155C" w:rsidRPr="004132AA" w:rsidRDefault="00EF03B5" w:rsidP="00784025">
      <w:pPr>
        <w:pStyle w:val="Tekstpodstawowy"/>
      </w:pPr>
      <w:r w:rsidRPr="004132AA">
        <w:t xml:space="preserve">     </w:t>
      </w:r>
      <w:r w:rsidR="00F6155C" w:rsidRPr="004132AA">
        <w:t xml:space="preserve">W miarę ontogenetycznego wzrastania jednostka ludzka przenosi swe zainteresowanie z rzeczy na inne jednostki ludzkie. Obok </w:t>
      </w:r>
      <w:r w:rsidR="00F6155C" w:rsidRPr="004132AA">
        <w:rPr>
          <w:b/>
        </w:rPr>
        <w:t>dobrorzeczy</w:t>
      </w:r>
      <w:r w:rsidR="00F6155C" w:rsidRPr="004132AA">
        <w:t xml:space="preserve"> pojawiają się </w:t>
      </w:r>
      <w:r w:rsidR="00F6155C" w:rsidRPr="004132AA">
        <w:rPr>
          <w:b/>
        </w:rPr>
        <w:t>dobrzy ludzie.</w:t>
      </w:r>
      <w:r w:rsidR="00F6155C" w:rsidRPr="004132AA">
        <w:t xml:space="preserve"> Są to rówieśnicy, starsi, opiekunowie lub inni, z którymi dziecko wchodzi w styczność wychowawczą. Pierwszym stanem jest „</w:t>
      </w:r>
      <w:r w:rsidR="00F6155C" w:rsidRPr="004132AA">
        <w:rPr>
          <w:b/>
        </w:rPr>
        <w:t>zdziwienie</w:t>
      </w:r>
      <w:r w:rsidR="00F6155C" w:rsidRPr="004132AA">
        <w:t xml:space="preserve">”. Dziecko zauważa różnice i podobieństwa. Nawet nie wierzy własnym oczom, bo chce dotknąć, jakby upewnić się, że ten ktoś jest tylko podobny. </w:t>
      </w:r>
      <w:r w:rsidR="00F6155C" w:rsidRPr="004132AA">
        <w:rPr>
          <w:b/>
        </w:rPr>
        <w:t>Podobieństwo</w:t>
      </w:r>
      <w:r w:rsidR="00F6155C" w:rsidRPr="004132AA">
        <w:t xml:space="preserve"> rodzi współdziałanie. Jego pierwszą formę stanowi relacja: „Ty - dla mnie”. Podobnie jak rzecz, Inny jest dobrem dla mnie. Jest to </w:t>
      </w:r>
      <w:r w:rsidR="00F6155C" w:rsidRPr="004132AA">
        <w:rPr>
          <w:b/>
        </w:rPr>
        <w:t>egocentryczny</w:t>
      </w:r>
      <w:r w:rsidR="00F6155C" w:rsidRPr="004132AA">
        <w:t xml:space="preserve"> punkt wyjścia. Dopi</w:t>
      </w:r>
      <w:r w:rsidR="00F6155C" w:rsidRPr="004132AA">
        <w:t>e</w:t>
      </w:r>
      <w:r w:rsidR="00F6155C" w:rsidRPr="004132AA">
        <w:t>ro właściwie układana współpraca pozwala relację tę zamienić we współpracę. „Ja i Ty” jako „My” współdziałamy w kierunku czegoś, co jest poza nami, czegoś trzeciego: jakiejś rzeczy czy jakiegoś stanu. Inny jako dobro dla mnie staje się z czasem Innym dla dobra, które jest poza mną i poza nim, jest czymś trzecim.</w:t>
      </w:r>
    </w:p>
    <w:p w:rsidR="00F6155C" w:rsidRPr="004132AA" w:rsidRDefault="00EF03B5" w:rsidP="00784025">
      <w:pPr>
        <w:pStyle w:val="Tekstpodstawowy"/>
      </w:pPr>
      <w:r w:rsidRPr="004132AA">
        <w:t xml:space="preserve">     </w:t>
      </w:r>
      <w:r w:rsidR="00F6155C" w:rsidRPr="004132AA">
        <w:t xml:space="preserve">W stosunku społecznym wyobrażenie dobra jest „mocowane” w osobowości konkretnej osoby, którą </w:t>
      </w:r>
      <w:r w:rsidR="00F6155C" w:rsidRPr="004132AA">
        <w:rPr>
          <w:b/>
        </w:rPr>
        <w:t>naśladujemy</w:t>
      </w:r>
      <w:r w:rsidR="00F6155C" w:rsidRPr="004132AA">
        <w:t>. Mówimy wó</w:t>
      </w:r>
      <w:r w:rsidR="00F6155C" w:rsidRPr="004132AA">
        <w:t>w</w:t>
      </w:r>
      <w:r w:rsidR="00F6155C" w:rsidRPr="004132AA">
        <w:t>czas, że osoba, która jest naśladowana</w:t>
      </w:r>
      <w:r w:rsidR="004B62CA" w:rsidRPr="004132AA">
        <w:t>,</w:t>
      </w:r>
      <w:r w:rsidR="00F6155C" w:rsidRPr="004132AA">
        <w:t xml:space="preserve"> jest </w:t>
      </w:r>
      <w:r w:rsidR="00F6155C" w:rsidRPr="004132AA">
        <w:rPr>
          <w:b/>
        </w:rPr>
        <w:t>wzorem osobowym</w:t>
      </w:r>
      <w:r w:rsidR="00A348DC" w:rsidRPr="004132AA">
        <w:rPr>
          <w:rStyle w:val="Odwoanieprzypisudolnego"/>
          <w:b/>
        </w:rPr>
        <w:footnoteReference w:id="397"/>
      </w:r>
      <w:r w:rsidR="00F6155C" w:rsidRPr="004132AA">
        <w:t xml:space="preserve">. Jest to osoba, według której inna jednostka ludzka lub zbiór jednostek czyli </w:t>
      </w:r>
      <w:r w:rsidR="00F6155C" w:rsidRPr="004132AA">
        <w:rPr>
          <w:b/>
        </w:rPr>
        <w:t>grupa społeczna</w:t>
      </w:r>
      <w:r w:rsidR="00F6155C" w:rsidRPr="004132AA">
        <w:t xml:space="preserve">, kształtuje swoje zachowanie związane z konkretną </w:t>
      </w:r>
      <w:r w:rsidR="00F6155C" w:rsidRPr="004132AA">
        <w:rPr>
          <w:b/>
        </w:rPr>
        <w:t>rolą społeczną</w:t>
      </w:r>
      <w:r w:rsidR="00F6155C" w:rsidRPr="004132AA">
        <w:rPr>
          <w:rStyle w:val="Znakiprzypiswdolnych"/>
        </w:rPr>
        <w:footnoteReference w:id="398"/>
      </w:r>
      <w:r w:rsidR="00F6155C" w:rsidRPr="004132AA">
        <w:t>. Wzorce osobowe są czerpane z podpatrzonego i p</w:t>
      </w:r>
      <w:r w:rsidR="00F6155C" w:rsidRPr="004132AA">
        <w:t>o</w:t>
      </w:r>
      <w:r w:rsidR="00F6155C" w:rsidRPr="004132AA">
        <w:t>znanego życia ludzi żyjących aktualnie lub dawniej, o których w społ</w:t>
      </w:r>
      <w:r w:rsidR="00F6155C" w:rsidRPr="004132AA">
        <w:t>e</w:t>
      </w:r>
      <w:r w:rsidR="00F6155C" w:rsidRPr="004132AA">
        <w:t xml:space="preserve">czeństwie opowiada się w czasie wychowania. Mogą też być </w:t>
      </w:r>
      <w:r w:rsidR="00F6155C" w:rsidRPr="004132AA">
        <w:rPr>
          <w:b/>
        </w:rPr>
        <w:t>wzorce osobowe osób mitycznych</w:t>
      </w:r>
      <w:r w:rsidR="00F6155C" w:rsidRPr="004132AA">
        <w:t>, konkretn</w:t>
      </w:r>
      <w:r w:rsidR="00FA1039" w:rsidRPr="004132AA">
        <w:t>ych</w:t>
      </w:r>
      <w:r w:rsidR="00F6155C" w:rsidRPr="004132AA">
        <w:t xml:space="preserve"> jednost</w:t>
      </w:r>
      <w:r w:rsidR="00FA1039" w:rsidRPr="004132AA">
        <w:t>e</w:t>
      </w:r>
      <w:r w:rsidR="00F6155C" w:rsidRPr="004132AA">
        <w:t>k ludzki</w:t>
      </w:r>
      <w:r w:rsidR="00FA1039" w:rsidRPr="004132AA">
        <w:t>ch</w:t>
      </w:r>
      <w:r w:rsidR="00F6155C" w:rsidRPr="004132AA">
        <w:t>.</w:t>
      </w:r>
    </w:p>
    <w:p w:rsidR="00F6155C" w:rsidRPr="004132AA" w:rsidRDefault="00EF03B5" w:rsidP="00784025">
      <w:pPr>
        <w:pStyle w:val="Tekstpodstawowy"/>
      </w:pPr>
      <w:r w:rsidRPr="004132AA">
        <w:t xml:space="preserve">     </w:t>
      </w:r>
      <w:r w:rsidR="00F6155C" w:rsidRPr="004132AA">
        <w:t xml:space="preserve">Obok wzorców osobowych występują jednostki ludzkie, z którymi współpracujemy w czasie tu i teraz. Mówimy wówczas o tzw. </w:t>
      </w:r>
      <w:r w:rsidR="00F6155C" w:rsidRPr="004132AA">
        <w:rPr>
          <w:b/>
        </w:rPr>
        <w:t>kręgu znajomych</w:t>
      </w:r>
      <w:r w:rsidR="00F6155C" w:rsidRPr="004132AA">
        <w:t>, kolegach i koleżankach, przyjaciołach. Ich konkretne z</w:t>
      </w:r>
      <w:r w:rsidR="00F6155C" w:rsidRPr="004132AA">
        <w:t>a</w:t>
      </w:r>
      <w:r w:rsidR="00F6155C" w:rsidRPr="004132AA">
        <w:t xml:space="preserve">chowania, często jednostkowe, dotyczące tej czy innej </w:t>
      </w:r>
      <w:r w:rsidR="00F6155C" w:rsidRPr="004132AA">
        <w:rPr>
          <w:b/>
        </w:rPr>
        <w:t>sytuacji społec</w:t>
      </w:r>
      <w:r w:rsidR="00F6155C" w:rsidRPr="004132AA">
        <w:rPr>
          <w:b/>
        </w:rPr>
        <w:t>z</w:t>
      </w:r>
      <w:r w:rsidR="00F6155C" w:rsidRPr="004132AA">
        <w:rPr>
          <w:b/>
        </w:rPr>
        <w:t>nej</w:t>
      </w:r>
      <w:r w:rsidR="00F6155C" w:rsidRPr="004132AA">
        <w:t xml:space="preserve"> są wzorem, instrukcją konkretnego zachowania się w momencie, gdy naśladujący znajdzie się w sytuacji analogicznej.</w:t>
      </w:r>
    </w:p>
    <w:p w:rsidR="00F6155C" w:rsidRPr="004132AA" w:rsidRDefault="00EF03B5" w:rsidP="00784025">
      <w:pPr>
        <w:pStyle w:val="Tekstpodstawowy"/>
      </w:pPr>
      <w:r w:rsidRPr="004132AA">
        <w:t xml:space="preserve">      </w:t>
      </w:r>
      <w:r w:rsidR="00F6155C" w:rsidRPr="004132AA">
        <w:t xml:space="preserve">Wraz ze wzrastaniem pojawiają się </w:t>
      </w:r>
      <w:r w:rsidR="00F6155C" w:rsidRPr="004132AA">
        <w:rPr>
          <w:b/>
        </w:rPr>
        <w:t>normy, nakazy i zakazy</w:t>
      </w:r>
      <w:r w:rsidR="004317F2" w:rsidRPr="004132AA">
        <w:rPr>
          <w:rStyle w:val="Odwoanieprzypisudolnego"/>
          <w:b/>
        </w:rPr>
        <w:footnoteReference w:id="399"/>
      </w:r>
      <w:r w:rsidR="00F6155C" w:rsidRPr="004132AA">
        <w:t>, kt</w:t>
      </w:r>
      <w:r w:rsidR="00F6155C" w:rsidRPr="004132AA">
        <w:t>ó</w:t>
      </w:r>
      <w:r w:rsidR="00F6155C" w:rsidRPr="004132AA">
        <w:t>re nie są związane z określoną konkretna jednostką, nie mają charakteru wzoru osobowego. To oderwanie dobra od konkretnej rzeczy i od ko</w:t>
      </w:r>
      <w:r w:rsidR="00F6155C" w:rsidRPr="004132AA">
        <w:t>n</w:t>
      </w:r>
      <w:r w:rsidR="00F6155C" w:rsidRPr="004132AA">
        <w:t xml:space="preserve">kretnej postawy jest przejawem tworzenia określonego </w:t>
      </w:r>
      <w:r w:rsidR="00F6155C" w:rsidRPr="004132AA">
        <w:rPr>
          <w:b/>
        </w:rPr>
        <w:t>ideału dobra jako dobra</w:t>
      </w:r>
      <w:r w:rsidR="00F6155C" w:rsidRPr="004132AA">
        <w:t xml:space="preserve">. </w:t>
      </w:r>
      <w:r w:rsidR="00F6155C" w:rsidRPr="004132AA">
        <w:rPr>
          <w:b/>
        </w:rPr>
        <w:t>Ideał</w:t>
      </w:r>
      <w:r w:rsidR="004317F2" w:rsidRPr="004132AA">
        <w:rPr>
          <w:rStyle w:val="Odwoanieprzypisudolnego"/>
          <w:b/>
        </w:rPr>
        <w:footnoteReference w:id="400"/>
      </w:r>
      <w:r w:rsidR="00F6155C" w:rsidRPr="004132AA">
        <w:t>jest wzorem idealnym, myślanym, zobowiązującym jednostkę do określonego konkretnego zachowania. Jest to wyraz jaki</w:t>
      </w:r>
      <w:r w:rsidR="00F6155C" w:rsidRPr="004132AA">
        <w:t>e</w:t>
      </w:r>
      <w:r w:rsidR="00F6155C" w:rsidRPr="004132AA">
        <w:t xml:space="preserve">goś stanu doskonałości, do którego człowiek dąży. </w:t>
      </w:r>
      <w:r w:rsidR="00F6155C" w:rsidRPr="004132AA">
        <w:rPr>
          <w:b/>
        </w:rPr>
        <w:t xml:space="preserve">Ideał </w:t>
      </w:r>
      <w:r w:rsidR="00F6155C" w:rsidRPr="004132AA">
        <w:t>ów jest ab</w:t>
      </w:r>
      <w:r w:rsidR="00F6155C" w:rsidRPr="004132AA">
        <w:t>s</w:t>
      </w:r>
      <w:r w:rsidR="00F6155C" w:rsidRPr="004132AA">
        <w:t>trakcją formalno-logiczną, wartością, którą jednostka przekłada na ab</w:t>
      </w:r>
      <w:r w:rsidR="00F6155C" w:rsidRPr="004132AA">
        <w:t>s</w:t>
      </w:r>
      <w:r w:rsidR="00F6155C" w:rsidRPr="004132AA">
        <w:t>trakcyjne ujęcie wartości formalno-symbolicznej, której następnie nadaje konkretne znaczenie w swym historycznym bytowaniu. Na tym pozi</w:t>
      </w:r>
      <w:r w:rsidR="00F6155C" w:rsidRPr="004132AA">
        <w:t>o</w:t>
      </w:r>
      <w:r w:rsidR="00F6155C" w:rsidRPr="004132AA">
        <w:t xml:space="preserve">mie rozwoju ontogenetycznego wzrastania w człowieczeństwie, </w:t>
      </w:r>
      <w:r w:rsidR="00F6155C" w:rsidRPr="004132AA">
        <w:rPr>
          <w:b/>
        </w:rPr>
        <w:t xml:space="preserve">ideał jest dobrem transcendentnym, tym, które </w:t>
      </w:r>
      <w:r w:rsidR="00FA1039" w:rsidRPr="004132AA">
        <w:rPr>
          <w:b/>
        </w:rPr>
        <w:t xml:space="preserve">dopiero </w:t>
      </w:r>
      <w:r w:rsidR="00F6155C" w:rsidRPr="004132AA">
        <w:rPr>
          <w:b/>
        </w:rPr>
        <w:t>„ma być”</w:t>
      </w:r>
      <w:r w:rsidR="00F6155C" w:rsidRPr="004132AA">
        <w:t>.</w:t>
      </w:r>
    </w:p>
    <w:p w:rsidR="00F6155C" w:rsidRPr="004132AA" w:rsidRDefault="00EF03B5" w:rsidP="00784025">
      <w:pPr>
        <w:pStyle w:val="Tekstpodstawowy"/>
      </w:pPr>
      <w:r w:rsidRPr="004132AA">
        <w:t xml:space="preserve">     </w:t>
      </w:r>
      <w:r w:rsidR="00F6155C" w:rsidRPr="004132AA">
        <w:t>Jego przekład na wartość formalno-symboliczną jest czyniony ze względu na ograniczoność empiryczną, w jakiej każda jednostka p</w:t>
      </w:r>
      <w:r w:rsidR="00F6155C" w:rsidRPr="004132AA">
        <w:t>o</w:t>
      </w:r>
      <w:r w:rsidR="00F6155C" w:rsidRPr="004132AA">
        <w:t xml:space="preserve">zostaje. Posłużmy się przykładem. W przestrzeni </w:t>
      </w:r>
      <w:r w:rsidR="00F6155C" w:rsidRPr="004132AA">
        <w:rPr>
          <w:b/>
        </w:rPr>
        <w:t>dobra transcenden</w:t>
      </w:r>
      <w:r w:rsidR="00F6155C" w:rsidRPr="004132AA">
        <w:rPr>
          <w:b/>
        </w:rPr>
        <w:t>t</w:t>
      </w:r>
      <w:r w:rsidR="00F6155C" w:rsidRPr="004132AA">
        <w:rPr>
          <w:b/>
        </w:rPr>
        <w:t>nego</w:t>
      </w:r>
      <w:r w:rsidR="00F6155C" w:rsidRPr="004132AA">
        <w:t>, ideału znajdujemy norm</w:t>
      </w:r>
      <w:r w:rsidR="005568EF" w:rsidRPr="004132AA">
        <w:t>ę</w:t>
      </w:r>
      <w:r w:rsidR="00F6155C" w:rsidRPr="004132AA">
        <w:t>: „nie kłamać”. Znaczy ona tyle, że poz</w:t>
      </w:r>
      <w:r w:rsidR="00F6155C" w:rsidRPr="004132AA">
        <w:t>o</w:t>
      </w:r>
      <w:r w:rsidR="00F6155C" w:rsidRPr="004132AA">
        <w:t>stając w stosunku społecznym jednostka ludzka musi drugiej przedst</w:t>
      </w:r>
      <w:r w:rsidR="00F6155C" w:rsidRPr="004132AA">
        <w:t>a</w:t>
      </w:r>
      <w:r w:rsidR="00F6155C" w:rsidRPr="004132AA">
        <w:t xml:space="preserve">wiać tylko </w:t>
      </w:r>
      <w:r w:rsidR="00F6155C" w:rsidRPr="004132AA">
        <w:rPr>
          <w:b/>
        </w:rPr>
        <w:t>prawdę</w:t>
      </w:r>
      <w:r w:rsidR="00F6155C" w:rsidRPr="004132AA">
        <w:t xml:space="preserve">, a zatem jej wypowiadane myśli mają być zgodne z rozpoznaną rzeczywistością. Ale każda jednostka ludzka </w:t>
      </w:r>
      <w:r w:rsidR="00F6155C" w:rsidRPr="004132AA">
        <w:rPr>
          <w:b/>
        </w:rPr>
        <w:t>jest empiryc</w:t>
      </w:r>
      <w:r w:rsidR="00F6155C" w:rsidRPr="004132AA">
        <w:rPr>
          <w:b/>
        </w:rPr>
        <w:t>z</w:t>
      </w:r>
      <w:r w:rsidR="00F6155C" w:rsidRPr="004132AA">
        <w:rPr>
          <w:b/>
        </w:rPr>
        <w:t>nie ograniczona</w:t>
      </w:r>
      <w:r w:rsidR="00F6155C" w:rsidRPr="004132AA">
        <w:t>. A zatem czy będąc w odwiedzinach u umierającego chorego przyjaciela powiemy mu prawdę, że on umiera, że za parę g</w:t>
      </w:r>
      <w:r w:rsidR="00F6155C" w:rsidRPr="004132AA">
        <w:t>o</w:t>
      </w:r>
      <w:r w:rsidR="00F6155C" w:rsidRPr="004132AA">
        <w:t>dzin go nie będzie? Wówczas posługujemy się prawdą formalno-symboliczną czyli mówimy mu nieprawdę o jego życiu. Sama treść st</w:t>
      </w:r>
      <w:r w:rsidR="00F6155C" w:rsidRPr="004132AA">
        <w:t>o</w:t>
      </w:r>
      <w:r w:rsidR="00F6155C" w:rsidRPr="004132AA">
        <w:t>sunku czyli to, co mówimy, jak się zachowujemy jest w tym przykładzie prawdą teoretyczno-przedmiotową.</w:t>
      </w:r>
    </w:p>
    <w:p w:rsidR="00F6155C" w:rsidRPr="004132AA" w:rsidRDefault="00EF03B5" w:rsidP="00784025">
      <w:pPr>
        <w:pStyle w:val="Tekstpodstawowy"/>
      </w:pPr>
      <w:r w:rsidRPr="004132AA">
        <w:t xml:space="preserve">      </w:t>
      </w:r>
      <w:r w:rsidR="00F6155C" w:rsidRPr="004132AA">
        <w:t xml:space="preserve">Stwierdziłem wcześniej, że w relacjach społecznych </w:t>
      </w:r>
      <w:r w:rsidR="00F6155C" w:rsidRPr="004132AA">
        <w:rPr>
          <w:b/>
        </w:rPr>
        <w:t>dobro</w:t>
      </w:r>
      <w:r w:rsidR="00F6155C" w:rsidRPr="004132AA">
        <w:t xml:space="preserve"> jest czymś trzecim dla jednostek pozostających w stosunku społecznym. Wśród abstrakcji opisujących to trzecie dobro, tj. </w:t>
      </w:r>
      <w:r w:rsidR="00F6155C" w:rsidRPr="004132AA">
        <w:rPr>
          <w:b/>
        </w:rPr>
        <w:t xml:space="preserve">ani moje, ani twoje, tylko nasze jest </w:t>
      </w:r>
      <w:r w:rsidR="00DE6B02" w:rsidRPr="004132AA">
        <w:rPr>
          <w:b/>
        </w:rPr>
        <w:t>d</w:t>
      </w:r>
      <w:r w:rsidR="00F6155C" w:rsidRPr="004132AA">
        <w:rPr>
          <w:b/>
        </w:rPr>
        <w:t xml:space="preserve">obro </w:t>
      </w:r>
      <w:r w:rsidR="00DE6B02" w:rsidRPr="004132AA">
        <w:rPr>
          <w:b/>
        </w:rPr>
        <w:t>n</w:t>
      </w:r>
      <w:r w:rsidR="00F6155C" w:rsidRPr="004132AA">
        <w:rPr>
          <w:b/>
        </w:rPr>
        <w:t>ajwyższe</w:t>
      </w:r>
      <w:r w:rsidR="00F6155C" w:rsidRPr="004132AA">
        <w:t>, czyli człowiek i możliwość jego wzrastania w idei człowieczeńskości</w:t>
      </w:r>
      <w:r w:rsidR="00DE6B02" w:rsidRPr="004132AA">
        <w:t>. To dobro n</w:t>
      </w:r>
      <w:r w:rsidR="00F6155C" w:rsidRPr="004132AA">
        <w:t>ajwyższe jest utożs</w:t>
      </w:r>
      <w:r w:rsidR="00F6155C" w:rsidRPr="004132AA">
        <w:t>a</w:t>
      </w:r>
      <w:r w:rsidR="00F6155C" w:rsidRPr="004132AA">
        <w:t xml:space="preserve">miane </w:t>
      </w:r>
      <w:r w:rsidR="00F6155C" w:rsidRPr="004132AA">
        <w:rPr>
          <w:b/>
        </w:rPr>
        <w:t xml:space="preserve">z dobrem wspólnym (łac. </w:t>
      </w:r>
      <w:r w:rsidR="00F6155C" w:rsidRPr="004132AA">
        <w:rPr>
          <w:b/>
          <w:i/>
          <w:iCs/>
        </w:rPr>
        <w:t>bonum</w:t>
      </w:r>
      <w:r w:rsidRPr="004132AA">
        <w:rPr>
          <w:b/>
          <w:i/>
          <w:iCs/>
        </w:rPr>
        <w:t xml:space="preserve"> </w:t>
      </w:r>
      <w:r w:rsidR="00F6155C" w:rsidRPr="004132AA">
        <w:rPr>
          <w:b/>
          <w:i/>
          <w:iCs/>
        </w:rPr>
        <w:t>commune</w:t>
      </w:r>
      <w:r w:rsidR="00F6155C" w:rsidRPr="004132AA">
        <w:rPr>
          <w:b/>
        </w:rPr>
        <w:t>)</w:t>
      </w:r>
      <w:r w:rsidR="00F6155C" w:rsidRPr="004132AA">
        <w:rPr>
          <w:rStyle w:val="Znakiprzypiswdolnych"/>
        </w:rPr>
        <w:footnoteReference w:id="401"/>
      </w:r>
      <w:r w:rsidR="00F6155C" w:rsidRPr="004132AA">
        <w:t>. Dlaczego?</w:t>
      </w:r>
    </w:p>
    <w:p w:rsidR="00F6155C" w:rsidRPr="004132AA" w:rsidRDefault="00EF03B5" w:rsidP="00784025">
      <w:pPr>
        <w:pStyle w:val="Tekstpodstawowy"/>
      </w:pPr>
      <w:r w:rsidRPr="004132AA">
        <w:t xml:space="preserve">     </w:t>
      </w:r>
      <w:r w:rsidR="005568EF" w:rsidRPr="004132AA">
        <w:t>O</w:t>
      </w:r>
      <w:r w:rsidR="00F6155C" w:rsidRPr="004132AA">
        <w:t>dpowi</w:t>
      </w:r>
      <w:r w:rsidR="005568EF" w:rsidRPr="004132AA">
        <w:t>adając</w:t>
      </w:r>
      <w:r w:rsidR="00F6155C" w:rsidRPr="004132AA">
        <w:t xml:space="preserve"> na to pytanie rozważ</w:t>
      </w:r>
      <w:r w:rsidR="005568EF" w:rsidRPr="004132AA">
        <w:t>m</w:t>
      </w:r>
      <w:r w:rsidR="00F6155C" w:rsidRPr="004132AA">
        <w:t>y wzrastani</w:t>
      </w:r>
      <w:r w:rsidR="005568EF" w:rsidRPr="004132AA">
        <w:t>e</w:t>
      </w:r>
      <w:r w:rsidR="00F6155C" w:rsidRPr="004132AA">
        <w:t xml:space="preserve"> jednostki ludzkiej w </w:t>
      </w:r>
      <w:r w:rsidR="005568EF" w:rsidRPr="004132AA">
        <w:t xml:space="preserve">idei swojej </w:t>
      </w:r>
      <w:r w:rsidR="00F6155C" w:rsidRPr="004132AA">
        <w:t xml:space="preserve">człowieczeńskości. Proces ten jest albo niemożliwy, albo jest hamowany w sytuacji, gdy inne jednostki w nim nie uczestniczą. </w:t>
      </w:r>
      <w:r w:rsidR="005568EF" w:rsidRPr="004132AA">
        <w:t>Ale</w:t>
      </w:r>
      <w:r w:rsidR="00F6155C" w:rsidRPr="004132AA">
        <w:rPr>
          <w:b/>
        </w:rPr>
        <w:t xml:space="preserve"> każda jednostka ludzka jest istotą społeczną, całokształtem stosu</w:t>
      </w:r>
      <w:r w:rsidR="00F6155C" w:rsidRPr="004132AA">
        <w:rPr>
          <w:b/>
        </w:rPr>
        <w:t>n</w:t>
      </w:r>
      <w:r w:rsidR="00F6155C" w:rsidRPr="004132AA">
        <w:rPr>
          <w:b/>
        </w:rPr>
        <w:t>ków społecznych</w:t>
      </w:r>
      <w:r w:rsidR="00F6155C" w:rsidRPr="004132AA">
        <w:t xml:space="preserve">. Jeżeli tak, to </w:t>
      </w:r>
      <w:r w:rsidR="00F6155C" w:rsidRPr="004132AA">
        <w:rPr>
          <w:b/>
        </w:rPr>
        <w:t>zachowanie chuligańskie</w:t>
      </w:r>
      <w:r w:rsidR="005568EF" w:rsidRPr="004132AA">
        <w:rPr>
          <w:rStyle w:val="Odwoanieprzypisudolnego"/>
        </w:rPr>
        <w:footnoteReference w:id="402"/>
      </w:r>
      <w:r w:rsidR="00F6155C" w:rsidRPr="004132AA">
        <w:t xml:space="preserve"> jednej je</w:t>
      </w:r>
      <w:r w:rsidR="00F6155C" w:rsidRPr="004132AA">
        <w:t>d</w:t>
      </w:r>
      <w:r w:rsidR="00F6155C" w:rsidRPr="004132AA">
        <w:t>nostki zmusza do analogicznego zachowania innej jednostki, niezależnie od tego, że ta akurat jednostka podjęła wysiłek wzrastania w człowi</w:t>
      </w:r>
      <w:r w:rsidR="00F6155C" w:rsidRPr="004132AA">
        <w:t>e</w:t>
      </w:r>
      <w:r w:rsidR="00F6155C" w:rsidRPr="004132AA">
        <w:t>czeńskości. Ale zmienia zamiar. Zachowuje się w sposób wymuszony przez owego chuligana. Współcześnie mamy przykłady, w których uczniowie – chuligani wymuszają do chuligańskiego zachowania się nie-chuliganów. Ci drudzy panują nad środowiskiem wychowawczym.</w:t>
      </w:r>
    </w:p>
    <w:p w:rsidR="00F6155C" w:rsidRPr="004132AA" w:rsidRDefault="00EF03B5" w:rsidP="00784025">
      <w:pPr>
        <w:pStyle w:val="Tekstpodstawowy"/>
      </w:pPr>
      <w:r w:rsidRPr="004132AA">
        <w:rPr>
          <w:b/>
        </w:rPr>
        <w:t xml:space="preserve">     </w:t>
      </w:r>
      <w:r w:rsidR="00F6155C" w:rsidRPr="004132AA">
        <w:rPr>
          <w:b/>
        </w:rPr>
        <w:t>Dobro wspólne jest zatem jednością interesu konkretnych jedn</w:t>
      </w:r>
      <w:r w:rsidR="00F6155C" w:rsidRPr="004132AA">
        <w:rPr>
          <w:b/>
        </w:rPr>
        <w:t>o</w:t>
      </w:r>
      <w:r w:rsidR="00F6155C" w:rsidRPr="004132AA">
        <w:rPr>
          <w:b/>
        </w:rPr>
        <w:t>stek ludzkich i społeczeństwa jako całości.</w:t>
      </w:r>
      <w:r w:rsidR="00F6155C" w:rsidRPr="004132AA">
        <w:t xml:space="preserve"> Gdy prześledzimy historię myśli społecznej koncentrującej się na organizowani</w:t>
      </w:r>
      <w:r w:rsidR="006E4FB9" w:rsidRPr="004132AA">
        <w:t>u</w:t>
      </w:r>
      <w:r w:rsidR="00F6155C" w:rsidRPr="004132AA">
        <w:t xml:space="preserve"> się życia społec</w:t>
      </w:r>
      <w:r w:rsidR="00F6155C" w:rsidRPr="004132AA">
        <w:t>z</w:t>
      </w:r>
      <w:r w:rsidR="00F6155C" w:rsidRPr="004132AA">
        <w:t>nego, to zauważymy szereg wysiłków zmierzających do uzgodnienia interesów: jednostek ludzkich i społeczeństwa jako całości.</w:t>
      </w:r>
    </w:p>
    <w:p w:rsidR="00F6155C" w:rsidRPr="004132AA" w:rsidRDefault="00EF03B5" w:rsidP="00784025">
      <w:pPr>
        <w:pStyle w:val="Tekstpodstawowy"/>
      </w:pPr>
      <w:r w:rsidRPr="004132AA">
        <w:t xml:space="preserve">      </w:t>
      </w:r>
      <w:r w:rsidR="00F6155C" w:rsidRPr="004132AA">
        <w:t xml:space="preserve">Najbardziej powszechną ideą jedności interesu jednostek i interesu społecznego jest </w:t>
      </w:r>
      <w:r w:rsidR="00F6155C" w:rsidRPr="004132AA">
        <w:rPr>
          <w:b/>
        </w:rPr>
        <w:t>współczesna idea społeczeństwa obywatelskiego</w:t>
      </w:r>
      <w:r w:rsidR="006E4FB9" w:rsidRPr="004132AA">
        <w:rPr>
          <w:rStyle w:val="Odwoanieprzypisudolnego"/>
          <w:b/>
        </w:rPr>
        <w:footnoteReference w:id="403"/>
      </w:r>
      <w:r w:rsidR="00F6155C" w:rsidRPr="004132AA">
        <w:t>. W nim prawo ma być tym, co spaja te dwa interesy. Ale prawo może być ujmowane tylko formalnie, a wówczas owa formalna jedność interesów ukrywa ich sprzeczność, jeżeli weźmiemy pod uwagę treść tych inter</w:t>
      </w:r>
      <w:r w:rsidR="00F6155C" w:rsidRPr="004132AA">
        <w:t>e</w:t>
      </w:r>
      <w:r w:rsidR="00F6155C" w:rsidRPr="004132AA">
        <w:t>sów. Formalnie rzecz biorąc prawo prywatnej własności środków pr</w:t>
      </w:r>
      <w:r w:rsidR="00F6155C" w:rsidRPr="004132AA">
        <w:t>o</w:t>
      </w:r>
      <w:r w:rsidR="00F6155C" w:rsidRPr="004132AA">
        <w:t>dukcji jest uzasadnione. Ktoś, kto zaoszczędził, odłożył określone pi</w:t>
      </w:r>
      <w:r w:rsidR="00F6155C" w:rsidRPr="004132AA">
        <w:t>e</w:t>
      </w:r>
      <w:r w:rsidR="00F6155C" w:rsidRPr="004132AA">
        <w:t xml:space="preserve">niądze i przekształcił je w kapitał może czuć się jego właścicielem. </w:t>
      </w:r>
      <w:r w:rsidR="00C6748F">
        <w:t>J</w:t>
      </w:r>
      <w:r w:rsidR="00F6155C" w:rsidRPr="004132AA">
        <w:t>eż</w:t>
      </w:r>
      <w:r w:rsidR="00F6155C" w:rsidRPr="004132AA">
        <w:t>e</w:t>
      </w:r>
      <w:r w:rsidR="00F6155C" w:rsidRPr="004132AA">
        <w:t>li rozpatrzymy proces tworzenia się kapitału, przebieg produkcji kapit</w:t>
      </w:r>
      <w:r w:rsidR="00F6155C" w:rsidRPr="004132AA">
        <w:t>a</w:t>
      </w:r>
      <w:r w:rsidR="00F6155C" w:rsidRPr="004132AA">
        <w:t xml:space="preserve">listycznej, </w:t>
      </w:r>
      <w:r w:rsidR="00EE7AE1" w:rsidRPr="004132AA">
        <w:t>oraz odrzucanie rozróżnienia pracy formalnej i pracy uzytk</w:t>
      </w:r>
      <w:r w:rsidR="00EE7AE1" w:rsidRPr="004132AA">
        <w:t>o</w:t>
      </w:r>
      <w:r w:rsidR="00EE7AE1" w:rsidRPr="004132AA">
        <w:t xml:space="preserve">wej, </w:t>
      </w:r>
      <w:r w:rsidR="00F6155C" w:rsidRPr="004132AA">
        <w:t xml:space="preserve">to zauważymy, że prawo własności prywatnej </w:t>
      </w:r>
      <w:r w:rsidR="00F6155C" w:rsidRPr="004132AA">
        <w:rPr>
          <w:b/>
        </w:rPr>
        <w:t>jest przywłaszcz</w:t>
      </w:r>
      <w:r w:rsidR="00F6155C" w:rsidRPr="004132AA">
        <w:rPr>
          <w:b/>
        </w:rPr>
        <w:t>a</w:t>
      </w:r>
      <w:r w:rsidR="00F6155C" w:rsidRPr="004132AA">
        <w:rPr>
          <w:b/>
        </w:rPr>
        <w:t>ni</w:t>
      </w:r>
      <w:r w:rsidR="00C6748F">
        <w:rPr>
          <w:b/>
        </w:rPr>
        <w:t>em</w:t>
      </w:r>
      <w:r w:rsidR="00F6155C" w:rsidRPr="004132AA">
        <w:rPr>
          <w:b/>
        </w:rPr>
        <w:t xml:space="preserve"> sobie przez właścicieli owoców cudzej pracy</w:t>
      </w:r>
      <w:r w:rsidR="00B7256D">
        <w:rPr>
          <w:b/>
        </w:rPr>
        <w:t xml:space="preserve"> użytecznej</w:t>
      </w:r>
      <w:r w:rsidR="00F6155C" w:rsidRPr="004132AA">
        <w:t>.</w:t>
      </w:r>
    </w:p>
    <w:p w:rsidR="002C65C3" w:rsidRPr="004132AA" w:rsidRDefault="00EF03B5" w:rsidP="00784025">
      <w:pPr>
        <w:pStyle w:val="Tekstpodstawowy"/>
      </w:pPr>
      <w:r w:rsidRPr="004132AA">
        <w:t xml:space="preserve">     </w:t>
      </w:r>
      <w:r w:rsidR="00F6155C" w:rsidRPr="004132AA">
        <w:t>Zatem społeczeństwo obywatelskie uznając formalizm prawny za treść swego funkcjonowania nie pozwala wzrastać jednostkom lud</w:t>
      </w:r>
      <w:r w:rsidR="00F6155C" w:rsidRPr="004132AA">
        <w:t>z</w:t>
      </w:r>
      <w:r w:rsidR="00F6155C" w:rsidRPr="004132AA">
        <w:t xml:space="preserve">kim w idei ich człowieczeńskości. Trudno wymagać od robotnika, aby chciał spełniać </w:t>
      </w:r>
      <w:r w:rsidR="00F6155C" w:rsidRPr="004132AA">
        <w:rPr>
          <w:b/>
        </w:rPr>
        <w:t>pracę</w:t>
      </w:r>
      <w:r w:rsidR="00F6155C" w:rsidRPr="004132AA">
        <w:rPr>
          <w:rStyle w:val="Znakiprzypiswdolnych"/>
        </w:rPr>
        <w:footnoteReference w:id="404"/>
      </w:r>
      <w:r w:rsidR="00F6155C" w:rsidRPr="004132AA">
        <w:t xml:space="preserve">, </w:t>
      </w:r>
      <w:r w:rsidR="003C11EB">
        <w:t xml:space="preserve">tj. pracować bez przymusu, </w:t>
      </w:r>
      <w:r w:rsidR="00F6155C" w:rsidRPr="004132AA">
        <w:t>jeśli ta praca prz</w:t>
      </w:r>
      <w:r w:rsidR="00F6155C" w:rsidRPr="004132AA">
        <w:t>y</w:t>
      </w:r>
      <w:r w:rsidR="00F6155C" w:rsidRPr="004132AA">
        <w:t xml:space="preserve">nosi korzyść tylko właścicielom </w:t>
      </w:r>
      <w:r w:rsidR="003C11EB">
        <w:t>środków produkcji</w:t>
      </w:r>
      <w:r w:rsidR="00F6155C" w:rsidRPr="004132AA">
        <w:t>.</w:t>
      </w:r>
      <w:r w:rsidR="003C11EB">
        <w:t xml:space="preserve"> </w:t>
      </w:r>
      <w:r w:rsidR="00F6155C" w:rsidRPr="004132AA">
        <w:t xml:space="preserve">Stąd </w:t>
      </w:r>
      <w:r w:rsidR="00F6155C" w:rsidRPr="004132AA">
        <w:rPr>
          <w:b/>
        </w:rPr>
        <w:t>dobro wspó</w:t>
      </w:r>
      <w:r w:rsidR="00F6155C" w:rsidRPr="004132AA">
        <w:rPr>
          <w:b/>
        </w:rPr>
        <w:t>l</w:t>
      </w:r>
      <w:r w:rsidR="00F6155C" w:rsidRPr="004132AA">
        <w:rPr>
          <w:b/>
        </w:rPr>
        <w:t>ne</w:t>
      </w:r>
      <w:r w:rsidR="00F6155C" w:rsidRPr="004132AA">
        <w:t xml:space="preserve"> pozostaje ideałem, nawet – jak to niektórzy sądzą – </w:t>
      </w:r>
      <w:r w:rsidR="00F6155C" w:rsidRPr="004132AA">
        <w:rPr>
          <w:b/>
        </w:rPr>
        <w:t>utopią.</w:t>
      </w:r>
    </w:p>
    <w:p w:rsidR="00F6155C" w:rsidRPr="004132AA" w:rsidRDefault="00EF03B5" w:rsidP="00784025">
      <w:pPr>
        <w:pStyle w:val="Tekstpodstawowy"/>
      </w:pPr>
      <w:r w:rsidRPr="004132AA">
        <w:t xml:space="preserve">      </w:t>
      </w:r>
      <w:r w:rsidR="00F6155C" w:rsidRPr="004132AA">
        <w:t>Nie znamy społeczeństwa, w którym dobro wspólne byłoby urz</w:t>
      </w:r>
      <w:r w:rsidR="00F6155C" w:rsidRPr="004132AA">
        <w:t>e</w:t>
      </w:r>
      <w:r w:rsidR="00F6155C" w:rsidRPr="004132AA">
        <w:t xml:space="preserve">czywistniane. Czy zatem trzeba odrzucić </w:t>
      </w:r>
      <w:r w:rsidR="00F6155C" w:rsidRPr="004132AA">
        <w:rPr>
          <w:b/>
        </w:rPr>
        <w:t>dobro wspólne jako utopię?</w:t>
      </w:r>
      <w:r w:rsidRPr="004132AA">
        <w:rPr>
          <w:b/>
        </w:rPr>
        <w:t xml:space="preserve"> </w:t>
      </w:r>
      <w:r w:rsidR="00F6155C" w:rsidRPr="004132AA">
        <w:rPr>
          <w:b/>
        </w:rPr>
        <w:t>Nie</w:t>
      </w:r>
      <w:r w:rsidR="002C65C3" w:rsidRPr="004132AA">
        <w:rPr>
          <w:b/>
        </w:rPr>
        <w:t>!</w:t>
      </w:r>
      <w:r w:rsidR="00F6155C" w:rsidRPr="004132AA">
        <w:t xml:space="preserve"> Trzeba je przyjmować jako cel ludzkich wysiłków i jako płaszcz</w:t>
      </w:r>
      <w:r w:rsidR="00F6155C" w:rsidRPr="004132AA">
        <w:t>y</w:t>
      </w:r>
      <w:r w:rsidR="00F6155C" w:rsidRPr="004132AA">
        <w:t xml:space="preserve">znę krytyki stanu istniejącego. Właśnie </w:t>
      </w:r>
      <w:r w:rsidR="00F6155C" w:rsidRPr="004132AA">
        <w:rPr>
          <w:b/>
        </w:rPr>
        <w:t>jedność dobra i dobra tran</w:t>
      </w:r>
      <w:r w:rsidR="00F6155C" w:rsidRPr="004132AA">
        <w:rPr>
          <w:b/>
        </w:rPr>
        <w:t>s</w:t>
      </w:r>
      <w:r w:rsidR="00F6155C" w:rsidRPr="004132AA">
        <w:rPr>
          <w:b/>
        </w:rPr>
        <w:t>cendentnego pełni taką funkcję.</w:t>
      </w:r>
      <w:r w:rsidR="00F6155C" w:rsidRPr="004132AA">
        <w:t xml:space="preserve"> Dobro transcendentne jest podstawą krytyki dobra teraźniejszego, tu i teraz. To, co „ma być” ukazuje nam to, czego tu i teraz nie ma, a co powinno być.</w:t>
      </w:r>
    </w:p>
    <w:p w:rsidR="00F6155C" w:rsidRPr="004132AA" w:rsidRDefault="00BA77E2" w:rsidP="007B39AC">
      <w:pPr>
        <w:jc w:val="both"/>
        <w:rPr>
          <w:sz w:val="28"/>
          <w:szCs w:val="28"/>
        </w:rPr>
      </w:pPr>
      <w:r w:rsidRPr="004132AA">
        <w:rPr>
          <w:sz w:val="28"/>
          <w:szCs w:val="28"/>
        </w:rPr>
        <w:t xml:space="preserve">                                          </w:t>
      </w:r>
      <w:r w:rsidR="00EF03B5" w:rsidRPr="004132AA">
        <w:rPr>
          <w:noProof/>
          <w:sz w:val="28"/>
          <w:szCs w:val="28"/>
        </w:rPr>
        <w:drawing>
          <wp:inline distT="0" distB="0" distL="0" distR="0">
            <wp:extent cx="1820969" cy="1994221"/>
            <wp:effectExtent l="19050" t="0" r="7831" b="0"/>
            <wp:docPr id="1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9"/>
                    <a:srcRect t="22646"/>
                    <a:stretch>
                      <a:fillRect/>
                    </a:stretch>
                  </pic:blipFill>
                  <pic:spPr bwMode="auto">
                    <a:xfrm>
                      <a:off x="0" y="0"/>
                      <a:ext cx="1823631" cy="1997136"/>
                    </a:xfrm>
                    <a:prstGeom prst="rect">
                      <a:avLst/>
                    </a:prstGeom>
                    <a:solidFill>
                      <a:srgbClr val="FFFFFF"/>
                    </a:solidFill>
                    <a:ln w="9525">
                      <a:noFill/>
                      <a:miter lim="800000"/>
                      <a:headEnd/>
                      <a:tailEnd/>
                    </a:ln>
                  </pic:spPr>
                </pic:pic>
              </a:graphicData>
            </a:graphic>
          </wp:inline>
        </w:drawing>
      </w:r>
    </w:p>
    <w:p w:rsidR="00EF03B5" w:rsidRPr="003C11EB" w:rsidRDefault="00EF03B5" w:rsidP="002C65C3">
      <w:pPr>
        <w:jc w:val="center"/>
      </w:pPr>
    </w:p>
    <w:p w:rsidR="00F6155C" w:rsidRDefault="00F6155C" w:rsidP="00EF03B5">
      <w:pPr>
        <w:jc w:val="center"/>
      </w:pPr>
      <w:r w:rsidRPr="003C11EB">
        <w:t xml:space="preserve">Rys. nr </w:t>
      </w:r>
      <w:r w:rsidR="0012057C" w:rsidRPr="003C11EB">
        <w:t>2</w:t>
      </w:r>
      <w:r w:rsidR="00BB24E4">
        <w:t>2</w:t>
      </w:r>
      <w:r w:rsidRPr="003C11EB">
        <w:t>. Dobro tu teraz i dobro transcendentne</w:t>
      </w:r>
    </w:p>
    <w:p w:rsidR="00B7256D" w:rsidRPr="003C11EB" w:rsidRDefault="00B7256D" w:rsidP="00EF03B5">
      <w:pPr>
        <w:jc w:val="center"/>
      </w:pPr>
    </w:p>
    <w:p w:rsidR="00F6155C" w:rsidRPr="004132AA" w:rsidRDefault="005F5047" w:rsidP="00EF03B5">
      <w:pPr>
        <w:pStyle w:val="Nagwek5"/>
        <w:keepNext w:val="0"/>
        <w:widowControl/>
        <w:numPr>
          <w:ilvl w:val="4"/>
          <w:numId w:val="8"/>
        </w:numPr>
        <w:shd w:val="clear" w:color="auto" w:fill="auto"/>
        <w:tabs>
          <w:tab w:val="left" w:pos="1985"/>
        </w:tabs>
        <w:autoSpaceDE/>
        <w:spacing w:before="0" w:line="240" w:lineRule="auto"/>
        <w:ind w:left="0" w:right="0" w:firstLine="0"/>
        <w:rPr>
          <w:i w:val="0"/>
          <w:iCs w:val="0"/>
        </w:rPr>
      </w:pPr>
      <w:r w:rsidRPr="004132AA">
        <w:rPr>
          <w:i w:val="0"/>
          <w:iCs w:val="0"/>
        </w:rPr>
        <w:t>7</w:t>
      </w:r>
      <w:r w:rsidR="00847EEE" w:rsidRPr="004132AA">
        <w:rPr>
          <w:i w:val="0"/>
          <w:iCs w:val="0"/>
        </w:rPr>
        <w:t>.</w:t>
      </w:r>
      <w:r w:rsidR="00F441EA">
        <w:rPr>
          <w:i w:val="0"/>
          <w:iCs w:val="0"/>
        </w:rPr>
        <w:t>7</w:t>
      </w:r>
      <w:r w:rsidR="00F6155C" w:rsidRPr="004132AA">
        <w:rPr>
          <w:i w:val="0"/>
          <w:iCs w:val="0"/>
        </w:rPr>
        <w:t>.</w:t>
      </w:r>
      <w:r w:rsidR="00C6748F">
        <w:rPr>
          <w:i w:val="0"/>
          <w:iCs w:val="0"/>
        </w:rPr>
        <w:t xml:space="preserve"> </w:t>
      </w:r>
      <w:r w:rsidR="00F6155C" w:rsidRPr="004132AA">
        <w:rPr>
          <w:i w:val="0"/>
          <w:iCs w:val="0"/>
        </w:rPr>
        <w:t>Wolność i odpowiedzialność</w:t>
      </w:r>
    </w:p>
    <w:p w:rsidR="00D13B42" w:rsidRPr="004132AA" w:rsidRDefault="00EF03B5" w:rsidP="007B39AC">
      <w:pPr>
        <w:jc w:val="both"/>
        <w:rPr>
          <w:sz w:val="28"/>
          <w:szCs w:val="28"/>
        </w:rPr>
      </w:pPr>
      <w:r w:rsidRPr="004132AA">
        <w:rPr>
          <w:sz w:val="28"/>
          <w:szCs w:val="28"/>
        </w:rPr>
        <w:t xml:space="preserve">   </w:t>
      </w:r>
      <w:r w:rsidR="00B7256D">
        <w:rPr>
          <w:sz w:val="28"/>
          <w:szCs w:val="28"/>
        </w:rPr>
        <w:t xml:space="preserve">   </w:t>
      </w:r>
      <w:r w:rsidR="00F6155C" w:rsidRPr="004132AA">
        <w:rPr>
          <w:sz w:val="28"/>
          <w:szCs w:val="28"/>
        </w:rPr>
        <w:t xml:space="preserve">Przez </w:t>
      </w:r>
      <w:r w:rsidR="00F6155C" w:rsidRPr="004132AA">
        <w:rPr>
          <w:b/>
          <w:sz w:val="28"/>
          <w:szCs w:val="28"/>
        </w:rPr>
        <w:t>wolność</w:t>
      </w:r>
      <w:r w:rsidR="002C65C3" w:rsidRPr="004132AA">
        <w:rPr>
          <w:rStyle w:val="Odwoanieprzypisudolnego"/>
          <w:b/>
          <w:sz w:val="28"/>
          <w:szCs w:val="28"/>
        </w:rPr>
        <w:footnoteReference w:id="405"/>
      </w:r>
      <w:r w:rsidRPr="004132AA">
        <w:rPr>
          <w:b/>
          <w:sz w:val="28"/>
          <w:szCs w:val="28"/>
        </w:rPr>
        <w:t xml:space="preserve"> </w:t>
      </w:r>
      <w:r w:rsidR="00F6155C" w:rsidRPr="004132AA">
        <w:rPr>
          <w:sz w:val="28"/>
          <w:szCs w:val="28"/>
        </w:rPr>
        <w:t xml:space="preserve">(gr. </w:t>
      </w:r>
      <w:r w:rsidR="00F6155C" w:rsidRPr="004132AA">
        <w:rPr>
          <w:i/>
          <w:iCs/>
          <w:sz w:val="28"/>
          <w:szCs w:val="28"/>
        </w:rPr>
        <w:t>έλευθερία</w:t>
      </w:r>
      <w:r w:rsidRPr="004132AA">
        <w:rPr>
          <w:i/>
          <w:iCs/>
          <w:sz w:val="28"/>
          <w:szCs w:val="28"/>
        </w:rPr>
        <w:t xml:space="preserve"> </w:t>
      </w:r>
      <w:r w:rsidR="00F6155C" w:rsidRPr="004132AA">
        <w:rPr>
          <w:sz w:val="28"/>
          <w:szCs w:val="28"/>
        </w:rPr>
        <w:t xml:space="preserve">[eleuteria], łac. </w:t>
      </w:r>
      <w:r w:rsidR="00F6155C" w:rsidRPr="004132AA">
        <w:rPr>
          <w:i/>
          <w:iCs/>
          <w:sz w:val="28"/>
          <w:szCs w:val="28"/>
        </w:rPr>
        <w:t>libertas,</w:t>
      </w:r>
      <w:r w:rsidRPr="004132AA">
        <w:rPr>
          <w:i/>
          <w:iCs/>
          <w:sz w:val="28"/>
          <w:szCs w:val="28"/>
        </w:rPr>
        <w:t xml:space="preserve"> </w:t>
      </w:r>
      <w:r w:rsidR="00F6155C" w:rsidRPr="004132AA">
        <w:rPr>
          <w:i/>
          <w:iCs/>
          <w:sz w:val="28"/>
          <w:szCs w:val="28"/>
        </w:rPr>
        <w:t>liberum</w:t>
      </w:r>
      <w:r w:rsidR="00F6155C" w:rsidRPr="004132AA">
        <w:rPr>
          <w:sz w:val="28"/>
          <w:szCs w:val="28"/>
        </w:rPr>
        <w:t xml:space="preserve">, </w:t>
      </w:r>
      <w:r w:rsidR="00F6155C" w:rsidRPr="004132AA">
        <w:rPr>
          <w:i/>
          <w:iCs/>
          <w:sz w:val="28"/>
          <w:szCs w:val="28"/>
        </w:rPr>
        <w:t>a</w:t>
      </w:r>
      <w:r w:rsidR="00F6155C" w:rsidRPr="004132AA">
        <w:rPr>
          <w:i/>
          <w:iCs/>
          <w:sz w:val="28"/>
          <w:szCs w:val="28"/>
        </w:rPr>
        <w:t>r</w:t>
      </w:r>
      <w:r w:rsidR="00F6155C" w:rsidRPr="004132AA">
        <w:rPr>
          <w:i/>
          <w:iCs/>
          <w:sz w:val="28"/>
          <w:szCs w:val="28"/>
        </w:rPr>
        <w:t>bitrium</w:t>
      </w:r>
      <w:r w:rsidR="00F6155C" w:rsidRPr="004132AA">
        <w:rPr>
          <w:sz w:val="28"/>
          <w:szCs w:val="28"/>
        </w:rPr>
        <w:t>) rozumiem możliwość panowania człowieka nad swoim losem, nad warunkami swego życia poprzez poznawanie i wykorzystywanie obiektywnych praw rządzących życiem. Wówczas człowiek, jednostki ludzkie posiadają potencję, możliwość autodeterminacji osobowej, świ</w:t>
      </w:r>
      <w:r w:rsidR="00F6155C" w:rsidRPr="004132AA">
        <w:rPr>
          <w:sz w:val="28"/>
          <w:szCs w:val="28"/>
        </w:rPr>
        <w:t>a</w:t>
      </w:r>
      <w:r w:rsidR="00F6155C" w:rsidRPr="004132AA">
        <w:rPr>
          <w:sz w:val="28"/>
          <w:szCs w:val="28"/>
        </w:rPr>
        <w:t xml:space="preserve">domego działania. A ponieważ możliwości poznawcze człowieka są ograniczone, </w:t>
      </w:r>
      <w:r w:rsidR="00C6748F">
        <w:rPr>
          <w:sz w:val="28"/>
          <w:szCs w:val="28"/>
        </w:rPr>
        <w:t>to</w:t>
      </w:r>
      <w:r w:rsidR="00F6155C" w:rsidRPr="004132AA">
        <w:rPr>
          <w:sz w:val="28"/>
          <w:szCs w:val="28"/>
        </w:rPr>
        <w:t xml:space="preserve"> nie posiadamy pełnej wiedzy o świecie, to o wolności możemy mówić tylko w pewnych granicach. </w:t>
      </w:r>
      <w:r w:rsidR="00F6155C" w:rsidRPr="004132AA">
        <w:rPr>
          <w:b/>
          <w:sz w:val="28"/>
          <w:szCs w:val="28"/>
        </w:rPr>
        <w:t>Granice te wykreślają:</w:t>
      </w:r>
    </w:p>
    <w:p w:rsidR="00D13B42" w:rsidRPr="00B7256D" w:rsidRDefault="00F6155C" w:rsidP="00B7256D">
      <w:pPr>
        <w:pStyle w:val="Akapitzlist"/>
        <w:numPr>
          <w:ilvl w:val="0"/>
          <w:numId w:val="25"/>
        </w:numPr>
        <w:rPr>
          <w:rFonts w:ascii="Times New Roman" w:hAnsi="Times New Roman" w:cs="Times New Roman"/>
          <w:sz w:val="28"/>
          <w:szCs w:val="28"/>
        </w:rPr>
      </w:pPr>
      <w:r w:rsidRPr="00B7256D">
        <w:rPr>
          <w:rFonts w:ascii="Times New Roman" w:hAnsi="Times New Roman" w:cs="Times New Roman"/>
          <w:sz w:val="28"/>
          <w:szCs w:val="28"/>
        </w:rPr>
        <w:t xml:space="preserve">stan wiedzy ludzkiej o świecie oraz </w:t>
      </w:r>
    </w:p>
    <w:p w:rsidR="00D13B42" w:rsidRPr="00B7256D" w:rsidRDefault="00F6155C" w:rsidP="00B7256D">
      <w:pPr>
        <w:pStyle w:val="Akapitzlist"/>
        <w:numPr>
          <w:ilvl w:val="0"/>
          <w:numId w:val="25"/>
        </w:numPr>
        <w:rPr>
          <w:rFonts w:ascii="Times New Roman" w:hAnsi="Times New Roman" w:cs="Times New Roman"/>
          <w:sz w:val="28"/>
          <w:szCs w:val="28"/>
        </w:rPr>
      </w:pPr>
      <w:r w:rsidRPr="00B7256D">
        <w:rPr>
          <w:rFonts w:ascii="Times New Roman" w:hAnsi="Times New Roman" w:cs="Times New Roman"/>
          <w:sz w:val="28"/>
          <w:szCs w:val="28"/>
        </w:rPr>
        <w:t xml:space="preserve">stan zorganizowania społecznego i </w:t>
      </w:r>
    </w:p>
    <w:p w:rsidR="00D13B42" w:rsidRPr="00B7256D" w:rsidRDefault="00F6155C" w:rsidP="007B39AC">
      <w:pPr>
        <w:pStyle w:val="Akapitzlist"/>
        <w:numPr>
          <w:ilvl w:val="0"/>
          <w:numId w:val="25"/>
        </w:numPr>
        <w:rPr>
          <w:rFonts w:ascii="Times New Roman" w:hAnsi="Times New Roman" w:cs="Times New Roman"/>
          <w:sz w:val="28"/>
          <w:szCs w:val="28"/>
        </w:rPr>
      </w:pPr>
      <w:r w:rsidRPr="00B7256D">
        <w:rPr>
          <w:rFonts w:ascii="Times New Roman" w:hAnsi="Times New Roman" w:cs="Times New Roman"/>
          <w:sz w:val="28"/>
          <w:szCs w:val="28"/>
        </w:rPr>
        <w:t>potencję świadomościową jednostek ludzkich tworzących społ</w:t>
      </w:r>
      <w:r w:rsidRPr="00B7256D">
        <w:rPr>
          <w:rFonts w:ascii="Times New Roman" w:hAnsi="Times New Roman" w:cs="Times New Roman"/>
          <w:sz w:val="28"/>
          <w:szCs w:val="28"/>
        </w:rPr>
        <w:t>e</w:t>
      </w:r>
      <w:r w:rsidRPr="00B7256D">
        <w:rPr>
          <w:rFonts w:ascii="Times New Roman" w:hAnsi="Times New Roman" w:cs="Times New Roman"/>
          <w:sz w:val="28"/>
          <w:szCs w:val="28"/>
        </w:rPr>
        <w:t>czeństwo</w:t>
      </w:r>
      <w:r w:rsidR="00B7256D" w:rsidRPr="00B7256D">
        <w:rPr>
          <w:rFonts w:ascii="Times New Roman" w:hAnsi="Times New Roman" w:cs="Times New Roman"/>
          <w:sz w:val="28"/>
          <w:szCs w:val="28"/>
        </w:rPr>
        <w:t xml:space="preserve">. Potencja ta jest </w:t>
      </w:r>
      <w:r w:rsidR="00D13B42" w:rsidRPr="00B7256D">
        <w:rPr>
          <w:rFonts w:ascii="Times New Roman" w:hAnsi="Times New Roman" w:cs="Times New Roman"/>
          <w:b/>
          <w:sz w:val="28"/>
          <w:szCs w:val="28"/>
        </w:rPr>
        <w:t>e</w:t>
      </w:r>
      <w:r w:rsidRPr="00B7256D">
        <w:rPr>
          <w:rFonts w:ascii="Times New Roman" w:hAnsi="Times New Roman" w:cs="Times New Roman"/>
          <w:b/>
          <w:sz w:val="28"/>
          <w:szCs w:val="28"/>
        </w:rPr>
        <w:t>mpiryczn</w:t>
      </w:r>
      <w:r w:rsidR="00B7256D" w:rsidRPr="00B7256D">
        <w:rPr>
          <w:rFonts w:ascii="Times New Roman" w:hAnsi="Times New Roman" w:cs="Times New Roman"/>
          <w:b/>
          <w:sz w:val="28"/>
          <w:szCs w:val="28"/>
        </w:rPr>
        <w:t>ą</w:t>
      </w:r>
      <w:r w:rsidRPr="00B7256D">
        <w:rPr>
          <w:rFonts w:ascii="Times New Roman" w:hAnsi="Times New Roman" w:cs="Times New Roman"/>
          <w:b/>
          <w:sz w:val="28"/>
          <w:szCs w:val="28"/>
        </w:rPr>
        <w:t>, materialn</w:t>
      </w:r>
      <w:r w:rsidR="00B7256D" w:rsidRPr="00B7256D">
        <w:rPr>
          <w:rFonts w:ascii="Times New Roman" w:hAnsi="Times New Roman" w:cs="Times New Roman"/>
          <w:b/>
          <w:sz w:val="28"/>
          <w:szCs w:val="28"/>
        </w:rPr>
        <w:t>ą</w:t>
      </w:r>
      <w:r w:rsidRPr="00B7256D">
        <w:rPr>
          <w:rFonts w:ascii="Times New Roman" w:hAnsi="Times New Roman" w:cs="Times New Roman"/>
          <w:b/>
          <w:sz w:val="28"/>
          <w:szCs w:val="28"/>
        </w:rPr>
        <w:t xml:space="preserve"> i duchow</w:t>
      </w:r>
      <w:r w:rsidR="00B7256D" w:rsidRPr="00B7256D">
        <w:rPr>
          <w:rFonts w:ascii="Times New Roman" w:hAnsi="Times New Roman" w:cs="Times New Roman"/>
          <w:b/>
          <w:sz w:val="28"/>
          <w:szCs w:val="28"/>
        </w:rPr>
        <w:t>ą</w:t>
      </w:r>
      <w:r w:rsidRPr="00B7256D">
        <w:rPr>
          <w:rFonts w:ascii="Times New Roman" w:hAnsi="Times New Roman" w:cs="Times New Roman"/>
          <w:b/>
          <w:sz w:val="28"/>
          <w:szCs w:val="28"/>
        </w:rPr>
        <w:t xml:space="preserve"> ograniczonoś</w:t>
      </w:r>
      <w:r w:rsidR="00B7256D" w:rsidRPr="00B7256D">
        <w:rPr>
          <w:rFonts w:ascii="Times New Roman" w:hAnsi="Times New Roman" w:cs="Times New Roman"/>
          <w:b/>
          <w:sz w:val="28"/>
          <w:szCs w:val="28"/>
        </w:rPr>
        <w:t>cią</w:t>
      </w:r>
      <w:r w:rsidRPr="00B7256D">
        <w:rPr>
          <w:rFonts w:ascii="Times New Roman" w:hAnsi="Times New Roman" w:cs="Times New Roman"/>
          <w:b/>
          <w:sz w:val="28"/>
          <w:szCs w:val="28"/>
        </w:rPr>
        <w:t xml:space="preserve"> jednostek ludzkich.</w:t>
      </w:r>
    </w:p>
    <w:p w:rsidR="00F6155C" w:rsidRPr="004132AA" w:rsidRDefault="00151F1F" w:rsidP="007B39AC">
      <w:pPr>
        <w:jc w:val="both"/>
        <w:rPr>
          <w:sz w:val="28"/>
          <w:szCs w:val="28"/>
        </w:rPr>
      </w:pPr>
      <w:r w:rsidRPr="004132AA">
        <w:rPr>
          <w:b/>
          <w:sz w:val="28"/>
          <w:szCs w:val="28"/>
        </w:rPr>
        <w:t xml:space="preserve">      </w:t>
      </w:r>
      <w:r w:rsidR="00A83B13" w:rsidRPr="004132AA">
        <w:rPr>
          <w:b/>
          <w:sz w:val="28"/>
          <w:szCs w:val="28"/>
        </w:rPr>
        <w:t>Ograniczoność</w:t>
      </w:r>
      <w:r w:rsidR="00F6155C" w:rsidRPr="004132AA">
        <w:rPr>
          <w:sz w:val="28"/>
          <w:szCs w:val="28"/>
        </w:rPr>
        <w:t xml:space="preserve"> t</w:t>
      </w:r>
      <w:r w:rsidR="00124CD9" w:rsidRPr="004132AA">
        <w:rPr>
          <w:sz w:val="28"/>
          <w:szCs w:val="28"/>
        </w:rPr>
        <w:t>ę</w:t>
      </w:r>
      <w:r w:rsidR="00F6155C" w:rsidRPr="004132AA">
        <w:rPr>
          <w:sz w:val="28"/>
          <w:szCs w:val="28"/>
        </w:rPr>
        <w:t xml:space="preserve"> wyznacza stan kultury, </w:t>
      </w:r>
      <w:r w:rsidR="002979DD" w:rsidRPr="004132AA">
        <w:rPr>
          <w:sz w:val="28"/>
          <w:szCs w:val="28"/>
        </w:rPr>
        <w:t xml:space="preserve">poziom techniki, </w:t>
      </w:r>
      <w:r w:rsidR="00F6155C" w:rsidRPr="004132AA">
        <w:rPr>
          <w:sz w:val="28"/>
          <w:szCs w:val="28"/>
        </w:rPr>
        <w:t>np.</w:t>
      </w:r>
      <w:r w:rsidR="002979DD" w:rsidRPr="004132AA">
        <w:rPr>
          <w:sz w:val="28"/>
          <w:szCs w:val="28"/>
        </w:rPr>
        <w:t>,</w:t>
      </w:r>
      <w:r w:rsidR="00F6155C" w:rsidRPr="004132AA">
        <w:rPr>
          <w:sz w:val="28"/>
          <w:szCs w:val="28"/>
        </w:rPr>
        <w:t xml:space="preserve"> ilość i jakość wykształcenia, zawierającego w sobie nauczanie i wychow</w:t>
      </w:r>
      <w:r w:rsidR="00F6155C" w:rsidRPr="004132AA">
        <w:rPr>
          <w:sz w:val="28"/>
          <w:szCs w:val="28"/>
        </w:rPr>
        <w:t>a</w:t>
      </w:r>
      <w:r w:rsidR="00F6155C" w:rsidRPr="004132AA">
        <w:rPr>
          <w:sz w:val="28"/>
          <w:szCs w:val="28"/>
        </w:rPr>
        <w:t xml:space="preserve">nie.Te empiryczne </w:t>
      </w:r>
      <w:r w:rsidR="00F6155C" w:rsidRPr="004132AA">
        <w:rPr>
          <w:b/>
          <w:sz w:val="28"/>
          <w:szCs w:val="28"/>
        </w:rPr>
        <w:t>ograniczoności</w:t>
      </w:r>
      <w:r w:rsidR="00B7256D">
        <w:rPr>
          <w:b/>
          <w:sz w:val="28"/>
          <w:szCs w:val="28"/>
        </w:rPr>
        <w:t xml:space="preserve"> </w:t>
      </w:r>
      <w:r w:rsidR="002979DD" w:rsidRPr="004132AA">
        <w:rPr>
          <w:sz w:val="28"/>
          <w:szCs w:val="28"/>
        </w:rPr>
        <w:t>są</w:t>
      </w:r>
      <w:r w:rsidR="00B7256D">
        <w:rPr>
          <w:sz w:val="28"/>
          <w:szCs w:val="28"/>
        </w:rPr>
        <w:t xml:space="preserve"> </w:t>
      </w:r>
      <w:r w:rsidR="00F6155C" w:rsidRPr="004132AA">
        <w:rPr>
          <w:sz w:val="28"/>
          <w:szCs w:val="28"/>
        </w:rPr>
        <w:t>różne w poszczególnych dziedz</w:t>
      </w:r>
      <w:r w:rsidR="00F6155C" w:rsidRPr="004132AA">
        <w:rPr>
          <w:sz w:val="28"/>
          <w:szCs w:val="28"/>
        </w:rPr>
        <w:t>i</w:t>
      </w:r>
      <w:r w:rsidR="00F6155C" w:rsidRPr="004132AA">
        <w:rPr>
          <w:sz w:val="28"/>
          <w:szCs w:val="28"/>
        </w:rPr>
        <w:t>nach życia społeczno</w:t>
      </w:r>
      <w:r w:rsidR="002979DD" w:rsidRPr="004132AA">
        <w:rPr>
          <w:sz w:val="28"/>
          <w:szCs w:val="28"/>
        </w:rPr>
        <w:t xml:space="preserve"> technicznego</w:t>
      </w:r>
      <w:r w:rsidR="00F6155C" w:rsidRPr="004132AA">
        <w:rPr>
          <w:sz w:val="28"/>
          <w:szCs w:val="28"/>
        </w:rPr>
        <w:t>. Poziom, czyli ilość i jakość zorgan</w:t>
      </w:r>
      <w:r w:rsidR="00F6155C" w:rsidRPr="004132AA">
        <w:rPr>
          <w:sz w:val="28"/>
          <w:szCs w:val="28"/>
        </w:rPr>
        <w:t>i</w:t>
      </w:r>
      <w:r w:rsidR="00F6155C" w:rsidRPr="004132AA">
        <w:rPr>
          <w:sz w:val="28"/>
          <w:szCs w:val="28"/>
        </w:rPr>
        <w:t xml:space="preserve">zowanej struktury ekonomicznej (produkcji i wymiany) zaspokajającej potrzeby przesądza </w:t>
      </w:r>
      <w:r w:rsidR="00F6155C" w:rsidRPr="004132AA">
        <w:rPr>
          <w:b/>
          <w:sz w:val="28"/>
          <w:szCs w:val="28"/>
        </w:rPr>
        <w:t>o wolności ekonomicznej</w:t>
      </w:r>
      <w:r w:rsidR="00F6155C" w:rsidRPr="004132AA">
        <w:rPr>
          <w:sz w:val="28"/>
          <w:szCs w:val="28"/>
        </w:rPr>
        <w:t>. Typ struktury nadbud</w:t>
      </w:r>
      <w:r w:rsidR="00F6155C" w:rsidRPr="004132AA">
        <w:rPr>
          <w:sz w:val="28"/>
          <w:szCs w:val="28"/>
        </w:rPr>
        <w:t>o</w:t>
      </w:r>
      <w:r w:rsidR="00F6155C" w:rsidRPr="004132AA">
        <w:rPr>
          <w:sz w:val="28"/>
          <w:szCs w:val="28"/>
        </w:rPr>
        <w:t xml:space="preserve">wy prawno – politycznej decyduje o jakości </w:t>
      </w:r>
      <w:r w:rsidR="00F6155C" w:rsidRPr="004132AA">
        <w:rPr>
          <w:b/>
          <w:sz w:val="28"/>
          <w:szCs w:val="28"/>
        </w:rPr>
        <w:t>wolności politycznej</w:t>
      </w:r>
      <w:r w:rsidR="00F6155C" w:rsidRPr="004132AA">
        <w:rPr>
          <w:sz w:val="28"/>
          <w:szCs w:val="28"/>
        </w:rPr>
        <w:t>. An</w:t>
      </w:r>
      <w:r w:rsidR="00F6155C" w:rsidRPr="004132AA">
        <w:rPr>
          <w:sz w:val="28"/>
          <w:szCs w:val="28"/>
        </w:rPr>
        <w:t>a</w:t>
      </w:r>
      <w:r w:rsidR="00F6155C" w:rsidRPr="004132AA">
        <w:rPr>
          <w:sz w:val="28"/>
          <w:szCs w:val="28"/>
        </w:rPr>
        <w:t>logicznie jest ze strukturą ideologiczną. W niej winniśmy zawsze szukać odpowiedzi na pytanie, na ile działania s</w:t>
      </w:r>
      <w:r w:rsidR="002979DD" w:rsidRPr="004132AA">
        <w:rPr>
          <w:sz w:val="28"/>
          <w:szCs w:val="28"/>
        </w:rPr>
        <w:t xml:space="preserve">ystemów </w:t>
      </w:r>
      <w:r w:rsidR="00F6155C" w:rsidRPr="004132AA">
        <w:rPr>
          <w:sz w:val="28"/>
          <w:szCs w:val="28"/>
        </w:rPr>
        <w:t xml:space="preserve">ekonomicznych, prawno – politycznych danego społeczeństwa są zgodne z </w:t>
      </w:r>
      <w:r w:rsidR="00F6155C" w:rsidRPr="004132AA">
        <w:rPr>
          <w:b/>
          <w:sz w:val="28"/>
          <w:szCs w:val="28"/>
        </w:rPr>
        <w:t>prawdą</w:t>
      </w:r>
      <w:r w:rsidR="00F6155C" w:rsidRPr="004132AA">
        <w:rPr>
          <w:sz w:val="28"/>
          <w:szCs w:val="28"/>
        </w:rPr>
        <w:t xml:space="preserve">, czyli zgodne z </w:t>
      </w:r>
      <w:r w:rsidR="00F6155C" w:rsidRPr="004132AA">
        <w:rPr>
          <w:b/>
          <w:sz w:val="28"/>
          <w:szCs w:val="28"/>
        </w:rPr>
        <w:t>obiektywnym stanem rzeczy</w:t>
      </w:r>
      <w:r w:rsidR="00F6155C" w:rsidRPr="004132AA">
        <w:rPr>
          <w:sz w:val="28"/>
          <w:szCs w:val="28"/>
        </w:rPr>
        <w:t xml:space="preserve">. </w:t>
      </w:r>
      <w:r w:rsidR="00457DF8" w:rsidRPr="004132AA">
        <w:rPr>
          <w:sz w:val="28"/>
          <w:szCs w:val="28"/>
        </w:rPr>
        <w:t>Zaprzeczają mu sankcje i po</w:t>
      </w:r>
      <w:r w:rsidR="00457DF8" w:rsidRPr="004132AA">
        <w:rPr>
          <w:sz w:val="28"/>
          <w:szCs w:val="28"/>
        </w:rPr>
        <w:t>d</w:t>
      </w:r>
      <w:r w:rsidR="00457DF8" w:rsidRPr="004132AA">
        <w:rPr>
          <w:sz w:val="28"/>
          <w:szCs w:val="28"/>
        </w:rPr>
        <w:t xml:space="preserve">boje kolonialne. </w:t>
      </w:r>
      <w:r w:rsidR="002979DD" w:rsidRPr="004132AA">
        <w:rPr>
          <w:sz w:val="28"/>
          <w:szCs w:val="28"/>
        </w:rPr>
        <w:t xml:space="preserve"> Pyta</w:t>
      </w:r>
      <w:r w:rsidR="00457DF8" w:rsidRPr="004132AA">
        <w:rPr>
          <w:sz w:val="28"/>
          <w:szCs w:val="28"/>
        </w:rPr>
        <w:t>ń tych</w:t>
      </w:r>
      <w:r w:rsidR="002979DD" w:rsidRPr="004132AA">
        <w:rPr>
          <w:sz w:val="28"/>
          <w:szCs w:val="28"/>
        </w:rPr>
        <w:t xml:space="preserve"> stawiamy wiele będąc zatroskani o ekologię życia ziemskiego.</w:t>
      </w:r>
    </w:p>
    <w:p w:rsidR="00F6155C" w:rsidRPr="004132AA" w:rsidRDefault="00151F1F" w:rsidP="005D33B4">
      <w:pPr>
        <w:pStyle w:val="HTML-wstpniesformatowany"/>
        <w:jc w:val="both"/>
        <w:rPr>
          <w:rFonts w:ascii="Times New Roman" w:hAnsi="Times New Roman" w:cs="Times New Roman"/>
          <w:sz w:val="28"/>
          <w:szCs w:val="28"/>
        </w:rPr>
      </w:pPr>
      <w:r w:rsidRPr="004132AA">
        <w:rPr>
          <w:rFonts w:ascii="Times New Roman" w:hAnsi="Times New Roman" w:cs="Times New Roman"/>
          <w:sz w:val="28"/>
          <w:szCs w:val="28"/>
        </w:rPr>
        <w:t xml:space="preserve">     </w:t>
      </w:r>
      <w:r w:rsidR="005D33B4" w:rsidRPr="004132AA">
        <w:rPr>
          <w:rFonts w:ascii="Times New Roman" w:hAnsi="Times New Roman" w:cs="Times New Roman"/>
          <w:sz w:val="28"/>
          <w:szCs w:val="28"/>
        </w:rPr>
        <w:t>N</w:t>
      </w:r>
      <w:r w:rsidR="00F6155C" w:rsidRPr="004132AA">
        <w:rPr>
          <w:rFonts w:ascii="Times New Roman" w:hAnsi="Times New Roman" w:cs="Times New Roman"/>
          <w:sz w:val="28"/>
          <w:szCs w:val="28"/>
        </w:rPr>
        <w:t>ie chodzi o to, c</w:t>
      </w:r>
      <w:r w:rsidR="005D33B4" w:rsidRPr="004132AA">
        <w:rPr>
          <w:rFonts w:ascii="Times New Roman" w:hAnsi="Times New Roman" w:cs="Times New Roman"/>
          <w:sz w:val="28"/>
          <w:szCs w:val="28"/>
        </w:rPr>
        <w:t>zy</w:t>
      </w:r>
      <w:r w:rsidR="00F6155C" w:rsidRPr="004132AA">
        <w:rPr>
          <w:rFonts w:ascii="Times New Roman" w:hAnsi="Times New Roman" w:cs="Times New Roman"/>
          <w:sz w:val="28"/>
          <w:szCs w:val="28"/>
        </w:rPr>
        <w:t xml:space="preserve"> społeczeństwo akceptuje, cz</w:t>
      </w:r>
      <w:r w:rsidR="005D33B4" w:rsidRPr="004132AA">
        <w:rPr>
          <w:rFonts w:ascii="Times New Roman" w:hAnsi="Times New Roman" w:cs="Times New Roman"/>
          <w:sz w:val="28"/>
          <w:szCs w:val="28"/>
        </w:rPr>
        <w:t>y</w:t>
      </w:r>
      <w:r w:rsidR="00F6155C" w:rsidRPr="004132AA">
        <w:rPr>
          <w:rFonts w:ascii="Times New Roman" w:hAnsi="Times New Roman" w:cs="Times New Roman"/>
          <w:sz w:val="28"/>
          <w:szCs w:val="28"/>
        </w:rPr>
        <w:t xml:space="preserve"> nie; co odrzuca, jako nieprawdziwe; a co akceptuje, jako prawdziwe. Poglądy społecze</w:t>
      </w:r>
      <w:r w:rsidR="00F6155C" w:rsidRPr="004132AA">
        <w:rPr>
          <w:rFonts w:ascii="Times New Roman" w:hAnsi="Times New Roman" w:cs="Times New Roman"/>
          <w:sz w:val="28"/>
          <w:szCs w:val="28"/>
        </w:rPr>
        <w:t>ń</w:t>
      </w:r>
      <w:r w:rsidR="00F6155C" w:rsidRPr="004132AA">
        <w:rPr>
          <w:rFonts w:ascii="Times New Roman" w:hAnsi="Times New Roman" w:cs="Times New Roman"/>
          <w:sz w:val="28"/>
          <w:szCs w:val="28"/>
        </w:rPr>
        <w:t>stwa nie są kryterium prawdy</w:t>
      </w:r>
      <w:r w:rsidR="005D33B4" w:rsidRPr="004132AA">
        <w:rPr>
          <w:rFonts w:ascii="Times New Roman" w:hAnsi="Times New Roman" w:cs="Times New Roman"/>
          <w:sz w:val="28"/>
          <w:szCs w:val="28"/>
        </w:rPr>
        <w:t>, nie mają znaczenia</w:t>
      </w:r>
      <w:r w:rsidR="00F6155C" w:rsidRPr="004132AA">
        <w:rPr>
          <w:rFonts w:ascii="Times New Roman" w:hAnsi="Times New Roman" w:cs="Times New Roman"/>
          <w:sz w:val="28"/>
          <w:szCs w:val="28"/>
        </w:rPr>
        <w:t xml:space="preserve">! Wszak społeczeństwo starożytnych Aten zadecydowało </w:t>
      </w:r>
      <w:r w:rsidR="00F6155C" w:rsidRPr="004132AA">
        <w:rPr>
          <w:rFonts w:ascii="Times New Roman" w:hAnsi="Times New Roman" w:cs="Times New Roman"/>
          <w:b/>
          <w:sz w:val="28"/>
          <w:szCs w:val="28"/>
        </w:rPr>
        <w:t>o życi</w:t>
      </w:r>
      <w:r w:rsidR="00457DF8" w:rsidRPr="004132AA">
        <w:rPr>
          <w:rFonts w:ascii="Times New Roman" w:hAnsi="Times New Roman" w:cs="Times New Roman"/>
          <w:b/>
          <w:sz w:val="28"/>
          <w:szCs w:val="28"/>
        </w:rPr>
        <w:t>u</w:t>
      </w:r>
      <w:r w:rsidR="003C11EB">
        <w:rPr>
          <w:rFonts w:ascii="Times New Roman" w:hAnsi="Times New Roman" w:cs="Times New Roman"/>
          <w:b/>
          <w:sz w:val="28"/>
          <w:szCs w:val="28"/>
        </w:rPr>
        <w:t xml:space="preserve"> </w:t>
      </w:r>
      <w:r w:rsidR="00F6155C" w:rsidRPr="004132AA">
        <w:rPr>
          <w:rFonts w:ascii="Times New Roman" w:hAnsi="Times New Roman" w:cs="Times New Roman"/>
          <w:b/>
          <w:sz w:val="28"/>
          <w:szCs w:val="28"/>
        </w:rPr>
        <w:t>Sokratesa</w:t>
      </w:r>
      <w:r w:rsidR="00B7256D">
        <w:rPr>
          <w:rFonts w:ascii="Times New Roman" w:hAnsi="Times New Roman" w:cs="Times New Roman"/>
          <w:b/>
          <w:sz w:val="28"/>
          <w:szCs w:val="28"/>
        </w:rPr>
        <w:t xml:space="preserve"> </w:t>
      </w:r>
      <w:r w:rsidR="00F6155C" w:rsidRPr="004132AA">
        <w:rPr>
          <w:rFonts w:ascii="Times New Roman" w:hAnsi="Times New Roman" w:cs="Times New Roman"/>
          <w:sz w:val="28"/>
          <w:szCs w:val="28"/>
        </w:rPr>
        <w:t>przyjmując, że jest przestępcą i nakaz</w:t>
      </w:r>
      <w:r w:rsidR="002979DD" w:rsidRPr="004132AA">
        <w:rPr>
          <w:rFonts w:ascii="Times New Roman" w:hAnsi="Times New Roman" w:cs="Times New Roman"/>
          <w:sz w:val="28"/>
          <w:szCs w:val="28"/>
        </w:rPr>
        <w:t>ało</w:t>
      </w:r>
      <w:r w:rsidR="00F6155C" w:rsidRPr="004132AA">
        <w:rPr>
          <w:rFonts w:ascii="Times New Roman" w:hAnsi="Times New Roman" w:cs="Times New Roman"/>
          <w:sz w:val="28"/>
          <w:szCs w:val="28"/>
        </w:rPr>
        <w:t xml:space="preserve"> mu wypić cykutę. Później, społeczeństwo </w:t>
      </w:r>
      <w:r w:rsidR="00457DF8" w:rsidRPr="004132AA">
        <w:rPr>
          <w:rFonts w:ascii="Times New Roman" w:hAnsi="Times New Roman" w:cs="Times New Roman"/>
          <w:sz w:val="28"/>
          <w:szCs w:val="28"/>
        </w:rPr>
        <w:t xml:space="preserve">to </w:t>
      </w:r>
      <w:r w:rsidR="00F6155C" w:rsidRPr="004132AA">
        <w:rPr>
          <w:rFonts w:ascii="Times New Roman" w:hAnsi="Times New Roman" w:cs="Times New Roman"/>
          <w:sz w:val="28"/>
          <w:szCs w:val="28"/>
        </w:rPr>
        <w:t>w</w:t>
      </w:r>
      <w:r w:rsidR="00F6155C" w:rsidRPr="004132AA">
        <w:rPr>
          <w:rFonts w:ascii="Times New Roman" w:hAnsi="Times New Roman" w:cs="Times New Roman"/>
          <w:sz w:val="28"/>
          <w:szCs w:val="28"/>
        </w:rPr>
        <w:t>y</w:t>
      </w:r>
      <w:r w:rsidR="00F6155C" w:rsidRPr="004132AA">
        <w:rPr>
          <w:rFonts w:ascii="Times New Roman" w:hAnsi="Times New Roman" w:cs="Times New Roman"/>
          <w:sz w:val="28"/>
          <w:szCs w:val="28"/>
        </w:rPr>
        <w:t>stawiło mu pomnik jak</w:t>
      </w:r>
      <w:r w:rsidR="005D33B4" w:rsidRPr="004132AA">
        <w:rPr>
          <w:rFonts w:ascii="Times New Roman" w:hAnsi="Times New Roman" w:cs="Times New Roman"/>
          <w:sz w:val="28"/>
          <w:szCs w:val="28"/>
        </w:rPr>
        <w:t>o</w:t>
      </w:r>
      <w:r w:rsidR="00F6155C" w:rsidRPr="004132AA">
        <w:rPr>
          <w:rFonts w:ascii="Times New Roman" w:hAnsi="Times New Roman" w:cs="Times New Roman"/>
          <w:sz w:val="28"/>
          <w:szCs w:val="28"/>
        </w:rPr>
        <w:t xml:space="preserve"> zasłużonemu dla Grec</w:t>
      </w:r>
      <w:r w:rsidR="00457DF8" w:rsidRPr="004132AA">
        <w:rPr>
          <w:rFonts w:ascii="Times New Roman" w:hAnsi="Times New Roman" w:cs="Times New Roman"/>
          <w:sz w:val="28"/>
          <w:szCs w:val="28"/>
        </w:rPr>
        <w:t>ji</w:t>
      </w:r>
      <w:r w:rsidR="00F6155C" w:rsidRPr="004132AA">
        <w:rPr>
          <w:rFonts w:ascii="Times New Roman" w:hAnsi="Times New Roman" w:cs="Times New Roman"/>
          <w:sz w:val="28"/>
          <w:szCs w:val="28"/>
        </w:rPr>
        <w:t xml:space="preserve">. </w:t>
      </w:r>
      <w:r w:rsidR="002F648A" w:rsidRPr="004132AA">
        <w:rPr>
          <w:rFonts w:ascii="Times New Roman" w:hAnsi="Times New Roman" w:cs="Times New Roman"/>
          <w:sz w:val="28"/>
          <w:szCs w:val="28"/>
        </w:rPr>
        <w:t>Podobne zdarzenia spotykamy, np., w polskim sądownictwie. Niedawno zwolniono z wi</w:t>
      </w:r>
      <w:r w:rsidR="002F648A" w:rsidRPr="004132AA">
        <w:rPr>
          <w:rFonts w:ascii="Times New Roman" w:hAnsi="Times New Roman" w:cs="Times New Roman"/>
          <w:sz w:val="28"/>
          <w:szCs w:val="28"/>
        </w:rPr>
        <w:t>ę</w:t>
      </w:r>
      <w:r w:rsidR="002F648A" w:rsidRPr="004132AA">
        <w:rPr>
          <w:rFonts w:ascii="Times New Roman" w:hAnsi="Times New Roman" w:cs="Times New Roman"/>
          <w:sz w:val="28"/>
          <w:szCs w:val="28"/>
        </w:rPr>
        <w:t xml:space="preserve">zienia człowieka, który został </w:t>
      </w:r>
      <w:r w:rsidR="006B3338" w:rsidRPr="004132AA">
        <w:rPr>
          <w:rFonts w:ascii="Times New Roman" w:hAnsi="Times New Roman" w:cs="Times New Roman"/>
          <w:sz w:val="28"/>
          <w:szCs w:val="28"/>
        </w:rPr>
        <w:t xml:space="preserve">niesłusznie skazany. </w:t>
      </w:r>
      <w:r w:rsidR="00F6155C" w:rsidRPr="004132AA">
        <w:rPr>
          <w:rFonts w:ascii="Times New Roman" w:hAnsi="Times New Roman" w:cs="Times New Roman"/>
          <w:sz w:val="28"/>
          <w:szCs w:val="28"/>
        </w:rPr>
        <w:t xml:space="preserve">W Polsce też </w:t>
      </w:r>
      <w:r w:rsidR="005D33B4" w:rsidRPr="004132AA">
        <w:rPr>
          <w:rFonts w:ascii="Times New Roman" w:hAnsi="Times New Roman" w:cs="Times New Roman"/>
          <w:sz w:val="28"/>
          <w:szCs w:val="28"/>
        </w:rPr>
        <w:t xml:space="preserve">jest </w:t>
      </w:r>
      <w:r w:rsidR="00F6155C" w:rsidRPr="004132AA">
        <w:rPr>
          <w:rFonts w:ascii="Times New Roman" w:hAnsi="Times New Roman" w:cs="Times New Roman"/>
          <w:sz w:val="28"/>
          <w:szCs w:val="28"/>
        </w:rPr>
        <w:t>wiele procesów sądowych dowodzących, że jedni są przestępcami, a drudzy są „słusznymi” bojownikami</w:t>
      </w:r>
      <w:r w:rsidR="002979DD" w:rsidRPr="004132AA">
        <w:rPr>
          <w:rFonts w:ascii="Times New Roman" w:hAnsi="Times New Roman" w:cs="Times New Roman"/>
          <w:sz w:val="28"/>
          <w:szCs w:val="28"/>
        </w:rPr>
        <w:t xml:space="preserve"> II wojny światowej</w:t>
      </w:r>
      <w:r w:rsidR="00F6155C" w:rsidRPr="004132AA">
        <w:rPr>
          <w:rFonts w:ascii="Times New Roman" w:hAnsi="Times New Roman" w:cs="Times New Roman"/>
          <w:sz w:val="28"/>
          <w:szCs w:val="28"/>
        </w:rPr>
        <w:t xml:space="preserve">. Jedni sądzili drugich w jednym okresie, a drudzy sądzili tych, co wcześniej sądzili, w drugim okresie. Jedni i drudzy udawali sprawiedliwych. </w:t>
      </w:r>
      <w:r w:rsidR="00457DF8" w:rsidRPr="004132AA">
        <w:rPr>
          <w:rFonts w:ascii="Times New Roman" w:hAnsi="Times New Roman" w:cs="Times New Roman"/>
          <w:sz w:val="28"/>
          <w:szCs w:val="28"/>
        </w:rPr>
        <w:t xml:space="preserve">Istnienie </w:t>
      </w:r>
      <w:r w:rsidR="00F6155C" w:rsidRPr="004132AA">
        <w:rPr>
          <w:rFonts w:ascii="Times New Roman" w:hAnsi="Times New Roman" w:cs="Times New Roman"/>
          <w:sz w:val="28"/>
          <w:szCs w:val="28"/>
        </w:rPr>
        <w:t xml:space="preserve">tzw. </w:t>
      </w:r>
      <w:r w:rsidR="00F6155C" w:rsidRPr="004132AA">
        <w:rPr>
          <w:rFonts w:ascii="Times New Roman" w:hAnsi="Times New Roman" w:cs="Times New Roman"/>
          <w:b/>
          <w:sz w:val="28"/>
          <w:szCs w:val="28"/>
        </w:rPr>
        <w:t>sądu społecznego</w:t>
      </w:r>
      <w:r w:rsidR="00457DF8" w:rsidRPr="004132AA">
        <w:rPr>
          <w:rFonts w:ascii="Times New Roman" w:hAnsi="Times New Roman" w:cs="Times New Roman"/>
          <w:b/>
          <w:sz w:val="28"/>
          <w:szCs w:val="28"/>
        </w:rPr>
        <w:t xml:space="preserve"> - wyborów</w:t>
      </w:r>
      <w:r w:rsidR="00457DF8" w:rsidRPr="004132AA">
        <w:rPr>
          <w:rFonts w:ascii="Times New Roman" w:hAnsi="Times New Roman" w:cs="Times New Roman"/>
          <w:sz w:val="28"/>
          <w:szCs w:val="28"/>
        </w:rPr>
        <w:t>, w którym 5</w:t>
      </w:r>
      <w:r w:rsidR="00F6155C" w:rsidRPr="004132AA">
        <w:rPr>
          <w:rFonts w:ascii="Times New Roman" w:hAnsi="Times New Roman" w:cs="Times New Roman"/>
          <w:sz w:val="28"/>
          <w:szCs w:val="28"/>
        </w:rPr>
        <w:t>1% głosujących</w:t>
      </w:r>
      <w:r w:rsidR="00457DF8" w:rsidRPr="004132AA">
        <w:rPr>
          <w:rFonts w:ascii="Times New Roman" w:hAnsi="Times New Roman" w:cs="Times New Roman"/>
          <w:sz w:val="28"/>
          <w:szCs w:val="28"/>
        </w:rPr>
        <w:t xml:space="preserve"> stanowi o kryterium</w:t>
      </w:r>
      <w:r w:rsidR="00B7256D">
        <w:rPr>
          <w:rFonts w:ascii="Times New Roman" w:hAnsi="Times New Roman" w:cs="Times New Roman"/>
          <w:sz w:val="28"/>
          <w:szCs w:val="28"/>
        </w:rPr>
        <w:t xml:space="preserve"> </w:t>
      </w:r>
      <w:r w:rsidR="00457DF8" w:rsidRPr="004132AA">
        <w:rPr>
          <w:rFonts w:ascii="Times New Roman" w:hAnsi="Times New Roman" w:cs="Times New Roman"/>
          <w:sz w:val="28"/>
          <w:szCs w:val="28"/>
        </w:rPr>
        <w:t xml:space="preserve">zwycięstwa, przyjęcia </w:t>
      </w:r>
      <w:r w:rsidR="00F6155C" w:rsidRPr="004132AA">
        <w:rPr>
          <w:rFonts w:ascii="Times New Roman" w:hAnsi="Times New Roman" w:cs="Times New Roman"/>
          <w:sz w:val="28"/>
          <w:szCs w:val="28"/>
        </w:rPr>
        <w:t>oceny ludzi, grup spo</w:t>
      </w:r>
      <w:r w:rsidR="00457DF8" w:rsidRPr="004132AA">
        <w:rPr>
          <w:rFonts w:ascii="Times New Roman" w:hAnsi="Times New Roman" w:cs="Times New Roman"/>
          <w:sz w:val="28"/>
          <w:szCs w:val="28"/>
        </w:rPr>
        <w:t>łecznych powod</w:t>
      </w:r>
      <w:r w:rsidR="00457DF8" w:rsidRPr="004132AA">
        <w:rPr>
          <w:rFonts w:ascii="Times New Roman" w:hAnsi="Times New Roman" w:cs="Times New Roman"/>
          <w:sz w:val="28"/>
          <w:szCs w:val="28"/>
        </w:rPr>
        <w:t>u</w:t>
      </w:r>
      <w:r w:rsidR="00457DF8" w:rsidRPr="004132AA">
        <w:rPr>
          <w:rFonts w:ascii="Times New Roman" w:hAnsi="Times New Roman" w:cs="Times New Roman"/>
          <w:sz w:val="28"/>
          <w:szCs w:val="28"/>
        </w:rPr>
        <w:t xml:space="preserve">je, że </w:t>
      </w:r>
      <w:r w:rsidR="005D33B4" w:rsidRPr="004132AA">
        <w:rPr>
          <w:rFonts w:ascii="Times New Roman" w:hAnsi="Times New Roman" w:cs="Times New Roman"/>
          <w:sz w:val="28"/>
          <w:szCs w:val="28"/>
        </w:rPr>
        <w:t xml:space="preserve">zwierzęca zasada </w:t>
      </w:r>
      <w:r w:rsidR="005D33B4" w:rsidRPr="004132AA">
        <w:rPr>
          <w:rStyle w:val="y2iqfc"/>
          <w:rFonts w:ascii="Times New Roman" w:hAnsi="Times New Roman" w:cs="Times New Roman"/>
          <w:i/>
          <w:sz w:val="28"/>
          <w:szCs w:val="28"/>
        </w:rPr>
        <w:t>struggle for existence</w:t>
      </w:r>
      <w:r w:rsidR="005D33B4" w:rsidRPr="004132AA">
        <w:rPr>
          <w:rStyle w:val="y2iqfc"/>
          <w:rFonts w:ascii="Times New Roman" w:hAnsi="Times New Roman" w:cs="Times New Roman"/>
          <w:sz w:val="28"/>
          <w:szCs w:val="28"/>
        </w:rPr>
        <w:t xml:space="preserve"> (walki o byt) </w:t>
      </w:r>
      <w:r w:rsidR="00457DF8" w:rsidRPr="004132AA">
        <w:rPr>
          <w:rFonts w:ascii="Times New Roman" w:hAnsi="Times New Roman" w:cs="Times New Roman"/>
          <w:sz w:val="28"/>
          <w:szCs w:val="28"/>
        </w:rPr>
        <w:t xml:space="preserve">jest dalej </w:t>
      </w:r>
      <w:r w:rsidR="005D33B4" w:rsidRPr="004132AA">
        <w:rPr>
          <w:rFonts w:ascii="Times New Roman" w:hAnsi="Times New Roman" w:cs="Times New Roman"/>
          <w:sz w:val="28"/>
          <w:szCs w:val="28"/>
        </w:rPr>
        <w:t>istotą</w:t>
      </w:r>
      <w:r w:rsidR="00457DF8" w:rsidRPr="004132AA">
        <w:rPr>
          <w:rFonts w:ascii="Times New Roman" w:hAnsi="Times New Roman" w:cs="Times New Roman"/>
          <w:sz w:val="28"/>
          <w:szCs w:val="28"/>
        </w:rPr>
        <w:t xml:space="preserve"> życia społ</w:t>
      </w:r>
      <w:r w:rsidR="006B3338" w:rsidRPr="004132AA">
        <w:rPr>
          <w:rFonts w:ascii="Times New Roman" w:hAnsi="Times New Roman" w:cs="Times New Roman"/>
          <w:sz w:val="28"/>
          <w:szCs w:val="28"/>
        </w:rPr>
        <w:t>e</w:t>
      </w:r>
      <w:r w:rsidR="00457DF8" w:rsidRPr="004132AA">
        <w:rPr>
          <w:rFonts w:ascii="Times New Roman" w:hAnsi="Times New Roman" w:cs="Times New Roman"/>
          <w:sz w:val="28"/>
          <w:szCs w:val="28"/>
        </w:rPr>
        <w:t>cznego</w:t>
      </w:r>
      <w:r w:rsidR="006B3338" w:rsidRPr="004132AA">
        <w:rPr>
          <w:rStyle w:val="Odwoanieprzypisudolnego"/>
          <w:rFonts w:ascii="Times New Roman" w:hAnsi="Times New Roman"/>
          <w:sz w:val="28"/>
          <w:szCs w:val="28"/>
        </w:rPr>
        <w:footnoteReference w:id="406"/>
      </w:r>
      <w:r w:rsidR="00457DF8" w:rsidRPr="004132AA">
        <w:rPr>
          <w:rFonts w:ascii="Times New Roman" w:hAnsi="Times New Roman" w:cs="Times New Roman"/>
          <w:sz w:val="28"/>
          <w:szCs w:val="28"/>
        </w:rPr>
        <w:t>.</w:t>
      </w:r>
    </w:p>
    <w:p w:rsidR="00F6155C" w:rsidRPr="004132AA" w:rsidRDefault="00151F1F" w:rsidP="00A52374">
      <w:pPr>
        <w:jc w:val="both"/>
        <w:rPr>
          <w:sz w:val="28"/>
          <w:szCs w:val="28"/>
        </w:rPr>
      </w:pPr>
      <w:r w:rsidRPr="004132AA">
        <w:rPr>
          <w:sz w:val="28"/>
          <w:szCs w:val="28"/>
        </w:rPr>
        <w:t xml:space="preserve">     </w:t>
      </w:r>
      <w:r w:rsidR="00F6155C" w:rsidRPr="004132AA">
        <w:rPr>
          <w:sz w:val="28"/>
          <w:szCs w:val="28"/>
        </w:rPr>
        <w:t>O tym, że społeczeństwo w tzw. sposób demokratyczny nie może d</w:t>
      </w:r>
      <w:r w:rsidR="00F6155C" w:rsidRPr="004132AA">
        <w:rPr>
          <w:sz w:val="28"/>
          <w:szCs w:val="28"/>
        </w:rPr>
        <w:t>e</w:t>
      </w:r>
      <w:r w:rsidR="00F6155C" w:rsidRPr="004132AA">
        <w:rPr>
          <w:sz w:val="28"/>
          <w:szCs w:val="28"/>
        </w:rPr>
        <w:t>cydować o losach jednych, czy drugich, o słuszności działania tej, czy innej osoby przekonuje nas współczesny świat informacyjno propaga</w:t>
      </w:r>
      <w:r w:rsidR="00F6155C" w:rsidRPr="004132AA">
        <w:rPr>
          <w:sz w:val="28"/>
          <w:szCs w:val="28"/>
        </w:rPr>
        <w:t>n</w:t>
      </w:r>
      <w:r w:rsidR="00F6155C" w:rsidRPr="004132AA">
        <w:rPr>
          <w:sz w:val="28"/>
          <w:szCs w:val="28"/>
        </w:rPr>
        <w:t xml:space="preserve">dowy (tzw. </w:t>
      </w:r>
      <w:r w:rsidR="00F6155C" w:rsidRPr="004132AA">
        <w:rPr>
          <w:i/>
          <w:iCs/>
          <w:sz w:val="28"/>
          <w:szCs w:val="28"/>
        </w:rPr>
        <w:t>public relations</w:t>
      </w:r>
      <w:r w:rsidR="00F6155C" w:rsidRPr="004132AA">
        <w:rPr>
          <w:sz w:val="28"/>
          <w:szCs w:val="28"/>
        </w:rPr>
        <w:t>). Społeczeństwo przyjmuje wiele niepra</w:t>
      </w:r>
      <w:r w:rsidR="00F6155C" w:rsidRPr="004132AA">
        <w:rPr>
          <w:sz w:val="28"/>
          <w:szCs w:val="28"/>
        </w:rPr>
        <w:t>w</w:t>
      </w:r>
      <w:r w:rsidR="00F6155C" w:rsidRPr="004132AA">
        <w:rPr>
          <w:sz w:val="28"/>
          <w:szCs w:val="28"/>
        </w:rPr>
        <w:t xml:space="preserve">dziwych teorii, haseł, </w:t>
      </w:r>
      <w:r w:rsidR="00A52374" w:rsidRPr="004132AA">
        <w:rPr>
          <w:sz w:val="28"/>
          <w:szCs w:val="28"/>
        </w:rPr>
        <w:t>ideologii</w:t>
      </w:r>
      <w:r w:rsidR="00F6155C" w:rsidRPr="004132AA">
        <w:rPr>
          <w:sz w:val="28"/>
          <w:szCs w:val="28"/>
        </w:rPr>
        <w:t>. Dowodem na to są badania wskazujące, że w Polsce sprzedaż towaru wzrasta o 17% po tym, jeśli zostanie on zareklamowany. Na listach wyborczych w Polsce ważne jest miejsce, tzw. jedynki, a nie program, jakim mógłby się pochwalić kandydat na wybierane stanowisko; nie jego predyspozycje do zajmowania się spr</w:t>
      </w:r>
      <w:r w:rsidR="00F6155C" w:rsidRPr="004132AA">
        <w:rPr>
          <w:sz w:val="28"/>
          <w:szCs w:val="28"/>
        </w:rPr>
        <w:t>a</w:t>
      </w:r>
      <w:r w:rsidR="00F6155C" w:rsidRPr="004132AA">
        <w:rPr>
          <w:sz w:val="28"/>
          <w:szCs w:val="28"/>
        </w:rPr>
        <w:t xml:space="preserve">wami społeczeństwa.   </w:t>
      </w:r>
    </w:p>
    <w:p w:rsidR="00F6155C" w:rsidRPr="004132AA" w:rsidRDefault="00151F1F"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    </w:t>
      </w:r>
      <w:r w:rsidR="00F6155C" w:rsidRPr="004132AA">
        <w:rPr>
          <w:rFonts w:ascii="Times New Roman" w:hAnsi="Times New Roman" w:cs="Times New Roman"/>
        </w:rPr>
        <w:t>Z powyższego wynika, że mówiąc o wolności trzeba pamiętać o is</w:t>
      </w:r>
      <w:r w:rsidR="00F6155C" w:rsidRPr="004132AA">
        <w:rPr>
          <w:rFonts w:ascii="Times New Roman" w:hAnsi="Times New Roman" w:cs="Times New Roman"/>
        </w:rPr>
        <w:t>t</w:t>
      </w:r>
      <w:r w:rsidR="00F6155C" w:rsidRPr="004132AA">
        <w:rPr>
          <w:rFonts w:ascii="Times New Roman" w:hAnsi="Times New Roman" w:cs="Times New Roman"/>
        </w:rPr>
        <w:t xml:space="preserve">niejących kategoriach </w:t>
      </w:r>
      <w:r w:rsidR="00F6155C" w:rsidRPr="004132AA">
        <w:rPr>
          <w:rFonts w:ascii="Times New Roman" w:hAnsi="Times New Roman" w:cs="Times New Roman"/>
          <w:b/>
        </w:rPr>
        <w:t>determinizmu i indeterminizmu</w:t>
      </w:r>
      <w:r w:rsidR="00F6155C" w:rsidRPr="004132AA">
        <w:rPr>
          <w:rFonts w:ascii="Times New Roman" w:hAnsi="Times New Roman" w:cs="Times New Roman"/>
        </w:rPr>
        <w:t xml:space="preserve">. </w:t>
      </w:r>
      <w:r w:rsidR="00F6155C" w:rsidRPr="004132AA">
        <w:rPr>
          <w:rFonts w:ascii="Times New Roman" w:hAnsi="Times New Roman" w:cs="Times New Roman"/>
          <w:b/>
        </w:rPr>
        <w:t>Determ</w:t>
      </w:r>
      <w:r w:rsidR="00F6155C" w:rsidRPr="004132AA">
        <w:rPr>
          <w:rFonts w:ascii="Times New Roman" w:hAnsi="Times New Roman" w:cs="Times New Roman"/>
          <w:b/>
        </w:rPr>
        <w:t>i</w:t>
      </w:r>
      <w:r w:rsidR="00F6155C" w:rsidRPr="004132AA">
        <w:rPr>
          <w:rFonts w:ascii="Times New Roman" w:hAnsi="Times New Roman" w:cs="Times New Roman"/>
          <w:b/>
        </w:rPr>
        <w:t>nizm</w:t>
      </w:r>
      <w:r w:rsidR="00A52374" w:rsidRPr="004132AA">
        <w:rPr>
          <w:rStyle w:val="Odwoanieprzypisudolnego"/>
          <w:rFonts w:ascii="Times New Roman" w:hAnsi="Times New Roman"/>
        </w:rPr>
        <w:footnoteReference w:id="407"/>
      </w:r>
      <w:r w:rsidRPr="004132AA">
        <w:rPr>
          <w:rFonts w:ascii="Times New Roman" w:hAnsi="Times New Roman" w:cs="Times New Roman"/>
          <w:b/>
        </w:rPr>
        <w:t xml:space="preserve"> </w:t>
      </w:r>
      <w:r w:rsidR="00A52374" w:rsidRPr="004132AA">
        <w:rPr>
          <w:rFonts w:ascii="Times New Roman" w:hAnsi="Times New Roman" w:cs="Times New Roman"/>
        </w:rPr>
        <w:t>podpowiada nam, że krea</w:t>
      </w:r>
      <w:r w:rsidR="00F6155C" w:rsidRPr="004132AA">
        <w:rPr>
          <w:rFonts w:ascii="Times New Roman" w:hAnsi="Times New Roman" w:cs="Times New Roman"/>
        </w:rPr>
        <w:t>tywne, wolne działanie człowieka jest wynikiem istniejącego stopnia możliwości wykorzystania determin</w:t>
      </w:r>
      <w:r w:rsidR="00F6155C" w:rsidRPr="004132AA">
        <w:rPr>
          <w:rFonts w:ascii="Times New Roman" w:hAnsi="Times New Roman" w:cs="Times New Roman"/>
        </w:rPr>
        <w:t>i</w:t>
      </w:r>
      <w:r w:rsidR="00F6155C" w:rsidRPr="004132AA">
        <w:rPr>
          <w:rFonts w:ascii="Times New Roman" w:hAnsi="Times New Roman" w:cs="Times New Roman"/>
        </w:rPr>
        <w:t>stycznie funkcjonującej rzeczywistości do podporządkowania jej i spe</w:t>
      </w:r>
      <w:r w:rsidR="00F6155C" w:rsidRPr="004132AA">
        <w:rPr>
          <w:rFonts w:ascii="Times New Roman" w:hAnsi="Times New Roman" w:cs="Times New Roman"/>
        </w:rPr>
        <w:t>ł</w:t>
      </w:r>
      <w:r w:rsidR="00F6155C" w:rsidRPr="004132AA">
        <w:rPr>
          <w:rFonts w:ascii="Times New Roman" w:hAnsi="Times New Roman" w:cs="Times New Roman"/>
        </w:rPr>
        <w:t>niania wartości, idei człowieczeńskości. Ów stopień możliwości przes</w:t>
      </w:r>
      <w:r w:rsidR="00F6155C" w:rsidRPr="004132AA">
        <w:rPr>
          <w:rFonts w:ascii="Times New Roman" w:hAnsi="Times New Roman" w:cs="Times New Roman"/>
        </w:rPr>
        <w:t>ą</w:t>
      </w:r>
      <w:r w:rsidR="00F6155C" w:rsidRPr="004132AA">
        <w:rPr>
          <w:rFonts w:ascii="Times New Roman" w:hAnsi="Times New Roman" w:cs="Times New Roman"/>
        </w:rPr>
        <w:t>dzającej o ograniczoności przesądza o istniejącej wolności. W życiu sp</w:t>
      </w:r>
      <w:r w:rsidR="00F6155C" w:rsidRPr="004132AA">
        <w:rPr>
          <w:rFonts w:ascii="Times New Roman" w:hAnsi="Times New Roman" w:cs="Times New Roman"/>
        </w:rPr>
        <w:t>o</w:t>
      </w:r>
      <w:r w:rsidR="00F6155C" w:rsidRPr="004132AA">
        <w:rPr>
          <w:rFonts w:ascii="Times New Roman" w:hAnsi="Times New Roman" w:cs="Times New Roman"/>
        </w:rPr>
        <w:t xml:space="preserve">łecznym możliwości te określa się pojęciem bariery społecznej. Jest to </w:t>
      </w:r>
      <w:r w:rsidR="00F6155C" w:rsidRPr="004132AA">
        <w:rPr>
          <w:rFonts w:ascii="Times New Roman" w:hAnsi="Times New Roman" w:cs="Times New Roman"/>
          <w:b/>
        </w:rPr>
        <w:t>próg możliwości</w:t>
      </w:r>
      <w:r w:rsidR="00A52374" w:rsidRPr="004132AA">
        <w:rPr>
          <w:rStyle w:val="Odwoanieprzypisudolnego"/>
          <w:rFonts w:ascii="Times New Roman" w:hAnsi="Times New Roman"/>
        </w:rPr>
        <w:footnoteReference w:id="408"/>
      </w:r>
      <w:r w:rsidR="00F6155C" w:rsidRPr="004132AA">
        <w:rPr>
          <w:rFonts w:ascii="Times New Roman" w:hAnsi="Times New Roman" w:cs="Times New Roman"/>
        </w:rPr>
        <w:t xml:space="preserve"> ekonomicznych, kulturowych, </w:t>
      </w:r>
      <w:r w:rsidR="00E52D2E" w:rsidRPr="004132AA">
        <w:rPr>
          <w:rFonts w:ascii="Times New Roman" w:hAnsi="Times New Roman" w:cs="Times New Roman"/>
        </w:rPr>
        <w:t>politycznych, ideol</w:t>
      </w:r>
      <w:r w:rsidR="00E52D2E" w:rsidRPr="004132AA">
        <w:rPr>
          <w:rFonts w:ascii="Times New Roman" w:hAnsi="Times New Roman" w:cs="Times New Roman"/>
        </w:rPr>
        <w:t>o</w:t>
      </w:r>
      <w:r w:rsidR="00E52D2E" w:rsidRPr="004132AA">
        <w:rPr>
          <w:rFonts w:ascii="Times New Roman" w:hAnsi="Times New Roman" w:cs="Times New Roman"/>
        </w:rPr>
        <w:t xml:space="preserve">gicznych, </w:t>
      </w:r>
      <w:r w:rsidR="00F6155C" w:rsidRPr="004132AA">
        <w:rPr>
          <w:rFonts w:ascii="Times New Roman" w:hAnsi="Times New Roman" w:cs="Times New Roman"/>
        </w:rPr>
        <w:t xml:space="preserve">rasowych, którego przekroczenie jest niemożliwe z punktu widzenia zachowania istniejącego w danym społeczeństwie systemu. K. Levin (1890 – 1947) w pojęciu tym umieszcza także wszelkie normy, obyczaje, zwyczaje ograniczające działalność jednostek. </w:t>
      </w:r>
    </w:p>
    <w:p w:rsidR="00F6155C" w:rsidRPr="004132AA" w:rsidRDefault="00151F1F" w:rsidP="007B39AC">
      <w:pPr>
        <w:jc w:val="both"/>
        <w:rPr>
          <w:sz w:val="28"/>
          <w:szCs w:val="28"/>
        </w:rPr>
      </w:pPr>
      <w:r w:rsidRPr="004132AA">
        <w:rPr>
          <w:b/>
          <w:sz w:val="28"/>
          <w:szCs w:val="28"/>
        </w:rPr>
        <w:t xml:space="preserve">     </w:t>
      </w:r>
      <w:r w:rsidR="00F6155C" w:rsidRPr="004132AA">
        <w:rPr>
          <w:b/>
          <w:sz w:val="28"/>
          <w:szCs w:val="28"/>
        </w:rPr>
        <w:t xml:space="preserve">Indeterminizm </w:t>
      </w:r>
      <w:r w:rsidR="00F6155C" w:rsidRPr="004132AA">
        <w:rPr>
          <w:sz w:val="28"/>
          <w:szCs w:val="28"/>
        </w:rPr>
        <w:t>z kolei</w:t>
      </w:r>
      <w:r w:rsidR="00124CD9" w:rsidRPr="004132AA">
        <w:rPr>
          <w:sz w:val="28"/>
          <w:szCs w:val="28"/>
        </w:rPr>
        <w:t xml:space="preserve"> - </w:t>
      </w:r>
      <w:r w:rsidR="00F6155C" w:rsidRPr="004132AA">
        <w:rPr>
          <w:b/>
          <w:bCs/>
          <w:sz w:val="28"/>
          <w:szCs w:val="28"/>
        </w:rPr>
        <w:t>&lt;</w:t>
      </w:r>
      <w:r w:rsidR="00F6155C" w:rsidRPr="004132AA">
        <w:rPr>
          <w:sz w:val="28"/>
          <w:szCs w:val="28"/>
        </w:rPr>
        <w:t>łac</w:t>
      </w:r>
      <w:r w:rsidR="00F6155C" w:rsidRPr="004132AA">
        <w:rPr>
          <w:i/>
          <w:iCs/>
          <w:sz w:val="28"/>
          <w:szCs w:val="28"/>
        </w:rPr>
        <w:t xml:space="preserve">. in = </w:t>
      </w:r>
      <w:r w:rsidR="00F6155C" w:rsidRPr="004132AA">
        <w:rPr>
          <w:sz w:val="28"/>
          <w:szCs w:val="28"/>
        </w:rPr>
        <w:t>nie</w:t>
      </w:r>
      <w:r w:rsidR="00F6155C" w:rsidRPr="004132AA">
        <w:rPr>
          <w:i/>
          <w:iCs/>
          <w:sz w:val="28"/>
          <w:szCs w:val="28"/>
        </w:rPr>
        <w:t xml:space="preserve"> + determinare = </w:t>
      </w:r>
      <w:r w:rsidR="00F6155C" w:rsidRPr="004132AA">
        <w:rPr>
          <w:sz w:val="28"/>
          <w:szCs w:val="28"/>
        </w:rPr>
        <w:t>określać</w:t>
      </w:r>
      <w:r w:rsidR="00F6155C" w:rsidRPr="004132AA">
        <w:rPr>
          <w:i/>
          <w:iCs/>
          <w:sz w:val="28"/>
          <w:szCs w:val="28"/>
        </w:rPr>
        <w:t>&gt;</w:t>
      </w:r>
      <w:r w:rsidR="00124CD9" w:rsidRPr="004132AA">
        <w:rPr>
          <w:i/>
          <w:iCs/>
          <w:sz w:val="28"/>
          <w:szCs w:val="28"/>
        </w:rPr>
        <w:t xml:space="preserve"> - </w:t>
      </w:r>
      <w:r w:rsidR="00F6155C" w:rsidRPr="004132AA">
        <w:rPr>
          <w:sz w:val="28"/>
          <w:szCs w:val="28"/>
        </w:rPr>
        <w:t>jest takim poglądem filozoficznym, którego zwolennicy zaprzeczając determinizmowi</w:t>
      </w:r>
      <w:r w:rsidR="00E52D2E" w:rsidRPr="004132AA">
        <w:rPr>
          <w:sz w:val="28"/>
          <w:szCs w:val="28"/>
        </w:rPr>
        <w:t>.</w:t>
      </w:r>
      <w:r w:rsidR="00F6155C" w:rsidRPr="004132AA">
        <w:rPr>
          <w:sz w:val="28"/>
          <w:szCs w:val="28"/>
        </w:rPr>
        <w:t xml:space="preserve"> Jednostki ludzkie kreują siebie niezależnie od waru</w:t>
      </w:r>
      <w:r w:rsidR="00F6155C" w:rsidRPr="004132AA">
        <w:rPr>
          <w:sz w:val="28"/>
          <w:szCs w:val="28"/>
        </w:rPr>
        <w:t>n</w:t>
      </w:r>
      <w:r w:rsidR="00F6155C" w:rsidRPr="004132AA">
        <w:rPr>
          <w:sz w:val="28"/>
          <w:szCs w:val="28"/>
        </w:rPr>
        <w:t>ków, w których żyją.</w:t>
      </w:r>
    </w:p>
    <w:p w:rsidR="00F6155C" w:rsidRPr="004132AA" w:rsidRDefault="00151F1F" w:rsidP="004621DE">
      <w:pPr>
        <w:jc w:val="both"/>
        <w:rPr>
          <w:sz w:val="28"/>
          <w:szCs w:val="28"/>
        </w:rPr>
      </w:pPr>
      <w:r w:rsidRPr="004132AA">
        <w:rPr>
          <w:sz w:val="28"/>
          <w:szCs w:val="28"/>
        </w:rPr>
        <w:t xml:space="preserve">      </w:t>
      </w:r>
      <w:r w:rsidR="00F6155C" w:rsidRPr="004132AA">
        <w:rPr>
          <w:sz w:val="28"/>
          <w:szCs w:val="28"/>
        </w:rPr>
        <w:t>Wyszczególnione pojęcia wyznaczają treści „</w:t>
      </w:r>
      <w:r w:rsidR="00F6155C" w:rsidRPr="004132AA">
        <w:rPr>
          <w:b/>
          <w:sz w:val="28"/>
          <w:szCs w:val="28"/>
        </w:rPr>
        <w:t>wolności od” i „wo</w:t>
      </w:r>
      <w:r w:rsidR="00F6155C" w:rsidRPr="004132AA">
        <w:rPr>
          <w:b/>
          <w:sz w:val="28"/>
          <w:szCs w:val="28"/>
        </w:rPr>
        <w:t>l</w:t>
      </w:r>
      <w:r w:rsidR="00F6155C" w:rsidRPr="004132AA">
        <w:rPr>
          <w:b/>
          <w:sz w:val="28"/>
          <w:szCs w:val="28"/>
        </w:rPr>
        <w:t>ności do</w:t>
      </w:r>
      <w:r w:rsidR="00F6155C" w:rsidRPr="004132AA">
        <w:rPr>
          <w:sz w:val="28"/>
          <w:szCs w:val="28"/>
        </w:rPr>
        <w:t xml:space="preserve">”. Ich wzajemne znoszenie się jest wzrastaniem człowieka w swojej idei człowieczeńskości. Spróbujmy to wyjaśnić. Znoszenie </w:t>
      </w:r>
      <w:r w:rsidR="00F6155C" w:rsidRPr="004132AA">
        <w:rPr>
          <w:b/>
          <w:sz w:val="28"/>
          <w:szCs w:val="28"/>
        </w:rPr>
        <w:t>emp</w:t>
      </w:r>
      <w:r w:rsidR="00F6155C" w:rsidRPr="004132AA">
        <w:rPr>
          <w:b/>
          <w:sz w:val="28"/>
          <w:szCs w:val="28"/>
        </w:rPr>
        <w:t>i</w:t>
      </w:r>
      <w:r w:rsidR="00F6155C" w:rsidRPr="004132AA">
        <w:rPr>
          <w:b/>
          <w:sz w:val="28"/>
          <w:szCs w:val="28"/>
        </w:rPr>
        <w:t>rycznej ograniczoności</w:t>
      </w:r>
      <w:r w:rsidR="00F6155C" w:rsidRPr="004132AA">
        <w:rPr>
          <w:sz w:val="28"/>
          <w:szCs w:val="28"/>
        </w:rPr>
        <w:t xml:space="preserve"> człowieka umożliwia poszerzanie pola wolności od determinantów nad nim panujących. Człowiek coraz bardziej uniez</w:t>
      </w:r>
      <w:r w:rsidR="00F6155C" w:rsidRPr="004132AA">
        <w:rPr>
          <w:sz w:val="28"/>
          <w:szCs w:val="28"/>
        </w:rPr>
        <w:t>a</w:t>
      </w:r>
      <w:r w:rsidR="00F6155C" w:rsidRPr="004132AA">
        <w:rPr>
          <w:sz w:val="28"/>
          <w:szCs w:val="28"/>
        </w:rPr>
        <w:t>leżnia się od determinant przyrodniczych, chociaż wiele z nich jest dlań nadal dolegliwe. To uniezależnianie się poszerza z kolei pole wolności „do”. Przestrzeń ta jest ograniczana przez sukcesy poszczególnych rew</w:t>
      </w:r>
      <w:r w:rsidR="00F6155C" w:rsidRPr="004132AA">
        <w:rPr>
          <w:sz w:val="28"/>
          <w:szCs w:val="28"/>
        </w:rPr>
        <w:t>o</w:t>
      </w:r>
      <w:r w:rsidR="00F6155C" w:rsidRPr="004132AA">
        <w:rPr>
          <w:sz w:val="28"/>
          <w:szCs w:val="28"/>
        </w:rPr>
        <w:t>lucji naukowo – technicznych oraz stopień samorozwoju jednostek lud</w:t>
      </w:r>
      <w:r w:rsidR="00F6155C" w:rsidRPr="004132AA">
        <w:rPr>
          <w:sz w:val="28"/>
          <w:szCs w:val="28"/>
        </w:rPr>
        <w:t>z</w:t>
      </w:r>
      <w:r w:rsidR="00F6155C" w:rsidRPr="004132AA">
        <w:rPr>
          <w:sz w:val="28"/>
          <w:szCs w:val="28"/>
        </w:rPr>
        <w:t>kich. Stopień wolności „do” może być urzeczywistniany w zależności od stopnia rozwoju ducha konkretnych jednostek ludzkich. Kształcenie, s</w:t>
      </w:r>
      <w:r w:rsidR="00F6155C" w:rsidRPr="004132AA">
        <w:rPr>
          <w:sz w:val="28"/>
          <w:szCs w:val="28"/>
        </w:rPr>
        <w:t>a</w:t>
      </w:r>
      <w:r w:rsidR="00F6155C" w:rsidRPr="004132AA">
        <w:rPr>
          <w:sz w:val="28"/>
          <w:szCs w:val="28"/>
        </w:rPr>
        <w:t>mokształcenie, osiągnięcia naukowo techniczne pozwalają współcz</w:t>
      </w:r>
      <w:r w:rsidR="00F6155C" w:rsidRPr="004132AA">
        <w:rPr>
          <w:sz w:val="28"/>
          <w:szCs w:val="28"/>
        </w:rPr>
        <w:t>e</w:t>
      </w:r>
      <w:r w:rsidR="00F6155C" w:rsidRPr="004132AA">
        <w:rPr>
          <w:sz w:val="28"/>
          <w:szCs w:val="28"/>
        </w:rPr>
        <w:t xml:space="preserve">snemu człowiekowi wędrować </w:t>
      </w:r>
      <w:r w:rsidR="006B3338" w:rsidRPr="004132AA">
        <w:rPr>
          <w:b/>
          <w:sz w:val="28"/>
          <w:szCs w:val="28"/>
        </w:rPr>
        <w:t>nomadycznie</w:t>
      </w:r>
      <w:r w:rsidR="00E35634" w:rsidRPr="004132AA">
        <w:rPr>
          <w:rStyle w:val="Odwoanieprzypisudolnego"/>
          <w:sz w:val="28"/>
          <w:szCs w:val="28"/>
        </w:rPr>
        <w:footnoteReference w:id="409"/>
      </w:r>
      <w:r w:rsidR="00F6155C" w:rsidRPr="004132AA">
        <w:rPr>
          <w:sz w:val="28"/>
          <w:szCs w:val="28"/>
        </w:rPr>
        <w:t xml:space="preserve">w kosmosie, który do niedawna był przedmiotem mitologii greckich. Czym mniej jesteśmy zdeterminowani, tym bardziej możemy urzeczywistniać to, co „może być”. </w:t>
      </w:r>
      <w:r w:rsidR="00F6155C" w:rsidRPr="004132AA">
        <w:rPr>
          <w:b/>
          <w:sz w:val="28"/>
          <w:szCs w:val="28"/>
        </w:rPr>
        <w:t>Cyberkultura</w:t>
      </w:r>
      <w:r w:rsidR="00CF68DB" w:rsidRPr="004132AA">
        <w:rPr>
          <w:rStyle w:val="Odwoanieprzypisudolnego"/>
          <w:b/>
          <w:sz w:val="28"/>
          <w:szCs w:val="28"/>
        </w:rPr>
        <w:footnoteReference w:id="410"/>
      </w:r>
      <w:r w:rsidR="00F6155C" w:rsidRPr="004132AA">
        <w:rPr>
          <w:sz w:val="28"/>
          <w:szCs w:val="28"/>
        </w:rPr>
        <w:t>, a w niej nanotechnologia, tworzy nowe perspe</w:t>
      </w:r>
      <w:r w:rsidR="00F6155C" w:rsidRPr="004132AA">
        <w:rPr>
          <w:sz w:val="28"/>
          <w:szCs w:val="28"/>
        </w:rPr>
        <w:t>k</w:t>
      </w:r>
      <w:r w:rsidR="00F6155C" w:rsidRPr="004132AA">
        <w:rPr>
          <w:sz w:val="28"/>
          <w:szCs w:val="28"/>
        </w:rPr>
        <w:t>tywy</w:t>
      </w:r>
      <w:r w:rsidR="00F6155C" w:rsidRPr="004132AA">
        <w:rPr>
          <w:rStyle w:val="Znakiprzypiswdolnych"/>
          <w:sz w:val="28"/>
          <w:szCs w:val="28"/>
        </w:rPr>
        <w:footnoteReference w:id="411"/>
      </w:r>
      <w:r w:rsidR="00F6155C" w:rsidRPr="004132AA">
        <w:rPr>
          <w:sz w:val="28"/>
          <w:szCs w:val="28"/>
        </w:rPr>
        <w:t>.</w:t>
      </w:r>
    </w:p>
    <w:p w:rsidR="00F6155C" w:rsidRPr="004132AA" w:rsidRDefault="00151F1F" w:rsidP="004621DE">
      <w:pPr>
        <w:jc w:val="both"/>
        <w:rPr>
          <w:sz w:val="28"/>
          <w:szCs w:val="28"/>
        </w:rPr>
      </w:pPr>
      <w:r w:rsidRPr="004132AA">
        <w:rPr>
          <w:sz w:val="28"/>
          <w:szCs w:val="28"/>
        </w:rPr>
        <w:t xml:space="preserve">    </w:t>
      </w:r>
      <w:r w:rsidR="00F6155C" w:rsidRPr="004132AA">
        <w:rPr>
          <w:sz w:val="28"/>
          <w:szCs w:val="28"/>
        </w:rPr>
        <w:t xml:space="preserve">Poszerzającej się wolności technologicznej przeciwstawia się wolność życia społecznego. Jednostki ludzkie </w:t>
      </w:r>
      <w:r w:rsidR="00F6155C" w:rsidRPr="004132AA">
        <w:rPr>
          <w:b/>
          <w:sz w:val="28"/>
          <w:szCs w:val="28"/>
        </w:rPr>
        <w:t>muszą szamotać się w matni</w:t>
      </w:r>
      <w:r w:rsidRPr="004132AA">
        <w:rPr>
          <w:b/>
          <w:sz w:val="28"/>
          <w:szCs w:val="28"/>
        </w:rPr>
        <w:t xml:space="preserve"> </w:t>
      </w:r>
      <w:r w:rsidR="00F6155C" w:rsidRPr="004132AA">
        <w:rPr>
          <w:b/>
          <w:sz w:val="28"/>
          <w:szCs w:val="28"/>
        </w:rPr>
        <w:t>prawno – informacyjnej</w:t>
      </w:r>
      <w:r w:rsidR="00F6155C" w:rsidRPr="004132AA">
        <w:rPr>
          <w:sz w:val="28"/>
          <w:szCs w:val="28"/>
        </w:rPr>
        <w:t>. Bez wyspecjalizowania się prawniczego człowiek nie przeżyje swojego życia indywidualnego i społecznego nie zostając przestępcą. Tym bardziej jest to możliwe, jeśli nie stać go na opłacenie jednej z wielkiej ilości „drogich” kancelarii prawniczych</w:t>
      </w:r>
      <w:r w:rsidR="00582D63" w:rsidRPr="004132AA">
        <w:rPr>
          <w:sz w:val="28"/>
          <w:szCs w:val="28"/>
        </w:rPr>
        <w:t>, k</w:t>
      </w:r>
      <w:r w:rsidR="00582D63" w:rsidRPr="004132AA">
        <w:rPr>
          <w:sz w:val="28"/>
          <w:szCs w:val="28"/>
        </w:rPr>
        <w:t>o</w:t>
      </w:r>
      <w:r w:rsidR="00582D63" w:rsidRPr="004132AA">
        <w:rPr>
          <w:sz w:val="28"/>
          <w:szCs w:val="28"/>
        </w:rPr>
        <w:t>morniczych, nierzadko powiązanych ze służbami kontrolującymi społ</w:t>
      </w:r>
      <w:r w:rsidR="00582D63" w:rsidRPr="004132AA">
        <w:rPr>
          <w:sz w:val="28"/>
          <w:szCs w:val="28"/>
        </w:rPr>
        <w:t>e</w:t>
      </w:r>
      <w:r w:rsidR="00582D63" w:rsidRPr="004132AA">
        <w:rPr>
          <w:sz w:val="28"/>
          <w:szCs w:val="28"/>
        </w:rPr>
        <w:t>czeństwo</w:t>
      </w:r>
      <w:r w:rsidR="00F6155C" w:rsidRPr="004132AA">
        <w:rPr>
          <w:sz w:val="28"/>
          <w:szCs w:val="28"/>
        </w:rPr>
        <w:t>. To winno być przedmiotem krytyki korzystania z wolności „do”, odnoszonej do tego, co „ma być”,dodobrawspólnego, do Dobra Najwyższego i innych ideałów z tych kategorii wypływające</w:t>
      </w:r>
      <w:r w:rsidR="00F6155C" w:rsidRPr="004132AA">
        <w:rPr>
          <w:rStyle w:val="Odwoanieprzypisudolnego"/>
          <w:sz w:val="28"/>
          <w:szCs w:val="28"/>
        </w:rPr>
        <w:footnoteReference w:id="412"/>
      </w:r>
      <w:r w:rsidR="00F6155C" w:rsidRPr="004132AA">
        <w:rPr>
          <w:sz w:val="28"/>
          <w:szCs w:val="28"/>
        </w:rPr>
        <w:t>.</w:t>
      </w:r>
    </w:p>
    <w:p w:rsidR="00F6155C" w:rsidRPr="004132AA" w:rsidRDefault="004621DE" w:rsidP="007B39AC">
      <w:pPr>
        <w:ind w:firstLine="567"/>
        <w:jc w:val="both"/>
        <w:rPr>
          <w:sz w:val="28"/>
          <w:szCs w:val="28"/>
        </w:rPr>
      </w:pPr>
      <w:r w:rsidRPr="004132AA">
        <w:rPr>
          <w:sz w:val="28"/>
          <w:szCs w:val="28"/>
        </w:rPr>
        <w:t>W</w:t>
      </w:r>
      <w:r w:rsidR="00BA77E2" w:rsidRPr="004132AA">
        <w:rPr>
          <w:sz w:val="28"/>
          <w:szCs w:val="28"/>
        </w:rPr>
        <w:t xml:space="preserve"> </w:t>
      </w:r>
      <w:r w:rsidR="00F6155C" w:rsidRPr="004132AA">
        <w:rPr>
          <w:b/>
          <w:sz w:val="28"/>
          <w:szCs w:val="28"/>
        </w:rPr>
        <w:t>ontogenez</w:t>
      </w:r>
      <w:r w:rsidRPr="004132AA">
        <w:rPr>
          <w:b/>
          <w:sz w:val="28"/>
          <w:szCs w:val="28"/>
        </w:rPr>
        <w:t>ie</w:t>
      </w:r>
      <w:r w:rsidR="00F6155C" w:rsidRPr="004132AA">
        <w:rPr>
          <w:b/>
          <w:sz w:val="28"/>
          <w:szCs w:val="28"/>
        </w:rPr>
        <w:t xml:space="preserve"> jednostek ludzkich</w:t>
      </w:r>
      <w:r w:rsidR="00F6155C" w:rsidRPr="004132AA">
        <w:rPr>
          <w:sz w:val="28"/>
          <w:szCs w:val="28"/>
        </w:rPr>
        <w:t xml:space="preserve"> zauważamy proces analogic</w:t>
      </w:r>
      <w:r w:rsidR="00F6155C" w:rsidRPr="004132AA">
        <w:rPr>
          <w:sz w:val="28"/>
          <w:szCs w:val="28"/>
        </w:rPr>
        <w:t>z</w:t>
      </w:r>
      <w:r w:rsidR="00F6155C" w:rsidRPr="004132AA">
        <w:rPr>
          <w:sz w:val="28"/>
          <w:szCs w:val="28"/>
        </w:rPr>
        <w:t>ny. Człowiek rodzi się i jest nieomal w pełni zdeterminowany swą bi</w:t>
      </w:r>
      <w:r w:rsidR="00F6155C" w:rsidRPr="004132AA">
        <w:rPr>
          <w:sz w:val="28"/>
          <w:szCs w:val="28"/>
        </w:rPr>
        <w:t>o</w:t>
      </w:r>
      <w:r w:rsidR="00F6155C" w:rsidRPr="004132AA">
        <w:rPr>
          <w:sz w:val="28"/>
          <w:szCs w:val="28"/>
        </w:rPr>
        <w:t>logicznością. W tym zdeterminowaniu odnajdujemy nawet uwarunk</w:t>
      </w:r>
      <w:r w:rsidR="00F6155C" w:rsidRPr="004132AA">
        <w:rPr>
          <w:sz w:val="28"/>
          <w:szCs w:val="28"/>
        </w:rPr>
        <w:t>o</w:t>
      </w:r>
      <w:r w:rsidR="00F6155C" w:rsidRPr="004132AA">
        <w:rPr>
          <w:sz w:val="28"/>
          <w:szCs w:val="28"/>
        </w:rPr>
        <w:t xml:space="preserve">wania dla jego późniejszych </w:t>
      </w:r>
      <w:r w:rsidR="00F6155C" w:rsidRPr="004132AA">
        <w:rPr>
          <w:b/>
          <w:sz w:val="28"/>
          <w:szCs w:val="28"/>
        </w:rPr>
        <w:t>możliwości duchowych</w:t>
      </w:r>
      <w:r w:rsidR="00F6155C" w:rsidRPr="004132AA">
        <w:rPr>
          <w:rStyle w:val="Znakiprzypiswdolnych"/>
          <w:sz w:val="28"/>
          <w:szCs w:val="28"/>
        </w:rPr>
        <w:footnoteReference w:id="413"/>
      </w:r>
      <w:r w:rsidR="00BA77E2" w:rsidRPr="004132AA">
        <w:rPr>
          <w:b/>
          <w:sz w:val="28"/>
          <w:szCs w:val="28"/>
        </w:rPr>
        <w:t xml:space="preserve"> </w:t>
      </w:r>
      <w:r w:rsidR="00F6155C" w:rsidRPr="004132AA">
        <w:rPr>
          <w:sz w:val="28"/>
          <w:szCs w:val="28"/>
        </w:rPr>
        <w:t>(kod genetyc</w:t>
      </w:r>
      <w:r w:rsidR="00F6155C" w:rsidRPr="004132AA">
        <w:rPr>
          <w:sz w:val="28"/>
          <w:szCs w:val="28"/>
        </w:rPr>
        <w:t>z</w:t>
      </w:r>
      <w:r w:rsidR="00F6155C" w:rsidRPr="004132AA">
        <w:rPr>
          <w:sz w:val="28"/>
          <w:szCs w:val="28"/>
        </w:rPr>
        <w:t>ny). W miarę swego rozwoju determinacje biologiczne maleją, a ich miejsce zajmują zależności środowiskowe, społeczne oraz jakość rozw</w:t>
      </w:r>
      <w:r w:rsidR="00F6155C" w:rsidRPr="004132AA">
        <w:rPr>
          <w:sz w:val="28"/>
          <w:szCs w:val="28"/>
        </w:rPr>
        <w:t>o</w:t>
      </w:r>
      <w:r w:rsidR="00F6155C" w:rsidRPr="004132AA">
        <w:rPr>
          <w:sz w:val="28"/>
          <w:szCs w:val="28"/>
        </w:rPr>
        <w:t>ju duchowego jednostki.</w:t>
      </w:r>
    </w:p>
    <w:p w:rsidR="00F6155C" w:rsidRPr="004132AA" w:rsidRDefault="00151F1F" w:rsidP="007B39AC">
      <w:pPr>
        <w:jc w:val="both"/>
        <w:rPr>
          <w:sz w:val="28"/>
          <w:szCs w:val="28"/>
        </w:rPr>
      </w:pPr>
      <w:r w:rsidRPr="004132AA">
        <w:rPr>
          <w:sz w:val="28"/>
          <w:szCs w:val="28"/>
        </w:rPr>
        <w:t xml:space="preserve">    </w:t>
      </w:r>
      <w:r w:rsidR="00F6155C" w:rsidRPr="004132AA">
        <w:rPr>
          <w:sz w:val="28"/>
          <w:szCs w:val="28"/>
        </w:rPr>
        <w:t xml:space="preserve">W tym zmniejszającym się zdeterminowaniu technologicznym a zwiększającej się zależności jednostek ludzkich od determinacji życia społecznego niezbędna jest </w:t>
      </w:r>
      <w:r w:rsidR="00F6155C" w:rsidRPr="004132AA">
        <w:rPr>
          <w:b/>
          <w:sz w:val="28"/>
          <w:szCs w:val="28"/>
        </w:rPr>
        <w:t>odpowiedzialność</w:t>
      </w:r>
      <w:r w:rsidR="00582D63" w:rsidRPr="004132AA">
        <w:rPr>
          <w:rStyle w:val="Odwoanieprzypisudolnego"/>
          <w:b/>
          <w:sz w:val="28"/>
          <w:szCs w:val="28"/>
        </w:rPr>
        <w:footnoteReference w:id="414"/>
      </w:r>
      <w:r w:rsidR="00F6155C" w:rsidRPr="004132AA">
        <w:rPr>
          <w:b/>
          <w:sz w:val="28"/>
          <w:szCs w:val="28"/>
        </w:rPr>
        <w:t>.</w:t>
      </w:r>
      <w:r w:rsidR="00F6155C" w:rsidRPr="004132AA">
        <w:rPr>
          <w:sz w:val="28"/>
          <w:szCs w:val="28"/>
        </w:rPr>
        <w:t xml:space="preserve"> Jesteśmy coraz mniej uzależnieni „od”, np. chorób, pogody. Proces ten zauważalny jest w p</w:t>
      </w:r>
      <w:r w:rsidR="00F6155C" w:rsidRPr="004132AA">
        <w:rPr>
          <w:sz w:val="28"/>
          <w:szCs w:val="28"/>
        </w:rPr>
        <w:t>o</w:t>
      </w:r>
      <w:r w:rsidR="00F6155C" w:rsidRPr="004132AA">
        <w:rPr>
          <w:sz w:val="28"/>
          <w:szCs w:val="28"/>
        </w:rPr>
        <w:t>staci wydłużającego się życia jednostki ludzkiej. Człowiek coraz więcej może, ale jednocześnie coraz trudniej jest mu odpowiedzieć na pytanie: po co?</w:t>
      </w:r>
    </w:p>
    <w:p w:rsidR="00F6155C" w:rsidRPr="004132AA" w:rsidRDefault="00151F1F" w:rsidP="007B39AC">
      <w:pPr>
        <w:jc w:val="both"/>
        <w:rPr>
          <w:sz w:val="28"/>
          <w:szCs w:val="28"/>
        </w:rPr>
      </w:pPr>
      <w:r w:rsidRPr="004132AA">
        <w:rPr>
          <w:sz w:val="28"/>
          <w:szCs w:val="28"/>
        </w:rPr>
        <w:t xml:space="preserve">    </w:t>
      </w:r>
      <w:r w:rsidR="00F6155C" w:rsidRPr="004132AA">
        <w:rPr>
          <w:sz w:val="28"/>
          <w:szCs w:val="28"/>
        </w:rPr>
        <w:t xml:space="preserve">W społecznej przestrzeni </w:t>
      </w:r>
      <w:r w:rsidR="00F6155C" w:rsidRPr="004132AA">
        <w:rPr>
          <w:b/>
          <w:sz w:val="28"/>
          <w:szCs w:val="28"/>
        </w:rPr>
        <w:t>wolności „od” i „do</w:t>
      </w:r>
      <w:r w:rsidR="00F6155C" w:rsidRPr="004132AA">
        <w:rPr>
          <w:sz w:val="28"/>
          <w:szCs w:val="28"/>
        </w:rPr>
        <w:t>” wzrasta więc znacz</w:t>
      </w:r>
      <w:r w:rsidR="00F6155C" w:rsidRPr="004132AA">
        <w:rPr>
          <w:sz w:val="28"/>
          <w:szCs w:val="28"/>
        </w:rPr>
        <w:t>e</w:t>
      </w:r>
      <w:r w:rsidR="00F6155C" w:rsidRPr="004132AA">
        <w:rPr>
          <w:sz w:val="28"/>
          <w:szCs w:val="28"/>
        </w:rPr>
        <w:t xml:space="preserve">nie </w:t>
      </w:r>
      <w:r w:rsidR="00F6155C" w:rsidRPr="004132AA">
        <w:rPr>
          <w:b/>
          <w:sz w:val="28"/>
          <w:szCs w:val="28"/>
        </w:rPr>
        <w:t>odpowiedzialności.</w:t>
      </w:r>
      <w:r w:rsidR="00F6155C" w:rsidRPr="004132AA">
        <w:rPr>
          <w:sz w:val="28"/>
          <w:szCs w:val="28"/>
        </w:rPr>
        <w:t xml:space="preserve"> Może ona pojawić się dopiero wówczas gdy z</w:t>
      </w:r>
      <w:r w:rsidR="00F6155C" w:rsidRPr="004132AA">
        <w:rPr>
          <w:sz w:val="28"/>
          <w:szCs w:val="28"/>
        </w:rPr>
        <w:t>o</w:t>
      </w:r>
      <w:r w:rsidR="00F6155C" w:rsidRPr="004132AA">
        <w:rPr>
          <w:sz w:val="28"/>
          <w:szCs w:val="28"/>
        </w:rPr>
        <w:t xml:space="preserve">staje przezwyciężany </w:t>
      </w:r>
      <w:r w:rsidR="00F6155C" w:rsidRPr="004132AA">
        <w:rPr>
          <w:b/>
          <w:sz w:val="28"/>
          <w:szCs w:val="28"/>
        </w:rPr>
        <w:t>egocentryzm,</w:t>
      </w:r>
      <w:r w:rsidR="00F6155C" w:rsidRPr="004132AA">
        <w:rPr>
          <w:sz w:val="28"/>
          <w:szCs w:val="28"/>
        </w:rPr>
        <w:t xml:space="preserve"> gdy jego miejsce zajmuje </w:t>
      </w:r>
      <w:r w:rsidR="00F6155C" w:rsidRPr="004132AA">
        <w:rPr>
          <w:b/>
          <w:sz w:val="28"/>
          <w:szCs w:val="28"/>
        </w:rPr>
        <w:t>wspóln</w:t>
      </w:r>
      <w:r w:rsidR="00F6155C" w:rsidRPr="004132AA">
        <w:rPr>
          <w:b/>
          <w:sz w:val="28"/>
          <w:szCs w:val="28"/>
        </w:rPr>
        <w:t>o</w:t>
      </w:r>
      <w:r w:rsidR="00F6155C" w:rsidRPr="004132AA">
        <w:rPr>
          <w:b/>
          <w:sz w:val="28"/>
          <w:szCs w:val="28"/>
        </w:rPr>
        <w:t>tocentryzm</w:t>
      </w:r>
      <w:r w:rsidR="00F6155C" w:rsidRPr="004132AA">
        <w:rPr>
          <w:sz w:val="28"/>
          <w:szCs w:val="28"/>
        </w:rPr>
        <w:t>. Stopień usunięcia egocentryzmu i przyjęcia wspólnocentr</w:t>
      </w:r>
      <w:r w:rsidR="00F6155C" w:rsidRPr="004132AA">
        <w:rPr>
          <w:sz w:val="28"/>
          <w:szCs w:val="28"/>
        </w:rPr>
        <w:t>y</w:t>
      </w:r>
      <w:r w:rsidR="00F6155C" w:rsidRPr="004132AA">
        <w:rPr>
          <w:sz w:val="28"/>
          <w:szCs w:val="28"/>
        </w:rPr>
        <w:t>zmu wypływającego z Dobra Najwyższego, dobra wspólnego w dział</w:t>
      </w:r>
      <w:r w:rsidR="00F6155C" w:rsidRPr="004132AA">
        <w:rPr>
          <w:sz w:val="28"/>
          <w:szCs w:val="28"/>
        </w:rPr>
        <w:t>a</w:t>
      </w:r>
      <w:r w:rsidR="00F6155C" w:rsidRPr="004132AA">
        <w:rPr>
          <w:sz w:val="28"/>
          <w:szCs w:val="28"/>
        </w:rPr>
        <w:t>niu konkretnej jednostki wyznacza przestrzeń jej odpowiedzialności. Jej rdzeniem jest jedność interesów jednostkowych ze społecznymi. Każdy rozdźwięk pomiędzy tymi interesami jest obniżaniem stopnia odpowi</w:t>
      </w:r>
      <w:r w:rsidR="00F6155C" w:rsidRPr="004132AA">
        <w:rPr>
          <w:sz w:val="28"/>
          <w:szCs w:val="28"/>
        </w:rPr>
        <w:t>e</w:t>
      </w:r>
      <w:r w:rsidR="00F6155C" w:rsidRPr="004132AA">
        <w:rPr>
          <w:sz w:val="28"/>
          <w:szCs w:val="28"/>
        </w:rPr>
        <w:t xml:space="preserve">dzialności. A zatem, z uwagi na empiryczne ograniczenie jednostek ludzkich, ich wolność i odpowiedzialność nie </w:t>
      </w:r>
      <w:r w:rsidR="00FA1039" w:rsidRPr="004132AA">
        <w:rPr>
          <w:sz w:val="28"/>
          <w:szCs w:val="28"/>
        </w:rPr>
        <w:t>jest</w:t>
      </w:r>
      <w:r w:rsidR="00F6155C" w:rsidRPr="004132AA">
        <w:rPr>
          <w:sz w:val="28"/>
          <w:szCs w:val="28"/>
        </w:rPr>
        <w:t xml:space="preserve"> niezmienn</w:t>
      </w:r>
      <w:r w:rsidR="00F213D3" w:rsidRPr="004132AA">
        <w:rPr>
          <w:sz w:val="28"/>
          <w:szCs w:val="28"/>
        </w:rPr>
        <w:t>a</w:t>
      </w:r>
      <w:r w:rsidR="00F6155C" w:rsidRPr="004132AA">
        <w:rPr>
          <w:sz w:val="28"/>
          <w:szCs w:val="28"/>
        </w:rPr>
        <w:t xml:space="preserve">. W tej przestrzeni każdy człowiek współistnieje </w:t>
      </w:r>
      <w:r w:rsidR="00F6155C" w:rsidRPr="004132AA">
        <w:rPr>
          <w:b/>
          <w:sz w:val="28"/>
          <w:szCs w:val="28"/>
        </w:rPr>
        <w:t>jako istota stająca się</w:t>
      </w:r>
      <w:r w:rsidR="00F6155C" w:rsidRPr="004132AA">
        <w:rPr>
          <w:rStyle w:val="Znakiprzypiswdolnych"/>
          <w:sz w:val="28"/>
          <w:szCs w:val="28"/>
        </w:rPr>
        <w:footnoteReference w:id="415"/>
      </w:r>
      <w:r w:rsidR="00F6155C" w:rsidRPr="004132AA">
        <w:rPr>
          <w:sz w:val="28"/>
          <w:szCs w:val="28"/>
        </w:rPr>
        <w:t>.</w:t>
      </w:r>
    </w:p>
    <w:p w:rsidR="00F6155C" w:rsidRPr="004132AA" w:rsidRDefault="00151F1F" w:rsidP="007B39AC">
      <w:pPr>
        <w:jc w:val="both"/>
        <w:rPr>
          <w:sz w:val="28"/>
          <w:szCs w:val="28"/>
        </w:rPr>
      </w:pPr>
      <w:r w:rsidRPr="004132AA">
        <w:rPr>
          <w:sz w:val="28"/>
          <w:szCs w:val="28"/>
        </w:rPr>
        <w:t xml:space="preserve">    </w:t>
      </w:r>
      <w:r w:rsidR="00F6155C" w:rsidRPr="004132AA">
        <w:rPr>
          <w:sz w:val="28"/>
          <w:szCs w:val="28"/>
        </w:rPr>
        <w:t>W procesie tym znaczącym problemem jest rozwój i umiejętność k</w:t>
      </w:r>
      <w:r w:rsidR="00F6155C" w:rsidRPr="004132AA">
        <w:rPr>
          <w:sz w:val="28"/>
          <w:szCs w:val="28"/>
        </w:rPr>
        <w:t>o</w:t>
      </w:r>
      <w:r w:rsidR="00F6155C" w:rsidRPr="004132AA">
        <w:rPr>
          <w:sz w:val="28"/>
          <w:szCs w:val="28"/>
        </w:rPr>
        <w:t xml:space="preserve">rzystania z posiadanej, tzw. </w:t>
      </w:r>
      <w:r w:rsidR="00F6155C" w:rsidRPr="004132AA">
        <w:rPr>
          <w:b/>
          <w:sz w:val="28"/>
          <w:szCs w:val="28"/>
        </w:rPr>
        <w:t>wolnej woli.</w:t>
      </w:r>
      <w:r w:rsidR="00F6155C" w:rsidRPr="004132AA">
        <w:rPr>
          <w:sz w:val="28"/>
          <w:szCs w:val="28"/>
        </w:rPr>
        <w:t xml:space="preserve"> To, czy wola jest wolna i w jakim stopniu jest wolna wskazałem wyżej. Natomiast określonych ćwiczeń wymaga użycie woli zgodne z treścią możliwej wolności. Wola w swym stawaniu się winna przybliżać człowieka do pełnej zgodności wykorzystywania swych możliwości. Warunkiem wstępnym rozwoju woli jest zapanowanie człowieka nad swymi emocjami. Winniśmy uczyć się sterowania nimi tak, aby </w:t>
      </w:r>
      <w:r w:rsidR="00FA1039" w:rsidRPr="004132AA">
        <w:rPr>
          <w:sz w:val="28"/>
          <w:szCs w:val="28"/>
        </w:rPr>
        <w:t>przeszkadzały nam w realizacji w</w:t>
      </w:r>
      <w:r w:rsidR="00F6155C" w:rsidRPr="004132AA">
        <w:rPr>
          <w:sz w:val="28"/>
          <w:szCs w:val="28"/>
        </w:rPr>
        <w:t>olności.</w:t>
      </w:r>
    </w:p>
    <w:p w:rsidR="00F6155C" w:rsidRPr="004132AA" w:rsidRDefault="00F6155C" w:rsidP="00970C2A">
      <w:pPr>
        <w:jc w:val="center"/>
        <w:rPr>
          <w:sz w:val="28"/>
          <w:szCs w:val="28"/>
        </w:rPr>
      </w:pPr>
      <w:r w:rsidRPr="004132AA">
        <w:rPr>
          <w:noProof/>
          <w:sz w:val="28"/>
          <w:szCs w:val="28"/>
        </w:rPr>
        <w:drawing>
          <wp:inline distT="0" distB="0" distL="0" distR="0">
            <wp:extent cx="1770481" cy="1860911"/>
            <wp:effectExtent l="19050" t="0" r="1169" b="0"/>
            <wp:docPr id="3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t="24289"/>
                    <a:stretch>
                      <a:fillRect/>
                    </a:stretch>
                  </pic:blipFill>
                  <pic:spPr bwMode="auto">
                    <a:xfrm>
                      <a:off x="0" y="0"/>
                      <a:ext cx="1773577" cy="1864165"/>
                    </a:xfrm>
                    <a:prstGeom prst="rect">
                      <a:avLst/>
                    </a:prstGeom>
                    <a:solidFill>
                      <a:srgbClr val="FFFFFF"/>
                    </a:solidFill>
                    <a:ln w="9525">
                      <a:noFill/>
                      <a:miter lim="800000"/>
                      <a:headEnd/>
                      <a:tailEnd/>
                    </a:ln>
                  </pic:spPr>
                </pic:pic>
              </a:graphicData>
            </a:graphic>
          </wp:inline>
        </w:drawing>
      </w:r>
    </w:p>
    <w:p w:rsidR="00F6155C" w:rsidRPr="004132AA" w:rsidRDefault="00F6155C" w:rsidP="007B39AC">
      <w:pPr>
        <w:jc w:val="both"/>
        <w:rPr>
          <w:sz w:val="28"/>
          <w:szCs w:val="28"/>
        </w:rPr>
      </w:pPr>
    </w:p>
    <w:p w:rsidR="00F6155C" w:rsidRPr="0040099C" w:rsidRDefault="00F6155C" w:rsidP="00970C2A">
      <w:pPr>
        <w:jc w:val="center"/>
      </w:pPr>
      <w:r w:rsidRPr="0040099C">
        <w:t xml:space="preserve">Rys. nr </w:t>
      </w:r>
      <w:r w:rsidR="00925481" w:rsidRPr="0040099C">
        <w:t>2</w:t>
      </w:r>
      <w:r w:rsidR="002A7CF6" w:rsidRPr="0040099C">
        <w:t>3</w:t>
      </w:r>
      <w:r w:rsidRPr="0040099C">
        <w:t>. Wolność i odpowiedzialność</w:t>
      </w:r>
    </w:p>
    <w:p w:rsidR="00F6155C" w:rsidRPr="004132AA" w:rsidRDefault="00151F1F" w:rsidP="007B39AC">
      <w:pPr>
        <w:jc w:val="both"/>
        <w:rPr>
          <w:sz w:val="28"/>
          <w:szCs w:val="28"/>
        </w:rPr>
      </w:pPr>
      <w:r w:rsidRPr="004132AA">
        <w:rPr>
          <w:sz w:val="28"/>
          <w:szCs w:val="28"/>
        </w:rPr>
        <w:t xml:space="preserve">    </w:t>
      </w:r>
      <w:r w:rsidR="00F6155C" w:rsidRPr="004132AA">
        <w:rPr>
          <w:sz w:val="28"/>
          <w:szCs w:val="28"/>
        </w:rPr>
        <w:t xml:space="preserve">W momencie urodzenia się jednostka ludzka </w:t>
      </w:r>
      <w:r w:rsidR="005D43B4" w:rsidRPr="004132AA">
        <w:rPr>
          <w:sz w:val="28"/>
          <w:szCs w:val="28"/>
        </w:rPr>
        <w:t>doznaje wiele</w:t>
      </w:r>
      <w:r w:rsidR="00F6155C" w:rsidRPr="004132AA">
        <w:rPr>
          <w:sz w:val="28"/>
          <w:szCs w:val="28"/>
        </w:rPr>
        <w:t xml:space="preserve"> ograniczeń empirycznych, które jej przeszkadzają w swobodnym samorozwoju się. Przy pomocy rodziców, opiekunów środowisk</w:t>
      </w:r>
      <w:r w:rsidR="005D43B4" w:rsidRPr="004132AA">
        <w:rPr>
          <w:sz w:val="28"/>
          <w:szCs w:val="28"/>
        </w:rPr>
        <w:t>a</w:t>
      </w:r>
      <w:r w:rsidR="00F6155C" w:rsidRPr="004132AA">
        <w:rPr>
          <w:sz w:val="28"/>
          <w:szCs w:val="28"/>
        </w:rPr>
        <w:t xml:space="preserve"> wychowawcz</w:t>
      </w:r>
      <w:r w:rsidR="005D43B4" w:rsidRPr="004132AA">
        <w:rPr>
          <w:sz w:val="28"/>
          <w:szCs w:val="28"/>
        </w:rPr>
        <w:t>ego</w:t>
      </w:r>
      <w:r w:rsidR="00F6155C" w:rsidRPr="004132AA">
        <w:rPr>
          <w:sz w:val="28"/>
          <w:szCs w:val="28"/>
        </w:rPr>
        <w:t xml:space="preserve"> zacz</w:t>
      </w:r>
      <w:r w:rsidR="00F6155C" w:rsidRPr="004132AA">
        <w:rPr>
          <w:sz w:val="28"/>
          <w:szCs w:val="28"/>
        </w:rPr>
        <w:t>y</w:t>
      </w:r>
      <w:r w:rsidR="00F6155C" w:rsidRPr="004132AA">
        <w:rPr>
          <w:sz w:val="28"/>
          <w:szCs w:val="28"/>
        </w:rPr>
        <w:t>na uczyć się pokonywać owe przeszkody. Pomaga mu w tym jego nat</w:t>
      </w:r>
      <w:r w:rsidR="00F6155C" w:rsidRPr="004132AA">
        <w:rPr>
          <w:sz w:val="28"/>
          <w:szCs w:val="28"/>
        </w:rPr>
        <w:t>u</w:t>
      </w:r>
      <w:r w:rsidR="00F6155C" w:rsidRPr="004132AA">
        <w:rPr>
          <w:sz w:val="28"/>
          <w:szCs w:val="28"/>
        </w:rPr>
        <w:t>ra, którą odnajdujemy w kodzie genetycznym, otrzymanym wraz z ur</w:t>
      </w:r>
      <w:r w:rsidR="00F6155C" w:rsidRPr="004132AA">
        <w:rPr>
          <w:sz w:val="28"/>
          <w:szCs w:val="28"/>
        </w:rPr>
        <w:t>o</w:t>
      </w:r>
      <w:r w:rsidR="00F6155C" w:rsidRPr="004132AA">
        <w:rPr>
          <w:sz w:val="28"/>
          <w:szCs w:val="28"/>
        </w:rPr>
        <w:t>dzeniem. A zatem</w:t>
      </w:r>
      <w:r w:rsidR="005D43B4" w:rsidRPr="004132AA">
        <w:rPr>
          <w:sz w:val="28"/>
          <w:szCs w:val="28"/>
        </w:rPr>
        <w:t>,</w:t>
      </w:r>
      <w:r w:rsidR="00F6155C" w:rsidRPr="004132AA">
        <w:rPr>
          <w:sz w:val="28"/>
          <w:szCs w:val="28"/>
        </w:rPr>
        <w:t xml:space="preserve"> już na pierwszym swoim etapie biologicznym je</w:t>
      </w:r>
      <w:r w:rsidR="00F6155C" w:rsidRPr="004132AA">
        <w:rPr>
          <w:sz w:val="28"/>
          <w:szCs w:val="28"/>
        </w:rPr>
        <w:t>d</w:t>
      </w:r>
      <w:r w:rsidR="00F6155C" w:rsidRPr="004132AA">
        <w:rPr>
          <w:sz w:val="28"/>
          <w:szCs w:val="28"/>
        </w:rPr>
        <w:t>nostki ludzkie wzrastają do wolności. Są to przestrzenie: wolność w z</w:t>
      </w:r>
      <w:r w:rsidR="00F6155C" w:rsidRPr="004132AA">
        <w:rPr>
          <w:sz w:val="28"/>
          <w:szCs w:val="28"/>
        </w:rPr>
        <w:t>a</w:t>
      </w:r>
      <w:r w:rsidR="00F6155C" w:rsidRPr="004132AA">
        <w:rPr>
          <w:sz w:val="28"/>
          <w:szCs w:val="28"/>
        </w:rPr>
        <w:t xml:space="preserve">spokojeniu głodu, pragnienia, snu, rozwoju cielesnego, co spełnia się przez nieustanne </w:t>
      </w:r>
      <w:r w:rsidR="005D43B4" w:rsidRPr="004132AA">
        <w:rPr>
          <w:sz w:val="28"/>
          <w:szCs w:val="28"/>
        </w:rPr>
        <w:t>za</w:t>
      </w:r>
      <w:r w:rsidR="00F6155C" w:rsidRPr="004132AA">
        <w:rPr>
          <w:sz w:val="28"/>
          <w:szCs w:val="28"/>
        </w:rPr>
        <w:t>bawi</w:t>
      </w:r>
      <w:r w:rsidR="005D43B4" w:rsidRPr="004132AA">
        <w:rPr>
          <w:sz w:val="28"/>
          <w:szCs w:val="28"/>
        </w:rPr>
        <w:t>a</w:t>
      </w:r>
      <w:r w:rsidR="00F6155C" w:rsidRPr="004132AA">
        <w:rPr>
          <w:sz w:val="28"/>
          <w:szCs w:val="28"/>
        </w:rPr>
        <w:t>nie się. Już na tym etapie ontogenezy dziecko zaczyna się uczyć, swojej cielesności, później otoczenia i pokonywać własną ograniczoność. Dziecko jest odkrywcą w pokonywaniu wielu przeszkód, jakie stawiają przed nim wychowawcy troszcząc się o jego bezpieczeństwo.</w:t>
      </w:r>
    </w:p>
    <w:p w:rsidR="00F6155C" w:rsidRPr="004132AA" w:rsidRDefault="00F6155C" w:rsidP="007B39AC">
      <w:pPr>
        <w:jc w:val="both"/>
        <w:rPr>
          <w:b/>
          <w:sz w:val="28"/>
          <w:szCs w:val="28"/>
        </w:rPr>
      </w:pPr>
      <w:r w:rsidRPr="004132AA">
        <w:rPr>
          <w:sz w:val="28"/>
          <w:szCs w:val="28"/>
        </w:rPr>
        <w:t xml:space="preserve">      W ten sposób dziecko poszerza zakres swojej </w:t>
      </w:r>
      <w:r w:rsidRPr="004132AA">
        <w:rPr>
          <w:b/>
          <w:sz w:val="28"/>
          <w:szCs w:val="28"/>
        </w:rPr>
        <w:t>wolności w przestrz</w:t>
      </w:r>
      <w:r w:rsidRPr="004132AA">
        <w:rPr>
          <w:b/>
          <w:sz w:val="28"/>
          <w:szCs w:val="28"/>
        </w:rPr>
        <w:t>e</w:t>
      </w:r>
      <w:r w:rsidRPr="004132AA">
        <w:rPr>
          <w:b/>
          <w:sz w:val="28"/>
          <w:szCs w:val="28"/>
        </w:rPr>
        <w:t>ni „od…” i „do…”.</w:t>
      </w:r>
      <w:r w:rsidRPr="004132AA">
        <w:rPr>
          <w:sz w:val="28"/>
          <w:szCs w:val="28"/>
        </w:rPr>
        <w:t xml:space="preserve"> Równolegle z rozwojem cielesnym dostrzegamy kształtowanie się elementów umysłowości jednostki ludzkiej. Zapami</w:t>
      </w:r>
      <w:r w:rsidRPr="004132AA">
        <w:rPr>
          <w:sz w:val="28"/>
          <w:szCs w:val="28"/>
        </w:rPr>
        <w:t>ę</w:t>
      </w:r>
      <w:r w:rsidRPr="004132AA">
        <w:rPr>
          <w:sz w:val="28"/>
          <w:szCs w:val="28"/>
        </w:rPr>
        <w:t xml:space="preserve">tuje więc przeszkody i sposoby ich pokonywania. W tym pokonywaniu przeszkód i zapamiętywaniu kształtuje się też </w:t>
      </w:r>
      <w:r w:rsidRPr="004132AA">
        <w:rPr>
          <w:b/>
          <w:sz w:val="28"/>
          <w:szCs w:val="28"/>
        </w:rPr>
        <w:t>wola,</w:t>
      </w:r>
      <w:r w:rsidRPr="004132AA">
        <w:rPr>
          <w:sz w:val="28"/>
          <w:szCs w:val="28"/>
        </w:rPr>
        <w:t xml:space="preserve"> określony sposób chcenia i zarazem miłości do siebie i do tych, którzy pomagali. Kszta</w:t>
      </w:r>
      <w:r w:rsidRPr="004132AA">
        <w:rPr>
          <w:sz w:val="28"/>
          <w:szCs w:val="28"/>
        </w:rPr>
        <w:t>ł</w:t>
      </w:r>
      <w:r w:rsidRPr="004132AA">
        <w:rPr>
          <w:sz w:val="28"/>
          <w:szCs w:val="28"/>
        </w:rPr>
        <w:t xml:space="preserve">cenie woli ogranicza się z początku do przestrzeni </w:t>
      </w:r>
      <w:r w:rsidRPr="004132AA">
        <w:rPr>
          <w:b/>
          <w:sz w:val="28"/>
          <w:szCs w:val="28"/>
        </w:rPr>
        <w:t>„ja” – „świat rz</w:t>
      </w:r>
      <w:r w:rsidRPr="004132AA">
        <w:rPr>
          <w:b/>
          <w:sz w:val="28"/>
          <w:szCs w:val="28"/>
        </w:rPr>
        <w:t>e</w:t>
      </w:r>
      <w:r w:rsidRPr="004132AA">
        <w:rPr>
          <w:b/>
          <w:sz w:val="28"/>
          <w:szCs w:val="28"/>
        </w:rPr>
        <w:t>czy”;</w:t>
      </w:r>
      <w:r w:rsidR="00FA2E9A">
        <w:rPr>
          <w:b/>
          <w:sz w:val="28"/>
          <w:szCs w:val="28"/>
        </w:rPr>
        <w:t xml:space="preserve"> do</w:t>
      </w:r>
      <w:r w:rsidRPr="004132AA">
        <w:rPr>
          <w:b/>
          <w:sz w:val="28"/>
          <w:szCs w:val="28"/>
        </w:rPr>
        <w:t xml:space="preserve"> ich posiadania, dysponowania nimi, do ich używania.</w:t>
      </w:r>
    </w:p>
    <w:p w:rsidR="00F6155C" w:rsidRPr="004132AA" w:rsidRDefault="00F6155C" w:rsidP="007B39AC">
      <w:pPr>
        <w:jc w:val="both"/>
        <w:rPr>
          <w:sz w:val="28"/>
          <w:szCs w:val="28"/>
        </w:rPr>
      </w:pPr>
      <w:r w:rsidRPr="004132AA">
        <w:rPr>
          <w:sz w:val="28"/>
          <w:szCs w:val="28"/>
        </w:rPr>
        <w:t xml:space="preserve">     W pewnym okresie rozwoju dziecko zaczyna rozpoznawać elementy swojej </w:t>
      </w:r>
      <w:r w:rsidRPr="004132AA">
        <w:rPr>
          <w:b/>
          <w:sz w:val="28"/>
          <w:szCs w:val="28"/>
        </w:rPr>
        <w:t>duchowości.</w:t>
      </w:r>
      <w:r w:rsidRPr="004132AA">
        <w:rPr>
          <w:sz w:val="28"/>
          <w:szCs w:val="28"/>
        </w:rPr>
        <w:t xml:space="preserve"> Zauważa, np., że może rzeczy ustawiać inaczej niż chcą inni, aby ono je ustawiało. Chce zaznaczyć doświadczenie własnej jednostkowości. Zauważa, że na </w:t>
      </w:r>
      <w:r w:rsidRPr="004132AA">
        <w:rPr>
          <w:b/>
          <w:sz w:val="28"/>
          <w:szCs w:val="28"/>
        </w:rPr>
        <w:t>dobro warto reagować dobrem, a zło trzeba przezwyciężać, zarówno jeśli chodzi o własną cielesność, jak i duchowość.</w:t>
      </w:r>
      <w:r w:rsidRPr="004132AA">
        <w:rPr>
          <w:sz w:val="28"/>
          <w:szCs w:val="28"/>
        </w:rPr>
        <w:t xml:space="preserve"> Tutaj wola jest kształtowana nie tylko w postaci material</w:t>
      </w:r>
      <w:r w:rsidRPr="004132AA">
        <w:rPr>
          <w:sz w:val="28"/>
          <w:szCs w:val="28"/>
        </w:rPr>
        <w:t>i</w:t>
      </w:r>
      <w:r w:rsidRPr="004132AA">
        <w:rPr>
          <w:sz w:val="28"/>
          <w:szCs w:val="28"/>
        </w:rPr>
        <w:t xml:space="preserve">zowania myśli, ale także wywoływania myśli u innych, szczególnie u tych, względem których czujemy pewna sympatię. Wówczas dziecko chce się zachować tak, aby usłyszeć pochwałę, aby przytulone </w:t>
      </w:r>
      <w:r w:rsidR="00FA1039" w:rsidRPr="004132AA">
        <w:rPr>
          <w:sz w:val="28"/>
          <w:szCs w:val="28"/>
        </w:rPr>
        <w:t xml:space="preserve">je </w:t>
      </w:r>
      <w:r w:rsidRPr="004132AA">
        <w:rPr>
          <w:sz w:val="28"/>
          <w:szCs w:val="28"/>
        </w:rPr>
        <w:t xml:space="preserve">za to, że zrobiło dobrze.     </w:t>
      </w:r>
    </w:p>
    <w:p w:rsidR="00F6155C" w:rsidRPr="004132AA" w:rsidRDefault="00F6155C" w:rsidP="007B39AC">
      <w:pPr>
        <w:jc w:val="both"/>
        <w:rPr>
          <w:b/>
          <w:bCs/>
          <w:sz w:val="28"/>
          <w:szCs w:val="28"/>
        </w:rPr>
      </w:pPr>
    </w:p>
    <w:p w:rsidR="00F6155C" w:rsidRPr="004132AA" w:rsidRDefault="00F441EA" w:rsidP="00970C2A">
      <w:pPr>
        <w:jc w:val="center"/>
        <w:rPr>
          <w:b/>
          <w:bCs/>
          <w:sz w:val="28"/>
          <w:szCs w:val="28"/>
        </w:rPr>
      </w:pPr>
      <w:r>
        <w:rPr>
          <w:b/>
          <w:bCs/>
          <w:sz w:val="28"/>
          <w:szCs w:val="28"/>
        </w:rPr>
        <w:t>8</w:t>
      </w:r>
      <w:r w:rsidR="00F6155C" w:rsidRPr="004132AA">
        <w:rPr>
          <w:b/>
          <w:bCs/>
          <w:sz w:val="28"/>
          <w:szCs w:val="28"/>
        </w:rPr>
        <w:t>. Układ strukturalny ducha jednostek ludzkich</w:t>
      </w:r>
    </w:p>
    <w:p w:rsidR="00F6155C" w:rsidRPr="004132AA" w:rsidRDefault="00D13261" w:rsidP="00784025">
      <w:pPr>
        <w:pStyle w:val="Tekstpodstawowy"/>
      </w:pPr>
      <w:r w:rsidRPr="004132AA">
        <w:t xml:space="preserve">    </w:t>
      </w:r>
      <w:r w:rsidR="00F6155C" w:rsidRPr="004132AA">
        <w:t xml:space="preserve">Istotnym dla ducha narzędziem działania jest </w:t>
      </w:r>
      <w:r w:rsidR="00F6155C" w:rsidRPr="004132AA">
        <w:rPr>
          <w:b/>
        </w:rPr>
        <w:t>język</w:t>
      </w:r>
      <w:r w:rsidR="00F6155C" w:rsidRPr="004132AA">
        <w:rPr>
          <w:rStyle w:val="Odwoanieprzypisudolnego"/>
        </w:rPr>
        <w:footnoteReference w:id="416"/>
      </w:r>
      <w:r w:rsidR="00F6155C" w:rsidRPr="004132AA">
        <w:t xml:space="preserve">. </w:t>
      </w:r>
      <w:r w:rsidR="0040099C">
        <w:t xml:space="preserve">Dzięki niemu </w:t>
      </w:r>
      <w:r w:rsidR="00F6155C" w:rsidRPr="004132AA">
        <w:t>człowiek tworzy relacje ze światem, pokonuje bariery środowisk w spe</w:t>
      </w:r>
      <w:r w:rsidR="00F6155C" w:rsidRPr="004132AA">
        <w:t>ł</w:t>
      </w:r>
      <w:r w:rsidR="00F6155C" w:rsidRPr="004132AA">
        <w:t>nianiu się jego ducha. Język pozwala mu t</w:t>
      </w:r>
      <w:r w:rsidR="0040099C">
        <w:t>eż</w:t>
      </w:r>
      <w:r w:rsidR="00F6155C" w:rsidRPr="004132AA">
        <w:t xml:space="preserve"> na rzeczowość zarówno w odniesieniu do świata przyrody, świata społecznego, jak i siebie samego, tj. własnej duchowości. Przez rzeczowość tworzy stany, układy z el</w:t>
      </w:r>
      <w:r w:rsidR="00F6155C" w:rsidRPr="004132AA">
        <w:t>e</w:t>
      </w:r>
      <w:r w:rsidR="00F6155C" w:rsidRPr="004132AA">
        <w:t xml:space="preserve">mentów uwolnionych przedtem od ich kontekstu sytuacyjnego. Nadaje im przede wszystkim </w:t>
      </w:r>
      <w:r w:rsidR="00F6155C" w:rsidRPr="004132AA">
        <w:rPr>
          <w:b/>
        </w:rPr>
        <w:t>sens</w:t>
      </w:r>
      <w:r w:rsidR="00970C2A" w:rsidRPr="004132AA">
        <w:rPr>
          <w:rStyle w:val="Odwoanieprzypisudolnego"/>
        </w:rPr>
        <w:footnoteReference w:id="417"/>
      </w:r>
      <w:r w:rsidR="00F6155C" w:rsidRPr="004132AA">
        <w:t>, który różnorodn</w:t>
      </w:r>
      <w:r w:rsidR="00F07F6E" w:rsidRPr="004132AA">
        <w:t>ie</w:t>
      </w:r>
      <w:r w:rsidR="00F6155C" w:rsidRPr="004132AA">
        <w:t xml:space="preserve"> jest utrwalany w lud</w:t>
      </w:r>
      <w:r w:rsidR="00F6155C" w:rsidRPr="004132AA">
        <w:t>z</w:t>
      </w:r>
      <w:r w:rsidR="00F6155C" w:rsidRPr="004132AA">
        <w:t xml:space="preserve">kiej kulturze. </w:t>
      </w:r>
    </w:p>
    <w:p w:rsidR="00F6155C" w:rsidRPr="004132AA" w:rsidRDefault="00D13261" w:rsidP="00784025">
      <w:pPr>
        <w:pStyle w:val="Tekstpodstawowy"/>
      </w:pPr>
      <w:r w:rsidRPr="004132AA">
        <w:t xml:space="preserve">     </w:t>
      </w:r>
      <w:r w:rsidR="00F6155C" w:rsidRPr="004132AA">
        <w:t>W analizie pracy ducha ludzkiego uwzględniam E. Kanta rozróżni</w:t>
      </w:r>
      <w:r w:rsidR="00F6155C" w:rsidRPr="004132AA">
        <w:t>e</w:t>
      </w:r>
      <w:r w:rsidR="00F6155C" w:rsidRPr="004132AA">
        <w:t xml:space="preserve">nie </w:t>
      </w:r>
      <w:r w:rsidR="00F6155C" w:rsidRPr="004132AA">
        <w:rPr>
          <w:b/>
        </w:rPr>
        <w:t>„intelektu</w:t>
      </w:r>
      <w:r w:rsidR="00F6155C" w:rsidRPr="004132AA">
        <w:t xml:space="preserve">” i </w:t>
      </w:r>
      <w:r w:rsidR="00F6155C" w:rsidRPr="004132AA">
        <w:rPr>
          <w:b/>
        </w:rPr>
        <w:t>„rozumu”.</w:t>
      </w:r>
      <w:r w:rsidRPr="004132AA">
        <w:rPr>
          <w:b/>
        </w:rPr>
        <w:t xml:space="preserve"> </w:t>
      </w:r>
      <w:r w:rsidR="003E45CA" w:rsidRPr="004132AA">
        <w:t>Kategorie te współtworzą</w:t>
      </w:r>
      <w:r w:rsidR="00F6155C" w:rsidRPr="004132AA">
        <w:t xml:space="preserve"> treści ducha</w:t>
      </w:r>
      <w:r w:rsidR="003E45CA" w:rsidRPr="004132AA">
        <w:t>. J</w:t>
      </w:r>
      <w:r w:rsidR="00A32C8F" w:rsidRPr="004132AA">
        <w:t>est pięć</w:t>
      </w:r>
      <w:r w:rsidRPr="004132AA">
        <w:t xml:space="preserve"> </w:t>
      </w:r>
      <w:r w:rsidR="003E45CA" w:rsidRPr="004132AA">
        <w:t>jego</w:t>
      </w:r>
      <w:r w:rsidRPr="004132AA">
        <w:t xml:space="preserve"> </w:t>
      </w:r>
      <w:r w:rsidR="00F6155C" w:rsidRPr="004132AA">
        <w:t>układ</w:t>
      </w:r>
      <w:r w:rsidR="00A32C8F" w:rsidRPr="004132AA">
        <w:t>ów</w:t>
      </w:r>
      <w:r w:rsidR="00F6155C" w:rsidRPr="004132AA">
        <w:t xml:space="preserve"> wzajemnie na siebie oddziaływując</w:t>
      </w:r>
      <w:r w:rsidR="00A32C8F" w:rsidRPr="004132AA">
        <w:t>ych</w:t>
      </w:r>
      <w:r w:rsidR="00F6155C" w:rsidRPr="004132AA">
        <w:t xml:space="preserve">. </w:t>
      </w:r>
    </w:p>
    <w:p w:rsidR="00F6155C" w:rsidRPr="004132AA" w:rsidRDefault="00F6155C" w:rsidP="00784025">
      <w:pPr>
        <w:pStyle w:val="Tekstpodstawowy"/>
      </w:pPr>
      <w:r w:rsidRPr="004132AA">
        <w:t xml:space="preserve">    </w:t>
      </w:r>
      <w:r w:rsidR="001A5DFD" w:rsidRPr="00FA2E9A">
        <w:rPr>
          <w:b/>
          <w:sz w:val="40"/>
          <w:szCs w:val="40"/>
          <w:u w:val="single"/>
        </w:rPr>
        <w:t>I.</w:t>
      </w:r>
      <w:r w:rsidR="001A5DFD">
        <w:t xml:space="preserve"> </w:t>
      </w:r>
      <w:r w:rsidRPr="004132AA">
        <w:t xml:space="preserve">Pierwszym jest </w:t>
      </w:r>
      <w:r w:rsidRPr="004132AA">
        <w:rPr>
          <w:b/>
        </w:rPr>
        <w:t>świat zmysłów</w:t>
      </w:r>
      <w:r w:rsidRPr="004132AA">
        <w:t xml:space="preserve">. Tworzą go władze (sprawności) bezpośrednio wywołujące działania ducha. Są one </w:t>
      </w:r>
      <w:r w:rsidRPr="004132AA">
        <w:rPr>
          <w:b/>
        </w:rPr>
        <w:t>zapodmiotowane</w:t>
      </w:r>
      <w:r w:rsidRPr="004132AA">
        <w:t xml:space="preserve"> (M. A. Krąpiec) w organach cielesnych i utrzym</w:t>
      </w:r>
      <w:r w:rsidR="006C335A" w:rsidRPr="004132AA">
        <w:t>ują</w:t>
      </w:r>
      <w:r w:rsidRPr="004132AA">
        <w:t xml:space="preserve"> życie organizmu poprzez aktualizację jego psychicznych i fizycznych potencji.</w:t>
      </w:r>
    </w:p>
    <w:p w:rsidR="00F6155C" w:rsidRPr="004132AA" w:rsidRDefault="00F6155C" w:rsidP="00784025">
      <w:pPr>
        <w:pStyle w:val="Tekstpodstawowy"/>
      </w:pPr>
      <w:r w:rsidRPr="004132AA">
        <w:t xml:space="preserve">    Poprzez percepcję, postrzeganie rzeczy</w:t>
      </w:r>
      <w:r w:rsidR="006C335A" w:rsidRPr="004132AA">
        <w:t>,</w:t>
      </w:r>
      <w:r w:rsidRPr="004132AA">
        <w:t xml:space="preserve"> toczy się życie i zarazem p</w:t>
      </w:r>
      <w:r w:rsidRPr="004132AA">
        <w:t>o</w:t>
      </w:r>
      <w:r w:rsidRPr="004132AA">
        <w:t xml:space="preserve">znanie zmysłowe. Tradycyjnie wyróżnia się </w:t>
      </w:r>
      <w:r w:rsidRPr="004132AA">
        <w:rPr>
          <w:b/>
        </w:rPr>
        <w:t>zmysł: wzroku, słuchu, dotyku, węchu, smaku.</w:t>
      </w:r>
      <w:r w:rsidRPr="004132AA">
        <w:t xml:space="preserve"> Niektórzy dodają jeszcze </w:t>
      </w:r>
      <w:r w:rsidRPr="004132AA">
        <w:rPr>
          <w:b/>
        </w:rPr>
        <w:t>zmysł</w:t>
      </w:r>
      <w:r w:rsidR="00D13261" w:rsidRPr="004132AA">
        <w:rPr>
          <w:b/>
        </w:rPr>
        <w:t xml:space="preserve"> </w:t>
      </w:r>
      <w:r w:rsidRPr="004132AA">
        <w:rPr>
          <w:b/>
        </w:rPr>
        <w:t>równowagi, temperatury i kinestetyczny.</w:t>
      </w:r>
      <w:r w:rsidRPr="004132AA">
        <w:t xml:space="preserve"> Na receptory działają bodźce </w:t>
      </w:r>
      <w:r w:rsidRPr="004132AA">
        <w:rPr>
          <w:b/>
        </w:rPr>
        <w:t>energ</w:t>
      </w:r>
      <w:r w:rsidR="006C335A" w:rsidRPr="004132AA">
        <w:rPr>
          <w:b/>
        </w:rPr>
        <w:t>e</w:t>
      </w:r>
      <w:r w:rsidR="006C335A" w:rsidRPr="004132AA">
        <w:rPr>
          <w:b/>
        </w:rPr>
        <w:t>tyczne</w:t>
      </w:r>
      <w:r w:rsidRPr="004132AA">
        <w:t>. Dociera</w:t>
      </w:r>
      <w:r w:rsidR="001A5DFD">
        <w:t>ją</w:t>
      </w:r>
      <w:r w:rsidRPr="004132AA">
        <w:t xml:space="preserve"> on</w:t>
      </w:r>
      <w:r w:rsidR="001A5DFD">
        <w:t>e</w:t>
      </w:r>
      <w:r w:rsidRPr="004132AA">
        <w:t xml:space="preserve"> do właściwych sobie zmysłów, które przetwarzają ją na wrażenia</w:t>
      </w:r>
      <w:r w:rsidR="001A5DFD">
        <w:t>, spostrzeżenia, wyobrażenia</w:t>
      </w:r>
      <w:r w:rsidRPr="004132AA">
        <w:t xml:space="preserve"> - </w:t>
      </w:r>
      <w:r w:rsidRPr="004132AA">
        <w:rPr>
          <w:b/>
        </w:rPr>
        <w:t>znaki informacyjne, zn</w:t>
      </w:r>
      <w:r w:rsidRPr="004132AA">
        <w:rPr>
          <w:b/>
        </w:rPr>
        <w:t>a</w:t>
      </w:r>
      <w:r w:rsidRPr="004132AA">
        <w:rPr>
          <w:b/>
        </w:rPr>
        <w:t>czeniowe</w:t>
      </w:r>
      <w:r w:rsidRPr="004132AA">
        <w:t xml:space="preserve">, i są przesyłane do </w:t>
      </w:r>
      <w:r w:rsidRPr="004132AA">
        <w:rPr>
          <w:b/>
        </w:rPr>
        <w:t>intelektu</w:t>
      </w:r>
      <w:r w:rsidRPr="004132AA">
        <w:t>. W nim poszczególne bodźce m</w:t>
      </w:r>
      <w:r w:rsidRPr="004132AA">
        <w:t>a</w:t>
      </w:r>
      <w:r w:rsidRPr="004132AA">
        <w:t>ją już znaczenie</w:t>
      </w:r>
      <w:r w:rsidR="004272E4" w:rsidRPr="004132AA">
        <w:t xml:space="preserve"> ujawniane w </w:t>
      </w:r>
      <w:r w:rsidR="004272E4" w:rsidRPr="004132AA">
        <w:rPr>
          <w:b/>
        </w:rPr>
        <w:t>nazwie</w:t>
      </w:r>
      <w:r w:rsidR="00AC3523" w:rsidRPr="004132AA">
        <w:rPr>
          <w:rStyle w:val="Odwoanieprzypisudolnego"/>
        </w:rPr>
        <w:footnoteReference w:id="418"/>
      </w:r>
      <w:r w:rsidR="00D13261" w:rsidRPr="004132AA">
        <w:rPr>
          <w:b/>
        </w:rPr>
        <w:t xml:space="preserve"> </w:t>
      </w:r>
      <w:r w:rsidR="004272E4" w:rsidRPr="004132AA">
        <w:t>treści zmysłowych</w:t>
      </w:r>
      <w:r w:rsidRPr="004132AA">
        <w:t>.</w:t>
      </w:r>
      <w:r w:rsidR="00D13261" w:rsidRPr="004132AA">
        <w:t xml:space="preserve"> </w:t>
      </w:r>
      <w:r w:rsidR="004272E4" w:rsidRPr="004132AA">
        <w:rPr>
          <w:b/>
        </w:rPr>
        <w:t>Intelekt</w:t>
      </w:r>
      <w:r w:rsidR="004272E4" w:rsidRPr="004132AA">
        <w:t xml:space="preserve"> je nazywa. Rzeczy nie</w:t>
      </w:r>
      <w:r w:rsidR="003A642B">
        <w:t>-</w:t>
      </w:r>
      <w:r w:rsidR="004272E4" w:rsidRPr="004132AA">
        <w:t>nazwan</w:t>
      </w:r>
      <w:r w:rsidR="00DD3FA3" w:rsidRPr="004132AA">
        <w:t>e</w:t>
      </w:r>
      <w:r w:rsidR="004272E4" w:rsidRPr="004132AA">
        <w:t xml:space="preserve"> nie współistnieją </w:t>
      </w:r>
      <w:r w:rsidR="006C335A" w:rsidRPr="004132AA">
        <w:t xml:space="preserve">z </w:t>
      </w:r>
      <w:r w:rsidR="00DD3FA3" w:rsidRPr="004132AA">
        <w:t>jednostką ludzką</w:t>
      </w:r>
      <w:r w:rsidR="001A5DFD">
        <w:t>. I</w:t>
      </w:r>
      <w:r w:rsidR="00DD3FA3" w:rsidRPr="004132AA">
        <w:t>ch dla niej nie ma, chociaż wywierają wpływ na lud</w:t>
      </w:r>
      <w:r w:rsidR="00D13261" w:rsidRPr="004132AA">
        <w:t>z</w:t>
      </w:r>
      <w:r w:rsidR="00DD3FA3" w:rsidRPr="004132AA">
        <w:t>kie działanie</w:t>
      </w:r>
      <w:r w:rsidR="006C335A" w:rsidRPr="004132AA">
        <w:t>.</w:t>
      </w:r>
    </w:p>
    <w:p w:rsidR="00F6155C" w:rsidRPr="004132AA" w:rsidRDefault="00F6155C" w:rsidP="00784025">
      <w:pPr>
        <w:pStyle w:val="Tekstpodstawowy"/>
      </w:pPr>
      <w:r w:rsidRPr="004132AA">
        <w:t xml:space="preserve">     Otrzymywane bodźce pobudzają </w:t>
      </w:r>
      <w:r w:rsidRPr="004132AA">
        <w:rPr>
          <w:b/>
        </w:rPr>
        <w:t>wyobraźnię człowieka</w:t>
      </w:r>
      <w:r w:rsidR="008B315F" w:rsidRPr="004132AA">
        <w:rPr>
          <w:rStyle w:val="Odwoanieprzypisudolnego"/>
        </w:rPr>
        <w:footnoteReference w:id="419"/>
      </w:r>
      <w:r w:rsidRPr="004132AA">
        <w:t>. W liter</w:t>
      </w:r>
      <w:r w:rsidRPr="004132AA">
        <w:t>a</w:t>
      </w:r>
      <w:r w:rsidRPr="004132AA">
        <w:t xml:space="preserve">turze wyróżnia </w:t>
      </w:r>
      <w:r w:rsidR="00DD3FA3" w:rsidRPr="004132AA">
        <w:t xml:space="preserve">się </w:t>
      </w:r>
      <w:r w:rsidRPr="004132AA">
        <w:t xml:space="preserve">szereg </w:t>
      </w:r>
      <w:r w:rsidRPr="004132AA">
        <w:rPr>
          <w:b/>
        </w:rPr>
        <w:t>typów wyobraźni</w:t>
      </w:r>
      <w:r w:rsidRPr="004132AA">
        <w:t>, w zależności od jej treści. Jest nią sprawność uobecniania sobie przedmiotów wcześniej spostrz</w:t>
      </w:r>
      <w:r w:rsidRPr="004132AA">
        <w:t>e</w:t>
      </w:r>
      <w:r w:rsidRPr="004132AA">
        <w:t xml:space="preserve">ganych. Są to </w:t>
      </w:r>
      <w:r w:rsidRPr="004132AA">
        <w:rPr>
          <w:b/>
        </w:rPr>
        <w:t>znaki – obrazy</w:t>
      </w:r>
      <w:r w:rsidRPr="004132AA">
        <w:t xml:space="preserve">, </w:t>
      </w:r>
      <w:r w:rsidRPr="004132AA">
        <w:rPr>
          <w:b/>
        </w:rPr>
        <w:t xml:space="preserve">formalne wyobrażenia </w:t>
      </w:r>
      <w:r w:rsidRPr="004132AA">
        <w:t>pozwalające nam rozpoznawać znaczenie otrzymywanego bodźca zmysłowego. Ta możl</w:t>
      </w:r>
      <w:r w:rsidRPr="004132AA">
        <w:t>i</w:t>
      </w:r>
      <w:r w:rsidRPr="004132AA">
        <w:t xml:space="preserve">wość spełnia się o tyle, o ile zostanie pobudzony </w:t>
      </w:r>
      <w:r w:rsidRPr="004132AA">
        <w:rPr>
          <w:b/>
        </w:rPr>
        <w:t>ślad pamięci</w:t>
      </w:r>
      <w:r w:rsidRPr="004132AA">
        <w:t>.</w:t>
      </w:r>
    </w:p>
    <w:p w:rsidR="001A5DFD" w:rsidRDefault="00151F1F" w:rsidP="00784025">
      <w:pPr>
        <w:pStyle w:val="Tekstpodstawowy"/>
        <w:rPr>
          <w:b/>
        </w:rPr>
      </w:pPr>
      <w:r w:rsidRPr="004132AA">
        <w:t xml:space="preserve">     </w:t>
      </w:r>
      <w:r w:rsidR="000C67CB" w:rsidRPr="000C67CB">
        <w:rPr>
          <w:b/>
          <w:sz w:val="40"/>
          <w:szCs w:val="40"/>
          <w:u w:val="single"/>
        </w:rPr>
        <w:t>II.</w:t>
      </w:r>
      <w:r w:rsidR="000C67CB">
        <w:t xml:space="preserve"> </w:t>
      </w:r>
      <w:r w:rsidR="00F6155C" w:rsidRPr="004132AA">
        <w:t>Drugim</w:t>
      </w:r>
      <w:r w:rsidRPr="004132AA">
        <w:t xml:space="preserve"> </w:t>
      </w:r>
      <w:r w:rsidR="00F6155C" w:rsidRPr="004132AA">
        <w:t xml:space="preserve">układem jest </w:t>
      </w:r>
      <w:r w:rsidR="00F6155C" w:rsidRPr="004132AA">
        <w:rPr>
          <w:b/>
        </w:rPr>
        <w:t>duchowość intelektu</w:t>
      </w:r>
      <w:r w:rsidR="00F6155C" w:rsidRPr="004132AA">
        <w:t>. Jest to ta część d</w:t>
      </w:r>
      <w:r w:rsidR="00F6155C" w:rsidRPr="004132AA">
        <w:t>u</w:t>
      </w:r>
      <w:r w:rsidR="00F6155C" w:rsidRPr="004132AA">
        <w:t xml:space="preserve">cha, która powstaje w procesie socjalizacji </w:t>
      </w:r>
      <w:r w:rsidR="00506414" w:rsidRPr="004132AA">
        <w:t xml:space="preserve">(uspołeczniania) </w:t>
      </w:r>
      <w:r w:rsidR="00F6155C" w:rsidRPr="004132AA">
        <w:t xml:space="preserve">jednostek ludzkich, uczestniczenia ich w kulturze. Przede wszystkim </w:t>
      </w:r>
      <w:r w:rsidR="00F6155C" w:rsidRPr="004132AA">
        <w:rPr>
          <w:b/>
        </w:rPr>
        <w:t>ludzie tw</w:t>
      </w:r>
      <w:r w:rsidR="00F6155C" w:rsidRPr="004132AA">
        <w:rPr>
          <w:b/>
        </w:rPr>
        <w:t>o</w:t>
      </w:r>
      <w:r w:rsidR="00F6155C" w:rsidRPr="004132AA">
        <w:rPr>
          <w:b/>
        </w:rPr>
        <w:t>rzą swój świat idealny</w:t>
      </w:r>
      <w:r w:rsidR="00F6155C" w:rsidRPr="004132AA">
        <w:t xml:space="preserve">, uczą się pojęć, i nazywać nimi znaczenia otrzymywane od bodźców zmysłowych. Każde zmysłowe dane są przez intelekt </w:t>
      </w:r>
      <w:r w:rsidR="00F6155C" w:rsidRPr="004132AA">
        <w:rPr>
          <w:b/>
        </w:rPr>
        <w:t>nazywane i umiejscowione w całości układu intelektu</w:t>
      </w:r>
      <w:r w:rsidR="00F6155C" w:rsidRPr="004132AA">
        <w:t>. W</w:t>
      </w:r>
      <w:r w:rsidR="00F6155C" w:rsidRPr="004132AA">
        <w:t>y</w:t>
      </w:r>
      <w:r w:rsidR="00F6155C" w:rsidRPr="004132AA">
        <w:t>mienione wyżej atrybuty ducha ludzkiego ujawniają się w intelektua</w:t>
      </w:r>
      <w:r w:rsidR="00F6155C" w:rsidRPr="004132AA">
        <w:t>l</w:t>
      </w:r>
      <w:r w:rsidR="00F6155C" w:rsidRPr="004132AA">
        <w:t>nym życiu ludzkim w sposob</w:t>
      </w:r>
      <w:r w:rsidR="006C335A" w:rsidRPr="004132AA">
        <w:t>ach</w:t>
      </w:r>
      <w:r w:rsidR="00F6155C" w:rsidRPr="004132AA">
        <w:t xml:space="preserve"> mniej lub bardziej efektywnych w opracowywaniu danych zmysłowych i wypracowywaniu odpowiednich decyzji do działania. Są to też </w:t>
      </w:r>
      <w:r w:rsidR="00F6155C" w:rsidRPr="004132AA">
        <w:rPr>
          <w:b/>
        </w:rPr>
        <w:t xml:space="preserve">E. Kanta sądy </w:t>
      </w:r>
      <w:r w:rsidR="00F6155C" w:rsidRPr="004132AA">
        <w:rPr>
          <w:b/>
          <w:i/>
          <w:iCs/>
        </w:rPr>
        <w:t>a priori</w:t>
      </w:r>
      <w:r w:rsidR="00F6155C" w:rsidRPr="004132AA">
        <w:rPr>
          <w:i/>
          <w:iCs/>
        </w:rPr>
        <w:t xml:space="preserve">. </w:t>
      </w:r>
      <w:r w:rsidR="00F6155C" w:rsidRPr="004132AA">
        <w:t>Mają one okr</w:t>
      </w:r>
      <w:r w:rsidR="00F6155C" w:rsidRPr="004132AA">
        <w:t>e</w:t>
      </w:r>
      <w:r w:rsidR="00F6155C" w:rsidRPr="004132AA">
        <w:t xml:space="preserve">ślone znaczenie. </w:t>
      </w:r>
      <w:r w:rsidR="00CD2773" w:rsidRPr="004132AA">
        <w:t>J</w:t>
      </w:r>
      <w:r w:rsidR="00F6155C" w:rsidRPr="004132AA">
        <w:t xml:space="preserve">est </w:t>
      </w:r>
      <w:r w:rsidR="00CD2773" w:rsidRPr="004132AA">
        <w:t xml:space="preserve">ono </w:t>
      </w:r>
      <w:r w:rsidR="00F6155C" w:rsidRPr="004132AA">
        <w:t xml:space="preserve">im dane przez filogenezę gatunku i ontogenezę jednostek ludzkich. Odnajdujemy tu więc odpowiednio konstruowane </w:t>
      </w:r>
      <w:r w:rsidR="00F6155C" w:rsidRPr="004132AA">
        <w:rPr>
          <w:b/>
        </w:rPr>
        <w:t>doświadczenie jednostkowości i wspólnotowości, upostaciowioną spontaniczność i kreacyjność, konkretną refleksyjność i intuicyjność w spełnianej wolności i odpowiedzialności ku dobru tu i teraz zje</w:t>
      </w:r>
      <w:r w:rsidR="00F6155C" w:rsidRPr="004132AA">
        <w:rPr>
          <w:b/>
        </w:rPr>
        <w:t>d</w:t>
      </w:r>
      <w:r w:rsidR="00F6155C" w:rsidRPr="004132AA">
        <w:rPr>
          <w:b/>
        </w:rPr>
        <w:t>noczonym z zsubiektywizowanym dobrem transcendentnym</w:t>
      </w:r>
      <w:r w:rsidR="00F6155C" w:rsidRPr="004132AA">
        <w:t xml:space="preserve">. Pracę tych </w:t>
      </w:r>
      <w:r w:rsidR="00F6155C" w:rsidRPr="004132AA">
        <w:rPr>
          <w:b/>
        </w:rPr>
        <w:t>atrybutów ducha ludzkiego</w:t>
      </w:r>
      <w:r w:rsidR="00F6155C" w:rsidRPr="004132AA">
        <w:t xml:space="preserve"> wspiera proces </w:t>
      </w:r>
      <w:r w:rsidR="00F6155C" w:rsidRPr="004132AA">
        <w:rPr>
          <w:b/>
        </w:rPr>
        <w:t>edukacji,</w:t>
      </w:r>
      <w:r w:rsidR="00F6155C" w:rsidRPr="004132AA">
        <w:t xml:space="preserve"> szczególnie wiązanie go z </w:t>
      </w:r>
      <w:r w:rsidR="00F6155C" w:rsidRPr="004132AA">
        <w:rPr>
          <w:b/>
        </w:rPr>
        <w:t>tradycją – totalną macierzą</w:t>
      </w:r>
      <w:r w:rsidR="001A5DFD">
        <w:rPr>
          <w:b/>
        </w:rPr>
        <w:t xml:space="preserve"> </w:t>
      </w:r>
      <w:r w:rsidR="003E0740" w:rsidRPr="004132AA">
        <w:t xml:space="preserve">(zob. przyp. nr </w:t>
      </w:r>
      <w:r w:rsidR="001A5DFD">
        <w:t>134</w:t>
      </w:r>
      <w:r w:rsidR="003E0740" w:rsidRPr="004132AA">
        <w:t xml:space="preserve">) </w:t>
      </w:r>
      <w:r w:rsidR="00F6155C" w:rsidRPr="004132AA">
        <w:t xml:space="preserve">oraz </w:t>
      </w:r>
      <w:r w:rsidR="00F6155C" w:rsidRPr="004132AA">
        <w:rPr>
          <w:b/>
        </w:rPr>
        <w:t>pamięć i wola jako treść określonego chcenia.</w:t>
      </w:r>
      <w:r w:rsidR="00D13261" w:rsidRPr="004132AA">
        <w:rPr>
          <w:b/>
        </w:rPr>
        <w:t xml:space="preserve"> </w:t>
      </w:r>
    </w:p>
    <w:p w:rsidR="00F6155C" w:rsidRPr="004132AA" w:rsidRDefault="001A5DFD" w:rsidP="00784025">
      <w:pPr>
        <w:pStyle w:val="Tekstpodstawowy"/>
      </w:pPr>
      <w:r>
        <w:rPr>
          <w:b/>
        </w:rPr>
        <w:t xml:space="preserve">     </w:t>
      </w:r>
      <w:r w:rsidR="00F6155C" w:rsidRPr="004132AA">
        <w:rPr>
          <w:b/>
        </w:rPr>
        <w:t>Intelekt</w:t>
      </w:r>
      <w:r w:rsidR="00F6155C" w:rsidRPr="004132AA">
        <w:t xml:space="preserve"> stoi na straży zgodności tych pojęć z treścią zmysłową. Oczywiście, część treści układu intelektualnego jest treścią subiektywną, znamienną dla tej, a nie innej jednostki ludzkiej. Ale są również treści układu intelektualnego analogiczne dla wszystkich ludzi, np., logika, d</w:t>
      </w:r>
      <w:r w:rsidR="00F6155C" w:rsidRPr="004132AA">
        <w:t>o</w:t>
      </w:r>
      <w:r w:rsidR="00F6155C" w:rsidRPr="004132AA">
        <w:t xml:space="preserve">świadczenia historyczne pokoleń, itd. </w:t>
      </w:r>
      <w:r w:rsidR="00F6155C" w:rsidRPr="004132AA">
        <w:rPr>
          <w:b/>
        </w:rPr>
        <w:t>Jest to więc „bycie” człowieka</w:t>
      </w:r>
      <w:r w:rsidR="00CD2773" w:rsidRPr="004132AA">
        <w:rPr>
          <w:b/>
        </w:rPr>
        <w:t>, a więc</w:t>
      </w:r>
      <w:r w:rsidR="00F6155C" w:rsidRPr="004132AA">
        <w:t xml:space="preserve"> zaistnienie przestrzeni istot</w:t>
      </w:r>
      <w:r w:rsidR="00CD2773" w:rsidRPr="004132AA">
        <w:t>y</w:t>
      </w:r>
      <w:r w:rsidR="00F6155C" w:rsidRPr="004132AA">
        <w:t xml:space="preserve">, </w:t>
      </w:r>
      <w:r w:rsidR="003E0740" w:rsidRPr="004132AA">
        <w:t xml:space="preserve">czyli </w:t>
      </w:r>
      <w:r w:rsidR="00F6155C" w:rsidRPr="004132AA">
        <w:t>treści atrybutywne</w:t>
      </w:r>
      <w:r w:rsidR="00CD2773" w:rsidRPr="004132AA">
        <w:t>j</w:t>
      </w:r>
      <w:r w:rsidR="00F6155C" w:rsidRPr="004132AA">
        <w:t xml:space="preserve"> określonych grup, klas społecznych, narodów.  </w:t>
      </w:r>
    </w:p>
    <w:p w:rsidR="00F6155C" w:rsidRPr="004132AA" w:rsidRDefault="00F6155C" w:rsidP="00784025">
      <w:pPr>
        <w:pStyle w:val="Tekstpodstawowy"/>
      </w:pPr>
      <w:r w:rsidRPr="004132AA">
        <w:t xml:space="preserve">   </w:t>
      </w:r>
      <w:r w:rsidR="001A5DFD">
        <w:t xml:space="preserve">   </w:t>
      </w:r>
      <w:r w:rsidRPr="004132AA">
        <w:t xml:space="preserve">Intelektualne treści ducha ludzkiego powstają głównie za sprawą </w:t>
      </w:r>
      <w:r w:rsidRPr="004132AA">
        <w:rPr>
          <w:b/>
        </w:rPr>
        <w:t>analizy</w:t>
      </w:r>
      <w:r w:rsidR="00D13261" w:rsidRPr="004132AA">
        <w:rPr>
          <w:b/>
        </w:rPr>
        <w:t xml:space="preserve"> </w:t>
      </w:r>
      <w:r w:rsidR="00CD2773" w:rsidRPr="004132AA">
        <w:t xml:space="preserve">(zob. przyp. nr </w:t>
      </w:r>
      <w:r w:rsidR="001A5DFD">
        <w:t>12</w:t>
      </w:r>
      <w:r w:rsidR="00CD2773" w:rsidRPr="004132AA">
        <w:t>)</w:t>
      </w:r>
      <w:r w:rsidRPr="004132AA">
        <w:t xml:space="preserve">. Jest to proces rozkładania naszego poznania na jego elementy z uwzględnianiem </w:t>
      </w:r>
      <w:r w:rsidRPr="004132AA">
        <w:rPr>
          <w:b/>
        </w:rPr>
        <w:t>sytuacji s</w:t>
      </w:r>
      <w:r w:rsidR="00CD2773" w:rsidRPr="004132AA">
        <w:rPr>
          <w:b/>
        </w:rPr>
        <w:t>połecznej</w:t>
      </w:r>
      <w:r w:rsidR="00CD2773" w:rsidRPr="004132AA">
        <w:rPr>
          <w:rStyle w:val="Odwoanieprzypisudolnego"/>
        </w:rPr>
        <w:footnoteReference w:id="420"/>
      </w:r>
      <w:r w:rsidRPr="004132AA">
        <w:t>, w której p</w:t>
      </w:r>
      <w:r w:rsidRPr="004132AA">
        <w:t>o</w:t>
      </w:r>
      <w:r w:rsidRPr="004132AA">
        <w:t>znanie to się odbywa. Analiza jest przygotowywaniem się jednostki do działania. Wyprzedza ono podejmowanie decyzji. Analiza jest więc cz</w:t>
      </w:r>
      <w:r w:rsidRPr="004132AA">
        <w:t>y</w:t>
      </w:r>
      <w:r w:rsidRPr="004132AA">
        <w:t>nem, czyli systemem czynności intelektualnych.</w:t>
      </w:r>
    </w:p>
    <w:p w:rsidR="00F6155C" w:rsidRPr="004132AA" w:rsidRDefault="00F6155C" w:rsidP="00784025">
      <w:pPr>
        <w:pStyle w:val="Tekstpodstawowy"/>
      </w:pPr>
      <w:r w:rsidRPr="004132AA">
        <w:t xml:space="preserve">     Konkretna jednostka ludzka otrzymując bodziec analizuje</w:t>
      </w:r>
      <w:r w:rsidR="003E0740" w:rsidRPr="004132AA">
        <w:t xml:space="preserve"> go</w:t>
      </w:r>
      <w:r w:rsidRPr="004132AA">
        <w:t>; a więc, po pierwsze, bada jego przydatność do zaspokojenia tej lub innej potrz</w:t>
      </w:r>
      <w:r w:rsidRPr="004132AA">
        <w:t>e</w:t>
      </w:r>
      <w:r w:rsidRPr="004132AA">
        <w:t>by. Jeśli powstający w określonej sytuacji socjologicznej bodziec jest wystarczający</w:t>
      </w:r>
      <w:r w:rsidR="003E0740" w:rsidRPr="004132AA">
        <w:t xml:space="preserve"> do zaspokojenia tej lub innej potrzeby</w:t>
      </w:r>
      <w:r w:rsidRPr="004132AA">
        <w:t>, to jednostka lud</w:t>
      </w:r>
      <w:r w:rsidRPr="004132AA">
        <w:t>z</w:t>
      </w:r>
      <w:r w:rsidRPr="004132AA">
        <w:t xml:space="preserve">ka zaczyna analizować go z punktu widzenia sensowności użycia go. </w:t>
      </w:r>
      <w:r w:rsidRPr="004132AA">
        <w:rPr>
          <w:b/>
        </w:rPr>
        <w:t>Może być on zbyt kosztowny, może być w sprzeczności z moraln</w:t>
      </w:r>
      <w:r w:rsidRPr="004132AA">
        <w:rPr>
          <w:b/>
        </w:rPr>
        <w:t>o</w:t>
      </w:r>
      <w:r w:rsidRPr="004132AA">
        <w:rPr>
          <w:b/>
        </w:rPr>
        <w:t>ścią, może wreszcie być skuteczny w danej chwili, zaś stać się pr</w:t>
      </w:r>
      <w:r w:rsidRPr="004132AA">
        <w:rPr>
          <w:b/>
        </w:rPr>
        <w:t>o</w:t>
      </w:r>
      <w:r w:rsidRPr="004132AA">
        <w:rPr>
          <w:b/>
        </w:rPr>
        <w:t>blemem w dłuższym okresie czasu</w:t>
      </w:r>
      <w:r w:rsidRPr="004132AA">
        <w:t>. Dany bodziec, jest ponadto podd</w:t>
      </w:r>
      <w:r w:rsidRPr="004132AA">
        <w:t>a</w:t>
      </w:r>
      <w:r w:rsidRPr="004132AA">
        <w:t xml:space="preserve">wany ocenie z punktu widzenia </w:t>
      </w:r>
      <w:r w:rsidRPr="004132AA">
        <w:rPr>
          <w:b/>
        </w:rPr>
        <w:t>sensu życia jako życia</w:t>
      </w:r>
      <w:r w:rsidRPr="004132AA">
        <w:t>. Może bowiem być tak, że jednostka ludzka chce zostać aktorem, ale warunki życia zmuszą ją do pracy w zakładzie produkcyjnym. Musi owa osoba dok</w:t>
      </w:r>
      <w:r w:rsidRPr="004132AA">
        <w:t>o</w:t>
      </w:r>
      <w:r w:rsidRPr="004132AA">
        <w:t xml:space="preserve">nać analizy i odpowiedzieć sobie na pytanie, czy w danych warunkach będzie mogła być </w:t>
      </w:r>
      <w:r w:rsidRPr="004132AA">
        <w:rPr>
          <w:b/>
        </w:rPr>
        <w:t>aktorem</w:t>
      </w:r>
      <w:r w:rsidRPr="004132AA">
        <w:t>?</w:t>
      </w:r>
      <w:r w:rsidR="001A7A40" w:rsidRPr="004132AA">
        <w:rPr>
          <w:rStyle w:val="Odwoanieprzypisudolnego"/>
        </w:rPr>
        <w:footnoteReference w:id="421"/>
      </w:r>
    </w:p>
    <w:p w:rsidR="00766F8D" w:rsidRPr="004132AA" w:rsidRDefault="00151F1F" w:rsidP="00784025">
      <w:pPr>
        <w:pStyle w:val="Tekstpodstawowy"/>
      </w:pPr>
      <w:r w:rsidRPr="004132AA">
        <w:rPr>
          <w:b/>
        </w:rPr>
        <w:t xml:space="preserve">    </w:t>
      </w:r>
      <w:r w:rsidR="000C67CB" w:rsidRPr="000C67CB">
        <w:rPr>
          <w:b/>
          <w:sz w:val="40"/>
          <w:szCs w:val="40"/>
          <w:u w:val="single"/>
        </w:rPr>
        <w:t>III.</w:t>
      </w:r>
      <w:r w:rsidR="000C67CB">
        <w:rPr>
          <w:b/>
        </w:rPr>
        <w:t xml:space="preserve"> </w:t>
      </w:r>
      <w:r w:rsidRPr="004132AA">
        <w:rPr>
          <w:b/>
        </w:rPr>
        <w:t xml:space="preserve"> </w:t>
      </w:r>
      <w:r w:rsidR="00F6155C" w:rsidRPr="004132AA">
        <w:rPr>
          <w:b/>
        </w:rPr>
        <w:t>Trzecim układem ducha jest treść rozumu ludzkiego</w:t>
      </w:r>
      <w:r w:rsidR="00F6155C" w:rsidRPr="004132AA">
        <w:t>. To, co jest układem intelektualnym i zmysłowym nie wyczerpuje ludzkiego d</w:t>
      </w:r>
      <w:r w:rsidR="00F6155C" w:rsidRPr="004132AA">
        <w:t>u</w:t>
      </w:r>
      <w:r w:rsidR="00F6155C" w:rsidRPr="004132AA">
        <w:t>cha. Znaczeni</w:t>
      </w:r>
      <w:r w:rsidR="00C2531D" w:rsidRPr="004132AA">
        <w:t>a</w:t>
      </w:r>
      <w:r w:rsidR="00F6155C" w:rsidRPr="004132AA">
        <w:t xml:space="preserve"> dla treści zmysłowych, nadawane przez intelekt muszą być koherentne z rozumnym układem ludzkiej duchowości</w:t>
      </w:r>
      <w:r w:rsidR="00766F8D" w:rsidRPr="004132AA">
        <w:t>:</w:t>
      </w:r>
      <w:r w:rsidR="001A7A40" w:rsidRPr="004132AA">
        <w:t xml:space="preserve"> z je</w:t>
      </w:r>
      <w:r w:rsidR="00436DB6" w:rsidRPr="004132AA">
        <w:t>go</w:t>
      </w:r>
      <w:r w:rsidRPr="004132AA">
        <w:t xml:space="preserve"> </w:t>
      </w:r>
      <w:r w:rsidR="001A7A40" w:rsidRPr="004132AA">
        <w:rPr>
          <w:b/>
        </w:rPr>
        <w:t>hol</w:t>
      </w:r>
      <w:r w:rsidR="001A7A40" w:rsidRPr="004132AA">
        <w:rPr>
          <w:b/>
        </w:rPr>
        <w:t>i</w:t>
      </w:r>
      <w:r w:rsidR="001A7A40" w:rsidRPr="004132AA">
        <w:rPr>
          <w:b/>
        </w:rPr>
        <w:t>stycznością,</w:t>
      </w:r>
      <w:r w:rsidRPr="004132AA">
        <w:rPr>
          <w:b/>
        </w:rPr>
        <w:t xml:space="preserve"> </w:t>
      </w:r>
      <w:r w:rsidR="00766F8D" w:rsidRPr="004132AA">
        <w:t xml:space="preserve">posługiwaniem się </w:t>
      </w:r>
      <w:r w:rsidR="001A7A40" w:rsidRPr="004132AA">
        <w:rPr>
          <w:b/>
        </w:rPr>
        <w:t>abstrakcją</w:t>
      </w:r>
      <w:r w:rsidR="00766F8D" w:rsidRPr="004132AA">
        <w:t xml:space="preserve">, </w:t>
      </w:r>
      <w:r w:rsidR="00766F8D" w:rsidRPr="004132AA">
        <w:rPr>
          <w:b/>
        </w:rPr>
        <w:t>zgodnością z prawdą</w:t>
      </w:r>
      <w:r w:rsidR="00766F8D" w:rsidRPr="004132AA">
        <w:t xml:space="preserve"> u</w:t>
      </w:r>
      <w:r w:rsidR="00766F8D" w:rsidRPr="004132AA">
        <w:t>j</w:t>
      </w:r>
      <w:r w:rsidR="00766F8D" w:rsidRPr="004132AA">
        <w:t xml:space="preserve">mowaną </w:t>
      </w:r>
      <w:r w:rsidR="00766F8D" w:rsidRPr="004132AA">
        <w:rPr>
          <w:b/>
        </w:rPr>
        <w:t>klasowo</w:t>
      </w:r>
      <w:r w:rsidR="00766F8D" w:rsidRPr="004132AA">
        <w:t xml:space="preserve"> oraz w jedności biologiczno-duchowej</w:t>
      </w:r>
      <w:r w:rsidR="00F6155C" w:rsidRPr="004132AA">
        <w:t xml:space="preserve">. </w:t>
      </w:r>
      <w:r w:rsidR="00766F8D" w:rsidRPr="004132AA">
        <w:t>W kwestii kl</w:t>
      </w:r>
      <w:r w:rsidR="00766F8D" w:rsidRPr="004132AA">
        <w:t>a</w:t>
      </w:r>
      <w:r w:rsidR="00766F8D" w:rsidRPr="004132AA">
        <w:t>sycznej definicji prawdy trzeba pamiętać o zmienności świata, rzeczy oraz o tym, że treść istoty prawdy jest współkoncypowana przez czł</w:t>
      </w:r>
      <w:r w:rsidR="00766F8D" w:rsidRPr="004132AA">
        <w:t>o</w:t>
      </w:r>
      <w:r w:rsidR="00766F8D" w:rsidRPr="004132AA">
        <w:t>wieka, jednostki ludzkie. To zabezpiecza nas prze</w:t>
      </w:r>
      <w:r w:rsidR="000C67CB">
        <w:t>d</w:t>
      </w:r>
      <w:r w:rsidR="00766F8D" w:rsidRPr="004132AA">
        <w:t xml:space="preserve"> dogmatyzm</w:t>
      </w:r>
      <w:r w:rsidR="000C67CB">
        <w:t>em</w:t>
      </w:r>
      <w:r w:rsidR="00766F8D" w:rsidRPr="004132AA">
        <w:t xml:space="preserve"> teor</w:t>
      </w:r>
      <w:r w:rsidR="00766F8D" w:rsidRPr="004132AA">
        <w:t>e</w:t>
      </w:r>
      <w:r w:rsidR="00766F8D" w:rsidRPr="004132AA">
        <w:t>tyczny</w:t>
      </w:r>
      <w:r w:rsidR="000C67CB">
        <w:t>m</w:t>
      </w:r>
      <w:r w:rsidR="00766F8D" w:rsidRPr="004132AA">
        <w:t xml:space="preserve"> (zob. przyp. nr 5</w:t>
      </w:r>
      <w:r w:rsidR="000C67CB">
        <w:t>6</w:t>
      </w:r>
      <w:r w:rsidR="00766F8D" w:rsidRPr="004132AA">
        <w:t xml:space="preserve">). </w:t>
      </w:r>
    </w:p>
    <w:p w:rsidR="00F6155C" w:rsidRPr="004132AA" w:rsidRDefault="00151F1F" w:rsidP="00784025">
      <w:pPr>
        <w:pStyle w:val="Tekstpodstawowy"/>
      </w:pPr>
      <w:r w:rsidRPr="004132AA">
        <w:rPr>
          <w:b/>
        </w:rPr>
        <w:t xml:space="preserve">    </w:t>
      </w:r>
      <w:r w:rsidR="00F6155C" w:rsidRPr="004132AA">
        <w:rPr>
          <w:b/>
        </w:rPr>
        <w:t>Układ rozum</w:t>
      </w:r>
      <w:r w:rsidR="00436DB6" w:rsidRPr="004132AA">
        <w:rPr>
          <w:b/>
        </w:rPr>
        <w:t>u</w:t>
      </w:r>
      <w:r w:rsidRPr="004132AA">
        <w:rPr>
          <w:b/>
        </w:rPr>
        <w:t xml:space="preserve"> </w:t>
      </w:r>
      <w:r w:rsidR="00F6155C" w:rsidRPr="004132AA">
        <w:t xml:space="preserve">tym różni się od układu intelektu, że </w:t>
      </w:r>
      <w:r w:rsidR="00F6155C" w:rsidRPr="004132AA">
        <w:rPr>
          <w:b/>
        </w:rPr>
        <w:t>nie dba o swoją zgodność z empirycznym doświadczeniem zmysłowym</w:t>
      </w:r>
      <w:r w:rsidR="00F6155C" w:rsidRPr="004132AA">
        <w:t xml:space="preserve">. Rozum przede wszystkim tworzy i przedstawia </w:t>
      </w:r>
      <w:r w:rsidR="00F6155C" w:rsidRPr="004132AA">
        <w:rPr>
          <w:b/>
        </w:rPr>
        <w:t>stającą się całość</w:t>
      </w:r>
      <w:r w:rsidR="00F6155C" w:rsidRPr="004132AA">
        <w:t xml:space="preserve"> i z jej punktu widzenia poddając swej pracy dane, które przedstawia intelekt, </w:t>
      </w:r>
      <w:r w:rsidR="00F6155C" w:rsidRPr="004132AA">
        <w:rPr>
          <w:b/>
        </w:rPr>
        <w:t>dopełnia je własną treścią. Dopełnienie</w:t>
      </w:r>
      <w:r w:rsidR="00F6155C" w:rsidRPr="004132AA">
        <w:t xml:space="preserve"> to jest zawsze </w:t>
      </w:r>
      <w:r w:rsidR="00971503">
        <w:t>ujęciem</w:t>
      </w:r>
      <w:r w:rsidR="00F6155C" w:rsidRPr="004132AA">
        <w:t xml:space="preserve"> czegoś już istni</w:t>
      </w:r>
      <w:r w:rsidR="00F6155C" w:rsidRPr="004132AA">
        <w:t>e</w:t>
      </w:r>
      <w:r w:rsidR="00F6155C" w:rsidRPr="004132AA">
        <w:t>jącego</w:t>
      </w:r>
      <w:r w:rsidR="00766F8D" w:rsidRPr="004132AA">
        <w:t>, tj. tej rzeczywistości, która zawsze jest dla nas pewną ogranicz</w:t>
      </w:r>
      <w:r w:rsidR="00766F8D" w:rsidRPr="004132AA">
        <w:t>o</w:t>
      </w:r>
      <w:r w:rsidR="00766F8D" w:rsidRPr="004132AA">
        <w:t>nością</w:t>
      </w:r>
      <w:r w:rsidR="00F6155C" w:rsidRPr="004132AA">
        <w:t xml:space="preserve">. </w:t>
      </w:r>
      <w:r w:rsidR="00F6155C" w:rsidRPr="004132AA">
        <w:rPr>
          <w:b/>
        </w:rPr>
        <w:t>Dopełnienie nie jest treścią nową</w:t>
      </w:r>
      <w:r w:rsidR="00F6155C" w:rsidRPr="004132AA">
        <w:t xml:space="preserve">, oderwaną od tego, co jest. Treść nowa może tylko w sposób </w:t>
      </w:r>
      <w:r w:rsidR="00F6155C" w:rsidRPr="004132AA">
        <w:rPr>
          <w:b/>
        </w:rPr>
        <w:t>emergentny</w:t>
      </w:r>
      <w:r w:rsidR="00F6155C" w:rsidRPr="004132AA">
        <w:t xml:space="preserve"> powstać w szczególnie złożonych warunkach, w wyniku specyficznego złożenia się treści ducha oraz zjednoczenia go z treścią tradycji totalnej macierzy. Brak któregoś z wymienionych elementów powoduje, jak uczy </w:t>
      </w:r>
      <w:r w:rsidR="00F6155C" w:rsidRPr="004132AA">
        <w:rPr>
          <w:b/>
        </w:rPr>
        <w:t>socjalizm realn</w:t>
      </w:r>
      <w:r w:rsidR="00971503">
        <w:rPr>
          <w:b/>
        </w:rPr>
        <w:t>y</w:t>
      </w:r>
      <w:r w:rsidR="00F6155C" w:rsidRPr="004132AA">
        <w:t>, odrz</w:t>
      </w:r>
      <w:r w:rsidR="00F6155C" w:rsidRPr="004132AA">
        <w:t>u</w:t>
      </w:r>
      <w:r w:rsidR="00F6155C" w:rsidRPr="004132AA">
        <w:t>cenie tego, co nowe.</w:t>
      </w:r>
    </w:p>
    <w:p w:rsidR="00F6155C" w:rsidRPr="004132AA" w:rsidRDefault="00D13261" w:rsidP="00784025">
      <w:pPr>
        <w:pStyle w:val="Tekstpodstawowy"/>
      </w:pPr>
      <w:r w:rsidRPr="004132AA">
        <w:t xml:space="preserve">     </w:t>
      </w:r>
      <w:r w:rsidR="00F6155C" w:rsidRPr="004132AA">
        <w:t xml:space="preserve">To </w:t>
      </w:r>
      <w:r w:rsidR="00F6155C" w:rsidRPr="004132AA">
        <w:rPr>
          <w:b/>
        </w:rPr>
        <w:t>dopełnienie</w:t>
      </w:r>
      <w:r w:rsidR="00F6155C" w:rsidRPr="004132AA">
        <w:t xml:space="preserve"> jest zniesieniem (Hegel) istniejącej, </w:t>
      </w:r>
      <w:r w:rsidR="00F6155C" w:rsidRPr="004132AA">
        <w:rPr>
          <w:b/>
        </w:rPr>
        <w:t>subiektywiz</w:t>
      </w:r>
      <w:r w:rsidR="00F6155C" w:rsidRPr="004132AA">
        <w:rPr>
          <w:b/>
        </w:rPr>
        <w:t>o</w:t>
      </w:r>
      <w:r w:rsidR="00F6155C" w:rsidRPr="004132AA">
        <w:rPr>
          <w:b/>
        </w:rPr>
        <w:t>wanej tradycji – totalnej macierzy</w:t>
      </w:r>
      <w:r w:rsidR="00766F8D" w:rsidRPr="004132AA">
        <w:rPr>
          <w:b/>
        </w:rPr>
        <w:t>; jej ograniczoności</w:t>
      </w:r>
      <w:r w:rsidR="00F6155C" w:rsidRPr="004132AA">
        <w:rPr>
          <w:b/>
        </w:rPr>
        <w:t>.</w:t>
      </w:r>
      <w:r w:rsidR="00F6155C" w:rsidRPr="004132AA">
        <w:t xml:space="preserve"> W znoszeniu tym odnajdujemy, analogiczne do ducha na poziomie intelektu, treści atrybutów ducha ludzkiego: </w:t>
      </w:r>
      <w:r w:rsidR="00F6155C" w:rsidRPr="004132AA">
        <w:rPr>
          <w:b/>
        </w:rPr>
        <w:t>doświadczenie jednostkowości i wspóln</w:t>
      </w:r>
      <w:r w:rsidR="00F6155C" w:rsidRPr="004132AA">
        <w:rPr>
          <w:b/>
        </w:rPr>
        <w:t>o</w:t>
      </w:r>
      <w:r w:rsidR="00F6155C" w:rsidRPr="004132AA">
        <w:rPr>
          <w:b/>
        </w:rPr>
        <w:t>towości, intuicyjność i spontaniczność, kreacyjność i refleksyjność, wolność i odpowiedzialność, dobro tu i teraz zjednoczone z dobrem transcendentnym.</w:t>
      </w:r>
      <w:r w:rsidR="00F6155C" w:rsidRPr="004132AA">
        <w:t xml:space="preserve"> W pojedynczym wysiłku występują więc treści z</w:t>
      </w:r>
      <w:r w:rsidR="00F6155C" w:rsidRPr="004132AA">
        <w:t>a</w:t>
      </w:r>
      <w:r w:rsidR="00F6155C" w:rsidRPr="004132AA">
        <w:t xml:space="preserve">dane przez </w:t>
      </w:r>
      <w:r w:rsidR="00F6155C" w:rsidRPr="004132AA">
        <w:rPr>
          <w:b/>
        </w:rPr>
        <w:t>tradycję – totalną macierz</w:t>
      </w:r>
      <w:r w:rsidR="00F6155C" w:rsidRPr="004132AA">
        <w:t xml:space="preserve"> ujawniane w socjalizacji i treści dodane przez pracę intelektu</w:t>
      </w:r>
      <w:r w:rsidR="00766F8D" w:rsidRPr="004132AA">
        <w:t xml:space="preserve"> i rozumu</w:t>
      </w:r>
      <w:r w:rsidR="00F6155C" w:rsidRPr="004132AA">
        <w:t xml:space="preserve">. </w:t>
      </w:r>
    </w:p>
    <w:p w:rsidR="00F6155C" w:rsidRPr="004132AA" w:rsidRDefault="00151F1F" w:rsidP="00784025">
      <w:pPr>
        <w:pStyle w:val="Tekstpodstawowy"/>
      </w:pPr>
      <w:r w:rsidRPr="004132AA">
        <w:t xml:space="preserve">     </w:t>
      </w:r>
      <w:r w:rsidR="00F6155C" w:rsidRPr="004132AA">
        <w:t xml:space="preserve">W tak rozumianej </w:t>
      </w:r>
      <w:r w:rsidR="00F6155C" w:rsidRPr="004132AA">
        <w:rPr>
          <w:b/>
        </w:rPr>
        <w:t>emergentnej działalności ducha</w:t>
      </w:r>
      <w:r w:rsidR="00F6155C" w:rsidRPr="004132AA">
        <w:t>,</w:t>
      </w:r>
      <w:r w:rsidR="00C2531D" w:rsidRPr="004132AA">
        <w:t xml:space="preserve"> (zob. przyp. nr </w:t>
      </w:r>
      <w:r w:rsidR="000C67CB">
        <w:t xml:space="preserve">41/15; 131/49; </w:t>
      </w:r>
      <w:r w:rsidR="00642340" w:rsidRPr="004132AA">
        <w:t>26</w:t>
      </w:r>
      <w:r w:rsidR="000C67CB">
        <w:t>5/99</w:t>
      </w:r>
      <w:r w:rsidR="00C2531D" w:rsidRPr="004132AA">
        <w:t>)</w:t>
      </w:r>
      <w:r w:rsidR="00F6155C" w:rsidRPr="004132AA">
        <w:t xml:space="preserve"> jego rozum tworzy nowy świat przyrodniczy i społeczny poprzez nadawanie mu sensu adekwatnego do własnej treści. Kształtuje swą </w:t>
      </w:r>
      <w:r w:rsidR="00F6155C" w:rsidRPr="004132AA">
        <w:rPr>
          <w:b/>
        </w:rPr>
        <w:t>samowiedzę, osobowość</w:t>
      </w:r>
      <w:r w:rsidR="00F6155C" w:rsidRPr="004132AA">
        <w:t xml:space="preserve"> i ujawniając swe treści tworzy </w:t>
      </w:r>
      <w:r w:rsidR="00F6155C" w:rsidRPr="004132AA">
        <w:rPr>
          <w:b/>
        </w:rPr>
        <w:t>całość - akty</w:t>
      </w:r>
      <w:r w:rsidR="00F6155C" w:rsidRPr="004132AA">
        <w:rPr>
          <w:rStyle w:val="Odwoanieprzypisudolnego"/>
        </w:rPr>
        <w:footnoteReference w:id="422"/>
      </w:r>
      <w:r w:rsidRPr="004132AA">
        <w:rPr>
          <w:b/>
        </w:rPr>
        <w:t xml:space="preserve"> </w:t>
      </w:r>
      <w:r w:rsidR="000C67CB">
        <w:t>(zob. przyp. nr 44/16</w:t>
      </w:r>
      <w:r w:rsidR="00C2531D" w:rsidRPr="004132AA">
        <w:t>)</w:t>
      </w:r>
      <w:r w:rsidR="00F6155C" w:rsidRPr="004132AA">
        <w:t xml:space="preserve"> - </w:t>
      </w:r>
      <w:r w:rsidR="00F6155C" w:rsidRPr="004132AA">
        <w:rPr>
          <w:b/>
        </w:rPr>
        <w:t>jedności ducha i materii</w:t>
      </w:r>
      <w:r w:rsidR="00F6155C" w:rsidRPr="004132AA">
        <w:t>. Temu oto drzewu jest obojętne to, że człowiek nadaje mu nazwę „kasztan”. Ale dla człowieka pojęcie „kasztan” ma sens, np. piękno kasztana wzbudza w nim takie, a nie inne wspomnienia.</w:t>
      </w:r>
    </w:p>
    <w:p w:rsidR="00F6155C" w:rsidRPr="004132AA" w:rsidRDefault="00F6155C" w:rsidP="00784025">
      <w:pPr>
        <w:pStyle w:val="Tekstpodstawowy"/>
      </w:pPr>
      <w:r w:rsidRPr="004132AA">
        <w:t xml:space="preserve">      Ale skąd bierze się nazwa dla drzewa? Sądzę, że z określonej przez naturę i socjalizację wyrobionej </w:t>
      </w:r>
      <w:r w:rsidRPr="004132AA">
        <w:rPr>
          <w:b/>
        </w:rPr>
        <w:t>habitualności</w:t>
      </w:r>
      <w:r w:rsidRPr="004132AA">
        <w:rPr>
          <w:rStyle w:val="Odwoanieprzypisudolnego"/>
        </w:rPr>
        <w:footnoteReference w:id="423"/>
      </w:r>
      <w:r w:rsidRPr="004132AA">
        <w:t xml:space="preserve"> - charakterystycznego dla człowieka sposobu bycia. Jego treścią jest całość wewnętrznie up</w:t>
      </w:r>
      <w:r w:rsidRPr="004132AA">
        <w:t>o</w:t>
      </w:r>
      <w:r w:rsidRPr="004132AA">
        <w:t xml:space="preserve">rządkowana. Owa </w:t>
      </w:r>
      <w:r w:rsidRPr="004132AA">
        <w:rPr>
          <w:b/>
        </w:rPr>
        <w:t>habitualność</w:t>
      </w:r>
      <w:r w:rsidR="00151F1F" w:rsidRPr="004132AA">
        <w:rPr>
          <w:b/>
        </w:rPr>
        <w:t xml:space="preserve"> </w:t>
      </w:r>
      <w:r w:rsidRPr="004132AA">
        <w:t>pozwala na tworzenie pewnego porzą</w:t>
      </w:r>
      <w:r w:rsidRPr="004132AA">
        <w:t>d</w:t>
      </w:r>
      <w:r w:rsidRPr="004132AA">
        <w:t xml:space="preserve">ku, ale swoiście po ludzku wolnego. Sprowadza się on do tworzenia pewnych </w:t>
      </w:r>
      <w:r w:rsidRPr="004132AA">
        <w:rPr>
          <w:b/>
        </w:rPr>
        <w:t>syntez ukierunkowanych</w:t>
      </w:r>
      <w:r w:rsidRPr="004132AA">
        <w:rPr>
          <w:rStyle w:val="Odwoanieprzypisudolnego"/>
        </w:rPr>
        <w:footnoteReference w:id="424"/>
      </w:r>
      <w:r w:rsidRPr="004132AA">
        <w:t>, skierowanych zawsze ku prz</w:t>
      </w:r>
      <w:r w:rsidRPr="004132AA">
        <w:t>y</w:t>
      </w:r>
      <w:r w:rsidRPr="004132AA">
        <w:t>szłości. Ów porządek ma człowiekowi w przyszłości pomóc w zaspok</w:t>
      </w:r>
      <w:r w:rsidRPr="004132AA">
        <w:t>a</w:t>
      </w:r>
      <w:r w:rsidRPr="004132AA">
        <w:t xml:space="preserve">janiu jego potrzeb. </w:t>
      </w:r>
    </w:p>
    <w:p w:rsidR="00F6155C" w:rsidRPr="004132AA" w:rsidRDefault="00F6155C" w:rsidP="00784025">
      <w:pPr>
        <w:pStyle w:val="Tekstpodstawowy"/>
      </w:pPr>
      <w:r w:rsidRPr="004132AA">
        <w:t xml:space="preserve">      Zwróćmy uwagę na zachowanie się jednostek ludzkich w momencie, kiedy zauważają, że czegoś nie wiedzieli, że jakiś porządek rzeczy jest poza ich świadomością. Najpierw pojawia się strach, obawa, że coś zł</w:t>
      </w:r>
      <w:r w:rsidRPr="004132AA">
        <w:t>e</w:t>
      </w:r>
      <w:r w:rsidRPr="004132AA">
        <w:t xml:space="preserve">go może się im przytrafić. Rozum wykonuje tu </w:t>
      </w:r>
      <w:r w:rsidRPr="004132AA">
        <w:rPr>
          <w:b/>
        </w:rPr>
        <w:t xml:space="preserve">syntezę ukierunkowaną </w:t>
      </w:r>
      <w:r w:rsidRPr="004132AA">
        <w:t>używając dan</w:t>
      </w:r>
      <w:r w:rsidR="00F80590" w:rsidRPr="004132AA">
        <w:t>ych</w:t>
      </w:r>
      <w:r w:rsidRPr="004132AA">
        <w:t xml:space="preserve"> z zaistniałych wcześniej negatywnych zdarzeń, przeż</w:t>
      </w:r>
      <w:r w:rsidRPr="004132AA">
        <w:t>y</w:t>
      </w:r>
      <w:r w:rsidRPr="004132AA">
        <w:t xml:space="preserve">tych przez poznającego lub zasłyszanych. </w:t>
      </w:r>
    </w:p>
    <w:p w:rsidR="00F6155C" w:rsidRPr="004132AA" w:rsidRDefault="00F6155C" w:rsidP="00784025">
      <w:pPr>
        <w:pStyle w:val="Tekstpodstawowy"/>
      </w:pPr>
      <w:r w:rsidRPr="004132AA">
        <w:t xml:space="preserve">      Po opanowaniu strachu, dzięki określonym cechom ducha, charakt</w:t>
      </w:r>
      <w:r w:rsidRPr="004132AA">
        <w:t>e</w:t>
      </w:r>
      <w:r w:rsidRPr="004132AA">
        <w:t xml:space="preserve">ru, rozumny układ duchowości stosując </w:t>
      </w:r>
      <w:r w:rsidRPr="004132AA">
        <w:rPr>
          <w:b/>
        </w:rPr>
        <w:t>syntezę ukierunkowaną</w:t>
      </w:r>
      <w:r w:rsidRPr="004132AA">
        <w:t xml:space="preserve"> o</w:t>
      </w:r>
      <w:r w:rsidRPr="004132AA">
        <w:t>d</w:t>
      </w:r>
      <w:r w:rsidRPr="004132AA">
        <w:t xml:space="preserve">krywa nowy sposób działania w nieoczekiwanej sytuacji. W tym, co się wydawało negatywne szuka treści pozytywnych. W ten sposób to, co złe może być pokonane. </w:t>
      </w:r>
    </w:p>
    <w:p w:rsidR="00F6155C" w:rsidRPr="004132AA" w:rsidRDefault="00151F1F" w:rsidP="00784025">
      <w:pPr>
        <w:pStyle w:val="Tekstpodstawowy"/>
      </w:pPr>
      <w:r w:rsidRPr="004132AA">
        <w:rPr>
          <w:b/>
        </w:rPr>
        <w:t xml:space="preserve">     </w:t>
      </w:r>
      <w:r w:rsidR="00F6155C" w:rsidRPr="004132AA">
        <w:rPr>
          <w:b/>
        </w:rPr>
        <w:t>W syntezie ukierunkowanej</w:t>
      </w:r>
      <w:r w:rsidR="00F6155C" w:rsidRPr="004132AA">
        <w:t xml:space="preserve"> zauważamy</w:t>
      </w:r>
      <w:r w:rsidR="00F17DE7" w:rsidRPr="004132AA">
        <w:t xml:space="preserve"> nowy</w:t>
      </w:r>
      <w:r w:rsidR="00F6155C" w:rsidRPr="004132AA">
        <w:t xml:space="preserve"> element sytuacji s</w:t>
      </w:r>
      <w:r w:rsidR="00F6155C" w:rsidRPr="004132AA">
        <w:t>o</w:t>
      </w:r>
      <w:r w:rsidR="00F6155C" w:rsidRPr="004132AA">
        <w:t>cjologicznej</w:t>
      </w:r>
      <w:r w:rsidR="00F17DE7" w:rsidRPr="004132AA">
        <w:t>.</w:t>
      </w:r>
      <w:r w:rsidR="00F6155C" w:rsidRPr="004132AA">
        <w:t xml:space="preserve"> Po prost</w:t>
      </w:r>
      <w:r w:rsidR="00F17DE7" w:rsidRPr="004132AA">
        <w:t>u</w:t>
      </w:r>
      <w:r w:rsidR="00F6155C" w:rsidRPr="004132AA">
        <w:t xml:space="preserve"> takiego jeszcze nie było. W</w:t>
      </w:r>
      <w:r w:rsidR="001C7BC4">
        <w:t xml:space="preserve"> nim</w:t>
      </w:r>
      <w:r w:rsidR="00F6155C" w:rsidRPr="004132AA">
        <w:t xml:space="preserve"> rozum zna</w:t>
      </w:r>
      <w:r w:rsidR="001C7BC4">
        <w:t xml:space="preserve">jduje </w:t>
      </w:r>
      <w:r w:rsidR="00F6155C" w:rsidRPr="004132AA">
        <w:t>spos</w:t>
      </w:r>
      <w:r w:rsidR="001C7BC4">
        <w:t>oby</w:t>
      </w:r>
      <w:r w:rsidR="00F6155C" w:rsidRPr="004132AA">
        <w:t xml:space="preserve"> na to, aby ów nowy element dołączyć do istniejącego, rozu</w:t>
      </w:r>
      <w:r w:rsidR="00F6155C" w:rsidRPr="004132AA">
        <w:t>m</w:t>
      </w:r>
      <w:r w:rsidR="00F6155C" w:rsidRPr="004132AA">
        <w:t>nego oglądu świata. Synteza ukierunkowana tworzy dla niego miejsce w dotychczasowym porządku. Jeżeli jednostka ludzka pozostaje tylko na poziomie intelektualnego układu ducha, to nie czyni wskazanej tu synt</w:t>
      </w:r>
      <w:r w:rsidR="00F6155C" w:rsidRPr="004132AA">
        <w:t>e</w:t>
      </w:r>
      <w:r w:rsidR="00F6155C" w:rsidRPr="004132AA">
        <w:t>zy i dlatego jednostka ta nie może przekształcić spotkania w dialog. Je</w:t>
      </w:r>
      <w:r w:rsidR="00F6155C" w:rsidRPr="004132AA">
        <w:t>d</w:t>
      </w:r>
      <w:r w:rsidR="00F6155C" w:rsidRPr="004132AA">
        <w:t>nostka taka tylko odrzuca to, co nowe, co wychodzi poza uporządkow</w:t>
      </w:r>
      <w:r w:rsidR="00F6155C" w:rsidRPr="004132AA">
        <w:t>a</w:t>
      </w:r>
      <w:r w:rsidR="00F6155C" w:rsidRPr="004132AA">
        <w:t xml:space="preserve">ny układ elementów bytu społecznego, bycie jednostek ludzkich.   </w:t>
      </w:r>
    </w:p>
    <w:p w:rsidR="00F6155C" w:rsidRPr="004132AA" w:rsidRDefault="00F6155C" w:rsidP="00784025">
      <w:pPr>
        <w:pStyle w:val="Tekstpodstawowy"/>
      </w:pPr>
      <w:r w:rsidRPr="004132AA">
        <w:t xml:space="preserve">       Rysunek poniżej przedstawia proces stawania się człowieka, głó</w:t>
      </w:r>
      <w:r w:rsidRPr="004132AA">
        <w:t>w</w:t>
      </w:r>
      <w:r w:rsidRPr="004132AA">
        <w:t>nie dzięki syntetycznie ukierunkowanej pracy rozumnego układu d</w:t>
      </w:r>
      <w:r w:rsidRPr="004132AA">
        <w:t>u</w:t>
      </w:r>
      <w:r w:rsidRPr="004132AA">
        <w:t>chowości jednostki ludzkiej. Na poziomie intelektu w duchowości je</w:t>
      </w:r>
      <w:r w:rsidRPr="004132AA">
        <w:t>d</w:t>
      </w:r>
      <w:r w:rsidRPr="004132AA">
        <w:t>nostki ludzkiej nic nowego nie powstaje. Dzięki analizie intelekt zad</w:t>
      </w:r>
      <w:r w:rsidRPr="004132AA">
        <w:t>o</w:t>
      </w:r>
      <w:r w:rsidRPr="004132AA">
        <w:t xml:space="preserve">wala się tym, co w postaci bodźca otrzymał. </w:t>
      </w:r>
    </w:p>
    <w:p w:rsidR="00F6155C" w:rsidRPr="004132AA" w:rsidRDefault="00F6155C" w:rsidP="00784025">
      <w:pPr>
        <w:pStyle w:val="Tekstpodstawowy"/>
      </w:pPr>
      <w:r w:rsidRPr="004132AA">
        <w:t xml:space="preserve">       Ale w sytuacji, gdy otrzyma informacje, bodźce nowe, czyli takie, którego dotąd nie było, to intelekt nie ma w swoim zasobie narzędzi do analizy. Wysyła jedynie pytanie do rozumu: co mam z tym zrobić? R</w:t>
      </w:r>
      <w:r w:rsidRPr="004132AA">
        <w:t>o</w:t>
      </w:r>
      <w:r w:rsidRPr="004132AA">
        <w:t xml:space="preserve">zum stosując </w:t>
      </w:r>
      <w:r w:rsidR="001C7BC4">
        <w:t xml:space="preserve">omawianą </w:t>
      </w:r>
      <w:r w:rsidRPr="004132AA">
        <w:rPr>
          <w:b/>
        </w:rPr>
        <w:t xml:space="preserve">syntezę </w:t>
      </w:r>
      <w:r w:rsidRPr="004132AA">
        <w:t>znajdzie właściwą odpowiedź. Stworzy, np., nowy sposób zachowania</w:t>
      </w:r>
      <w:r w:rsidR="00F17DE7" w:rsidRPr="004132AA">
        <w:t xml:space="preserve"> się</w:t>
      </w:r>
      <w:r w:rsidRPr="004132AA">
        <w:t>, czy nową teorię działania.</w:t>
      </w:r>
    </w:p>
    <w:p w:rsidR="00F6155C" w:rsidRPr="004132AA" w:rsidRDefault="00F6155C" w:rsidP="00784025">
      <w:pPr>
        <w:pStyle w:val="Tekstpodstawowy"/>
      </w:pPr>
      <w:r w:rsidRPr="004132AA">
        <w:t xml:space="preserve">      Przykładem funkcjonowania rozumnego układu duchowości jednos</w:t>
      </w:r>
      <w:r w:rsidRPr="004132AA">
        <w:t>t</w:t>
      </w:r>
      <w:r w:rsidRPr="004132AA">
        <w:t>ki ludzkiej może być praca kucharki. Otóż jej intelekt podpowiada jej, że powinna przygotować obiad na trzy osoby. Po dokonanej analizie i pe</w:t>
      </w:r>
      <w:r w:rsidRPr="004132AA">
        <w:t>w</w:t>
      </w:r>
      <w:r w:rsidRPr="004132AA">
        <w:t>nych czynnościach obiad na trzy osoby jest gotowy. Ale w czasie st</w:t>
      </w:r>
      <w:r w:rsidRPr="004132AA">
        <w:t>o</w:t>
      </w:r>
      <w:r w:rsidRPr="004132AA">
        <w:t>sownym na obiad gospodarz domu nie przychodzi sam. Z jakiś pow</w:t>
      </w:r>
      <w:r w:rsidRPr="004132AA">
        <w:t>o</w:t>
      </w:r>
      <w:r w:rsidRPr="004132AA">
        <w:t>dów zaprosił znajomego na obiad i zapomniał poinformować o tym k</w:t>
      </w:r>
      <w:r w:rsidRPr="004132AA">
        <w:t>u</w:t>
      </w:r>
      <w:r w:rsidRPr="004132AA">
        <w:t xml:space="preserve">charkę. </w:t>
      </w:r>
    </w:p>
    <w:p w:rsidR="00F6155C" w:rsidRPr="004132AA" w:rsidRDefault="00F6155C" w:rsidP="00784025">
      <w:pPr>
        <w:pStyle w:val="Tekstpodstawowy"/>
      </w:pPr>
      <w:r w:rsidRPr="004132AA">
        <w:t xml:space="preserve">      W takiej sytuacji w umyśle kucharki przystępuje do pracy układ r</w:t>
      </w:r>
      <w:r w:rsidRPr="004132AA">
        <w:t>o</w:t>
      </w:r>
      <w:r w:rsidRPr="004132AA">
        <w:t>zumu. Pojawił się bowiem bodziec, którego wcześniej nie było. Na obi</w:t>
      </w:r>
      <w:r w:rsidRPr="004132AA">
        <w:t>e</w:t>
      </w:r>
      <w:r w:rsidRPr="004132AA">
        <w:t>dzie będą cztery, a nie trzy osoby. W</w:t>
      </w:r>
      <w:r w:rsidR="007751DA" w:rsidRPr="004132AA">
        <w:t>tedy,</w:t>
      </w:r>
      <w:r w:rsidRPr="004132AA">
        <w:t xml:space="preserve"> dzięki </w:t>
      </w:r>
      <w:r w:rsidRPr="004132AA">
        <w:rPr>
          <w:b/>
        </w:rPr>
        <w:t>syntezie ukierunk</w:t>
      </w:r>
      <w:r w:rsidRPr="004132AA">
        <w:rPr>
          <w:b/>
        </w:rPr>
        <w:t>o</w:t>
      </w:r>
      <w:r w:rsidRPr="004132AA">
        <w:rPr>
          <w:b/>
        </w:rPr>
        <w:t>wanej</w:t>
      </w:r>
      <w:r w:rsidRPr="004132AA">
        <w:t xml:space="preserve"> zmienia swoje działania stosownie do zaistniałej społecznej syt</w:t>
      </w:r>
      <w:r w:rsidRPr="004132AA">
        <w:t>u</w:t>
      </w:r>
      <w:r w:rsidRPr="004132AA">
        <w:t xml:space="preserve">acji. I tutaj ujawniają swoje treści </w:t>
      </w:r>
      <w:r w:rsidRPr="004132AA">
        <w:rPr>
          <w:b/>
        </w:rPr>
        <w:t>atrybuty duchowości kucharki: jej</w:t>
      </w:r>
      <w:r w:rsidR="00151F1F" w:rsidRPr="004132AA">
        <w:rPr>
          <w:b/>
        </w:rPr>
        <w:t xml:space="preserve"> </w:t>
      </w:r>
      <w:r w:rsidRPr="004132AA">
        <w:rPr>
          <w:b/>
        </w:rPr>
        <w:t>kreacyjność, spontaniczność, refleksyjność, jej intuicja, jej doświa</w:t>
      </w:r>
      <w:r w:rsidRPr="004132AA">
        <w:rPr>
          <w:b/>
        </w:rPr>
        <w:t>d</w:t>
      </w:r>
      <w:r w:rsidRPr="004132AA">
        <w:rPr>
          <w:b/>
        </w:rPr>
        <w:t>czenie własnej jednostkowości i wspólnotowości, jej wolność</w:t>
      </w:r>
      <w:r w:rsidR="00285C5F" w:rsidRPr="004132AA">
        <w:rPr>
          <w:rStyle w:val="Odwoanieprzypisudolnego"/>
        </w:rPr>
        <w:footnoteReference w:id="425"/>
      </w:r>
      <w:r w:rsidRPr="004132AA">
        <w:rPr>
          <w:b/>
        </w:rPr>
        <w:t xml:space="preserve"> i o</w:t>
      </w:r>
      <w:r w:rsidRPr="004132AA">
        <w:rPr>
          <w:b/>
        </w:rPr>
        <w:t>d</w:t>
      </w:r>
      <w:r w:rsidRPr="004132AA">
        <w:rPr>
          <w:b/>
        </w:rPr>
        <w:t>powiedzialność oraz uznane przez nią dobro tu i teraz i dobro tran</w:t>
      </w:r>
      <w:r w:rsidRPr="004132AA">
        <w:rPr>
          <w:b/>
        </w:rPr>
        <w:t>s</w:t>
      </w:r>
      <w:r w:rsidRPr="004132AA">
        <w:rPr>
          <w:b/>
        </w:rPr>
        <w:t>cendentne</w:t>
      </w:r>
      <w:r w:rsidRPr="004132AA">
        <w:t xml:space="preserve">. </w:t>
      </w:r>
    </w:p>
    <w:p w:rsidR="002A7CF6" w:rsidRPr="004132AA" w:rsidRDefault="00D13261" w:rsidP="007751DA">
      <w:pPr>
        <w:pStyle w:val="Tekstpodstawowy"/>
      </w:pPr>
      <w:r w:rsidRPr="004132AA">
        <w:t xml:space="preserve">     </w:t>
      </w:r>
    </w:p>
    <w:p w:rsidR="00F6155C" w:rsidRPr="004132AA" w:rsidRDefault="00F6155C" w:rsidP="007751DA">
      <w:pPr>
        <w:pStyle w:val="Tekstpodstawowy"/>
        <w:jc w:val="center"/>
      </w:pPr>
      <w:r w:rsidRPr="004132AA">
        <w:rPr>
          <w:noProof/>
        </w:rPr>
        <w:drawing>
          <wp:inline distT="0" distB="0" distL="0" distR="0">
            <wp:extent cx="3464646" cy="4439193"/>
            <wp:effectExtent l="19050" t="0" r="2454" b="0"/>
            <wp:docPr id="4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3"/>
                    <a:srcRect/>
                    <a:stretch>
                      <a:fillRect/>
                    </a:stretch>
                  </pic:blipFill>
                  <pic:spPr bwMode="auto">
                    <a:xfrm>
                      <a:off x="0" y="0"/>
                      <a:ext cx="3486295" cy="4466932"/>
                    </a:xfrm>
                    <a:prstGeom prst="rect">
                      <a:avLst/>
                    </a:prstGeom>
                    <a:noFill/>
                    <a:ln w="9525">
                      <a:noFill/>
                      <a:miter lim="800000"/>
                      <a:headEnd/>
                      <a:tailEnd/>
                    </a:ln>
                  </pic:spPr>
                </pic:pic>
              </a:graphicData>
            </a:graphic>
          </wp:inline>
        </w:drawing>
      </w:r>
    </w:p>
    <w:p w:rsidR="00F6155C" w:rsidRPr="007E11DD" w:rsidRDefault="00F6155C" w:rsidP="007751DA">
      <w:pPr>
        <w:pStyle w:val="Tekstpodstawowy"/>
        <w:jc w:val="center"/>
        <w:rPr>
          <w:sz w:val="20"/>
          <w:szCs w:val="20"/>
        </w:rPr>
      </w:pPr>
      <w:r w:rsidRPr="007E11DD">
        <w:rPr>
          <w:sz w:val="20"/>
          <w:szCs w:val="20"/>
        </w:rPr>
        <w:t xml:space="preserve">Rys. nr  </w:t>
      </w:r>
      <w:r w:rsidR="00BB24E4">
        <w:rPr>
          <w:sz w:val="20"/>
          <w:szCs w:val="20"/>
        </w:rPr>
        <w:t>16</w:t>
      </w:r>
      <w:r w:rsidRPr="007E11DD">
        <w:rPr>
          <w:sz w:val="20"/>
          <w:szCs w:val="20"/>
        </w:rPr>
        <w:t>. Proces stawania się człowieka</w:t>
      </w:r>
    </w:p>
    <w:p w:rsidR="007751DA" w:rsidRPr="004132AA" w:rsidRDefault="007751DA" w:rsidP="007751DA">
      <w:pPr>
        <w:pStyle w:val="Tekstpodstawowy"/>
      </w:pPr>
      <w:r w:rsidRPr="004132AA">
        <w:t xml:space="preserve">     Rozum dzięki syntezie ukierunkowanej tworzy nowy teoretyczny opis, np., nowej sytuacji socjologicznej i w postaci teorii przekazuje int</w:t>
      </w:r>
      <w:r w:rsidRPr="004132AA">
        <w:t>e</w:t>
      </w:r>
      <w:r w:rsidRPr="004132AA">
        <w:t>lektowi. Ten umieszcza ją w swoim zbiorze wiedzy i wykorzystuje wówczas, kiedy zajdzie taka konieczność.</w:t>
      </w:r>
    </w:p>
    <w:p w:rsidR="007751DA" w:rsidRPr="004132AA" w:rsidRDefault="007751DA" w:rsidP="007751DA">
      <w:pPr>
        <w:pStyle w:val="Tekstpodstawowy"/>
      </w:pPr>
      <w:r w:rsidRPr="004132AA">
        <w:t xml:space="preserve">     Inną kwestią jest to, że </w:t>
      </w:r>
      <w:r w:rsidRPr="004132AA">
        <w:rPr>
          <w:b/>
        </w:rPr>
        <w:t>intelekt</w:t>
      </w:r>
      <w:r w:rsidRPr="004132AA">
        <w:t xml:space="preserve"> pozostając tylko w obrębie analizy stosuje tylko </w:t>
      </w:r>
      <w:r w:rsidRPr="004132AA">
        <w:rPr>
          <w:b/>
        </w:rPr>
        <w:t>alternatywny</w:t>
      </w:r>
      <w:r w:rsidRPr="004132AA">
        <w:t xml:space="preserve"> sposób myślenia. Coś jest czymś, alby tym czymś nie jest. Natomiast duchowy układ rozumu szuka możliwości tworzenia </w:t>
      </w:r>
      <w:r w:rsidRPr="004132AA">
        <w:rPr>
          <w:b/>
        </w:rPr>
        <w:t>koniunkcji.</w:t>
      </w:r>
      <w:r w:rsidRPr="004132AA">
        <w:t xml:space="preserve"> To, co nowe, inne musi bowiem być włączone do istniejącej całości, szuka się więc takich możliwości zmiany, np. socj</w:t>
      </w:r>
      <w:r w:rsidRPr="004132AA">
        <w:t>o</w:t>
      </w:r>
      <w:r w:rsidRPr="004132AA">
        <w:t xml:space="preserve">logicznej, która pozwoli na zrealizowanie stojącego zadania.    </w:t>
      </w:r>
    </w:p>
    <w:p w:rsidR="00285C5F" w:rsidRPr="004132AA" w:rsidRDefault="007751DA" w:rsidP="00784025">
      <w:pPr>
        <w:pStyle w:val="Tekstpodstawowy"/>
      </w:pPr>
      <w:r w:rsidRPr="004132AA">
        <w:t xml:space="preserve">     Obok wskazanych trzech układ</w:t>
      </w:r>
      <w:r w:rsidR="00EF2942">
        <w:t>ów</w:t>
      </w:r>
      <w:r w:rsidRPr="004132AA">
        <w:t xml:space="preserve"> duchowości jednostek ludzkich, człowieka, tj. zmysłowości, intelektu i rozumu w duchu ludzkim wyst</w:t>
      </w:r>
      <w:r w:rsidRPr="004132AA">
        <w:t>ę</w:t>
      </w:r>
      <w:r w:rsidRPr="004132AA">
        <w:t xml:space="preserve">pują jeszcze </w:t>
      </w:r>
      <w:r w:rsidRPr="004132AA">
        <w:rPr>
          <w:b/>
        </w:rPr>
        <w:t>władze sądzenia</w:t>
      </w:r>
      <w:r w:rsidRPr="004132AA">
        <w:rPr>
          <w:rStyle w:val="Odwoanieprzypisudolnego"/>
        </w:rPr>
        <w:footnoteReference w:id="426"/>
      </w:r>
      <w:r w:rsidRPr="004132AA">
        <w:t xml:space="preserve">oraz </w:t>
      </w:r>
      <w:r w:rsidRPr="004132AA">
        <w:rPr>
          <w:b/>
        </w:rPr>
        <w:t>wola. Wola</w:t>
      </w:r>
      <w:r w:rsidRPr="004132AA">
        <w:rPr>
          <w:rStyle w:val="Odwoanieprzypisudolnego"/>
          <w:b/>
        </w:rPr>
        <w:footnoteReference w:id="427"/>
      </w:r>
      <w:r w:rsidRPr="004132AA">
        <w:t xml:space="preserve"> jest potencjalną siłą każdej jednostki ludzkiej pozwalającej na przełożenie ustaleń ducha na odpowiednie czyny. </w:t>
      </w:r>
      <w:r w:rsidRPr="004132AA">
        <w:rPr>
          <w:b/>
        </w:rPr>
        <w:t>Wola</w:t>
      </w:r>
      <w:r w:rsidRPr="004132AA">
        <w:t xml:space="preserve"> leży u podstaw czynności. Jest wysiłkiem umysłu skierowanego na praktykę społeczną. </w:t>
      </w:r>
    </w:p>
    <w:p w:rsidR="00394055" w:rsidRDefault="007751DA" w:rsidP="007E11DD">
      <w:pPr>
        <w:jc w:val="both"/>
        <w:rPr>
          <w:sz w:val="28"/>
          <w:szCs w:val="28"/>
        </w:rPr>
      </w:pPr>
      <w:r w:rsidRPr="004132AA">
        <w:t xml:space="preserve">     </w:t>
      </w:r>
      <w:r w:rsidR="007E11DD" w:rsidRPr="007E11DD">
        <w:rPr>
          <w:b/>
          <w:sz w:val="40"/>
          <w:szCs w:val="40"/>
          <w:u w:val="single"/>
        </w:rPr>
        <w:t>IV.</w:t>
      </w:r>
      <w:r w:rsidR="007E11DD">
        <w:t xml:space="preserve"> </w:t>
      </w:r>
      <w:r w:rsidR="00394055" w:rsidRPr="007E11DD">
        <w:rPr>
          <w:sz w:val="28"/>
          <w:szCs w:val="28"/>
        </w:rPr>
        <w:t>Krytyka władz sądzenia znajduje się pomiędzy intelektem a r</w:t>
      </w:r>
      <w:r w:rsidR="00394055" w:rsidRPr="007E11DD">
        <w:rPr>
          <w:sz w:val="28"/>
          <w:szCs w:val="28"/>
        </w:rPr>
        <w:t>o</w:t>
      </w:r>
      <w:r w:rsidR="00394055" w:rsidRPr="007E11DD">
        <w:rPr>
          <w:sz w:val="28"/>
          <w:szCs w:val="28"/>
        </w:rPr>
        <w:t xml:space="preserve">zumem. </w:t>
      </w:r>
      <w:r w:rsidR="00565109">
        <w:rPr>
          <w:sz w:val="28"/>
          <w:szCs w:val="28"/>
        </w:rPr>
        <w:t>Jest ona środkiem spajającym</w:t>
      </w:r>
      <w:r w:rsidR="00B7256D">
        <w:rPr>
          <w:sz w:val="28"/>
          <w:szCs w:val="28"/>
        </w:rPr>
        <w:t xml:space="preserve"> te dw</w:t>
      </w:r>
      <w:r w:rsidR="00971503">
        <w:rPr>
          <w:sz w:val="28"/>
          <w:szCs w:val="28"/>
        </w:rPr>
        <w:t>ie przestrzenie</w:t>
      </w:r>
      <w:r w:rsidR="00B7256D">
        <w:rPr>
          <w:sz w:val="28"/>
          <w:szCs w:val="28"/>
        </w:rPr>
        <w:t xml:space="preserve">. </w:t>
      </w:r>
      <w:r w:rsidR="00394055" w:rsidRPr="007E11DD">
        <w:rPr>
          <w:sz w:val="28"/>
          <w:szCs w:val="28"/>
        </w:rPr>
        <w:t>W niej</w:t>
      </w:r>
      <w:r w:rsidR="00971503">
        <w:rPr>
          <w:sz w:val="28"/>
          <w:szCs w:val="28"/>
        </w:rPr>
        <w:t>,</w:t>
      </w:r>
      <w:r w:rsidR="00394055" w:rsidRPr="007E11DD">
        <w:rPr>
          <w:sz w:val="28"/>
          <w:szCs w:val="28"/>
        </w:rPr>
        <w:t xml:space="preserve"> mi</w:t>
      </w:r>
      <w:r w:rsidR="00394055" w:rsidRPr="007E11DD">
        <w:rPr>
          <w:sz w:val="28"/>
          <w:szCs w:val="28"/>
        </w:rPr>
        <w:t>ę</w:t>
      </w:r>
      <w:r w:rsidR="00394055" w:rsidRPr="007E11DD">
        <w:rPr>
          <w:sz w:val="28"/>
          <w:szCs w:val="28"/>
        </w:rPr>
        <w:t>dzy innymi</w:t>
      </w:r>
      <w:r w:rsidR="00971503">
        <w:rPr>
          <w:sz w:val="28"/>
          <w:szCs w:val="28"/>
        </w:rPr>
        <w:t>,</w:t>
      </w:r>
      <w:r w:rsidR="00394055" w:rsidRPr="007E11DD">
        <w:rPr>
          <w:sz w:val="28"/>
          <w:szCs w:val="28"/>
        </w:rPr>
        <w:t xml:space="preserve"> realizują się zasady światopoglądowe. </w:t>
      </w:r>
      <w:r w:rsidR="007E11DD" w:rsidRPr="007E11DD">
        <w:rPr>
          <w:sz w:val="28"/>
          <w:szCs w:val="28"/>
        </w:rPr>
        <w:t>Wyznacza</w:t>
      </w:r>
      <w:r w:rsidR="00565109">
        <w:rPr>
          <w:sz w:val="28"/>
          <w:szCs w:val="28"/>
        </w:rPr>
        <w:t>ją one</w:t>
      </w:r>
      <w:r w:rsidR="007E11DD" w:rsidRPr="007E11DD">
        <w:rPr>
          <w:sz w:val="28"/>
          <w:szCs w:val="28"/>
        </w:rPr>
        <w:t xml:space="preserve"> </w:t>
      </w:r>
      <w:r w:rsidR="007E11DD" w:rsidRPr="007E11DD">
        <w:rPr>
          <w:i/>
          <w:sz w:val="28"/>
          <w:szCs w:val="28"/>
        </w:rPr>
        <w:t>a priori</w:t>
      </w:r>
      <w:r w:rsidR="007E11DD" w:rsidRPr="007E11DD">
        <w:rPr>
          <w:sz w:val="28"/>
          <w:szCs w:val="28"/>
        </w:rPr>
        <w:t xml:space="preserve"> prawidła uczucia </w:t>
      </w:r>
      <w:r w:rsidR="007E11DD" w:rsidRPr="00971503">
        <w:rPr>
          <w:b/>
          <w:sz w:val="28"/>
          <w:szCs w:val="28"/>
        </w:rPr>
        <w:t>rozkoszy i przykrości</w:t>
      </w:r>
      <w:r w:rsidR="007E11DD" w:rsidRPr="007E11DD">
        <w:rPr>
          <w:sz w:val="28"/>
          <w:szCs w:val="28"/>
        </w:rPr>
        <w:t>, jako członowi pośre</w:t>
      </w:r>
      <w:r w:rsidR="007E11DD" w:rsidRPr="007E11DD">
        <w:rPr>
          <w:sz w:val="28"/>
          <w:szCs w:val="28"/>
        </w:rPr>
        <w:t>d</w:t>
      </w:r>
      <w:r w:rsidR="007E11DD" w:rsidRPr="007E11DD">
        <w:rPr>
          <w:sz w:val="28"/>
          <w:szCs w:val="28"/>
        </w:rPr>
        <w:t>niemu między władzą poznawczą a władzą pożądania, tak samo jak int</w:t>
      </w:r>
      <w:r w:rsidR="007E11DD" w:rsidRPr="007E11DD">
        <w:rPr>
          <w:sz w:val="28"/>
          <w:szCs w:val="28"/>
        </w:rPr>
        <w:t>e</w:t>
      </w:r>
      <w:r w:rsidR="007E11DD" w:rsidRPr="007E11DD">
        <w:rPr>
          <w:sz w:val="28"/>
          <w:szCs w:val="28"/>
        </w:rPr>
        <w:t xml:space="preserve">lekt dyktuje </w:t>
      </w:r>
      <w:r w:rsidR="007E11DD" w:rsidRPr="007E11DD">
        <w:rPr>
          <w:i/>
          <w:sz w:val="28"/>
          <w:szCs w:val="28"/>
        </w:rPr>
        <w:t>a priori</w:t>
      </w:r>
      <w:r w:rsidR="007E11DD" w:rsidRPr="007E11DD">
        <w:rPr>
          <w:sz w:val="28"/>
          <w:szCs w:val="28"/>
        </w:rPr>
        <w:t xml:space="preserve"> prawa tej pierwszej, rozum zaś tej drugiej.</w:t>
      </w:r>
    </w:p>
    <w:p w:rsidR="00565109" w:rsidRPr="00EB131E" w:rsidRDefault="00971503" w:rsidP="00971503">
      <w:pPr>
        <w:jc w:val="both"/>
        <w:rPr>
          <w:b/>
          <w:sz w:val="28"/>
          <w:szCs w:val="28"/>
        </w:rPr>
      </w:pPr>
      <w:r>
        <w:rPr>
          <w:b/>
          <w:sz w:val="36"/>
          <w:szCs w:val="36"/>
        </w:rPr>
        <w:t xml:space="preserve">    </w:t>
      </w:r>
      <w:r w:rsidRPr="00971503">
        <w:rPr>
          <w:sz w:val="28"/>
          <w:szCs w:val="28"/>
        </w:rPr>
        <w:t xml:space="preserve">Władza sądzenia jest środkiem </w:t>
      </w:r>
      <w:r w:rsidR="00565109" w:rsidRPr="00971503">
        <w:rPr>
          <w:sz w:val="28"/>
          <w:szCs w:val="28"/>
        </w:rPr>
        <w:t>spajającym</w:t>
      </w:r>
      <w:r>
        <w:rPr>
          <w:sz w:val="28"/>
          <w:szCs w:val="28"/>
        </w:rPr>
        <w:t xml:space="preserve"> </w:t>
      </w:r>
      <w:r w:rsidRPr="00971503">
        <w:rPr>
          <w:sz w:val="28"/>
          <w:szCs w:val="28"/>
        </w:rPr>
        <w:t xml:space="preserve">te </w:t>
      </w:r>
      <w:r w:rsidR="00565109" w:rsidRPr="00971503">
        <w:rPr>
          <w:sz w:val="28"/>
          <w:szCs w:val="28"/>
        </w:rPr>
        <w:t>dwie części filozofii w jedną całość</w:t>
      </w:r>
      <w:r>
        <w:rPr>
          <w:sz w:val="28"/>
          <w:szCs w:val="28"/>
        </w:rPr>
        <w:t xml:space="preserve">. </w:t>
      </w:r>
      <w:r w:rsidR="00565109" w:rsidRPr="00EB131E">
        <w:rPr>
          <w:b/>
          <w:sz w:val="28"/>
          <w:szCs w:val="28"/>
        </w:rPr>
        <w:t>Pojęcia przyrodnicze</w:t>
      </w:r>
      <w:r w:rsidR="00565109" w:rsidRPr="00FF3F6A">
        <w:rPr>
          <w:sz w:val="28"/>
          <w:szCs w:val="28"/>
        </w:rPr>
        <w:t xml:space="preserve"> opiera</w:t>
      </w:r>
      <w:r w:rsidR="00565109">
        <w:rPr>
          <w:sz w:val="28"/>
          <w:szCs w:val="28"/>
        </w:rPr>
        <w:t>ją</w:t>
      </w:r>
      <w:r w:rsidR="00565109" w:rsidRPr="00FF3F6A">
        <w:rPr>
          <w:sz w:val="28"/>
          <w:szCs w:val="28"/>
        </w:rPr>
        <w:t xml:space="preserve"> się na </w:t>
      </w:r>
      <w:r w:rsidR="00565109">
        <w:rPr>
          <w:sz w:val="28"/>
          <w:szCs w:val="28"/>
        </w:rPr>
        <w:t>prawodawstwie int</w:t>
      </w:r>
      <w:r w:rsidR="00565109">
        <w:rPr>
          <w:sz w:val="28"/>
          <w:szCs w:val="28"/>
        </w:rPr>
        <w:t>e</w:t>
      </w:r>
      <w:r w:rsidR="00565109">
        <w:rPr>
          <w:sz w:val="28"/>
          <w:szCs w:val="28"/>
        </w:rPr>
        <w:t xml:space="preserve">lektu. </w:t>
      </w:r>
      <w:r w:rsidR="00565109" w:rsidRPr="00EB131E">
        <w:rPr>
          <w:b/>
          <w:sz w:val="28"/>
          <w:szCs w:val="28"/>
        </w:rPr>
        <w:t>Pojęcie wolności</w:t>
      </w:r>
      <w:r w:rsidR="00565109" w:rsidRPr="00FF3F6A">
        <w:rPr>
          <w:sz w:val="28"/>
          <w:szCs w:val="28"/>
        </w:rPr>
        <w:t>, zawiera</w:t>
      </w:r>
      <w:r w:rsidR="00565109">
        <w:rPr>
          <w:sz w:val="28"/>
          <w:szCs w:val="28"/>
        </w:rPr>
        <w:t>jące</w:t>
      </w:r>
      <w:r w:rsidR="00565109" w:rsidRPr="00FF3F6A">
        <w:rPr>
          <w:sz w:val="28"/>
          <w:szCs w:val="28"/>
        </w:rPr>
        <w:t xml:space="preserve"> zmysłowo nie</w:t>
      </w:r>
      <w:r w:rsidR="00565109">
        <w:rPr>
          <w:sz w:val="28"/>
          <w:szCs w:val="28"/>
        </w:rPr>
        <w:t>-</w:t>
      </w:r>
      <w:r w:rsidR="00565109" w:rsidRPr="00FF3F6A">
        <w:rPr>
          <w:sz w:val="28"/>
          <w:szCs w:val="28"/>
        </w:rPr>
        <w:t>uwarunkowan</w:t>
      </w:r>
      <w:r w:rsidR="00565109">
        <w:rPr>
          <w:sz w:val="28"/>
          <w:szCs w:val="28"/>
        </w:rPr>
        <w:t>e</w:t>
      </w:r>
      <w:r w:rsidR="00565109" w:rsidRPr="00FF3F6A">
        <w:rPr>
          <w:sz w:val="28"/>
          <w:szCs w:val="28"/>
        </w:rPr>
        <w:t xml:space="preserve"> pra</w:t>
      </w:r>
      <w:r w:rsidR="00565109" w:rsidRPr="00FF3F6A">
        <w:rPr>
          <w:sz w:val="28"/>
          <w:szCs w:val="28"/>
        </w:rPr>
        <w:t>k</w:t>
      </w:r>
      <w:r w:rsidR="00565109" w:rsidRPr="00FF3F6A">
        <w:rPr>
          <w:sz w:val="28"/>
          <w:szCs w:val="28"/>
        </w:rPr>
        <w:t>tyczn</w:t>
      </w:r>
      <w:r w:rsidR="00565109">
        <w:rPr>
          <w:sz w:val="28"/>
          <w:szCs w:val="28"/>
        </w:rPr>
        <w:t>e</w:t>
      </w:r>
      <w:r w:rsidR="00565109" w:rsidRPr="00FF3F6A">
        <w:rPr>
          <w:sz w:val="28"/>
          <w:szCs w:val="28"/>
        </w:rPr>
        <w:t xml:space="preserve"> przepis</w:t>
      </w:r>
      <w:r w:rsidR="00565109">
        <w:rPr>
          <w:sz w:val="28"/>
          <w:szCs w:val="28"/>
        </w:rPr>
        <w:t>y</w:t>
      </w:r>
      <w:r w:rsidR="00565109" w:rsidRPr="00FF3F6A">
        <w:rPr>
          <w:sz w:val="28"/>
          <w:szCs w:val="28"/>
        </w:rPr>
        <w:t xml:space="preserve"> </w:t>
      </w:r>
      <w:r w:rsidR="00565109" w:rsidRPr="00FF3F6A">
        <w:rPr>
          <w:i/>
          <w:sz w:val="28"/>
          <w:szCs w:val="28"/>
        </w:rPr>
        <w:t>a priori</w:t>
      </w:r>
      <w:r w:rsidR="00565109" w:rsidRPr="00FF3F6A">
        <w:rPr>
          <w:sz w:val="28"/>
          <w:szCs w:val="28"/>
        </w:rPr>
        <w:t xml:space="preserve">, opiera się na </w:t>
      </w:r>
      <w:r w:rsidR="00565109">
        <w:rPr>
          <w:sz w:val="28"/>
          <w:szCs w:val="28"/>
        </w:rPr>
        <w:t>prawodawstwie</w:t>
      </w:r>
      <w:r w:rsidR="00565109" w:rsidRPr="00FF3F6A">
        <w:rPr>
          <w:sz w:val="28"/>
          <w:szCs w:val="28"/>
        </w:rPr>
        <w:t xml:space="preserve"> rozum</w:t>
      </w:r>
      <w:r w:rsidR="00565109">
        <w:rPr>
          <w:sz w:val="28"/>
          <w:szCs w:val="28"/>
        </w:rPr>
        <w:t xml:space="preserve">u. </w:t>
      </w:r>
      <w:r w:rsidR="00565109" w:rsidRPr="00FF3F6A">
        <w:rPr>
          <w:sz w:val="28"/>
          <w:szCs w:val="28"/>
        </w:rPr>
        <w:t>Ob</w:t>
      </w:r>
      <w:r w:rsidR="00565109" w:rsidRPr="00FF3F6A">
        <w:rPr>
          <w:sz w:val="28"/>
          <w:szCs w:val="28"/>
        </w:rPr>
        <w:t>y</w:t>
      </w:r>
      <w:r w:rsidR="00565109" w:rsidRPr="00FF3F6A">
        <w:rPr>
          <w:sz w:val="28"/>
          <w:szCs w:val="28"/>
        </w:rPr>
        <w:t>dwie</w:t>
      </w:r>
      <w:r w:rsidR="00565109">
        <w:rPr>
          <w:sz w:val="28"/>
          <w:szCs w:val="28"/>
        </w:rPr>
        <w:t>,</w:t>
      </w:r>
      <w:r w:rsidR="00565109" w:rsidRPr="00FF3F6A">
        <w:rPr>
          <w:sz w:val="28"/>
          <w:szCs w:val="28"/>
        </w:rPr>
        <w:t xml:space="preserve"> przeto władze poza tym, że mogą </w:t>
      </w:r>
      <w:r w:rsidR="00565109">
        <w:rPr>
          <w:sz w:val="28"/>
          <w:szCs w:val="28"/>
        </w:rPr>
        <w:t>w</w:t>
      </w:r>
      <w:r w:rsidR="00565109" w:rsidRPr="00FF3F6A">
        <w:rPr>
          <w:sz w:val="28"/>
          <w:szCs w:val="28"/>
        </w:rPr>
        <w:t xml:space="preserve"> swej form</w:t>
      </w:r>
      <w:r w:rsidR="00565109">
        <w:rPr>
          <w:sz w:val="28"/>
          <w:szCs w:val="28"/>
        </w:rPr>
        <w:t>ie</w:t>
      </w:r>
      <w:r w:rsidR="00565109" w:rsidRPr="00FF3F6A">
        <w:rPr>
          <w:sz w:val="28"/>
          <w:szCs w:val="28"/>
        </w:rPr>
        <w:t xml:space="preserve"> logicznej być st</w:t>
      </w:r>
      <w:r w:rsidR="00565109" w:rsidRPr="00FF3F6A">
        <w:rPr>
          <w:sz w:val="28"/>
          <w:szCs w:val="28"/>
        </w:rPr>
        <w:t>o</w:t>
      </w:r>
      <w:r w:rsidR="00565109" w:rsidRPr="00FF3F6A">
        <w:rPr>
          <w:sz w:val="28"/>
          <w:szCs w:val="28"/>
        </w:rPr>
        <w:t>sowane do zasad niezależnie od ich pochodzenia, mają swe prawoda</w:t>
      </w:r>
      <w:r w:rsidR="00565109" w:rsidRPr="00FF3F6A">
        <w:rPr>
          <w:sz w:val="28"/>
          <w:szCs w:val="28"/>
        </w:rPr>
        <w:t>w</w:t>
      </w:r>
      <w:r w:rsidR="00565109" w:rsidRPr="00FF3F6A">
        <w:rPr>
          <w:sz w:val="28"/>
          <w:szCs w:val="28"/>
        </w:rPr>
        <w:t xml:space="preserve">stwo co do treści, ponad którym nie ma innego prawodawstwa </w:t>
      </w:r>
      <w:r w:rsidR="00565109" w:rsidRPr="00974339">
        <w:rPr>
          <w:i/>
          <w:sz w:val="28"/>
          <w:szCs w:val="28"/>
        </w:rPr>
        <w:t>a priori</w:t>
      </w:r>
      <w:r w:rsidR="00565109" w:rsidRPr="00FF3F6A">
        <w:rPr>
          <w:sz w:val="28"/>
          <w:szCs w:val="28"/>
        </w:rPr>
        <w:t>, i co usprawied</w:t>
      </w:r>
      <w:r w:rsidR="00565109">
        <w:rPr>
          <w:sz w:val="28"/>
          <w:szCs w:val="28"/>
        </w:rPr>
        <w:t>l</w:t>
      </w:r>
      <w:r w:rsidR="00565109" w:rsidRPr="00FF3F6A">
        <w:rPr>
          <w:sz w:val="28"/>
          <w:szCs w:val="28"/>
        </w:rPr>
        <w:t xml:space="preserve">iwia podział </w:t>
      </w:r>
      <w:r w:rsidR="00565109" w:rsidRPr="00EB131E">
        <w:rPr>
          <w:b/>
          <w:sz w:val="28"/>
          <w:szCs w:val="28"/>
        </w:rPr>
        <w:t>filozofii na teoretyczną i praktyczną.</w:t>
      </w:r>
    </w:p>
    <w:p w:rsidR="00565109" w:rsidRDefault="00EB131E" w:rsidP="00565109">
      <w:pPr>
        <w:ind w:firstLine="708"/>
        <w:jc w:val="both"/>
      </w:pPr>
      <w:r>
        <w:rPr>
          <w:sz w:val="28"/>
          <w:szCs w:val="28"/>
        </w:rPr>
        <w:t>To o</w:t>
      </w:r>
      <w:r w:rsidR="00565109">
        <w:rPr>
          <w:sz w:val="28"/>
          <w:szCs w:val="28"/>
        </w:rPr>
        <w:t xml:space="preserve">gniwo pośrednie między intelektem </w:t>
      </w:r>
      <w:r w:rsidR="00565109" w:rsidRPr="00FF3F6A">
        <w:rPr>
          <w:sz w:val="28"/>
          <w:szCs w:val="28"/>
        </w:rPr>
        <w:t>a rozumem</w:t>
      </w:r>
      <w:r>
        <w:rPr>
          <w:sz w:val="28"/>
          <w:szCs w:val="28"/>
        </w:rPr>
        <w:t xml:space="preserve">, amianowicie władza sądzenia </w:t>
      </w:r>
      <w:r w:rsidR="00565109" w:rsidRPr="00FF3F6A">
        <w:rPr>
          <w:sz w:val="28"/>
          <w:szCs w:val="28"/>
        </w:rPr>
        <w:t>zawiera w sobie, jeśli nie prawodawstwo, to subiekty</w:t>
      </w:r>
      <w:r w:rsidR="00565109" w:rsidRPr="00FF3F6A">
        <w:rPr>
          <w:sz w:val="28"/>
          <w:szCs w:val="28"/>
        </w:rPr>
        <w:t>w</w:t>
      </w:r>
      <w:r w:rsidR="00565109" w:rsidRPr="00FF3F6A">
        <w:rPr>
          <w:sz w:val="28"/>
          <w:szCs w:val="28"/>
        </w:rPr>
        <w:t xml:space="preserve">ną </w:t>
      </w:r>
      <w:r w:rsidR="00565109">
        <w:rPr>
          <w:sz w:val="28"/>
          <w:szCs w:val="28"/>
        </w:rPr>
        <w:t xml:space="preserve">zasadę </w:t>
      </w:r>
      <w:r w:rsidR="00565109" w:rsidRPr="00974339">
        <w:rPr>
          <w:i/>
          <w:sz w:val="28"/>
          <w:szCs w:val="28"/>
        </w:rPr>
        <w:t>a priori</w:t>
      </w:r>
      <w:r w:rsidR="00565109">
        <w:rPr>
          <w:sz w:val="28"/>
          <w:szCs w:val="28"/>
        </w:rPr>
        <w:t xml:space="preserve"> poszukiwania praw.</w:t>
      </w:r>
      <w:r w:rsidR="00565109" w:rsidRPr="00FF3F6A">
        <w:rPr>
          <w:sz w:val="28"/>
          <w:szCs w:val="28"/>
        </w:rPr>
        <w:t xml:space="preserve"> Zasada ta</w:t>
      </w:r>
      <w:r w:rsidR="00565109">
        <w:rPr>
          <w:sz w:val="28"/>
          <w:szCs w:val="28"/>
        </w:rPr>
        <w:t xml:space="preserve"> ma</w:t>
      </w:r>
      <w:r w:rsidR="00565109" w:rsidRPr="00FF3F6A">
        <w:rPr>
          <w:sz w:val="28"/>
          <w:szCs w:val="28"/>
        </w:rPr>
        <w:t xml:space="preserve"> teren </w:t>
      </w:r>
      <w:r w:rsidR="00565109">
        <w:rPr>
          <w:sz w:val="28"/>
          <w:szCs w:val="28"/>
        </w:rPr>
        <w:t xml:space="preserve">z określonymi </w:t>
      </w:r>
      <w:r w:rsidR="00565109" w:rsidRPr="00FF3F6A">
        <w:rPr>
          <w:sz w:val="28"/>
          <w:szCs w:val="28"/>
        </w:rPr>
        <w:t xml:space="preserve"> jego</w:t>
      </w:r>
      <w:r w:rsidR="00565109">
        <w:rPr>
          <w:sz w:val="28"/>
          <w:szCs w:val="28"/>
        </w:rPr>
        <w:t xml:space="preserve"> właściwościami,</w:t>
      </w:r>
      <w:r w:rsidR="00565109" w:rsidRPr="00FF3F6A">
        <w:rPr>
          <w:sz w:val="28"/>
          <w:szCs w:val="28"/>
        </w:rPr>
        <w:t xml:space="preserve"> w stosunku do któr</w:t>
      </w:r>
      <w:r w:rsidR="00565109">
        <w:rPr>
          <w:sz w:val="28"/>
          <w:szCs w:val="28"/>
        </w:rPr>
        <w:t>ego</w:t>
      </w:r>
      <w:r w:rsidR="00565109" w:rsidRPr="00FF3F6A">
        <w:rPr>
          <w:sz w:val="28"/>
          <w:szCs w:val="28"/>
        </w:rPr>
        <w:t xml:space="preserve"> obowiąz</w:t>
      </w:r>
      <w:r w:rsidR="00565109">
        <w:rPr>
          <w:sz w:val="28"/>
          <w:szCs w:val="28"/>
        </w:rPr>
        <w:t>uje</w:t>
      </w:r>
      <w:r w:rsidR="00565109" w:rsidRPr="00FF3F6A">
        <w:rPr>
          <w:sz w:val="28"/>
          <w:szCs w:val="28"/>
        </w:rPr>
        <w:t>.</w:t>
      </w:r>
      <w:r w:rsidR="00565109">
        <w:rPr>
          <w:sz w:val="28"/>
          <w:szCs w:val="28"/>
        </w:rPr>
        <w:t xml:space="preserve"> </w:t>
      </w:r>
      <w:r>
        <w:rPr>
          <w:sz w:val="28"/>
          <w:szCs w:val="28"/>
        </w:rPr>
        <w:t xml:space="preserve">Wynika to z </w:t>
      </w:r>
      <w:r w:rsidR="00565109" w:rsidRPr="00974339">
        <w:rPr>
          <w:sz w:val="28"/>
          <w:szCs w:val="28"/>
        </w:rPr>
        <w:t xml:space="preserve">ustanowienia związku między władzą sądzenia a </w:t>
      </w:r>
      <w:r w:rsidR="00565109">
        <w:rPr>
          <w:sz w:val="28"/>
          <w:szCs w:val="28"/>
        </w:rPr>
        <w:t>s</w:t>
      </w:r>
      <w:r w:rsidR="00565109" w:rsidRPr="00974339">
        <w:rPr>
          <w:sz w:val="28"/>
          <w:szCs w:val="28"/>
        </w:rPr>
        <w:t xml:space="preserve">ystemem </w:t>
      </w:r>
      <w:r>
        <w:rPr>
          <w:sz w:val="28"/>
          <w:szCs w:val="28"/>
        </w:rPr>
        <w:t>ludzkiej</w:t>
      </w:r>
      <w:r w:rsidR="00565109" w:rsidRPr="00974339">
        <w:rPr>
          <w:sz w:val="28"/>
          <w:szCs w:val="28"/>
        </w:rPr>
        <w:t xml:space="preserve"> władz</w:t>
      </w:r>
      <w:r>
        <w:rPr>
          <w:sz w:val="28"/>
          <w:szCs w:val="28"/>
        </w:rPr>
        <w:t>y</w:t>
      </w:r>
      <w:r w:rsidR="00565109" w:rsidRPr="00974339">
        <w:rPr>
          <w:sz w:val="28"/>
          <w:szCs w:val="28"/>
        </w:rPr>
        <w:t xml:space="preserve"> wyobrażania</w:t>
      </w:r>
      <w:r w:rsidR="00565109">
        <w:rPr>
          <w:sz w:val="28"/>
          <w:szCs w:val="28"/>
        </w:rPr>
        <w:t>.</w:t>
      </w:r>
      <w:r w:rsidR="00565109" w:rsidRPr="00974339">
        <w:rPr>
          <w:sz w:val="28"/>
          <w:szCs w:val="28"/>
        </w:rPr>
        <w:t xml:space="preserve"> </w:t>
      </w:r>
      <w:r>
        <w:rPr>
          <w:sz w:val="28"/>
          <w:szCs w:val="28"/>
        </w:rPr>
        <w:t>Zd</w:t>
      </w:r>
      <w:r w:rsidR="00565109" w:rsidRPr="00974339">
        <w:rPr>
          <w:sz w:val="28"/>
          <w:szCs w:val="28"/>
        </w:rPr>
        <w:t xml:space="preserve">olności </w:t>
      </w:r>
      <w:r>
        <w:rPr>
          <w:sz w:val="28"/>
          <w:szCs w:val="28"/>
        </w:rPr>
        <w:t xml:space="preserve">te </w:t>
      </w:r>
      <w:r w:rsidR="00565109" w:rsidRPr="00974339">
        <w:rPr>
          <w:sz w:val="28"/>
          <w:szCs w:val="28"/>
        </w:rPr>
        <w:t xml:space="preserve">można sprowadzić do </w:t>
      </w:r>
      <w:r w:rsidR="00565109">
        <w:rPr>
          <w:sz w:val="28"/>
          <w:szCs w:val="28"/>
        </w:rPr>
        <w:t>trzech,</w:t>
      </w:r>
      <w:r w:rsidR="00565109" w:rsidRPr="00974339">
        <w:rPr>
          <w:sz w:val="28"/>
          <w:szCs w:val="28"/>
        </w:rPr>
        <w:t xml:space="preserve"> które nie dają się już dalej </w:t>
      </w:r>
      <w:r w:rsidR="00565109">
        <w:rPr>
          <w:sz w:val="28"/>
          <w:szCs w:val="28"/>
        </w:rPr>
        <w:t xml:space="preserve">wyprowadzić ze </w:t>
      </w:r>
      <w:r w:rsidR="00565109" w:rsidRPr="00974339">
        <w:rPr>
          <w:sz w:val="28"/>
          <w:szCs w:val="28"/>
        </w:rPr>
        <w:t xml:space="preserve">wspólnej podstawy: </w:t>
      </w:r>
      <w:r w:rsidR="00565109" w:rsidRPr="00A45507">
        <w:rPr>
          <w:b/>
          <w:sz w:val="28"/>
          <w:szCs w:val="28"/>
        </w:rPr>
        <w:t>władza p</w:t>
      </w:r>
      <w:r w:rsidR="00565109" w:rsidRPr="00A45507">
        <w:rPr>
          <w:b/>
          <w:sz w:val="28"/>
          <w:szCs w:val="28"/>
        </w:rPr>
        <w:t>o</w:t>
      </w:r>
      <w:r w:rsidR="00565109" w:rsidRPr="00A45507">
        <w:rPr>
          <w:b/>
          <w:sz w:val="28"/>
          <w:szCs w:val="28"/>
        </w:rPr>
        <w:t>znania, uczucie rozkoszy i przykrości oraz władza pożądania</w:t>
      </w:r>
      <w:r>
        <w:rPr>
          <w:rStyle w:val="Odwoanieprzypisudolnego"/>
          <w:b/>
          <w:sz w:val="28"/>
          <w:szCs w:val="28"/>
        </w:rPr>
        <w:footnoteReference w:id="428"/>
      </w:r>
      <w:r w:rsidR="00565109">
        <w:rPr>
          <w:sz w:val="28"/>
          <w:szCs w:val="28"/>
        </w:rPr>
        <w:t>.</w:t>
      </w:r>
      <w:r w:rsidR="00565109" w:rsidRPr="00974339">
        <w:rPr>
          <w:sz w:val="28"/>
          <w:szCs w:val="28"/>
        </w:rPr>
        <w:t xml:space="preserve"> Dla władzy poznania</w:t>
      </w:r>
      <w:r w:rsidR="00565109">
        <w:rPr>
          <w:sz w:val="28"/>
          <w:szCs w:val="28"/>
        </w:rPr>
        <w:t xml:space="preserve"> prawodawczy jest </w:t>
      </w:r>
      <w:r>
        <w:rPr>
          <w:sz w:val="28"/>
          <w:szCs w:val="28"/>
        </w:rPr>
        <w:t xml:space="preserve">– pisze E. Kant - </w:t>
      </w:r>
      <w:r w:rsidR="00565109">
        <w:rPr>
          <w:sz w:val="28"/>
          <w:szCs w:val="28"/>
        </w:rPr>
        <w:t xml:space="preserve">intelekt, o ile ta władza odnoszona jest do </w:t>
      </w:r>
      <w:r w:rsidR="00565109" w:rsidRPr="00974339">
        <w:rPr>
          <w:sz w:val="28"/>
          <w:szCs w:val="28"/>
        </w:rPr>
        <w:t>przy</w:t>
      </w:r>
      <w:r w:rsidR="00565109">
        <w:rPr>
          <w:sz w:val="28"/>
          <w:szCs w:val="28"/>
        </w:rPr>
        <w:t xml:space="preserve">rody, </w:t>
      </w:r>
      <w:r w:rsidR="00565109" w:rsidRPr="00A17030">
        <w:rPr>
          <w:sz w:val="28"/>
          <w:szCs w:val="28"/>
        </w:rPr>
        <w:t xml:space="preserve">w stosunku do której (jako do </w:t>
      </w:r>
      <w:r w:rsidR="00565109">
        <w:rPr>
          <w:sz w:val="28"/>
          <w:szCs w:val="28"/>
        </w:rPr>
        <w:t>prz</w:t>
      </w:r>
      <w:r w:rsidR="00565109">
        <w:rPr>
          <w:sz w:val="28"/>
          <w:szCs w:val="28"/>
        </w:rPr>
        <w:t>e</w:t>
      </w:r>
      <w:r w:rsidR="00565109">
        <w:rPr>
          <w:sz w:val="28"/>
          <w:szCs w:val="28"/>
        </w:rPr>
        <w:t>jawu</w:t>
      </w:r>
      <w:r w:rsidR="00565109" w:rsidRPr="00A17030">
        <w:rPr>
          <w:sz w:val="28"/>
          <w:szCs w:val="28"/>
        </w:rPr>
        <w:t>) ustanawia</w:t>
      </w:r>
      <w:r w:rsidR="00565109">
        <w:rPr>
          <w:sz w:val="28"/>
          <w:szCs w:val="28"/>
        </w:rPr>
        <w:t>my</w:t>
      </w:r>
      <w:r w:rsidR="00565109" w:rsidRPr="00A17030">
        <w:rPr>
          <w:sz w:val="28"/>
          <w:szCs w:val="28"/>
        </w:rPr>
        <w:t xml:space="preserve"> prawa na podstawie przyrodniczych pojęć </w:t>
      </w:r>
      <w:r w:rsidR="00565109" w:rsidRPr="00747485">
        <w:rPr>
          <w:i/>
          <w:sz w:val="28"/>
          <w:szCs w:val="28"/>
        </w:rPr>
        <w:t>a priori</w:t>
      </w:r>
      <w:r w:rsidR="00565109" w:rsidRPr="00A17030">
        <w:rPr>
          <w:sz w:val="28"/>
          <w:szCs w:val="28"/>
        </w:rPr>
        <w:t xml:space="preserve">, będących czystymi pojęciami intelektu. Dla władzy </w:t>
      </w:r>
      <w:r w:rsidR="00565109">
        <w:rPr>
          <w:sz w:val="28"/>
          <w:szCs w:val="28"/>
        </w:rPr>
        <w:t>po</w:t>
      </w:r>
      <w:r w:rsidR="00565109" w:rsidRPr="00A17030">
        <w:rPr>
          <w:sz w:val="28"/>
          <w:szCs w:val="28"/>
        </w:rPr>
        <w:t>żąd</w:t>
      </w:r>
      <w:r w:rsidR="00565109">
        <w:rPr>
          <w:sz w:val="28"/>
          <w:szCs w:val="28"/>
        </w:rPr>
        <w:t>a</w:t>
      </w:r>
      <w:r w:rsidR="00565109" w:rsidRPr="00A17030">
        <w:rPr>
          <w:sz w:val="28"/>
          <w:szCs w:val="28"/>
        </w:rPr>
        <w:t>nia</w:t>
      </w:r>
      <w:r w:rsidR="00565109">
        <w:rPr>
          <w:sz w:val="28"/>
          <w:szCs w:val="28"/>
        </w:rPr>
        <w:t>,</w:t>
      </w:r>
      <w:r w:rsidR="00565109" w:rsidRPr="00A17030">
        <w:rPr>
          <w:sz w:val="28"/>
          <w:szCs w:val="28"/>
        </w:rPr>
        <w:t xml:space="preserve"> jako władzy wyższej, kierującej się pojęciem wolności, ty</w:t>
      </w:r>
      <w:r w:rsidR="00565109">
        <w:rPr>
          <w:sz w:val="28"/>
          <w:szCs w:val="28"/>
        </w:rPr>
        <w:t>lko rozum,</w:t>
      </w:r>
      <w:r w:rsidR="00565109" w:rsidRPr="00A17030">
        <w:rPr>
          <w:sz w:val="28"/>
          <w:szCs w:val="28"/>
        </w:rPr>
        <w:t xml:space="preserve"> w kt</w:t>
      </w:r>
      <w:r w:rsidR="00565109" w:rsidRPr="00A17030">
        <w:rPr>
          <w:sz w:val="28"/>
          <w:szCs w:val="28"/>
        </w:rPr>
        <w:t>ó</w:t>
      </w:r>
      <w:r w:rsidR="00565109" w:rsidRPr="00A17030">
        <w:rPr>
          <w:sz w:val="28"/>
          <w:szCs w:val="28"/>
        </w:rPr>
        <w:t>rym pojęcie wolności ma swe miejsce</w:t>
      </w:r>
      <w:r w:rsidR="00565109">
        <w:rPr>
          <w:sz w:val="28"/>
          <w:szCs w:val="28"/>
        </w:rPr>
        <w:t>,</w:t>
      </w:r>
      <w:r w:rsidR="00565109" w:rsidRPr="00A17030">
        <w:rPr>
          <w:sz w:val="28"/>
          <w:szCs w:val="28"/>
        </w:rPr>
        <w:t xml:space="preserve"> jest </w:t>
      </w:r>
      <w:r w:rsidR="00565109" w:rsidRPr="00747485">
        <w:rPr>
          <w:i/>
          <w:sz w:val="28"/>
          <w:szCs w:val="28"/>
        </w:rPr>
        <w:t>a priori</w:t>
      </w:r>
      <w:r w:rsidR="00565109">
        <w:rPr>
          <w:sz w:val="28"/>
          <w:szCs w:val="28"/>
        </w:rPr>
        <w:t xml:space="preserve"> </w:t>
      </w:r>
      <w:r w:rsidR="00565109" w:rsidRPr="00A17030">
        <w:rPr>
          <w:sz w:val="28"/>
          <w:szCs w:val="28"/>
        </w:rPr>
        <w:t>prawodawcz</w:t>
      </w:r>
      <w:r w:rsidR="00565109">
        <w:rPr>
          <w:sz w:val="28"/>
          <w:szCs w:val="28"/>
        </w:rPr>
        <w:t>y.</w:t>
      </w:r>
      <w:r w:rsidR="00565109" w:rsidRPr="00A17030">
        <w:rPr>
          <w:sz w:val="28"/>
          <w:szCs w:val="28"/>
        </w:rPr>
        <w:t xml:space="preserve"> P</w:t>
      </w:r>
      <w:r w:rsidR="00565109" w:rsidRPr="00A17030">
        <w:rPr>
          <w:sz w:val="28"/>
          <w:szCs w:val="28"/>
        </w:rPr>
        <w:t>o</w:t>
      </w:r>
      <w:r w:rsidR="00565109" w:rsidRPr="00A17030">
        <w:rPr>
          <w:sz w:val="28"/>
          <w:szCs w:val="28"/>
        </w:rPr>
        <w:t>między władzą po</w:t>
      </w:r>
      <w:r w:rsidR="00565109">
        <w:rPr>
          <w:sz w:val="28"/>
          <w:szCs w:val="28"/>
        </w:rPr>
        <w:t>z</w:t>
      </w:r>
      <w:r w:rsidR="00565109" w:rsidRPr="00A17030">
        <w:rPr>
          <w:sz w:val="28"/>
          <w:szCs w:val="28"/>
        </w:rPr>
        <w:t>n</w:t>
      </w:r>
      <w:r w:rsidR="00565109">
        <w:rPr>
          <w:sz w:val="28"/>
          <w:szCs w:val="28"/>
        </w:rPr>
        <w:t>awczą</w:t>
      </w:r>
      <w:r w:rsidR="00565109" w:rsidRPr="00A17030">
        <w:rPr>
          <w:sz w:val="28"/>
          <w:szCs w:val="28"/>
        </w:rPr>
        <w:t xml:space="preserve"> a władzą pożądania </w:t>
      </w:r>
      <w:r w:rsidR="00565109">
        <w:rPr>
          <w:sz w:val="28"/>
          <w:szCs w:val="28"/>
        </w:rPr>
        <w:t>jest</w:t>
      </w:r>
      <w:r w:rsidR="00565109" w:rsidRPr="00A17030">
        <w:rPr>
          <w:sz w:val="28"/>
          <w:szCs w:val="28"/>
        </w:rPr>
        <w:t xml:space="preserve"> </w:t>
      </w:r>
      <w:r w:rsidR="00565109">
        <w:rPr>
          <w:sz w:val="28"/>
          <w:szCs w:val="28"/>
        </w:rPr>
        <w:t>u</w:t>
      </w:r>
      <w:r w:rsidR="00565109" w:rsidRPr="00A17030">
        <w:rPr>
          <w:sz w:val="28"/>
          <w:szCs w:val="28"/>
        </w:rPr>
        <w:t>czucie r</w:t>
      </w:r>
      <w:r w:rsidR="00565109">
        <w:rPr>
          <w:sz w:val="28"/>
          <w:szCs w:val="28"/>
        </w:rPr>
        <w:t>ozkoszy,</w:t>
      </w:r>
      <w:r w:rsidR="00565109" w:rsidRPr="00A17030">
        <w:rPr>
          <w:sz w:val="28"/>
          <w:szCs w:val="28"/>
        </w:rPr>
        <w:t xml:space="preserve"> tak jak między intelektem a rozumem władza</w:t>
      </w:r>
      <w:r w:rsidR="00565109">
        <w:rPr>
          <w:sz w:val="28"/>
          <w:szCs w:val="28"/>
        </w:rPr>
        <w:t xml:space="preserve"> </w:t>
      </w:r>
      <w:r w:rsidR="00565109" w:rsidRPr="00A17030">
        <w:rPr>
          <w:sz w:val="28"/>
          <w:szCs w:val="28"/>
        </w:rPr>
        <w:t>sądzenia. Moż</w:t>
      </w:r>
      <w:r w:rsidR="00565109">
        <w:rPr>
          <w:sz w:val="28"/>
          <w:szCs w:val="28"/>
        </w:rPr>
        <w:t xml:space="preserve">na </w:t>
      </w:r>
      <w:r w:rsidR="00565109" w:rsidRPr="00A17030">
        <w:rPr>
          <w:sz w:val="28"/>
          <w:szCs w:val="28"/>
        </w:rPr>
        <w:t xml:space="preserve">więc </w:t>
      </w:r>
      <w:r w:rsidR="00565109">
        <w:rPr>
          <w:sz w:val="28"/>
          <w:szCs w:val="28"/>
        </w:rPr>
        <w:t>przyp</w:t>
      </w:r>
      <w:r w:rsidR="00565109">
        <w:rPr>
          <w:sz w:val="28"/>
          <w:szCs w:val="28"/>
        </w:rPr>
        <w:t>u</w:t>
      </w:r>
      <w:r w:rsidR="00565109">
        <w:rPr>
          <w:sz w:val="28"/>
          <w:szCs w:val="28"/>
        </w:rPr>
        <w:t>ścić, że i władza sądzenia zawiera</w:t>
      </w:r>
      <w:r w:rsidR="00565109" w:rsidRPr="00A17030">
        <w:rPr>
          <w:sz w:val="28"/>
          <w:szCs w:val="28"/>
        </w:rPr>
        <w:t xml:space="preserve"> dla siebie </w:t>
      </w:r>
      <w:r w:rsidR="00565109">
        <w:rPr>
          <w:sz w:val="28"/>
          <w:szCs w:val="28"/>
        </w:rPr>
        <w:t xml:space="preserve">zasadę </w:t>
      </w:r>
      <w:r w:rsidR="00565109" w:rsidRPr="00747485">
        <w:rPr>
          <w:i/>
          <w:sz w:val="28"/>
          <w:szCs w:val="28"/>
        </w:rPr>
        <w:t>a priori</w:t>
      </w:r>
      <w:r w:rsidR="00565109">
        <w:rPr>
          <w:sz w:val="28"/>
          <w:szCs w:val="28"/>
        </w:rPr>
        <w:t xml:space="preserve"> </w:t>
      </w:r>
      <w:r w:rsidR="00565109" w:rsidRPr="00A17030">
        <w:rPr>
          <w:sz w:val="28"/>
          <w:szCs w:val="28"/>
        </w:rPr>
        <w:t xml:space="preserve">i że zasada ta, ponieważ </w:t>
      </w:r>
      <w:r w:rsidR="00565109">
        <w:rPr>
          <w:sz w:val="28"/>
          <w:szCs w:val="28"/>
        </w:rPr>
        <w:t xml:space="preserve">z </w:t>
      </w:r>
      <w:r w:rsidR="00565109" w:rsidRPr="00A17030">
        <w:rPr>
          <w:sz w:val="28"/>
          <w:szCs w:val="28"/>
        </w:rPr>
        <w:t xml:space="preserve">władzą pożądania łączy się </w:t>
      </w:r>
      <w:r w:rsidR="00565109">
        <w:rPr>
          <w:sz w:val="28"/>
          <w:szCs w:val="28"/>
        </w:rPr>
        <w:t xml:space="preserve">rozkosz </w:t>
      </w:r>
      <w:r w:rsidR="00565109" w:rsidRPr="00A17030">
        <w:rPr>
          <w:sz w:val="28"/>
          <w:szCs w:val="28"/>
        </w:rPr>
        <w:t>albo p</w:t>
      </w:r>
      <w:r w:rsidR="00565109">
        <w:rPr>
          <w:sz w:val="28"/>
          <w:szCs w:val="28"/>
        </w:rPr>
        <w:t>rzykrość</w:t>
      </w:r>
      <w:r w:rsidR="00565109">
        <w:t xml:space="preserve">, </w:t>
      </w:r>
      <w:r w:rsidR="00565109" w:rsidRPr="00747485">
        <w:rPr>
          <w:sz w:val="28"/>
          <w:szCs w:val="28"/>
        </w:rPr>
        <w:t>sp</w:t>
      </w:r>
      <w:r w:rsidR="00565109" w:rsidRPr="00747485">
        <w:rPr>
          <w:sz w:val="28"/>
          <w:szCs w:val="28"/>
        </w:rPr>
        <w:t>o</w:t>
      </w:r>
      <w:r w:rsidR="00565109" w:rsidRPr="00747485">
        <w:rPr>
          <w:sz w:val="28"/>
          <w:szCs w:val="28"/>
        </w:rPr>
        <w:t>woduje przejście od czystej wł</w:t>
      </w:r>
      <w:r w:rsidR="00565109">
        <w:rPr>
          <w:sz w:val="28"/>
          <w:szCs w:val="28"/>
        </w:rPr>
        <w:t>a</w:t>
      </w:r>
      <w:r w:rsidR="00565109" w:rsidRPr="00747485">
        <w:rPr>
          <w:sz w:val="28"/>
          <w:szCs w:val="28"/>
        </w:rPr>
        <w:t>dzy poznawczej, tj. suwerennej dziedz</w:t>
      </w:r>
      <w:r w:rsidR="00565109" w:rsidRPr="00747485">
        <w:rPr>
          <w:sz w:val="28"/>
          <w:szCs w:val="28"/>
        </w:rPr>
        <w:t>i</w:t>
      </w:r>
      <w:r w:rsidR="00565109" w:rsidRPr="00747485">
        <w:rPr>
          <w:sz w:val="28"/>
          <w:szCs w:val="28"/>
        </w:rPr>
        <w:t>ny pojęć przyrody, do suwerennej dziedziny pojęcia wolności, jak w użytku logicznym umożliwia przejście od intelektu do rozumu</w:t>
      </w:r>
      <w:r w:rsidR="00FA3599">
        <w:rPr>
          <w:sz w:val="28"/>
          <w:szCs w:val="28"/>
        </w:rPr>
        <w:t>”</w:t>
      </w:r>
      <w:r w:rsidR="00FA3599">
        <w:rPr>
          <w:rStyle w:val="Odwoanieprzypisudolnego"/>
          <w:sz w:val="28"/>
          <w:szCs w:val="28"/>
        </w:rPr>
        <w:footnoteReference w:id="429"/>
      </w:r>
      <w:r w:rsidR="00565109" w:rsidRPr="00747485">
        <w:rPr>
          <w:sz w:val="28"/>
          <w:szCs w:val="28"/>
        </w:rPr>
        <w:t>.</w:t>
      </w:r>
    </w:p>
    <w:p w:rsidR="00565109" w:rsidRPr="002118CC" w:rsidRDefault="00565109" w:rsidP="00565109">
      <w:pPr>
        <w:ind w:firstLine="708"/>
        <w:jc w:val="both"/>
        <w:rPr>
          <w:sz w:val="28"/>
          <w:szCs w:val="28"/>
        </w:rPr>
      </w:pPr>
      <w:r w:rsidRPr="00747485">
        <w:rPr>
          <w:sz w:val="28"/>
          <w:szCs w:val="28"/>
        </w:rPr>
        <w:t>Chociaż więc filozofia może być podzielona na dwie części</w:t>
      </w:r>
      <w:r>
        <w:rPr>
          <w:sz w:val="28"/>
          <w:szCs w:val="28"/>
        </w:rPr>
        <w:t>:</w:t>
      </w:r>
      <w:r w:rsidRPr="00747485">
        <w:rPr>
          <w:sz w:val="28"/>
          <w:szCs w:val="28"/>
        </w:rPr>
        <w:t xml:space="preserve"> teor</w:t>
      </w:r>
      <w:r w:rsidRPr="00747485">
        <w:rPr>
          <w:sz w:val="28"/>
          <w:szCs w:val="28"/>
        </w:rPr>
        <w:t>e</w:t>
      </w:r>
      <w:r w:rsidRPr="00747485">
        <w:rPr>
          <w:sz w:val="28"/>
          <w:szCs w:val="28"/>
        </w:rPr>
        <w:t>tyczną i</w:t>
      </w:r>
      <w:r>
        <w:rPr>
          <w:sz w:val="28"/>
          <w:szCs w:val="28"/>
        </w:rPr>
        <w:t xml:space="preserve"> </w:t>
      </w:r>
      <w:r w:rsidRPr="00747485">
        <w:rPr>
          <w:sz w:val="28"/>
          <w:szCs w:val="28"/>
        </w:rPr>
        <w:t>pra</w:t>
      </w:r>
      <w:r>
        <w:rPr>
          <w:sz w:val="28"/>
          <w:szCs w:val="28"/>
        </w:rPr>
        <w:t>ktyczną</w:t>
      </w:r>
      <w:r w:rsidRPr="00747485">
        <w:rPr>
          <w:sz w:val="28"/>
          <w:szCs w:val="28"/>
        </w:rPr>
        <w:t xml:space="preserve"> i chociaż wszystko, co moglibyśmy mieć do powi</w:t>
      </w:r>
      <w:r w:rsidRPr="00747485">
        <w:rPr>
          <w:sz w:val="28"/>
          <w:szCs w:val="28"/>
        </w:rPr>
        <w:t>e</w:t>
      </w:r>
      <w:r w:rsidRPr="00747485">
        <w:rPr>
          <w:sz w:val="28"/>
          <w:szCs w:val="28"/>
        </w:rPr>
        <w:t>dzenia o zasadach władzy sądzenia, musiałoby być zaliczone do części teoretycz</w:t>
      </w:r>
      <w:r>
        <w:rPr>
          <w:sz w:val="28"/>
          <w:szCs w:val="28"/>
        </w:rPr>
        <w:t>nej,</w:t>
      </w:r>
      <w:r w:rsidRPr="00747485">
        <w:rPr>
          <w:sz w:val="28"/>
          <w:szCs w:val="28"/>
        </w:rPr>
        <w:t xml:space="preserve"> tj. do poznania rozumowego pod</w:t>
      </w:r>
      <w:r>
        <w:rPr>
          <w:sz w:val="28"/>
          <w:szCs w:val="28"/>
        </w:rPr>
        <w:t>ł</w:t>
      </w:r>
      <w:r w:rsidRPr="00747485">
        <w:rPr>
          <w:sz w:val="28"/>
          <w:szCs w:val="28"/>
        </w:rPr>
        <w:t xml:space="preserve">ug pojęć przyrody </w:t>
      </w:r>
      <w:r>
        <w:rPr>
          <w:sz w:val="28"/>
          <w:szCs w:val="28"/>
        </w:rPr>
        <w:t>-</w:t>
      </w:r>
      <w:r w:rsidRPr="00747485">
        <w:rPr>
          <w:sz w:val="28"/>
          <w:szCs w:val="28"/>
        </w:rPr>
        <w:t xml:space="preserve"> to kry</w:t>
      </w:r>
      <w:r>
        <w:rPr>
          <w:sz w:val="28"/>
          <w:szCs w:val="28"/>
        </w:rPr>
        <w:t>t</w:t>
      </w:r>
      <w:r w:rsidRPr="00747485">
        <w:rPr>
          <w:sz w:val="28"/>
          <w:szCs w:val="28"/>
        </w:rPr>
        <w:t>yka czyst</w:t>
      </w:r>
      <w:r>
        <w:rPr>
          <w:sz w:val="28"/>
          <w:szCs w:val="28"/>
        </w:rPr>
        <w:t xml:space="preserve">ego </w:t>
      </w:r>
      <w:r w:rsidRPr="00747485">
        <w:rPr>
          <w:sz w:val="28"/>
          <w:szCs w:val="28"/>
        </w:rPr>
        <w:t>rozu</w:t>
      </w:r>
      <w:r>
        <w:rPr>
          <w:sz w:val="28"/>
          <w:szCs w:val="28"/>
        </w:rPr>
        <w:t>mu</w:t>
      </w:r>
      <w:r w:rsidRPr="00747485">
        <w:rPr>
          <w:sz w:val="28"/>
          <w:szCs w:val="28"/>
        </w:rPr>
        <w:t xml:space="preserve"> sk</w:t>
      </w:r>
      <w:r>
        <w:rPr>
          <w:sz w:val="28"/>
          <w:szCs w:val="28"/>
        </w:rPr>
        <w:t>ł</w:t>
      </w:r>
      <w:r w:rsidRPr="00747485">
        <w:rPr>
          <w:sz w:val="28"/>
          <w:szCs w:val="28"/>
        </w:rPr>
        <w:t xml:space="preserve">ada </w:t>
      </w:r>
      <w:r>
        <w:rPr>
          <w:sz w:val="28"/>
          <w:szCs w:val="28"/>
        </w:rPr>
        <w:t xml:space="preserve">się z trzech części: z </w:t>
      </w:r>
      <w:r w:rsidRPr="00747485">
        <w:rPr>
          <w:sz w:val="28"/>
          <w:szCs w:val="28"/>
        </w:rPr>
        <w:t>krytyki</w:t>
      </w:r>
      <w:r>
        <w:rPr>
          <w:sz w:val="28"/>
          <w:szCs w:val="28"/>
        </w:rPr>
        <w:t xml:space="preserve"> czystego intelektu, czystej władzy sądzenia i czystego rozumu, które to władze dlatego nazywa się czystymi, że są prawodawcze.</w:t>
      </w:r>
    </w:p>
    <w:p w:rsidR="00565109" w:rsidRDefault="00D47F00" w:rsidP="007E11DD">
      <w:pPr>
        <w:jc w:val="both"/>
        <w:rPr>
          <w:sz w:val="28"/>
          <w:szCs w:val="28"/>
        </w:rPr>
      </w:pPr>
      <w:r w:rsidRPr="00D47F00">
        <w:rPr>
          <w:b/>
          <w:sz w:val="40"/>
          <w:szCs w:val="40"/>
          <w:u w:val="single"/>
        </w:rPr>
        <w:t>V.</w:t>
      </w:r>
      <w:r>
        <w:rPr>
          <w:b/>
          <w:sz w:val="40"/>
          <w:szCs w:val="40"/>
          <w:u w:val="single"/>
        </w:rPr>
        <w:t xml:space="preserve"> </w:t>
      </w:r>
      <w:r w:rsidRPr="00D47F00">
        <w:rPr>
          <w:sz w:val="28"/>
          <w:szCs w:val="28"/>
        </w:rPr>
        <w:t xml:space="preserve">Piątym elementem umysłu wg E. Kanta jest </w:t>
      </w:r>
      <w:r w:rsidRPr="00613396">
        <w:rPr>
          <w:b/>
          <w:sz w:val="32"/>
          <w:szCs w:val="32"/>
        </w:rPr>
        <w:t>wola</w:t>
      </w:r>
      <w:r>
        <w:rPr>
          <w:sz w:val="28"/>
          <w:szCs w:val="28"/>
        </w:rPr>
        <w:t>. Zob. przypis nr 422 na s. 169. Przedmiotem woli jest dobro determinowane przez rozum, przez jego władzę pożądania. Te dwa elementy stanowią jedność. Bo jeśli chcemy czegoś to zarazem to coś nam się podoba. Dobro więc wzbudza w nas upodobanie</w:t>
      </w:r>
      <w:r w:rsidR="00613396">
        <w:rPr>
          <w:sz w:val="28"/>
          <w:szCs w:val="28"/>
        </w:rPr>
        <w:t>, pożądanie</w:t>
      </w:r>
      <w:r w:rsidR="005E74BE">
        <w:rPr>
          <w:sz w:val="28"/>
          <w:szCs w:val="28"/>
        </w:rPr>
        <w:t>.</w:t>
      </w:r>
    </w:p>
    <w:p w:rsidR="005E74BE" w:rsidRPr="00D47F00" w:rsidRDefault="005E74BE" w:rsidP="007E11DD">
      <w:pPr>
        <w:jc w:val="both"/>
        <w:rPr>
          <w:sz w:val="28"/>
          <w:szCs w:val="28"/>
        </w:rPr>
      </w:pPr>
      <w:r>
        <w:rPr>
          <w:sz w:val="28"/>
          <w:szCs w:val="28"/>
        </w:rPr>
        <w:t xml:space="preserve">     Władza pożądania daj</w:t>
      </w:r>
      <w:r w:rsidR="00613396">
        <w:rPr>
          <w:sz w:val="28"/>
          <w:szCs w:val="28"/>
        </w:rPr>
        <w:t>ąca</w:t>
      </w:r>
      <w:r>
        <w:rPr>
          <w:sz w:val="28"/>
          <w:szCs w:val="28"/>
        </w:rPr>
        <w:t xml:space="preserve"> się determinować tylko za pomocą pojęć, tzn. do tego, by działać zgodnie z wyobrażeniem pewnego celu, </w:t>
      </w:r>
      <w:r w:rsidR="00613396">
        <w:rPr>
          <w:sz w:val="28"/>
          <w:szCs w:val="28"/>
        </w:rPr>
        <w:t xml:space="preserve">jest </w:t>
      </w:r>
      <w:r>
        <w:rPr>
          <w:sz w:val="28"/>
          <w:szCs w:val="28"/>
        </w:rPr>
        <w:t xml:space="preserve"> w</w:t>
      </w:r>
      <w:r>
        <w:rPr>
          <w:sz w:val="28"/>
          <w:szCs w:val="28"/>
        </w:rPr>
        <w:t>o</w:t>
      </w:r>
      <w:r>
        <w:rPr>
          <w:sz w:val="28"/>
          <w:szCs w:val="28"/>
        </w:rPr>
        <w:t>lą</w:t>
      </w:r>
      <w:r w:rsidR="007C2CF5">
        <w:rPr>
          <w:sz w:val="28"/>
          <w:szCs w:val="28"/>
        </w:rPr>
        <w:t>. Wola jest zatem zdolnością do działania według celów, czyli jej przedmiotem jest cel. Wola pozostaje w pewnym odniesieniu się do t</w:t>
      </w:r>
      <w:r w:rsidR="007C2CF5">
        <w:rPr>
          <w:sz w:val="28"/>
          <w:szCs w:val="28"/>
        </w:rPr>
        <w:t>e</w:t>
      </w:r>
      <w:r w:rsidR="007C2CF5">
        <w:rPr>
          <w:sz w:val="28"/>
          <w:szCs w:val="28"/>
        </w:rPr>
        <w:t>go, co praktyczne, albo teoretyczne, albo pratyczno-teoretyczne. Treść tego ujawnienia się jest fundowana albo przez pojęcie przyrody, albo wolności lub ostatecznie jednej i drugiej przestrzeni. „R</w:t>
      </w:r>
      <w:r w:rsidR="00613396">
        <w:rPr>
          <w:sz w:val="28"/>
          <w:szCs w:val="28"/>
        </w:rPr>
        <w:t>óż</w:t>
      </w:r>
      <w:r w:rsidR="007C2CF5">
        <w:rPr>
          <w:sz w:val="28"/>
          <w:szCs w:val="28"/>
        </w:rPr>
        <w:t>nica ta – p</w:t>
      </w:r>
      <w:r w:rsidR="007C2CF5">
        <w:rPr>
          <w:sz w:val="28"/>
          <w:szCs w:val="28"/>
        </w:rPr>
        <w:t>o</w:t>
      </w:r>
      <w:r w:rsidR="007C2CF5">
        <w:rPr>
          <w:sz w:val="28"/>
          <w:szCs w:val="28"/>
        </w:rPr>
        <w:t xml:space="preserve">wiada E. Kant </w:t>
      </w:r>
      <w:r w:rsidR="00613396">
        <w:rPr>
          <w:sz w:val="28"/>
          <w:szCs w:val="28"/>
        </w:rPr>
        <w:t xml:space="preserve">- </w:t>
      </w:r>
      <w:r w:rsidR="007C2CF5">
        <w:rPr>
          <w:sz w:val="28"/>
          <w:szCs w:val="28"/>
        </w:rPr>
        <w:t xml:space="preserve">jest jednak istotna: jeśli bowiem pojęciw wyznaczające  dziełanie przyczynowe jest pojęciem przyrody, to zasady są techniczno-prakrtyczne; jeśli zaś jest ono pojęciem wolności, to zasady są moralno-praktyczne. A ponieważ przy podziale nauki rozumowej idzie wyłącznie o taką rozmaitość przedmiotów, których poznanie wymaga rozmaitych zasad, przeto pierwsze </w:t>
      </w:r>
      <w:r w:rsidR="00613396">
        <w:rPr>
          <w:sz w:val="28"/>
          <w:szCs w:val="28"/>
        </w:rPr>
        <w:t>należeć będą do filozodii teoretycznej (jako nauki o przyrodzie), a jedynie drugie stanowić będą  część drugą, a mianowicie (jako etyka) filozofię praktyczną”</w:t>
      </w:r>
      <w:r w:rsidR="00613396">
        <w:rPr>
          <w:rStyle w:val="Odwoanieprzypisudolnego"/>
          <w:sz w:val="28"/>
          <w:szCs w:val="28"/>
        </w:rPr>
        <w:footnoteReference w:id="430"/>
      </w:r>
      <w:r w:rsidR="00613396">
        <w:rPr>
          <w:sz w:val="28"/>
          <w:szCs w:val="28"/>
        </w:rPr>
        <w:t>.</w:t>
      </w:r>
    </w:p>
    <w:p w:rsidR="00565109" w:rsidRDefault="002C6429" w:rsidP="007E11DD">
      <w:pPr>
        <w:jc w:val="both"/>
        <w:rPr>
          <w:sz w:val="28"/>
          <w:szCs w:val="28"/>
        </w:rPr>
      </w:pPr>
      <w:r>
        <w:rPr>
          <w:sz w:val="28"/>
          <w:szCs w:val="28"/>
        </w:rPr>
        <w:t xml:space="preserve">    „…Człowiek jest celem ostatecznym dzieła stworzenia, powiada E. Kant - aby mieć rozumowy powód, dla którego przyroda, jeśli rozważ</w:t>
      </w:r>
      <w:r>
        <w:rPr>
          <w:sz w:val="28"/>
          <w:szCs w:val="28"/>
        </w:rPr>
        <w:t>y</w:t>
      </w:r>
      <w:r>
        <w:rPr>
          <w:sz w:val="28"/>
          <w:szCs w:val="28"/>
        </w:rPr>
        <w:t>my ją jako absolutną całość podług zasady celów, musiałaby dostosować się do jego szczęśliwości. – A zatem tylko władza pożądania, ale nie ta, która czyni go (poprzez zmysłowye popędy) zależnym od przyrody, nie ta ze względu na którą wartość jego istnienia polega na tym, czego ona doznaje i czym się rozkoszuje – ale wartość, jaka on tylko sam sobie nadać może i którana tym polega, co on czyni, jak i wedle jakich zasad postępuje, ale nie jako człon przyrody, lecz w wolności swej władzy p</w:t>
      </w:r>
      <w:r>
        <w:rPr>
          <w:sz w:val="28"/>
          <w:szCs w:val="28"/>
        </w:rPr>
        <w:t>o</w:t>
      </w:r>
      <w:r>
        <w:rPr>
          <w:sz w:val="28"/>
          <w:szCs w:val="28"/>
        </w:rPr>
        <w:t>żądania; znaczy to, że jedynie dobra wola jest tym czynnikiem, dzięki któremu jego istnienie może mieć absolutną wartość i ze względu na co istnienie świata może mieć ostatezny cel.</w:t>
      </w:r>
    </w:p>
    <w:p w:rsidR="001B234A" w:rsidRDefault="002C6429" w:rsidP="007E11DD">
      <w:pPr>
        <w:jc w:val="both"/>
        <w:rPr>
          <w:sz w:val="28"/>
          <w:szCs w:val="28"/>
        </w:rPr>
      </w:pPr>
      <w:r>
        <w:rPr>
          <w:sz w:val="28"/>
          <w:szCs w:val="28"/>
        </w:rPr>
        <w:t xml:space="preserve">     Także najpospolitszy sąd zdrowego rozumu ludzkiego zgadza się w zupełności z tym</w:t>
      </w:r>
      <w:r w:rsidR="001B234A">
        <w:rPr>
          <w:sz w:val="28"/>
          <w:szCs w:val="28"/>
        </w:rPr>
        <w:t>, że człowiek może tylko jako sitota moralna być celem ostatecznym dzieła stworzenia – wystarczy tylko na to pytanie skierować nasz sąd i pobudzić go do zajmowania dię nim. Cóż z tego – powie się – że dany człowiek posiada bardzo wielki talent, że rozwija nawet dzięki temu wielką aktywność i wywiera korzystny wpływ na społeczeństwo, że ma zatem wielką  wartość zarówno w tym, co dotyczy jego własnego powodzenia, jak i z punktu widzenia korzyści, odnoszonych przez i</w:t>
      </w:r>
      <w:r w:rsidR="001B234A">
        <w:rPr>
          <w:sz w:val="28"/>
          <w:szCs w:val="28"/>
        </w:rPr>
        <w:t>n</w:t>
      </w:r>
      <w:r w:rsidR="001B234A">
        <w:rPr>
          <w:sz w:val="28"/>
          <w:szCs w:val="28"/>
        </w:rPr>
        <w:t>nych – skoro nie posiada dobrej woli? Jeśli patrzymy nań od od jego strony wewnętrznej, jest on obiektem godnym pogardy, a jeśli dzieło stworzenia nie ma być we wszystkim pozbawione celu ostateznego, to on, który jako człowiek róznież doniego należy, musi jednak jako czł</w:t>
      </w:r>
      <w:r w:rsidR="001B234A">
        <w:rPr>
          <w:sz w:val="28"/>
          <w:szCs w:val="28"/>
        </w:rPr>
        <w:t>o</w:t>
      </w:r>
      <w:r w:rsidR="001B234A">
        <w:rPr>
          <w:sz w:val="28"/>
          <w:szCs w:val="28"/>
        </w:rPr>
        <w:t>wiek zły utracić w świecie podległymzasadom moralnym i zgodnie z tymi zasadami swój cel sybiektywny (szczęśliwość) – to zaś stanowi j</w:t>
      </w:r>
      <w:r w:rsidR="001B234A">
        <w:rPr>
          <w:sz w:val="28"/>
          <w:szCs w:val="28"/>
        </w:rPr>
        <w:t>e</w:t>
      </w:r>
      <w:r w:rsidR="001B234A">
        <w:rPr>
          <w:sz w:val="28"/>
          <w:szCs w:val="28"/>
        </w:rPr>
        <w:t>dyny warunek pod którym jego egzystencja może współistnieć z celem ostatecznym…</w:t>
      </w:r>
    </w:p>
    <w:p w:rsidR="00213628" w:rsidRDefault="001B234A" w:rsidP="007E11DD">
      <w:pPr>
        <w:jc w:val="both"/>
        <w:rPr>
          <w:sz w:val="28"/>
          <w:szCs w:val="28"/>
        </w:rPr>
      </w:pPr>
      <w:r>
        <w:rPr>
          <w:sz w:val="28"/>
          <w:szCs w:val="28"/>
        </w:rPr>
        <w:t xml:space="preserve">     Wobec tego jednak, że człowieka uznajemy tylko jako istotę moralną za cel dzieła stworzenia, przeto mamy po pierwsze podstawę… by uw</w:t>
      </w:r>
      <w:r>
        <w:rPr>
          <w:sz w:val="28"/>
          <w:szCs w:val="28"/>
        </w:rPr>
        <w:t>a</w:t>
      </w:r>
      <w:r>
        <w:rPr>
          <w:sz w:val="28"/>
          <w:szCs w:val="28"/>
        </w:rPr>
        <w:t>żać świat za całość powiązaną podług celów i za system przyczyn cel</w:t>
      </w:r>
      <w:r>
        <w:rPr>
          <w:sz w:val="28"/>
          <w:szCs w:val="28"/>
        </w:rPr>
        <w:t>o</w:t>
      </w:r>
      <w:r>
        <w:rPr>
          <w:sz w:val="28"/>
          <w:szCs w:val="28"/>
        </w:rPr>
        <w:t>wych; przede wszystkim zaś zyskujemy dla koniecznego dla nas, zgo</w:t>
      </w:r>
      <w:r>
        <w:rPr>
          <w:sz w:val="28"/>
          <w:szCs w:val="28"/>
        </w:rPr>
        <w:t>d</w:t>
      </w:r>
      <w:r>
        <w:rPr>
          <w:sz w:val="28"/>
          <w:szCs w:val="28"/>
        </w:rPr>
        <w:t>nie z właściwościami naszego rozumu</w:t>
      </w:r>
      <w:r w:rsidR="00405714">
        <w:rPr>
          <w:sz w:val="28"/>
          <w:szCs w:val="28"/>
        </w:rPr>
        <w:t>, odnoszenia celów naturalnych do inteligentnej przyczyny świata zasadę, która pozwla ująć naturę i wł</w:t>
      </w:r>
      <w:r w:rsidR="00405714">
        <w:rPr>
          <w:sz w:val="28"/>
          <w:szCs w:val="28"/>
        </w:rPr>
        <w:t>a</w:t>
      </w:r>
      <w:r w:rsidR="00405714">
        <w:rPr>
          <w:sz w:val="28"/>
          <w:szCs w:val="28"/>
        </w:rPr>
        <w:t>ściwości tej pierwszej przyczyny jako najwyższej podstawy w królestwie celów i w ten sposób określić jej pojęcie. Nie potrafiła tego dokonać f</w:t>
      </w:r>
      <w:r w:rsidR="00405714">
        <w:rPr>
          <w:sz w:val="28"/>
          <w:szCs w:val="28"/>
        </w:rPr>
        <w:t>i</w:t>
      </w:r>
      <w:r w:rsidR="00405714">
        <w:rPr>
          <w:sz w:val="28"/>
          <w:szCs w:val="28"/>
        </w:rPr>
        <w:t>zyczna teleologia, które prowadzić mogła tylko do nieokreślonych i dl</w:t>
      </w:r>
      <w:r w:rsidR="00405714">
        <w:rPr>
          <w:sz w:val="28"/>
          <w:szCs w:val="28"/>
        </w:rPr>
        <w:t>a</w:t>
      </w:r>
      <w:r w:rsidR="00405714">
        <w:rPr>
          <w:sz w:val="28"/>
          <w:szCs w:val="28"/>
        </w:rPr>
        <w:t>tego właśnie zarówno w teoretycznym, jak i praktycznym użytku ni</w:t>
      </w:r>
      <w:r w:rsidR="00405714">
        <w:rPr>
          <w:sz w:val="28"/>
          <w:szCs w:val="28"/>
        </w:rPr>
        <w:t>e</w:t>
      </w:r>
      <w:r w:rsidR="00405714">
        <w:rPr>
          <w:sz w:val="28"/>
          <w:szCs w:val="28"/>
        </w:rPr>
        <w:t>zdatnych do tych pojęć”</w:t>
      </w:r>
      <w:r w:rsidR="00405714">
        <w:rPr>
          <w:rStyle w:val="Odwoanieprzypisudolnego"/>
          <w:sz w:val="28"/>
          <w:szCs w:val="28"/>
        </w:rPr>
        <w:footnoteReference w:id="431"/>
      </w:r>
      <w:r w:rsidR="00405714">
        <w:rPr>
          <w:sz w:val="28"/>
          <w:szCs w:val="28"/>
        </w:rPr>
        <w:t>.</w:t>
      </w:r>
    </w:p>
    <w:p w:rsidR="002C6429" w:rsidRPr="00213628" w:rsidRDefault="00213628" w:rsidP="00213628">
      <w:pPr>
        <w:jc w:val="center"/>
        <w:rPr>
          <w:sz w:val="40"/>
          <w:szCs w:val="40"/>
        </w:rPr>
      </w:pPr>
      <w:r w:rsidRPr="00213628">
        <w:rPr>
          <w:sz w:val="40"/>
          <w:szCs w:val="40"/>
        </w:rPr>
        <w:t>***</w:t>
      </w:r>
    </w:p>
    <w:p w:rsidR="00394055" w:rsidRDefault="00394055" w:rsidP="00784025">
      <w:pPr>
        <w:pStyle w:val="Tekstpodstawowy"/>
      </w:pPr>
      <w:r w:rsidRPr="004132AA">
        <w:t xml:space="preserve">    Współistnienie owych </w:t>
      </w:r>
      <w:r w:rsidRPr="004132AA">
        <w:rPr>
          <w:b/>
        </w:rPr>
        <w:t xml:space="preserve">pięciu atrybutów </w:t>
      </w:r>
      <w:r w:rsidR="00213628">
        <w:rPr>
          <w:b/>
        </w:rPr>
        <w:t xml:space="preserve">umysłu </w:t>
      </w:r>
      <w:r w:rsidRPr="004132AA">
        <w:rPr>
          <w:b/>
        </w:rPr>
        <w:t>ludzkie</w:t>
      </w:r>
      <w:r w:rsidR="00213628">
        <w:rPr>
          <w:b/>
        </w:rPr>
        <w:t>go, wolnego i świadomego,</w:t>
      </w:r>
      <w:r w:rsidRPr="004132AA">
        <w:t xml:space="preserve"> konstruuje układy sprzyjające wzrastaniu jednostek lud</w:t>
      </w:r>
      <w:r w:rsidRPr="004132AA">
        <w:t>z</w:t>
      </w:r>
      <w:r w:rsidRPr="004132AA">
        <w:t xml:space="preserve">kich w idei ich człowieczeńskości i układy </w:t>
      </w:r>
      <w:r w:rsidR="00213628">
        <w:t xml:space="preserve">to wzrastanie </w:t>
      </w:r>
      <w:r w:rsidRPr="004132AA">
        <w:t xml:space="preserve">niszczące. Te pierwsze tworzą </w:t>
      </w:r>
      <w:r w:rsidRPr="00FB6D6C">
        <w:rPr>
          <w:b/>
        </w:rPr>
        <w:t>kooperację pozytywną,</w:t>
      </w:r>
      <w:r w:rsidRPr="004132AA">
        <w:t xml:space="preserve"> te drugie zaś </w:t>
      </w:r>
      <w:r w:rsidRPr="00FB6D6C">
        <w:rPr>
          <w:b/>
        </w:rPr>
        <w:t>kooperację n</w:t>
      </w:r>
      <w:r w:rsidRPr="00FB6D6C">
        <w:rPr>
          <w:b/>
        </w:rPr>
        <w:t>e</w:t>
      </w:r>
      <w:r w:rsidRPr="00FB6D6C">
        <w:rPr>
          <w:b/>
        </w:rPr>
        <w:t>gatywną</w:t>
      </w:r>
      <w:r w:rsidRPr="004132AA">
        <w:t xml:space="preserve">. Jedne i drugie są </w:t>
      </w:r>
      <w:r w:rsidRPr="004132AA">
        <w:rPr>
          <w:b/>
        </w:rPr>
        <w:t>możliwe</w:t>
      </w:r>
      <w:r w:rsidRPr="004132AA">
        <w:rPr>
          <w:rStyle w:val="Odwoanieprzypisudolnego"/>
        </w:rPr>
        <w:footnoteReference w:id="432"/>
      </w:r>
      <w:r w:rsidRPr="004132AA">
        <w:t xml:space="preserve"> z uwagi na zaistniały kryzys ku</w:t>
      </w:r>
      <w:r w:rsidRPr="004132AA">
        <w:t>l</w:t>
      </w:r>
      <w:r w:rsidRPr="004132AA">
        <w:t>tury ludzkiej.</w:t>
      </w:r>
    </w:p>
    <w:p w:rsidR="00D84EBC" w:rsidRDefault="00D84EBC" w:rsidP="00784025">
      <w:pPr>
        <w:pStyle w:val="Tekstpodstawowy"/>
      </w:pPr>
    </w:p>
    <w:p w:rsidR="00F6155C" w:rsidRPr="00D84EBC" w:rsidRDefault="00F441EA" w:rsidP="00D84EBC">
      <w:pPr>
        <w:pStyle w:val="Tekstpodstawowy"/>
        <w:jc w:val="center"/>
        <w:rPr>
          <w:b/>
          <w:sz w:val="40"/>
          <w:szCs w:val="40"/>
        </w:rPr>
      </w:pPr>
      <w:r>
        <w:rPr>
          <w:b/>
          <w:sz w:val="40"/>
          <w:szCs w:val="40"/>
        </w:rPr>
        <w:t>9</w:t>
      </w:r>
      <w:r w:rsidR="00F6155C" w:rsidRPr="00D84EBC">
        <w:rPr>
          <w:b/>
          <w:sz w:val="40"/>
          <w:szCs w:val="40"/>
        </w:rPr>
        <w:t>. Świat człowieka</w:t>
      </w:r>
    </w:p>
    <w:p w:rsidR="00F6155C" w:rsidRPr="004132AA" w:rsidRDefault="00151F1F" w:rsidP="00784025">
      <w:pPr>
        <w:pStyle w:val="Tekstpodstawowy"/>
      </w:pPr>
      <w:r w:rsidRPr="004132AA">
        <w:t xml:space="preserve">     </w:t>
      </w:r>
      <w:r w:rsidR="00F6155C" w:rsidRPr="004132AA">
        <w:t>Mamy zatem już dwie rzeczywistości, dwa światy: świat przyrodn</w:t>
      </w:r>
      <w:r w:rsidR="00F6155C" w:rsidRPr="004132AA">
        <w:t>i</w:t>
      </w:r>
      <w:r w:rsidR="00F6155C" w:rsidRPr="004132AA">
        <w:t>czo – społeczny i świat ducha ludzkiego. Te dwie rzeczywistości k</w:t>
      </w:r>
      <w:r w:rsidR="00F6155C" w:rsidRPr="004132AA">
        <w:t>o</w:t>
      </w:r>
      <w:r w:rsidR="00F6155C" w:rsidRPr="004132AA">
        <w:t>niecznościowo współistnieją</w:t>
      </w:r>
      <w:r w:rsidR="00FA1039" w:rsidRPr="004132AA">
        <w:t>c</w:t>
      </w:r>
      <w:r w:rsidR="00F6155C" w:rsidRPr="004132AA">
        <w:t xml:space="preserve"> czasoprzestrzennie i w stosunku przycz</w:t>
      </w:r>
      <w:r w:rsidR="00F6155C" w:rsidRPr="004132AA">
        <w:t>y</w:t>
      </w:r>
      <w:r w:rsidR="00F6155C" w:rsidRPr="004132AA">
        <w:t>nowo – skutkowym tworzątrzeci świat - świat człowieka. Jest on złoż</w:t>
      </w:r>
      <w:r w:rsidR="00F6155C" w:rsidRPr="004132AA">
        <w:t>e</w:t>
      </w:r>
      <w:r w:rsidR="00F6155C" w:rsidRPr="004132AA">
        <w:t>ni</w:t>
      </w:r>
      <w:r w:rsidR="00FA1039" w:rsidRPr="004132AA">
        <w:t>em</w:t>
      </w:r>
      <w:r w:rsidR="00F6155C" w:rsidRPr="004132AA">
        <w:t xml:space="preserve"> się obiektywnie współistniejącej całości świata przyrodniczo-fizycznego i społecznego oraz świata ducha ludzkiego. </w:t>
      </w:r>
    </w:p>
    <w:p w:rsidR="00F6155C" w:rsidRPr="004132AA" w:rsidRDefault="00151F1F" w:rsidP="00784025">
      <w:pPr>
        <w:pStyle w:val="Tekstpodstawowy"/>
      </w:pPr>
      <w:r w:rsidRPr="004132AA">
        <w:rPr>
          <w:b/>
        </w:rPr>
        <w:t xml:space="preserve">     </w:t>
      </w:r>
      <w:r w:rsidR="00F6155C" w:rsidRPr="004132AA">
        <w:rPr>
          <w:b/>
        </w:rPr>
        <w:t xml:space="preserve">Świat człowieka </w:t>
      </w:r>
      <w:r w:rsidR="009040D6" w:rsidRPr="004132AA">
        <w:rPr>
          <w:b/>
        </w:rPr>
        <w:t>jest</w:t>
      </w:r>
      <w:r w:rsidRPr="004132AA">
        <w:rPr>
          <w:b/>
        </w:rPr>
        <w:t xml:space="preserve"> </w:t>
      </w:r>
      <w:r w:rsidR="00F6155C" w:rsidRPr="004132AA">
        <w:rPr>
          <w:b/>
        </w:rPr>
        <w:t>akt</w:t>
      </w:r>
      <w:r w:rsidR="009040D6" w:rsidRPr="004132AA">
        <w:rPr>
          <w:b/>
        </w:rPr>
        <w:t>em</w:t>
      </w:r>
      <w:r w:rsidR="009040D6" w:rsidRPr="004132AA">
        <w:t>. Ale ujęty tutaj jako</w:t>
      </w:r>
      <w:r w:rsidR="00F6155C" w:rsidRPr="004132AA">
        <w:t xml:space="preserve"> przedmiot, cel dzi</w:t>
      </w:r>
      <w:r w:rsidR="00F6155C" w:rsidRPr="004132AA">
        <w:t>a</w:t>
      </w:r>
      <w:r w:rsidR="00F6155C" w:rsidRPr="004132AA">
        <w:t>łania ludzkiego jes</w:t>
      </w:r>
      <w:r w:rsidR="005448EB" w:rsidRPr="004132AA">
        <w:t xml:space="preserve">t </w:t>
      </w:r>
      <w:r w:rsidR="00F6155C" w:rsidRPr="004132AA">
        <w:rPr>
          <w:b/>
        </w:rPr>
        <w:t>konkretyzacją systemu wartości</w:t>
      </w:r>
      <w:r w:rsidR="00F6155C" w:rsidRPr="004132AA">
        <w:t>. Definiując m</w:t>
      </w:r>
      <w:r w:rsidR="00F6155C" w:rsidRPr="004132AA">
        <w:t>ó</w:t>
      </w:r>
      <w:r w:rsidR="00F6155C" w:rsidRPr="004132AA">
        <w:t xml:space="preserve">wimy, że </w:t>
      </w:r>
      <w:r w:rsidR="00F6155C" w:rsidRPr="004132AA">
        <w:rPr>
          <w:b/>
        </w:rPr>
        <w:t xml:space="preserve">cel </w:t>
      </w:r>
      <w:r w:rsidR="00DF0D1E" w:rsidRPr="004132AA">
        <w:t xml:space="preserve">(zob. przyp. nr </w:t>
      </w:r>
      <w:r w:rsidR="00D84EBC">
        <w:t>1</w:t>
      </w:r>
      <w:r w:rsidR="00A57415">
        <w:t>3</w:t>
      </w:r>
      <w:r w:rsidR="00DF0D1E" w:rsidRPr="004132AA">
        <w:t>)</w:t>
      </w:r>
      <w:r w:rsidR="00D84EBC">
        <w:t xml:space="preserve"> -</w:t>
      </w:r>
      <w:r w:rsidR="00F6155C" w:rsidRPr="004132AA">
        <w:t xml:space="preserve"> wyobrażony efekt naszego, ludzkiego wysiłku jest </w:t>
      </w:r>
      <w:r w:rsidR="00D84EBC">
        <w:t xml:space="preserve">wolincjonalnym </w:t>
      </w:r>
      <w:r w:rsidR="00F6155C" w:rsidRPr="004132AA">
        <w:t xml:space="preserve">motywem pracy, wysiłku ducha ludzkiego i wyodrębnionych przez niego treści świata przyrodniczo – społecznego. </w:t>
      </w:r>
      <w:r w:rsidR="00F6155C" w:rsidRPr="004132AA">
        <w:rPr>
          <w:b/>
        </w:rPr>
        <w:t>Cel jest dobrem i jako dobro jest przyczyną</w:t>
      </w:r>
      <w:r w:rsidRPr="004132AA">
        <w:rPr>
          <w:b/>
        </w:rPr>
        <w:t xml:space="preserve"> </w:t>
      </w:r>
      <w:r w:rsidR="00F6155C" w:rsidRPr="004132AA">
        <w:rPr>
          <w:b/>
        </w:rPr>
        <w:t>zjednoczon</w:t>
      </w:r>
      <w:r w:rsidR="00FA1039" w:rsidRPr="004132AA">
        <w:rPr>
          <w:b/>
        </w:rPr>
        <w:t>ą</w:t>
      </w:r>
      <w:r w:rsidRPr="004132AA">
        <w:rPr>
          <w:b/>
        </w:rPr>
        <w:t xml:space="preserve"> </w:t>
      </w:r>
      <w:r w:rsidR="00F6155C" w:rsidRPr="004132AA">
        <w:rPr>
          <w:b/>
        </w:rPr>
        <w:t>z</w:t>
      </w:r>
      <w:r w:rsidRPr="004132AA">
        <w:rPr>
          <w:b/>
        </w:rPr>
        <w:t xml:space="preserve"> </w:t>
      </w:r>
      <w:r w:rsidR="00F6155C" w:rsidRPr="004132AA">
        <w:rPr>
          <w:b/>
          <w:u w:val="single"/>
        </w:rPr>
        <w:t>dobrem wspólnym</w:t>
      </w:r>
      <w:r w:rsidR="00F6155C" w:rsidRPr="004132AA">
        <w:rPr>
          <w:rStyle w:val="Odwoanieprzypisudolnego"/>
        </w:rPr>
        <w:footnoteReference w:id="433"/>
      </w:r>
      <w:r w:rsidR="00F6155C" w:rsidRPr="004132AA">
        <w:t xml:space="preserve">. </w:t>
      </w:r>
    </w:p>
    <w:p w:rsidR="00F6155C" w:rsidRPr="004132AA" w:rsidRDefault="007751DA" w:rsidP="00784025">
      <w:pPr>
        <w:pStyle w:val="Tekstpodstawowy"/>
      </w:pPr>
      <w:r w:rsidRPr="004132AA">
        <w:rPr>
          <w:b/>
        </w:rPr>
        <w:t xml:space="preserve">      </w:t>
      </w:r>
      <w:r w:rsidR="00F6155C" w:rsidRPr="004132AA">
        <w:rPr>
          <w:b/>
        </w:rPr>
        <w:t>Dobro wspólne</w:t>
      </w:r>
      <w:r w:rsidR="00F6155C" w:rsidRPr="004132AA">
        <w:t xml:space="preserve"> jest abstrakcją</w:t>
      </w:r>
      <w:r w:rsidR="00362E95" w:rsidRPr="004132AA">
        <w:t xml:space="preserve"> poddaną </w:t>
      </w:r>
      <w:r w:rsidR="00F6155C" w:rsidRPr="004132AA">
        <w:t>konkretyzacj</w:t>
      </w:r>
      <w:r w:rsidR="00362E95" w:rsidRPr="004132AA">
        <w:t xml:space="preserve">i. </w:t>
      </w:r>
      <w:r w:rsidR="00DF0D1E" w:rsidRPr="004132AA">
        <w:t>O</w:t>
      </w:r>
      <w:r w:rsidR="00F6155C" w:rsidRPr="004132AA">
        <w:t>dpowiada</w:t>
      </w:r>
      <w:r w:rsidR="00DF0D1E" w:rsidRPr="004132AA">
        <w:t xml:space="preserve"> ona</w:t>
      </w:r>
      <w:r w:rsidR="00F6155C" w:rsidRPr="004132AA">
        <w:t xml:space="preserve"> na pytanie: jaką treść może przyjąć ta kategoria w tym oto miejscu </w:t>
      </w:r>
      <w:r w:rsidR="00DF0D1E" w:rsidRPr="004132AA">
        <w:t xml:space="preserve">geograficznym </w:t>
      </w:r>
      <w:r w:rsidR="00F6155C" w:rsidRPr="004132AA">
        <w:t>i czasie historycznym?</w:t>
      </w:r>
    </w:p>
    <w:p w:rsidR="00F6155C" w:rsidRPr="004132AA" w:rsidRDefault="00151F1F" w:rsidP="007B39AC">
      <w:pPr>
        <w:jc w:val="both"/>
        <w:rPr>
          <w:sz w:val="28"/>
          <w:szCs w:val="28"/>
        </w:rPr>
      </w:pPr>
      <w:r w:rsidRPr="004132AA">
        <w:rPr>
          <w:sz w:val="28"/>
          <w:szCs w:val="28"/>
        </w:rPr>
        <w:t xml:space="preserve">     </w:t>
      </w:r>
      <w:r w:rsidR="00DF0D1E" w:rsidRPr="004132AA">
        <w:rPr>
          <w:sz w:val="28"/>
          <w:szCs w:val="28"/>
        </w:rPr>
        <w:t>O</w:t>
      </w:r>
      <w:r w:rsidR="00F6155C" w:rsidRPr="004132AA">
        <w:rPr>
          <w:sz w:val="28"/>
          <w:szCs w:val="28"/>
        </w:rPr>
        <w:t>dpowi</w:t>
      </w:r>
      <w:r w:rsidR="006A5E27" w:rsidRPr="004132AA">
        <w:rPr>
          <w:sz w:val="28"/>
          <w:szCs w:val="28"/>
        </w:rPr>
        <w:t>a</w:t>
      </w:r>
      <w:r w:rsidR="00F6155C" w:rsidRPr="004132AA">
        <w:rPr>
          <w:sz w:val="28"/>
          <w:szCs w:val="28"/>
        </w:rPr>
        <w:t>d</w:t>
      </w:r>
      <w:r w:rsidR="00DF0D1E" w:rsidRPr="004132AA">
        <w:rPr>
          <w:sz w:val="28"/>
          <w:szCs w:val="28"/>
        </w:rPr>
        <w:t>ając</w:t>
      </w:r>
      <w:r w:rsidR="00F6155C" w:rsidRPr="004132AA">
        <w:rPr>
          <w:sz w:val="28"/>
          <w:szCs w:val="28"/>
        </w:rPr>
        <w:t xml:space="preserve"> na t</w:t>
      </w:r>
      <w:r w:rsidR="00DF0D1E" w:rsidRPr="004132AA">
        <w:rPr>
          <w:sz w:val="28"/>
          <w:szCs w:val="28"/>
        </w:rPr>
        <w:t>o</w:t>
      </w:r>
      <w:r w:rsidR="00F6155C" w:rsidRPr="004132AA">
        <w:rPr>
          <w:sz w:val="28"/>
          <w:szCs w:val="28"/>
        </w:rPr>
        <w:t xml:space="preserve"> pytanie wysunąłem koncepcję </w:t>
      </w:r>
      <w:r w:rsidR="006A5E27" w:rsidRPr="004132AA">
        <w:rPr>
          <w:sz w:val="28"/>
          <w:szCs w:val="28"/>
        </w:rPr>
        <w:t xml:space="preserve">prawa </w:t>
      </w:r>
      <w:r w:rsidR="00F6155C" w:rsidRPr="004132AA">
        <w:rPr>
          <w:b/>
          <w:sz w:val="28"/>
          <w:szCs w:val="28"/>
        </w:rPr>
        <w:t>powszec</w:t>
      </w:r>
      <w:r w:rsidR="00F6155C" w:rsidRPr="004132AA">
        <w:rPr>
          <w:b/>
          <w:sz w:val="28"/>
          <w:szCs w:val="28"/>
        </w:rPr>
        <w:t>h</w:t>
      </w:r>
      <w:r w:rsidR="00F6155C" w:rsidRPr="004132AA">
        <w:rPr>
          <w:b/>
          <w:sz w:val="28"/>
          <w:szCs w:val="28"/>
        </w:rPr>
        <w:t>nej gościnnośc</w:t>
      </w:r>
      <w:r w:rsidR="00F6155C" w:rsidRPr="004132AA">
        <w:rPr>
          <w:sz w:val="28"/>
          <w:szCs w:val="28"/>
        </w:rPr>
        <w:t>i</w:t>
      </w:r>
      <w:r w:rsidR="006A5E27" w:rsidRPr="004132AA">
        <w:rPr>
          <w:rStyle w:val="Odwoanieprzypisudolnego"/>
          <w:sz w:val="28"/>
          <w:szCs w:val="28"/>
        </w:rPr>
        <w:footnoteReference w:id="434"/>
      </w:r>
      <w:r w:rsidR="00F6155C" w:rsidRPr="004132AA">
        <w:rPr>
          <w:sz w:val="28"/>
          <w:szCs w:val="28"/>
        </w:rPr>
        <w:t>.</w:t>
      </w:r>
      <w:r w:rsidR="007751DA" w:rsidRPr="004132AA">
        <w:rPr>
          <w:sz w:val="28"/>
          <w:szCs w:val="28"/>
        </w:rPr>
        <w:t xml:space="preserve"> </w:t>
      </w:r>
      <w:r w:rsidR="006A5E27" w:rsidRPr="004132AA">
        <w:rPr>
          <w:sz w:val="28"/>
          <w:szCs w:val="28"/>
        </w:rPr>
        <w:t>W</w:t>
      </w:r>
      <w:r w:rsidR="009040D6" w:rsidRPr="004132AA">
        <w:rPr>
          <w:sz w:val="28"/>
          <w:szCs w:val="28"/>
        </w:rPr>
        <w:t xml:space="preserve">ymaga </w:t>
      </w:r>
      <w:r w:rsidR="006A5E27" w:rsidRPr="004132AA">
        <w:rPr>
          <w:sz w:val="28"/>
          <w:szCs w:val="28"/>
        </w:rPr>
        <w:t xml:space="preserve">ono </w:t>
      </w:r>
      <w:r w:rsidR="009040D6" w:rsidRPr="004132AA">
        <w:rPr>
          <w:sz w:val="28"/>
          <w:szCs w:val="28"/>
        </w:rPr>
        <w:t>od nas, aby</w:t>
      </w:r>
      <w:r w:rsidR="00F6155C" w:rsidRPr="004132AA">
        <w:rPr>
          <w:sz w:val="28"/>
          <w:szCs w:val="28"/>
        </w:rPr>
        <w:t>:</w:t>
      </w:r>
    </w:p>
    <w:p w:rsidR="00454BC0" w:rsidRPr="004132AA" w:rsidRDefault="00F6155C" w:rsidP="00F4537E">
      <w:pPr>
        <w:ind w:left="567" w:hanging="567"/>
        <w:jc w:val="both"/>
        <w:rPr>
          <w:b/>
          <w:sz w:val="28"/>
          <w:szCs w:val="28"/>
          <w:u w:val="single"/>
        </w:rPr>
      </w:pPr>
      <w:r w:rsidRPr="004132AA">
        <w:rPr>
          <w:b/>
          <w:sz w:val="28"/>
          <w:szCs w:val="28"/>
        </w:rPr>
        <w:t>1.</w:t>
      </w:r>
      <w:r w:rsidRPr="004132AA">
        <w:rPr>
          <w:sz w:val="28"/>
          <w:szCs w:val="28"/>
        </w:rPr>
        <w:t xml:space="preserve"> każdy noworodek </w:t>
      </w:r>
      <w:r w:rsidR="009040D6" w:rsidRPr="004132AA">
        <w:rPr>
          <w:sz w:val="28"/>
          <w:szCs w:val="28"/>
        </w:rPr>
        <w:t>był</w:t>
      </w:r>
      <w:r w:rsidR="00406FAD">
        <w:rPr>
          <w:sz w:val="28"/>
          <w:szCs w:val="28"/>
        </w:rPr>
        <w:t xml:space="preserve"> </w:t>
      </w:r>
      <w:r w:rsidR="00DF0D1E" w:rsidRPr="004132AA">
        <w:rPr>
          <w:sz w:val="28"/>
          <w:szCs w:val="28"/>
        </w:rPr>
        <w:t>przybyszem</w:t>
      </w:r>
      <w:r w:rsidR="00406FAD">
        <w:rPr>
          <w:sz w:val="28"/>
          <w:szCs w:val="28"/>
        </w:rPr>
        <w:t xml:space="preserve"> </w:t>
      </w:r>
      <w:r w:rsidRPr="004132AA">
        <w:rPr>
          <w:sz w:val="28"/>
          <w:szCs w:val="28"/>
        </w:rPr>
        <w:t>na Ziemi</w:t>
      </w:r>
      <w:r w:rsidR="00DF0D1E" w:rsidRPr="004132AA">
        <w:rPr>
          <w:sz w:val="28"/>
          <w:szCs w:val="28"/>
        </w:rPr>
        <w:t xml:space="preserve">ę i żeby doświadczył </w:t>
      </w:r>
      <w:r w:rsidR="00DF0D1E" w:rsidRPr="004132AA">
        <w:rPr>
          <w:b/>
          <w:sz w:val="28"/>
          <w:szCs w:val="28"/>
        </w:rPr>
        <w:t>g</w:t>
      </w:r>
      <w:r w:rsidR="00DF0D1E" w:rsidRPr="004132AA">
        <w:rPr>
          <w:b/>
          <w:sz w:val="28"/>
          <w:szCs w:val="28"/>
        </w:rPr>
        <w:t>o</w:t>
      </w:r>
      <w:r w:rsidR="00DF0D1E" w:rsidRPr="004132AA">
        <w:rPr>
          <w:b/>
          <w:sz w:val="28"/>
          <w:szCs w:val="28"/>
        </w:rPr>
        <w:t>ścinności</w:t>
      </w:r>
      <w:r w:rsidR="007751DA" w:rsidRPr="004132AA">
        <w:rPr>
          <w:b/>
          <w:sz w:val="28"/>
          <w:szCs w:val="28"/>
        </w:rPr>
        <w:t xml:space="preserve"> </w:t>
      </w:r>
      <w:r w:rsidR="00DF0D1E" w:rsidRPr="004132AA">
        <w:rPr>
          <w:sz w:val="28"/>
          <w:szCs w:val="28"/>
        </w:rPr>
        <w:t>mieszkających na niej ludzi</w:t>
      </w:r>
      <w:r w:rsidRPr="004132AA">
        <w:rPr>
          <w:sz w:val="28"/>
          <w:szCs w:val="28"/>
        </w:rPr>
        <w:t>. Dlatego, z chwilą jego p</w:t>
      </w:r>
      <w:r w:rsidRPr="004132AA">
        <w:rPr>
          <w:sz w:val="28"/>
          <w:szCs w:val="28"/>
        </w:rPr>
        <w:t>o</w:t>
      </w:r>
      <w:r w:rsidRPr="004132AA">
        <w:rPr>
          <w:sz w:val="28"/>
          <w:szCs w:val="28"/>
        </w:rPr>
        <w:t xml:space="preserve">jawienia się, otrzymuje on w formie prezentu, tj. </w:t>
      </w:r>
      <w:r w:rsidRPr="004132AA">
        <w:rPr>
          <w:b/>
          <w:sz w:val="28"/>
          <w:szCs w:val="28"/>
        </w:rPr>
        <w:t>wyżywienie</w:t>
      </w:r>
      <w:r w:rsidRPr="004132AA">
        <w:rPr>
          <w:sz w:val="28"/>
          <w:szCs w:val="28"/>
        </w:rPr>
        <w:t xml:space="preserve"> przez całe jego życie; </w:t>
      </w:r>
      <w:r w:rsidRPr="004132AA">
        <w:rPr>
          <w:b/>
          <w:sz w:val="28"/>
          <w:szCs w:val="28"/>
        </w:rPr>
        <w:t>możliwe</w:t>
      </w:r>
      <w:r w:rsidRPr="004132AA">
        <w:rPr>
          <w:sz w:val="28"/>
          <w:szCs w:val="28"/>
        </w:rPr>
        <w:t xml:space="preserve"> ubranie, zabezpieczające przed niek</w:t>
      </w:r>
      <w:r w:rsidRPr="004132AA">
        <w:rPr>
          <w:sz w:val="28"/>
          <w:szCs w:val="28"/>
        </w:rPr>
        <w:t>o</w:t>
      </w:r>
      <w:r w:rsidRPr="004132AA">
        <w:rPr>
          <w:sz w:val="28"/>
          <w:szCs w:val="28"/>
        </w:rPr>
        <w:t xml:space="preserve">rzystnymi warunkami atmosferycznymi; niezbędne </w:t>
      </w:r>
      <w:r w:rsidRPr="004132AA">
        <w:rPr>
          <w:b/>
          <w:sz w:val="28"/>
          <w:szCs w:val="28"/>
        </w:rPr>
        <w:t>warunki mieszkaniowe</w:t>
      </w:r>
      <w:r w:rsidRPr="004132AA">
        <w:rPr>
          <w:sz w:val="28"/>
          <w:szCs w:val="28"/>
        </w:rPr>
        <w:t xml:space="preserve">; wystarczające </w:t>
      </w:r>
      <w:r w:rsidRPr="004132AA">
        <w:rPr>
          <w:b/>
          <w:sz w:val="28"/>
          <w:szCs w:val="28"/>
        </w:rPr>
        <w:t>zabezpieczenie medyczne</w:t>
      </w:r>
      <w:r w:rsidRPr="004132AA">
        <w:rPr>
          <w:sz w:val="28"/>
          <w:szCs w:val="28"/>
        </w:rPr>
        <w:t xml:space="preserve">; </w:t>
      </w:r>
      <w:r w:rsidRPr="004132AA">
        <w:rPr>
          <w:b/>
          <w:sz w:val="28"/>
          <w:szCs w:val="28"/>
        </w:rPr>
        <w:t>możl</w:t>
      </w:r>
      <w:r w:rsidRPr="004132AA">
        <w:rPr>
          <w:b/>
          <w:sz w:val="28"/>
          <w:szCs w:val="28"/>
        </w:rPr>
        <w:t>i</w:t>
      </w:r>
      <w:r w:rsidRPr="004132AA">
        <w:rPr>
          <w:b/>
          <w:sz w:val="28"/>
          <w:szCs w:val="28"/>
        </w:rPr>
        <w:t>wość kształcenia się i uczestniczenia w życiu kulturalnym istni</w:t>
      </w:r>
      <w:r w:rsidRPr="004132AA">
        <w:rPr>
          <w:b/>
          <w:sz w:val="28"/>
          <w:szCs w:val="28"/>
        </w:rPr>
        <w:t>e</w:t>
      </w:r>
      <w:r w:rsidRPr="004132AA">
        <w:rPr>
          <w:b/>
          <w:sz w:val="28"/>
          <w:szCs w:val="28"/>
        </w:rPr>
        <w:t>jącej społeczności</w:t>
      </w:r>
      <w:r w:rsidRPr="004132AA">
        <w:rPr>
          <w:sz w:val="28"/>
          <w:szCs w:val="28"/>
        </w:rPr>
        <w:t>. Wielkość i jakość owego prezentu winna rozw</w:t>
      </w:r>
      <w:r w:rsidRPr="004132AA">
        <w:rPr>
          <w:sz w:val="28"/>
          <w:szCs w:val="28"/>
        </w:rPr>
        <w:t>i</w:t>
      </w:r>
      <w:r w:rsidRPr="004132AA">
        <w:rPr>
          <w:sz w:val="28"/>
          <w:szCs w:val="28"/>
        </w:rPr>
        <w:t xml:space="preserve">jać się proporcjonalnie do stopnia </w:t>
      </w:r>
      <w:r w:rsidRPr="004132AA">
        <w:rPr>
          <w:b/>
          <w:sz w:val="28"/>
          <w:szCs w:val="28"/>
        </w:rPr>
        <w:t>uspołeczniania się pracy</w:t>
      </w:r>
      <w:r w:rsidRPr="004132AA">
        <w:rPr>
          <w:sz w:val="28"/>
          <w:szCs w:val="28"/>
        </w:rPr>
        <w:t xml:space="preserve"> oraz </w:t>
      </w:r>
      <w:r w:rsidRPr="004132AA">
        <w:rPr>
          <w:b/>
          <w:sz w:val="28"/>
          <w:szCs w:val="28"/>
        </w:rPr>
        <w:t>s</w:t>
      </w:r>
      <w:r w:rsidRPr="004132AA">
        <w:rPr>
          <w:b/>
          <w:sz w:val="28"/>
          <w:szCs w:val="28"/>
        </w:rPr>
        <w:t>i</w:t>
      </w:r>
      <w:r w:rsidRPr="004132AA">
        <w:rPr>
          <w:b/>
          <w:sz w:val="28"/>
          <w:szCs w:val="28"/>
        </w:rPr>
        <w:t>ły roboczej</w:t>
      </w:r>
      <w:r w:rsidRPr="004132AA">
        <w:rPr>
          <w:sz w:val="28"/>
          <w:szCs w:val="28"/>
        </w:rPr>
        <w:t xml:space="preserve">, aż do zastąpienia człowieka przez </w:t>
      </w:r>
      <w:r w:rsidRPr="004132AA">
        <w:rPr>
          <w:b/>
          <w:sz w:val="28"/>
          <w:szCs w:val="28"/>
          <w:u w:val="single"/>
        </w:rPr>
        <w:t>przyrodniczych agentów pracy produkcyjnej;</w:t>
      </w:r>
    </w:p>
    <w:p w:rsidR="00F6155C" w:rsidRPr="004132AA" w:rsidRDefault="00F6155C" w:rsidP="007B39AC">
      <w:pPr>
        <w:ind w:left="567" w:hanging="567"/>
        <w:jc w:val="both"/>
        <w:rPr>
          <w:sz w:val="28"/>
          <w:szCs w:val="28"/>
        </w:rPr>
      </w:pPr>
      <w:r w:rsidRPr="004132AA">
        <w:rPr>
          <w:b/>
          <w:sz w:val="28"/>
          <w:szCs w:val="28"/>
        </w:rPr>
        <w:t>2</w:t>
      </w:r>
      <w:r w:rsidRPr="004132AA">
        <w:rPr>
          <w:sz w:val="28"/>
          <w:szCs w:val="28"/>
        </w:rPr>
        <w:t>. organizowan</w:t>
      </w:r>
      <w:r w:rsidR="00460C4A" w:rsidRPr="004132AA">
        <w:rPr>
          <w:sz w:val="28"/>
          <w:szCs w:val="28"/>
        </w:rPr>
        <w:t>o</w:t>
      </w:r>
      <w:r w:rsidR="00151F1F" w:rsidRPr="004132AA">
        <w:rPr>
          <w:sz w:val="28"/>
          <w:szCs w:val="28"/>
        </w:rPr>
        <w:t xml:space="preserve"> </w:t>
      </w:r>
      <w:r w:rsidR="00460C4A" w:rsidRPr="004132AA">
        <w:rPr>
          <w:sz w:val="28"/>
          <w:szCs w:val="28"/>
        </w:rPr>
        <w:t>takie</w:t>
      </w:r>
      <w:r w:rsidR="00151F1F" w:rsidRPr="004132AA">
        <w:rPr>
          <w:sz w:val="28"/>
          <w:szCs w:val="28"/>
        </w:rPr>
        <w:t xml:space="preserve"> </w:t>
      </w:r>
      <w:r w:rsidRPr="004132AA">
        <w:rPr>
          <w:sz w:val="28"/>
          <w:szCs w:val="28"/>
        </w:rPr>
        <w:t>stanowisk</w:t>
      </w:r>
      <w:r w:rsidR="00460C4A" w:rsidRPr="004132AA">
        <w:rPr>
          <w:sz w:val="28"/>
          <w:szCs w:val="28"/>
        </w:rPr>
        <w:t>a</w:t>
      </w:r>
      <w:r w:rsidRPr="004132AA">
        <w:rPr>
          <w:sz w:val="28"/>
          <w:szCs w:val="28"/>
        </w:rPr>
        <w:t xml:space="preserve"> pracy, w której pracujący się może „spełniać" w swojej misji (zob. papież Jan Paweł II:</w:t>
      </w:r>
      <w:r w:rsidR="00151F1F" w:rsidRPr="004132AA">
        <w:rPr>
          <w:sz w:val="28"/>
          <w:szCs w:val="28"/>
        </w:rPr>
        <w:t xml:space="preserve"> </w:t>
      </w:r>
      <w:r w:rsidRPr="004132AA">
        <w:rPr>
          <w:rStyle w:val="TeksttreciKursywa1"/>
          <w:sz w:val="28"/>
          <w:szCs w:val="28"/>
        </w:rPr>
        <w:t>Laborem</w:t>
      </w:r>
      <w:r w:rsidR="00151F1F" w:rsidRPr="004132AA">
        <w:rPr>
          <w:rStyle w:val="TeksttreciKursywa1"/>
          <w:sz w:val="28"/>
          <w:szCs w:val="28"/>
        </w:rPr>
        <w:t xml:space="preserve"> </w:t>
      </w:r>
      <w:r w:rsidRPr="004132AA">
        <w:rPr>
          <w:rStyle w:val="TeksttreciKursywa1"/>
          <w:sz w:val="28"/>
          <w:szCs w:val="28"/>
        </w:rPr>
        <w:t>exe</w:t>
      </w:r>
      <w:r w:rsidRPr="004132AA">
        <w:rPr>
          <w:rStyle w:val="TeksttreciKursywa1"/>
          <w:sz w:val="28"/>
          <w:szCs w:val="28"/>
        </w:rPr>
        <w:t>r</w:t>
      </w:r>
      <w:r w:rsidRPr="004132AA">
        <w:rPr>
          <w:rStyle w:val="TeksttreciKursywa1"/>
          <w:sz w:val="28"/>
          <w:szCs w:val="28"/>
        </w:rPr>
        <w:t>cens;</w:t>
      </w:r>
      <w:r w:rsidR="00151F1F" w:rsidRPr="004132AA">
        <w:rPr>
          <w:rStyle w:val="TeksttreciKursywa1"/>
          <w:sz w:val="28"/>
          <w:szCs w:val="28"/>
        </w:rPr>
        <w:t xml:space="preserve"> </w:t>
      </w:r>
      <w:r w:rsidRPr="004132AA">
        <w:rPr>
          <w:sz w:val="28"/>
          <w:szCs w:val="28"/>
        </w:rPr>
        <w:t xml:space="preserve">F. Engels (1820 – 1895), </w:t>
      </w:r>
      <w:r w:rsidRPr="004132AA">
        <w:rPr>
          <w:i/>
          <w:iCs/>
          <w:sz w:val="28"/>
          <w:szCs w:val="28"/>
        </w:rPr>
        <w:t>Rola pracy w procesie uczłowiecz</w:t>
      </w:r>
      <w:r w:rsidRPr="004132AA">
        <w:rPr>
          <w:i/>
          <w:iCs/>
          <w:sz w:val="28"/>
          <w:szCs w:val="28"/>
        </w:rPr>
        <w:t>e</w:t>
      </w:r>
      <w:r w:rsidRPr="004132AA">
        <w:rPr>
          <w:i/>
          <w:iCs/>
          <w:sz w:val="28"/>
          <w:szCs w:val="28"/>
        </w:rPr>
        <w:t>nia małpy</w:t>
      </w:r>
      <w:r w:rsidRPr="004132AA">
        <w:rPr>
          <w:rStyle w:val="Odwoanieprzypisudolnego"/>
          <w:sz w:val="28"/>
          <w:szCs w:val="28"/>
        </w:rPr>
        <w:footnoteReference w:id="435"/>
      </w:r>
      <w:r w:rsidR="00406FAD">
        <w:rPr>
          <w:i/>
          <w:iCs/>
          <w:sz w:val="28"/>
          <w:szCs w:val="28"/>
        </w:rPr>
        <w:t>.</w:t>
      </w:r>
      <w:r w:rsidRPr="004132AA">
        <w:rPr>
          <w:i/>
          <w:iCs/>
          <w:sz w:val="28"/>
          <w:szCs w:val="28"/>
        </w:rPr>
        <w:t xml:space="preserve"> </w:t>
      </w:r>
      <w:r w:rsidRPr="004132AA">
        <w:rPr>
          <w:sz w:val="28"/>
          <w:szCs w:val="28"/>
        </w:rPr>
        <w:t>Cel ten wymaga, aby wytwór pracy nie stawał się o</w:t>
      </w:r>
      <w:r w:rsidRPr="004132AA">
        <w:rPr>
          <w:sz w:val="28"/>
          <w:szCs w:val="28"/>
        </w:rPr>
        <w:t>b</w:t>
      </w:r>
      <w:r w:rsidRPr="004132AA">
        <w:rPr>
          <w:sz w:val="28"/>
          <w:szCs w:val="28"/>
        </w:rPr>
        <w:t>cy wobec pracujące</w:t>
      </w:r>
      <w:r w:rsidRPr="004132AA">
        <w:rPr>
          <w:sz w:val="28"/>
          <w:szCs w:val="28"/>
        </w:rPr>
        <w:softHyphen/>
        <w:t>go, aby mu służył, a przede wszystkim pomn</w:t>
      </w:r>
      <w:r w:rsidRPr="004132AA">
        <w:rPr>
          <w:sz w:val="28"/>
          <w:szCs w:val="28"/>
        </w:rPr>
        <w:t>a</w:t>
      </w:r>
      <w:r w:rsidRPr="004132AA">
        <w:rPr>
          <w:sz w:val="28"/>
          <w:szCs w:val="28"/>
        </w:rPr>
        <w:t xml:space="preserve">żał jego dobra duchowe, jego </w:t>
      </w:r>
      <w:r w:rsidRPr="004132AA">
        <w:rPr>
          <w:b/>
          <w:i/>
          <w:iCs/>
          <w:sz w:val="28"/>
          <w:szCs w:val="28"/>
        </w:rPr>
        <w:t>habitus</w:t>
      </w:r>
      <w:r w:rsidR="00612280" w:rsidRPr="004132AA">
        <w:rPr>
          <w:sz w:val="28"/>
          <w:szCs w:val="28"/>
        </w:rPr>
        <w:t xml:space="preserve"> (zob. p</w:t>
      </w:r>
      <w:r w:rsidR="00B97973" w:rsidRPr="004132AA">
        <w:rPr>
          <w:sz w:val="28"/>
          <w:szCs w:val="28"/>
        </w:rPr>
        <w:t>r</w:t>
      </w:r>
      <w:r w:rsidR="00612280" w:rsidRPr="004132AA">
        <w:rPr>
          <w:sz w:val="28"/>
          <w:szCs w:val="28"/>
        </w:rPr>
        <w:t xml:space="preserve">zyp. nr </w:t>
      </w:r>
      <w:r w:rsidR="00362E95" w:rsidRPr="004132AA">
        <w:rPr>
          <w:sz w:val="28"/>
          <w:szCs w:val="28"/>
        </w:rPr>
        <w:t>41</w:t>
      </w:r>
      <w:r w:rsidR="00406FAD">
        <w:rPr>
          <w:sz w:val="28"/>
          <w:szCs w:val="28"/>
        </w:rPr>
        <w:t>8</w:t>
      </w:r>
      <w:r w:rsidR="00612280" w:rsidRPr="004132AA">
        <w:rPr>
          <w:sz w:val="28"/>
          <w:szCs w:val="28"/>
        </w:rPr>
        <w:t>).</w:t>
      </w:r>
      <w:r w:rsidRPr="004132AA">
        <w:rPr>
          <w:sz w:val="28"/>
          <w:szCs w:val="28"/>
        </w:rPr>
        <w:t xml:space="preserve"> Jest to możliwe wówczas, gdy środki produkcji będą </w:t>
      </w:r>
      <w:r w:rsidRPr="004132AA">
        <w:rPr>
          <w:b/>
          <w:sz w:val="28"/>
          <w:szCs w:val="28"/>
        </w:rPr>
        <w:t>przyporządkowane</w:t>
      </w:r>
      <w:r w:rsidRPr="004132AA">
        <w:rPr>
          <w:sz w:val="28"/>
          <w:szCs w:val="28"/>
        </w:rPr>
        <w:t xml:space="preserve"> (nie </w:t>
      </w:r>
      <w:r w:rsidRPr="004132AA">
        <w:rPr>
          <w:b/>
          <w:sz w:val="28"/>
          <w:szCs w:val="28"/>
        </w:rPr>
        <w:t>podporządkowane</w:t>
      </w:r>
      <w:r w:rsidRPr="004132AA">
        <w:rPr>
          <w:sz w:val="28"/>
          <w:szCs w:val="28"/>
        </w:rPr>
        <w:t xml:space="preserve">) </w:t>
      </w:r>
      <w:r w:rsidRPr="004132AA">
        <w:rPr>
          <w:b/>
          <w:sz w:val="28"/>
          <w:szCs w:val="28"/>
        </w:rPr>
        <w:t>dobru wspólnemu</w:t>
      </w:r>
      <w:r w:rsidRPr="004132AA">
        <w:rPr>
          <w:sz w:val="28"/>
          <w:szCs w:val="28"/>
        </w:rPr>
        <w:t>. Obok zainteresow</w:t>
      </w:r>
      <w:r w:rsidRPr="004132AA">
        <w:rPr>
          <w:sz w:val="28"/>
          <w:szCs w:val="28"/>
        </w:rPr>
        <w:t>a</w:t>
      </w:r>
      <w:r w:rsidRPr="004132AA">
        <w:rPr>
          <w:sz w:val="28"/>
          <w:szCs w:val="28"/>
        </w:rPr>
        <w:t>nia indywidualnego będą spełniać także funkcje społeczne, tj. będą one równorzędne obok zysku jako celu działal</w:t>
      </w:r>
      <w:r w:rsidRPr="004132AA">
        <w:rPr>
          <w:sz w:val="28"/>
          <w:szCs w:val="28"/>
        </w:rPr>
        <w:softHyphen/>
        <w:t>ności ekonomicznej. Wówczas praca może być przyjemnością i dostarczać środków do rozwoju biologiczno - kulturowego pracu</w:t>
      </w:r>
      <w:r w:rsidRPr="004132AA">
        <w:rPr>
          <w:sz w:val="28"/>
          <w:szCs w:val="28"/>
        </w:rPr>
        <w:softHyphen/>
        <w:t>jącego i jego rodziny;</w:t>
      </w:r>
    </w:p>
    <w:p w:rsidR="00F6155C" w:rsidRPr="004132AA" w:rsidRDefault="00F6155C" w:rsidP="007B39AC">
      <w:pPr>
        <w:pStyle w:val="Teksttreci0"/>
        <w:shd w:val="clear" w:color="auto" w:fill="auto"/>
        <w:spacing w:line="240" w:lineRule="auto"/>
        <w:ind w:left="567" w:hanging="567"/>
        <w:rPr>
          <w:sz w:val="28"/>
          <w:szCs w:val="28"/>
        </w:rPr>
      </w:pPr>
      <w:r w:rsidRPr="004132AA">
        <w:rPr>
          <w:b/>
          <w:sz w:val="28"/>
          <w:szCs w:val="28"/>
        </w:rPr>
        <w:t>3.</w:t>
      </w:r>
      <w:r w:rsidR="00151F1F" w:rsidRPr="004132AA">
        <w:rPr>
          <w:b/>
          <w:sz w:val="28"/>
          <w:szCs w:val="28"/>
        </w:rPr>
        <w:t xml:space="preserve"> </w:t>
      </w:r>
      <w:r w:rsidRPr="004132AA">
        <w:rPr>
          <w:sz w:val="28"/>
          <w:szCs w:val="28"/>
        </w:rPr>
        <w:t>powod</w:t>
      </w:r>
      <w:r w:rsidR="00460C4A" w:rsidRPr="004132AA">
        <w:rPr>
          <w:sz w:val="28"/>
          <w:szCs w:val="28"/>
        </w:rPr>
        <w:t>owano</w:t>
      </w:r>
      <w:r w:rsidRPr="004132AA">
        <w:rPr>
          <w:sz w:val="28"/>
          <w:szCs w:val="28"/>
        </w:rPr>
        <w:t xml:space="preserve">, że praca zmienia się </w:t>
      </w:r>
      <w:r w:rsidR="00460C4A" w:rsidRPr="004132AA">
        <w:rPr>
          <w:sz w:val="28"/>
          <w:szCs w:val="28"/>
        </w:rPr>
        <w:t xml:space="preserve">z obowiązku </w:t>
      </w:r>
      <w:r w:rsidRPr="004132AA">
        <w:rPr>
          <w:sz w:val="28"/>
          <w:szCs w:val="28"/>
        </w:rPr>
        <w:t>w kierunku twórcz</w:t>
      </w:r>
      <w:r w:rsidRPr="004132AA">
        <w:rPr>
          <w:sz w:val="28"/>
          <w:szCs w:val="28"/>
        </w:rPr>
        <w:t>o</w:t>
      </w:r>
      <w:r w:rsidRPr="004132AA">
        <w:rPr>
          <w:sz w:val="28"/>
          <w:szCs w:val="28"/>
        </w:rPr>
        <w:t xml:space="preserve">ści i </w:t>
      </w:r>
      <w:r w:rsidR="00362E95" w:rsidRPr="004132AA">
        <w:rPr>
          <w:sz w:val="28"/>
          <w:szCs w:val="28"/>
        </w:rPr>
        <w:t xml:space="preserve">rozwoju </w:t>
      </w:r>
      <w:r w:rsidRPr="004132AA">
        <w:rPr>
          <w:sz w:val="28"/>
          <w:szCs w:val="28"/>
        </w:rPr>
        <w:t xml:space="preserve">innych atrybutów ducha ludzkiego, </w:t>
      </w:r>
      <w:r w:rsidR="00362E95" w:rsidRPr="004132AA">
        <w:rPr>
          <w:sz w:val="28"/>
          <w:szCs w:val="28"/>
        </w:rPr>
        <w:t>jednostek lud</w:t>
      </w:r>
      <w:r w:rsidR="006A1A8E" w:rsidRPr="004132AA">
        <w:rPr>
          <w:sz w:val="28"/>
          <w:szCs w:val="28"/>
        </w:rPr>
        <w:t>z</w:t>
      </w:r>
      <w:r w:rsidR="00362E95" w:rsidRPr="004132AA">
        <w:rPr>
          <w:sz w:val="28"/>
          <w:szCs w:val="28"/>
        </w:rPr>
        <w:t>kich</w:t>
      </w:r>
      <w:r w:rsidRPr="004132AA">
        <w:rPr>
          <w:sz w:val="28"/>
          <w:szCs w:val="28"/>
        </w:rPr>
        <w:t xml:space="preserve">. </w:t>
      </w:r>
      <w:r w:rsidRPr="004132AA">
        <w:rPr>
          <w:b/>
          <w:sz w:val="28"/>
          <w:szCs w:val="28"/>
        </w:rPr>
        <w:t>W pracy wysiłek fizyczny zast</w:t>
      </w:r>
      <w:r w:rsidR="004B6F46" w:rsidRPr="004132AA">
        <w:rPr>
          <w:b/>
          <w:sz w:val="28"/>
          <w:szCs w:val="28"/>
        </w:rPr>
        <w:t>ąpią</w:t>
      </w:r>
      <w:r w:rsidRPr="004132AA">
        <w:rPr>
          <w:b/>
          <w:sz w:val="28"/>
          <w:szCs w:val="28"/>
        </w:rPr>
        <w:t xml:space="preserve"> cyborg</w:t>
      </w:r>
      <w:r w:rsidR="004B6F46" w:rsidRPr="004132AA">
        <w:rPr>
          <w:b/>
          <w:sz w:val="28"/>
          <w:szCs w:val="28"/>
        </w:rPr>
        <w:t>i</w:t>
      </w:r>
      <w:r w:rsidRPr="004132AA">
        <w:rPr>
          <w:b/>
          <w:sz w:val="28"/>
          <w:szCs w:val="28"/>
        </w:rPr>
        <w:t>-robot</w:t>
      </w:r>
      <w:r w:rsidR="004B6F46" w:rsidRPr="004132AA">
        <w:rPr>
          <w:b/>
          <w:sz w:val="28"/>
          <w:szCs w:val="28"/>
        </w:rPr>
        <w:t>y</w:t>
      </w:r>
      <w:r w:rsidRPr="004132AA">
        <w:rPr>
          <w:sz w:val="28"/>
          <w:szCs w:val="28"/>
        </w:rPr>
        <w:t>. Wt</w:t>
      </w:r>
      <w:r w:rsidRPr="004132AA">
        <w:rPr>
          <w:sz w:val="28"/>
          <w:szCs w:val="28"/>
        </w:rPr>
        <w:t>e</w:t>
      </w:r>
      <w:r w:rsidRPr="004132AA">
        <w:rPr>
          <w:sz w:val="28"/>
          <w:szCs w:val="28"/>
        </w:rPr>
        <w:t>dy</w:t>
      </w:r>
      <w:r w:rsidR="0033086A" w:rsidRPr="004132AA">
        <w:rPr>
          <w:sz w:val="28"/>
          <w:szCs w:val="28"/>
        </w:rPr>
        <w:t>,</w:t>
      </w:r>
      <w:r w:rsidR="00362E95" w:rsidRPr="004132AA">
        <w:rPr>
          <w:sz w:val="28"/>
          <w:szCs w:val="28"/>
        </w:rPr>
        <w:t>mit</w:t>
      </w:r>
      <w:r w:rsidR="006A1A8E" w:rsidRPr="004132AA">
        <w:rPr>
          <w:sz w:val="28"/>
          <w:szCs w:val="28"/>
        </w:rPr>
        <w:t xml:space="preserve">pracy jako </w:t>
      </w:r>
      <w:r w:rsidRPr="004132AA">
        <w:rPr>
          <w:sz w:val="28"/>
          <w:szCs w:val="28"/>
        </w:rPr>
        <w:t xml:space="preserve">kary za tzw. </w:t>
      </w:r>
      <w:r w:rsidRPr="004132AA">
        <w:rPr>
          <w:b/>
          <w:sz w:val="28"/>
          <w:szCs w:val="28"/>
        </w:rPr>
        <w:t xml:space="preserve">grzeszność Adam i Ewy </w:t>
      </w:r>
      <w:r w:rsidRPr="004132AA">
        <w:rPr>
          <w:sz w:val="28"/>
          <w:szCs w:val="28"/>
        </w:rPr>
        <w:t xml:space="preserve">przekształci </w:t>
      </w:r>
      <w:r w:rsidR="00460C4A" w:rsidRPr="004132AA">
        <w:rPr>
          <w:sz w:val="28"/>
          <w:szCs w:val="28"/>
        </w:rPr>
        <w:t xml:space="preserve">się </w:t>
      </w:r>
      <w:r w:rsidRPr="004132AA">
        <w:rPr>
          <w:sz w:val="28"/>
          <w:szCs w:val="28"/>
        </w:rPr>
        <w:t>w miłoś</w:t>
      </w:r>
      <w:r w:rsidR="00460C4A" w:rsidRPr="004132AA">
        <w:rPr>
          <w:sz w:val="28"/>
          <w:szCs w:val="28"/>
        </w:rPr>
        <w:t>ć</w:t>
      </w:r>
      <w:r w:rsidRPr="004132AA">
        <w:rPr>
          <w:sz w:val="28"/>
          <w:szCs w:val="28"/>
        </w:rPr>
        <w:t>;</w:t>
      </w:r>
    </w:p>
    <w:p w:rsidR="00F6155C" w:rsidRPr="004132AA" w:rsidRDefault="00F6155C" w:rsidP="007B39AC">
      <w:pPr>
        <w:pStyle w:val="Nagwek11"/>
        <w:keepNext/>
        <w:keepLines/>
        <w:shd w:val="clear" w:color="auto" w:fill="auto"/>
        <w:spacing w:after="0" w:line="240" w:lineRule="auto"/>
        <w:ind w:left="567" w:hanging="567"/>
        <w:outlineLvl w:val="9"/>
        <w:rPr>
          <w:rFonts w:ascii="Times New Roman" w:hAnsi="Times New Roman" w:cs="Times New Roman"/>
          <w:sz w:val="28"/>
          <w:szCs w:val="28"/>
        </w:rPr>
      </w:pPr>
      <w:r w:rsidRPr="004132AA">
        <w:rPr>
          <w:rFonts w:ascii="Times New Roman" w:hAnsi="Times New Roman" w:cs="Times New Roman"/>
          <w:b/>
          <w:sz w:val="28"/>
          <w:szCs w:val="28"/>
        </w:rPr>
        <w:t>4.</w:t>
      </w:r>
      <w:r w:rsidR="00406FAD">
        <w:rPr>
          <w:rFonts w:ascii="Times New Roman" w:hAnsi="Times New Roman" w:cs="Times New Roman"/>
          <w:b/>
          <w:sz w:val="28"/>
          <w:szCs w:val="28"/>
        </w:rPr>
        <w:t xml:space="preserve"> </w:t>
      </w:r>
      <w:r w:rsidRPr="004132AA">
        <w:rPr>
          <w:rFonts w:ascii="Times New Roman" w:hAnsi="Times New Roman" w:cs="Times New Roman"/>
          <w:sz w:val="28"/>
          <w:szCs w:val="28"/>
        </w:rPr>
        <w:t>wychow</w:t>
      </w:r>
      <w:r w:rsidR="00460C4A" w:rsidRPr="004132AA">
        <w:rPr>
          <w:rFonts w:ascii="Times New Roman" w:hAnsi="Times New Roman" w:cs="Times New Roman"/>
          <w:sz w:val="28"/>
          <w:szCs w:val="28"/>
        </w:rPr>
        <w:t>yw</w:t>
      </w:r>
      <w:r w:rsidRPr="004132AA">
        <w:rPr>
          <w:rFonts w:ascii="Times New Roman" w:hAnsi="Times New Roman" w:cs="Times New Roman"/>
          <w:sz w:val="28"/>
          <w:szCs w:val="28"/>
        </w:rPr>
        <w:t>an</w:t>
      </w:r>
      <w:r w:rsidR="00460C4A" w:rsidRPr="004132AA">
        <w:rPr>
          <w:rFonts w:ascii="Times New Roman" w:hAnsi="Times New Roman" w:cs="Times New Roman"/>
          <w:sz w:val="28"/>
          <w:szCs w:val="28"/>
        </w:rPr>
        <w:t>o</w:t>
      </w:r>
      <w:r w:rsidRPr="004132AA">
        <w:rPr>
          <w:rFonts w:ascii="Times New Roman" w:hAnsi="Times New Roman" w:cs="Times New Roman"/>
          <w:sz w:val="28"/>
          <w:szCs w:val="28"/>
        </w:rPr>
        <w:t>, samowychowan</w:t>
      </w:r>
      <w:r w:rsidR="00460C4A" w:rsidRPr="004132AA">
        <w:rPr>
          <w:rFonts w:ascii="Times New Roman" w:hAnsi="Times New Roman" w:cs="Times New Roman"/>
          <w:sz w:val="28"/>
          <w:szCs w:val="28"/>
        </w:rPr>
        <w:t>o się</w:t>
      </w:r>
      <w:r w:rsidRPr="004132AA">
        <w:rPr>
          <w:rFonts w:ascii="Times New Roman" w:hAnsi="Times New Roman" w:cs="Times New Roman"/>
          <w:sz w:val="28"/>
          <w:szCs w:val="28"/>
        </w:rPr>
        <w:t>, kształtowan</w:t>
      </w:r>
      <w:r w:rsidR="00460C4A" w:rsidRPr="004132AA">
        <w:rPr>
          <w:rFonts w:ascii="Times New Roman" w:hAnsi="Times New Roman" w:cs="Times New Roman"/>
          <w:sz w:val="28"/>
          <w:szCs w:val="28"/>
        </w:rPr>
        <w:t xml:space="preserve">o </w:t>
      </w:r>
      <w:r w:rsidRPr="004132AA">
        <w:rPr>
          <w:rFonts w:ascii="Times New Roman" w:hAnsi="Times New Roman" w:cs="Times New Roman"/>
          <w:sz w:val="28"/>
          <w:szCs w:val="28"/>
        </w:rPr>
        <w:t>wol</w:t>
      </w:r>
      <w:r w:rsidR="00460C4A" w:rsidRPr="004132AA">
        <w:rPr>
          <w:rFonts w:ascii="Times New Roman" w:hAnsi="Times New Roman" w:cs="Times New Roman"/>
          <w:sz w:val="28"/>
          <w:szCs w:val="28"/>
        </w:rPr>
        <w:t>ę</w:t>
      </w:r>
      <w:r w:rsidRPr="004132AA">
        <w:rPr>
          <w:rFonts w:ascii="Times New Roman" w:hAnsi="Times New Roman" w:cs="Times New Roman"/>
          <w:sz w:val="28"/>
          <w:szCs w:val="28"/>
        </w:rPr>
        <w:t xml:space="preserve"> człowieka, który będzie mógł, chciał i umiał tworzyć siebie, treści </w:t>
      </w:r>
      <w:r w:rsidR="00B97973" w:rsidRPr="004132AA">
        <w:rPr>
          <w:rFonts w:ascii="Times New Roman" w:hAnsi="Times New Roman" w:cs="Times New Roman"/>
          <w:sz w:val="28"/>
          <w:szCs w:val="28"/>
        </w:rPr>
        <w:t>swego</w:t>
      </w:r>
      <w:r w:rsidRPr="004132AA">
        <w:rPr>
          <w:rFonts w:ascii="Times New Roman" w:hAnsi="Times New Roman" w:cs="Times New Roman"/>
          <w:sz w:val="28"/>
          <w:szCs w:val="28"/>
        </w:rPr>
        <w:t xml:space="preserve"> wzrastania w idei człowieczeńskości po</w:t>
      </w:r>
      <w:r w:rsidRPr="004132AA">
        <w:rPr>
          <w:rFonts w:ascii="Times New Roman" w:hAnsi="Times New Roman" w:cs="Times New Roman"/>
          <w:sz w:val="28"/>
          <w:szCs w:val="28"/>
        </w:rPr>
        <w:softHyphen/>
        <w:t>przez nieustanne dopełnianie atrybutów swego ducha.</w:t>
      </w:r>
      <w:r w:rsidR="00406FAD">
        <w:rPr>
          <w:rFonts w:ascii="Times New Roman" w:hAnsi="Times New Roman" w:cs="Times New Roman"/>
          <w:sz w:val="28"/>
          <w:szCs w:val="28"/>
        </w:rPr>
        <w:t xml:space="preserve"> </w:t>
      </w:r>
      <w:r w:rsidRPr="004132AA">
        <w:rPr>
          <w:rFonts w:ascii="Times New Roman" w:hAnsi="Times New Roman" w:cs="Times New Roman"/>
          <w:sz w:val="28"/>
          <w:szCs w:val="28"/>
        </w:rPr>
        <w:t>Pewnym wzorem może tu być wychowanie przez uprawianie mistycyzmu</w:t>
      </w:r>
      <w:r w:rsidR="00406FAD">
        <w:rPr>
          <w:rFonts w:ascii="Times New Roman" w:hAnsi="Times New Roman" w:cs="Times New Roman"/>
          <w:sz w:val="28"/>
          <w:szCs w:val="28"/>
        </w:rPr>
        <w:t xml:space="preserve"> </w:t>
      </w:r>
      <w:r w:rsidR="004B6F46" w:rsidRPr="004132AA">
        <w:rPr>
          <w:rFonts w:ascii="Times New Roman" w:hAnsi="Times New Roman" w:cs="Times New Roman"/>
          <w:sz w:val="28"/>
          <w:szCs w:val="28"/>
        </w:rPr>
        <w:t xml:space="preserve">– tj. wiary w możliwość duchowego obcowania człowieka z Bogiem – Ideą poznawania siebie jako jednostki  ludzkiej, jej kultury i zgrożeń. </w:t>
      </w:r>
      <w:r w:rsidRPr="004132AA">
        <w:rPr>
          <w:rFonts w:ascii="Times New Roman" w:hAnsi="Times New Roman" w:cs="Times New Roman"/>
          <w:sz w:val="28"/>
          <w:szCs w:val="28"/>
        </w:rPr>
        <w:t xml:space="preserve">Istotę postulowanego tu </w:t>
      </w:r>
      <w:r w:rsidR="004B6F46" w:rsidRPr="004132AA">
        <w:rPr>
          <w:rFonts w:ascii="Times New Roman" w:hAnsi="Times New Roman" w:cs="Times New Roman"/>
          <w:sz w:val="28"/>
          <w:szCs w:val="28"/>
        </w:rPr>
        <w:t xml:space="preserve">samowychowania, </w:t>
      </w:r>
      <w:r w:rsidRPr="004132AA">
        <w:rPr>
          <w:rFonts w:ascii="Times New Roman" w:hAnsi="Times New Roman" w:cs="Times New Roman"/>
          <w:sz w:val="28"/>
          <w:szCs w:val="28"/>
        </w:rPr>
        <w:t>wychowania wyraża sentencja: „</w:t>
      </w:r>
      <w:r w:rsidRPr="004132AA">
        <w:rPr>
          <w:rFonts w:ascii="Times New Roman" w:hAnsi="Times New Roman" w:cs="Times New Roman"/>
          <w:b/>
          <w:sz w:val="28"/>
          <w:szCs w:val="28"/>
        </w:rPr>
        <w:t>pomóż mi zrobić to same</w:t>
      </w:r>
      <w:r w:rsidRPr="004132AA">
        <w:rPr>
          <w:rFonts w:ascii="Times New Roman" w:hAnsi="Times New Roman" w:cs="Times New Roman"/>
          <w:b/>
          <w:sz w:val="28"/>
          <w:szCs w:val="28"/>
        </w:rPr>
        <w:softHyphen/>
        <w:t>mu</w:t>
      </w:r>
      <w:r w:rsidRPr="004132AA">
        <w:rPr>
          <w:rFonts w:ascii="Times New Roman" w:hAnsi="Times New Roman" w:cs="Times New Roman"/>
          <w:sz w:val="28"/>
          <w:szCs w:val="28"/>
        </w:rPr>
        <w:t>";</w:t>
      </w:r>
    </w:p>
    <w:p w:rsidR="00F6155C" w:rsidRPr="004132AA" w:rsidRDefault="00F6155C" w:rsidP="007B39AC">
      <w:pPr>
        <w:pStyle w:val="Teksttreci0"/>
        <w:shd w:val="clear" w:color="auto" w:fill="auto"/>
        <w:tabs>
          <w:tab w:val="left" w:pos="386"/>
        </w:tabs>
        <w:spacing w:line="240" w:lineRule="auto"/>
        <w:ind w:left="567" w:hanging="567"/>
        <w:rPr>
          <w:sz w:val="28"/>
          <w:szCs w:val="28"/>
        </w:rPr>
      </w:pPr>
      <w:r w:rsidRPr="004132AA">
        <w:rPr>
          <w:b/>
          <w:sz w:val="28"/>
          <w:szCs w:val="28"/>
        </w:rPr>
        <w:t>5.</w:t>
      </w:r>
      <w:r w:rsidR="00151F1F" w:rsidRPr="004132AA">
        <w:rPr>
          <w:b/>
          <w:sz w:val="28"/>
          <w:szCs w:val="28"/>
        </w:rPr>
        <w:t xml:space="preserve"> </w:t>
      </w:r>
      <w:r w:rsidR="00460C4A" w:rsidRPr="004132AA">
        <w:rPr>
          <w:sz w:val="28"/>
          <w:szCs w:val="28"/>
        </w:rPr>
        <w:t>organizowano</w:t>
      </w:r>
      <w:r w:rsidR="00151F1F" w:rsidRPr="004132AA">
        <w:rPr>
          <w:sz w:val="28"/>
          <w:szCs w:val="28"/>
        </w:rPr>
        <w:t xml:space="preserve"> </w:t>
      </w:r>
      <w:r w:rsidRPr="004132AA">
        <w:rPr>
          <w:sz w:val="28"/>
          <w:szCs w:val="28"/>
        </w:rPr>
        <w:t>tak</w:t>
      </w:r>
      <w:r w:rsidR="00460C4A" w:rsidRPr="004132AA">
        <w:rPr>
          <w:sz w:val="28"/>
          <w:szCs w:val="28"/>
        </w:rPr>
        <w:t>ą</w:t>
      </w:r>
      <w:r w:rsidRPr="004132AA">
        <w:rPr>
          <w:sz w:val="28"/>
          <w:szCs w:val="28"/>
        </w:rPr>
        <w:t xml:space="preserve"> rewoluc</w:t>
      </w:r>
      <w:r w:rsidR="00460C4A" w:rsidRPr="004132AA">
        <w:rPr>
          <w:sz w:val="28"/>
          <w:szCs w:val="28"/>
        </w:rPr>
        <w:t>ję w</w:t>
      </w:r>
      <w:r w:rsidRPr="004132AA">
        <w:rPr>
          <w:sz w:val="28"/>
          <w:szCs w:val="28"/>
        </w:rPr>
        <w:t xml:space="preserve"> zmian</w:t>
      </w:r>
      <w:r w:rsidR="00460C4A" w:rsidRPr="004132AA">
        <w:rPr>
          <w:sz w:val="28"/>
          <w:szCs w:val="28"/>
        </w:rPr>
        <w:t>ie</w:t>
      </w:r>
      <w:r w:rsidRPr="004132AA">
        <w:rPr>
          <w:sz w:val="28"/>
          <w:szCs w:val="28"/>
        </w:rPr>
        <w:t xml:space="preserve"> w szkolnictwie, wychowaniu, w meto</w:t>
      </w:r>
      <w:r w:rsidRPr="004132AA">
        <w:rPr>
          <w:sz w:val="28"/>
          <w:szCs w:val="28"/>
        </w:rPr>
        <w:softHyphen/>
        <w:t>dach i formach funkcjonowania kultury, we wszystkich jej przeja</w:t>
      </w:r>
      <w:r w:rsidRPr="004132AA">
        <w:rPr>
          <w:sz w:val="28"/>
          <w:szCs w:val="28"/>
        </w:rPr>
        <w:softHyphen/>
        <w:t xml:space="preserve">wach, w tym także w mas mediach, </w:t>
      </w:r>
      <w:r w:rsidR="00460C4A" w:rsidRPr="004132AA">
        <w:rPr>
          <w:sz w:val="28"/>
          <w:szCs w:val="28"/>
        </w:rPr>
        <w:t>aby umożliwić</w:t>
      </w:r>
      <w:r w:rsidRPr="004132AA">
        <w:rPr>
          <w:sz w:val="28"/>
          <w:szCs w:val="28"/>
        </w:rPr>
        <w:t xml:space="preserve"> realne </w:t>
      </w:r>
      <w:r w:rsidRPr="004132AA">
        <w:rPr>
          <w:b/>
          <w:sz w:val="28"/>
          <w:szCs w:val="28"/>
        </w:rPr>
        <w:t>stawa</w:t>
      </w:r>
      <w:r w:rsidRPr="004132AA">
        <w:rPr>
          <w:b/>
          <w:sz w:val="28"/>
          <w:szCs w:val="28"/>
        </w:rPr>
        <w:softHyphen/>
        <w:t>nie się „człowieka na nowo</w:t>
      </w:r>
      <w:r w:rsidRPr="004132AA">
        <w:rPr>
          <w:sz w:val="28"/>
          <w:szCs w:val="28"/>
        </w:rPr>
        <w:t>"</w:t>
      </w:r>
      <w:r w:rsidRPr="004132AA">
        <w:rPr>
          <w:sz w:val="28"/>
          <w:szCs w:val="28"/>
          <w:vertAlign w:val="superscript"/>
        </w:rPr>
        <w:footnoteReference w:id="436"/>
      </w:r>
      <w:r w:rsidRPr="004132AA">
        <w:rPr>
          <w:sz w:val="28"/>
          <w:szCs w:val="28"/>
        </w:rPr>
        <w:t>;</w:t>
      </w:r>
    </w:p>
    <w:p w:rsidR="00F6155C" w:rsidRPr="004132AA" w:rsidRDefault="00F6155C" w:rsidP="004B6F46">
      <w:pPr>
        <w:pStyle w:val="Teksttreci0"/>
        <w:shd w:val="clear" w:color="auto" w:fill="auto"/>
        <w:tabs>
          <w:tab w:val="left" w:pos="567"/>
        </w:tabs>
        <w:spacing w:line="240" w:lineRule="auto"/>
        <w:ind w:left="567" w:hanging="567"/>
        <w:rPr>
          <w:sz w:val="28"/>
          <w:szCs w:val="28"/>
        </w:rPr>
      </w:pPr>
      <w:r w:rsidRPr="004132AA">
        <w:rPr>
          <w:b/>
          <w:sz w:val="28"/>
          <w:szCs w:val="28"/>
        </w:rPr>
        <w:t>6</w:t>
      </w:r>
      <w:r w:rsidRPr="004132AA">
        <w:rPr>
          <w:sz w:val="28"/>
          <w:szCs w:val="28"/>
        </w:rPr>
        <w:t>. przekształc</w:t>
      </w:r>
      <w:r w:rsidR="00460C4A" w:rsidRPr="004132AA">
        <w:rPr>
          <w:sz w:val="28"/>
          <w:szCs w:val="28"/>
        </w:rPr>
        <w:t>ać</w:t>
      </w:r>
      <w:r w:rsidRPr="004132AA">
        <w:rPr>
          <w:sz w:val="28"/>
          <w:szCs w:val="28"/>
        </w:rPr>
        <w:t xml:space="preserve"> strukturę nadbudowy prawno-politycznej w takim ki</w:t>
      </w:r>
      <w:r w:rsidRPr="004132AA">
        <w:rPr>
          <w:sz w:val="28"/>
          <w:szCs w:val="28"/>
        </w:rPr>
        <w:t>e</w:t>
      </w:r>
      <w:r w:rsidRPr="004132AA">
        <w:rPr>
          <w:sz w:val="28"/>
          <w:szCs w:val="28"/>
        </w:rPr>
        <w:t xml:space="preserve">runku, aby </w:t>
      </w:r>
      <w:r w:rsidRPr="004132AA">
        <w:rPr>
          <w:b/>
          <w:sz w:val="28"/>
          <w:szCs w:val="28"/>
        </w:rPr>
        <w:t>plebiscytaryzm,</w:t>
      </w:r>
      <w:r w:rsidRPr="004132AA">
        <w:rPr>
          <w:sz w:val="28"/>
          <w:szCs w:val="28"/>
        </w:rPr>
        <w:t xml:space="preserve"> tj. pozytywistyczny wskaźnik ilo</w:t>
      </w:r>
      <w:r w:rsidRPr="004132AA">
        <w:rPr>
          <w:sz w:val="28"/>
          <w:szCs w:val="28"/>
        </w:rPr>
        <w:softHyphen/>
        <w:t xml:space="preserve">ściowy (głosowanie, większość głosów) zastąpić </w:t>
      </w:r>
      <w:r w:rsidRPr="004132AA">
        <w:rPr>
          <w:b/>
          <w:sz w:val="28"/>
          <w:szCs w:val="28"/>
        </w:rPr>
        <w:t>konsensusem</w:t>
      </w:r>
      <w:r w:rsidRPr="004132AA">
        <w:rPr>
          <w:sz w:val="28"/>
          <w:szCs w:val="28"/>
        </w:rPr>
        <w:t xml:space="preserve"> w tworzeniu tego, co wspólnotowe we wszystkich formach życia ek</w:t>
      </w:r>
      <w:r w:rsidRPr="004132AA">
        <w:rPr>
          <w:sz w:val="28"/>
          <w:szCs w:val="28"/>
        </w:rPr>
        <w:t>o</w:t>
      </w:r>
      <w:r w:rsidRPr="004132AA">
        <w:rPr>
          <w:sz w:val="28"/>
          <w:szCs w:val="28"/>
        </w:rPr>
        <w:t>nomicznego, społecznego, politycznego i ideologicznego. To, co społeczne, państwowe, urzędowe ma tylko pomagać żyć jed</w:t>
      </w:r>
      <w:r w:rsidRPr="004132AA">
        <w:rPr>
          <w:sz w:val="28"/>
          <w:szCs w:val="28"/>
        </w:rPr>
        <w:softHyphen/>
        <w:t>nostkom ludzkim, a nie ich podporządkowywać sobie. Nie jed</w:t>
      </w:r>
      <w:r w:rsidRPr="004132AA">
        <w:rPr>
          <w:sz w:val="28"/>
          <w:szCs w:val="28"/>
        </w:rPr>
        <w:softHyphen/>
        <w:t>nostki ludzkie dla urzędu, prawa, państwa, dla</w:t>
      </w:r>
      <w:r w:rsidR="00434680">
        <w:rPr>
          <w:sz w:val="28"/>
          <w:szCs w:val="28"/>
        </w:rPr>
        <w:t xml:space="preserve"> </w:t>
      </w:r>
      <w:r w:rsidRPr="004132AA">
        <w:rPr>
          <w:sz w:val="28"/>
          <w:szCs w:val="28"/>
        </w:rPr>
        <w:t>walki z terrory</w:t>
      </w:r>
      <w:r w:rsidRPr="004132AA">
        <w:rPr>
          <w:sz w:val="28"/>
          <w:szCs w:val="28"/>
        </w:rPr>
        <w:softHyphen/>
        <w:t>zmem... itd., lecz odwrotnie: owe struktury dla jednostek</w:t>
      </w:r>
      <w:r w:rsidRPr="004132AA">
        <w:rPr>
          <w:sz w:val="28"/>
          <w:szCs w:val="28"/>
          <w:vertAlign w:val="superscript"/>
        </w:rPr>
        <w:footnoteReference w:id="437"/>
      </w:r>
      <w:r w:rsidRPr="004132AA">
        <w:rPr>
          <w:sz w:val="28"/>
          <w:szCs w:val="28"/>
        </w:rPr>
        <w:t>. Jak słusznie zauważa Z. Bauman</w:t>
      </w:r>
      <w:r w:rsidRPr="004132AA">
        <w:rPr>
          <w:sz w:val="28"/>
          <w:szCs w:val="28"/>
          <w:vertAlign w:val="superscript"/>
        </w:rPr>
        <w:footnoteReference w:id="438"/>
      </w:r>
      <w:r w:rsidR="00151F1F" w:rsidRPr="004132AA">
        <w:rPr>
          <w:sz w:val="28"/>
          <w:szCs w:val="28"/>
        </w:rPr>
        <w:t xml:space="preserve"> </w:t>
      </w:r>
      <w:r w:rsidRPr="004132AA">
        <w:rPr>
          <w:b/>
          <w:sz w:val="28"/>
          <w:szCs w:val="28"/>
        </w:rPr>
        <w:t>nośności mostu nie mierzy się średnią statystyczną nośności przęseł,</w:t>
      </w:r>
      <w:r w:rsidR="00151F1F" w:rsidRPr="004132AA">
        <w:rPr>
          <w:b/>
          <w:sz w:val="28"/>
          <w:szCs w:val="28"/>
        </w:rPr>
        <w:t xml:space="preserve"> </w:t>
      </w:r>
      <w:r w:rsidRPr="004132AA">
        <w:rPr>
          <w:b/>
          <w:sz w:val="28"/>
          <w:szCs w:val="28"/>
        </w:rPr>
        <w:t>ich więk</w:t>
      </w:r>
      <w:r w:rsidRPr="004132AA">
        <w:rPr>
          <w:b/>
          <w:sz w:val="28"/>
          <w:szCs w:val="28"/>
        </w:rPr>
        <w:softHyphen/>
        <w:t xml:space="preserve">szością o pewnej nośności. </w:t>
      </w:r>
      <w:r w:rsidRPr="004132AA">
        <w:rPr>
          <w:sz w:val="28"/>
          <w:szCs w:val="28"/>
        </w:rPr>
        <w:t>Kraj, w którym ludzie umierają z gło</w:t>
      </w:r>
      <w:r w:rsidRPr="004132AA">
        <w:rPr>
          <w:sz w:val="28"/>
          <w:szCs w:val="28"/>
        </w:rPr>
        <w:softHyphen/>
        <w:t>du, w którym nie wszyscy mają gdzie mieszkać, w którym eduka</w:t>
      </w:r>
      <w:r w:rsidRPr="004132AA">
        <w:rPr>
          <w:sz w:val="28"/>
          <w:szCs w:val="28"/>
        </w:rPr>
        <w:softHyphen/>
        <w:t>cja jest techniką s</w:t>
      </w:r>
      <w:r w:rsidRPr="004132AA">
        <w:rPr>
          <w:sz w:val="28"/>
          <w:szCs w:val="28"/>
        </w:rPr>
        <w:t>o</w:t>
      </w:r>
      <w:r w:rsidRPr="004132AA">
        <w:rPr>
          <w:sz w:val="28"/>
          <w:szCs w:val="28"/>
        </w:rPr>
        <w:t xml:space="preserve">cjalizacyjną, taki kraj jest na niskim poziomie kultury. Są </w:t>
      </w:r>
      <w:r w:rsidR="00460C4A" w:rsidRPr="004132AA">
        <w:rPr>
          <w:sz w:val="28"/>
          <w:szCs w:val="28"/>
        </w:rPr>
        <w:t>przykł</w:t>
      </w:r>
      <w:r w:rsidR="00460C4A" w:rsidRPr="004132AA">
        <w:rPr>
          <w:sz w:val="28"/>
          <w:szCs w:val="28"/>
        </w:rPr>
        <w:t>a</w:t>
      </w:r>
      <w:r w:rsidR="00460C4A" w:rsidRPr="004132AA">
        <w:rPr>
          <w:sz w:val="28"/>
          <w:szCs w:val="28"/>
        </w:rPr>
        <w:t xml:space="preserve">dy, że </w:t>
      </w:r>
      <w:r w:rsidRPr="004132AA">
        <w:rPr>
          <w:sz w:val="28"/>
          <w:szCs w:val="28"/>
        </w:rPr>
        <w:t>kraje o niskiej kulturze zbierały siły militarne i podbijały kr</w:t>
      </w:r>
      <w:r w:rsidRPr="004132AA">
        <w:rPr>
          <w:sz w:val="28"/>
          <w:szCs w:val="28"/>
        </w:rPr>
        <w:t>a</w:t>
      </w:r>
      <w:r w:rsidRPr="004132AA">
        <w:rPr>
          <w:sz w:val="28"/>
          <w:szCs w:val="28"/>
        </w:rPr>
        <w:t>je bę</w:t>
      </w:r>
      <w:r w:rsidRPr="004132AA">
        <w:rPr>
          <w:sz w:val="28"/>
          <w:szCs w:val="28"/>
        </w:rPr>
        <w:softHyphen/>
        <w:t>dące na wyższym poziomie swego kulturalnego rozwoju. Czyż współcześnie nie dzieje się podobnie?</w:t>
      </w:r>
      <w:r w:rsidRPr="004132AA">
        <w:rPr>
          <w:rStyle w:val="Odwoanieprzypisudolnego"/>
          <w:sz w:val="28"/>
          <w:szCs w:val="28"/>
        </w:rPr>
        <w:footnoteReference w:id="439"/>
      </w:r>
      <w:r w:rsidRPr="004132AA">
        <w:rPr>
          <w:sz w:val="28"/>
          <w:szCs w:val="28"/>
        </w:rPr>
        <w:t>;</w:t>
      </w:r>
    </w:p>
    <w:p w:rsidR="00F6155C" w:rsidRPr="004132AA" w:rsidRDefault="00F6155C" w:rsidP="00DC4575">
      <w:pPr>
        <w:pStyle w:val="Teksttreci0"/>
        <w:shd w:val="clear" w:color="auto" w:fill="auto"/>
        <w:tabs>
          <w:tab w:val="left" w:pos="390"/>
        </w:tabs>
        <w:spacing w:line="240" w:lineRule="auto"/>
        <w:ind w:left="567" w:hanging="567"/>
        <w:rPr>
          <w:sz w:val="28"/>
          <w:szCs w:val="28"/>
        </w:rPr>
      </w:pPr>
      <w:r w:rsidRPr="004132AA">
        <w:rPr>
          <w:b/>
          <w:sz w:val="28"/>
          <w:szCs w:val="28"/>
        </w:rPr>
        <w:t>7</w:t>
      </w:r>
      <w:r w:rsidRPr="004132AA">
        <w:rPr>
          <w:sz w:val="28"/>
          <w:szCs w:val="28"/>
        </w:rPr>
        <w:t>. zastąpić istniejące struktury uchwałodawcze przez „</w:t>
      </w:r>
      <w:r w:rsidRPr="004132AA">
        <w:rPr>
          <w:b/>
          <w:sz w:val="28"/>
          <w:szCs w:val="28"/>
        </w:rPr>
        <w:t>Instytucje po</w:t>
      </w:r>
      <w:r w:rsidRPr="004132AA">
        <w:rPr>
          <w:b/>
          <w:sz w:val="28"/>
          <w:szCs w:val="28"/>
        </w:rPr>
        <w:softHyphen/>
        <w:t>wołania społecznego"</w:t>
      </w:r>
      <w:r w:rsidRPr="004132AA">
        <w:rPr>
          <w:sz w:val="28"/>
          <w:szCs w:val="28"/>
        </w:rPr>
        <w:t>. Ich skład może być dobierany przez siły, partie dokonujące wskazywanej tu rewolucji. „</w:t>
      </w:r>
      <w:r w:rsidRPr="004132AA">
        <w:rPr>
          <w:b/>
          <w:sz w:val="28"/>
          <w:szCs w:val="28"/>
        </w:rPr>
        <w:t>Instytucje powoła</w:t>
      </w:r>
      <w:r w:rsidRPr="004132AA">
        <w:rPr>
          <w:b/>
          <w:sz w:val="28"/>
          <w:szCs w:val="28"/>
        </w:rPr>
        <w:softHyphen/>
        <w:t>nia społecznego</w:t>
      </w:r>
      <w:r w:rsidRPr="004132AA">
        <w:rPr>
          <w:sz w:val="28"/>
          <w:szCs w:val="28"/>
        </w:rPr>
        <w:t>" będą spełniać swe funkcje o tyle, o ile pierwi</w:t>
      </w:r>
      <w:r w:rsidRPr="004132AA">
        <w:rPr>
          <w:sz w:val="28"/>
          <w:szCs w:val="28"/>
        </w:rPr>
        <w:t>a</w:t>
      </w:r>
      <w:r w:rsidRPr="004132AA">
        <w:rPr>
          <w:sz w:val="28"/>
          <w:szCs w:val="28"/>
        </w:rPr>
        <w:t>st</w:t>
      </w:r>
      <w:r w:rsidR="00612280" w:rsidRPr="004132AA">
        <w:rPr>
          <w:sz w:val="28"/>
          <w:szCs w:val="28"/>
        </w:rPr>
        <w:t>e</w:t>
      </w:r>
      <w:r w:rsidRPr="004132AA">
        <w:rPr>
          <w:sz w:val="28"/>
          <w:szCs w:val="28"/>
        </w:rPr>
        <w:t>k indywidualn</w:t>
      </w:r>
      <w:r w:rsidR="00612280" w:rsidRPr="004132AA">
        <w:rPr>
          <w:sz w:val="28"/>
          <w:szCs w:val="28"/>
        </w:rPr>
        <w:t>y</w:t>
      </w:r>
      <w:r w:rsidR="00434680">
        <w:rPr>
          <w:sz w:val="28"/>
          <w:szCs w:val="28"/>
        </w:rPr>
        <w:t xml:space="preserve"> </w:t>
      </w:r>
      <w:r w:rsidR="00AD1B75" w:rsidRPr="004132AA">
        <w:rPr>
          <w:sz w:val="28"/>
          <w:szCs w:val="28"/>
        </w:rPr>
        <w:t>zostanie wchłoni</w:t>
      </w:r>
      <w:r w:rsidR="008703A8" w:rsidRPr="004132AA">
        <w:rPr>
          <w:sz w:val="28"/>
          <w:szCs w:val="28"/>
        </w:rPr>
        <w:t>ę</w:t>
      </w:r>
      <w:r w:rsidR="00AD1B75" w:rsidRPr="004132AA">
        <w:rPr>
          <w:sz w:val="28"/>
          <w:szCs w:val="28"/>
        </w:rPr>
        <w:t xml:space="preserve">ty </w:t>
      </w:r>
      <w:r w:rsidRPr="004132AA">
        <w:rPr>
          <w:sz w:val="28"/>
          <w:szCs w:val="28"/>
        </w:rPr>
        <w:t>przez społeczny i odwro</w:t>
      </w:r>
      <w:r w:rsidRPr="004132AA">
        <w:rPr>
          <w:sz w:val="28"/>
          <w:szCs w:val="28"/>
        </w:rPr>
        <w:t>t</w:t>
      </w:r>
      <w:r w:rsidRPr="004132AA">
        <w:rPr>
          <w:sz w:val="28"/>
          <w:szCs w:val="28"/>
        </w:rPr>
        <w:t>nie: pierwiastek społeczny zostanie wchłonięty przez indywiduum, o ile utworzy się w nich zjednoczenie tego, co jednost</w:t>
      </w:r>
      <w:r w:rsidRPr="004132AA">
        <w:rPr>
          <w:sz w:val="28"/>
          <w:szCs w:val="28"/>
        </w:rPr>
        <w:softHyphen/>
        <w:t>kowe z tym, co społeczne;</w:t>
      </w:r>
    </w:p>
    <w:p w:rsidR="00F6155C" w:rsidRPr="004132AA" w:rsidRDefault="00F6155C" w:rsidP="00460C4A">
      <w:pPr>
        <w:pStyle w:val="Teksttreci0"/>
        <w:shd w:val="clear" w:color="auto" w:fill="auto"/>
        <w:tabs>
          <w:tab w:val="left" w:pos="386"/>
        </w:tabs>
        <w:spacing w:line="240" w:lineRule="auto"/>
        <w:ind w:left="567" w:hanging="567"/>
        <w:rPr>
          <w:sz w:val="28"/>
          <w:szCs w:val="28"/>
        </w:rPr>
      </w:pPr>
      <w:r w:rsidRPr="004132AA">
        <w:rPr>
          <w:b/>
          <w:sz w:val="28"/>
          <w:szCs w:val="28"/>
        </w:rPr>
        <w:t>8.</w:t>
      </w:r>
      <w:r w:rsidR="00151F1F" w:rsidRPr="004132AA">
        <w:rPr>
          <w:b/>
          <w:sz w:val="28"/>
          <w:szCs w:val="28"/>
        </w:rPr>
        <w:t xml:space="preserve"> </w:t>
      </w:r>
      <w:r w:rsidRPr="004132AA">
        <w:rPr>
          <w:sz w:val="28"/>
          <w:szCs w:val="28"/>
        </w:rPr>
        <w:t>uznać, że o poziomie kultury ludzkiej przesądza proces wzrastania człowieka w idei człowieczeńskości, stawania się spo</w:t>
      </w:r>
      <w:r w:rsidRPr="004132AA">
        <w:rPr>
          <w:sz w:val="28"/>
          <w:szCs w:val="28"/>
        </w:rPr>
        <w:softHyphen/>
        <w:t>łeczeństwa ludzkiego jako ludzkiego poprzez przekraczanie swo</w:t>
      </w:r>
      <w:r w:rsidRPr="004132AA">
        <w:rPr>
          <w:sz w:val="28"/>
          <w:szCs w:val="28"/>
        </w:rPr>
        <w:softHyphen/>
        <w:t>ich empiryc</w:t>
      </w:r>
      <w:r w:rsidRPr="004132AA">
        <w:rPr>
          <w:sz w:val="28"/>
          <w:szCs w:val="28"/>
        </w:rPr>
        <w:t>z</w:t>
      </w:r>
      <w:r w:rsidRPr="004132AA">
        <w:rPr>
          <w:sz w:val="28"/>
          <w:szCs w:val="28"/>
        </w:rPr>
        <w:t>nych i duchowych ograniczoności</w:t>
      </w:r>
      <w:r w:rsidRPr="004132AA">
        <w:rPr>
          <w:sz w:val="28"/>
          <w:szCs w:val="28"/>
          <w:vertAlign w:val="superscript"/>
        </w:rPr>
        <w:footnoteReference w:id="440"/>
      </w:r>
      <w:r w:rsidRPr="004132AA">
        <w:rPr>
          <w:sz w:val="28"/>
          <w:szCs w:val="28"/>
        </w:rPr>
        <w:t xml:space="preserve">. Jawnym tego przejawem jest możliwość postępowania </w:t>
      </w:r>
      <w:r w:rsidRPr="004132AA">
        <w:rPr>
          <w:b/>
          <w:sz w:val="28"/>
          <w:szCs w:val="28"/>
        </w:rPr>
        <w:t>moralnego uznawanego za nadrzędne kryterium odnoszenia sukcesu indywidualnego i spo</w:t>
      </w:r>
      <w:r w:rsidRPr="004132AA">
        <w:rPr>
          <w:b/>
          <w:sz w:val="28"/>
          <w:szCs w:val="28"/>
        </w:rPr>
        <w:softHyphen/>
        <w:t>łecznego</w:t>
      </w:r>
      <w:r w:rsidRPr="004132AA">
        <w:rPr>
          <w:sz w:val="28"/>
          <w:szCs w:val="28"/>
        </w:rPr>
        <w:t>;</w:t>
      </w:r>
    </w:p>
    <w:p w:rsidR="00F6155C" w:rsidRPr="004132AA" w:rsidRDefault="00F6155C" w:rsidP="00AF6FFF">
      <w:pPr>
        <w:pStyle w:val="Teksttreci0"/>
        <w:shd w:val="clear" w:color="auto" w:fill="auto"/>
        <w:tabs>
          <w:tab w:val="left" w:pos="395"/>
        </w:tabs>
        <w:spacing w:line="240" w:lineRule="auto"/>
        <w:ind w:left="567" w:hanging="567"/>
        <w:rPr>
          <w:sz w:val="28"/>
          <w:szCs w:val="28"/>
        </w:rPr>
      </w:pPr>
      <w:r w:rsidRPr="004132AA">
        <w:rPr>
          <w:b/>
          <w:sz w:val="28"/>
          <w:szCs w:val="28"/>
        </w:rPr>
        <w:t>9</w:t>
      </w:r>
      <w:r w:rsidRPr="004132AA">
        <w:rPr>
          <w:sz w:val="28"/>
          <w:szCs w:val="28"/>
        </w:rPr>
        <w:t>. zapewnić jawność życia społecznego, funkcjonowania bytu spo</w:t>
      </w:r>
      <w:r w:rsidRPr="004132AA">
        <w:rPr>
          <w:sz w:val="28"/>
          <w:szCs w:val="28"/>
        </w:rPr>
        <w:softHyphen/>
        <w:t>łecznego w całokształcie. Na problem ten zwracał uwagę już E. Kant tworząc „</w:t>
      </w:r>
      <w:r w:rsidRPr="004132AA">
        <w:rPr>
          <w:b/>
          <w:sz w:val="28"/>
          <w:szCs w:val="28"/>
        </w:rPr>
        <w:t>transcendentalną formułę prawa publicznego</w:t>
      </w:r>
      <w:r w:rsidRPr="004132AA">
        <w:rPr>
          <w:sz w:val="28"/>
          <w:szCs w:val="28"/>
        </w:rPr>
        <w:t xml:space="preserve">". </w:t>
      </w:r>
      <w:r w:rsidR="005C0CB7" w:rsidRPr="004132AA">
        <w:rPr>
          <w:sz w:val="28"/>
          <w:szCs w:val="28"/>
        </w:rPr>
        <w:t>Mówi</w:t>
      </w:r>
      <w:r w:rsidRPr="004132AA">
        <w:rPr>
          <w:sz w:val="28"/>
          <w:szCs w:val="28"/>
        </w:rPr>
        <w:t xml:space="preserve"> ona, że „czynności odnoszące się do prawa in</w:t>
      </w:r>
      <w:r w:rsidRPr="004132AA">
        <w:rPr>
          <w:sz w:val="28"/>
          <w:szCs w:val="28"/>
        </w:rPr>
        <w:softHyphen/>
        <w:t>nych ludzi, kt</w:t>
      </w:r>
      <w:r w:rsidRPr="004132AA">
        <w:rPr>
          <w:sz w:val="28"/>
          <w:szCs w:val="28"/>
        </w:rPr>
        <w:t>ó</w:t>
      </w:r>
      <w:r w:rsidRPr="004132AA">
        <w:rPr>
          <w:sz w:val="28"/>
          <w:szCs w:val="28"/>
        </w:rPr>
        <w:t xml:space="preserve">rych maksyma nie jest zgodna z </w:t>
      </w:r>
      <w:r w:rsidRPr="004132AA">
        <w:rPr>
          <w:b/>
          <w:sz w:val="28"/>
          <w:szCs w:val="28"/>
        </w:rPr>
        <w:t>prawem do jawno</w:t>
      </w:r>
      <w:r w:rsidRPr="004132AA">
        <w:rPr>
          <w:b/>
          <w:sz w:val="28"/>
          <w:szCs w:val="28"/>
        </w:rPr>
        <w:softHyphen/>
        <w:t>ści</w:t>
      </w:r>
      <w:r w:rsidRPr="004132AA">
        <w:rPr>
          <w:sz w:val="28"/>
          <w:szCs w:val="28"/>
        </w:rPr>
        <w:t>, są bezpr</w:t>
      </w:r>
      <w:r w:rsidRPr="004132AA">
        <w:rPr>
          <w:sz w:val="28"/>
          <w:szCs w:val="28"/>
        </w:rPr>
        <w:t>a</w:t>
      </w:r>
      <w:r w:rsidRPr="004132AA">
        <w:rPr>
          <w:sz w:val="28"/>
          <w:szCs w:val="28"/>
        </w:rPr>
        <w:t>wiem"</w:t>
      </w:r>
      <w:r w:rsidRPr="004132AA">
        <w:rPr>
          <w:sz w:val="28"/>
          <w:szCs w:val="28"/>
          <w:vertAlign w:val="superscript"/>
        </w:rPr>
        <w:footnoteReference w:id="441"/>
      </w:r>
      <w:r w:rsidRPr="004132AA">
        <w:rPr>
          <w:sz w:val="28"/>
          <w:szCs w:val="28"/>
        </w:rPr>
        <w:t>; .</w:t>
      </w:r>
    </w:p>
    <w:p w:rsidR="00F6155C" w:rsidRPr="004132AA" w:rsidRDefault="00F6155C" w:rsidP="005C0CB7">
      <w:pPr>
        <w:ind w:left="567" w:hanging="709"/>
        <w:jc w:val="both"/>
        <w:rPr>
          <w:sz w:val="28"/>
          <w:szCs w:val="28"/>
        </w:rPr>
      </w:pPr>
      <w:r w:rsidRPr="004132AA">
        <w:rPr>
          <w:b/>
          <w:sz w:val="28"/>
          <w:szCs w:val="28"/>
        </w:rPr>
        <w:t>10.</w:t>
      </w:r>
      <w:r w:rsidR="00151F1F" w:rsidRPr="004132AA">
        <w:rPr>
          <w:b/>
          <w:sz w:val="28"/>
          <w:szCs w:val="28"/>
        </w:rPr>
        <w:t xml:space="preserve"> </w:t>
      </w:r>
      <w:r w:rsidRPr="004132AA">
        <w:rPr>
          <w:sz w:val="28"/>
          <w:szCs w:val="28"/>
        </w:rPr>
        <w:t xml:space="preserve">podporządkować byt społeczny wartościom w ich formalno-logicznym wyrazie </w:t>
      </w:r>
      <w:r w:rsidRPr="004132AA">
        <w:rPr>
          <w:b/>
          <w:sz w:val="28"/>
          <w:szCs w:val="28"/>
        </w:rPr>
        <w:t>„tamtej strony"</w:t>
      </w:r>
      <w:r w:rsidRPr="004132AA">
        <w:rPr>
          <w:sz w:val="28"/>
          <w:szCs w:val="28"/>
        </w:rPr>
        <w:t xml:space="preserve"> i nieustannie </w:t>
      </w:r>
      <w:r w:rsidR="00EB0FA6" w:rsidRPr="004132AA">
        <w:rPr>
          <w:sz w:val="28"/>
          <w:szCs w:val="28"/>
        </w:rPr>
        <w:t>je</w:t>
      </w:r>
      <w:r w:rsidRPr="004132AA">
        <w:rPr>
          <w:sz w:val="28"/>
          <w:szCs w:val="28"/>
        </w:rPr>
        <w:t xml:space="preserve"> konkretyz</w:t>
      </w:r>
      <w:r w:rsidRPr="004132AA">
        <w:rPr>
          <w:sz w:val="28"/>
          <w:szCs w:val="28"/>
        </w:rPr>
        <w:t>o</w:t>
      </w:r>
      <w:r w:rsidRPr="004132AA">
        <w:rPr>
          <w:sz w:val="28"/>
          <w:szCs w:val="28"/>
        </w:rPr>
        <w:t>wać, czyli opisywać ich treści formalno-symboliczne „</w:t>
      </w:r>
      <w:r w:rsidRPr="004132AA">
        <w:rPr>
          <w:b/>
          <w:sz w:val="28"/>
          <w:szCs w:val="28"/>
        </w:rPr>
        <w:t>tej strony</w:t>
      </w:r>
      <w:r w:rsidRPr="004132AA">
        <w:rPr>
          <w:sz w:val="28"/>
          <w:szCs w:val="28"/>
        </w:rPr>
        <w:t>" i urzeczywistniać jako wartości teoretyczno-przedmiotowe.</w:t>
      </w:r>
    </w:p>
    <w:p w:rsidR="00F6155C" w:rsidRPr="004132AA" w:rsidRDefault="007751DA" w:rsidP="00784025">
      <w:pPr>
        <w:pStyle w:val="Tekstpodstawowy"/>
      </w:pPr>
      <w:r w:rsidRPr="004132AA">
        <w:t xml:space="preserve">     </w:t>
      </w:r>
      <w:r w:rsidR="00F6155C" w:rsidRPr="004132AA">
        <w:t>Zwróćmy uwagę na to, że świat człowieka w sw</w:t>
      </w:r>
      <w:r w:rsidR="00AD1B75" w:rsidRPr="004132AA">
        <w:t>ym</w:t>
      </w:r>
      <w:r w:rsidR="00F6155C" w:rsidRPr="004132AA">
        <w:t xml:space="preserve"> współistnieni</w:t>
      </w:r>
      <w:r w:rsidR="00AD1B75" w:rsidRPr="004132AA">
        <w:t>u</w:t>
      </w:r>
      <w:r w:rsidR="00F6155C" w:rsidRPr="004132AA">
        <w:t xml:space="preserve"> ukierunkowany jest na przyszłość. Przeszłość i teraźniejszość są drogą do niej. Te trzy wymiary są</w:t>
      </w:r>
      <w:r w:rsidRPr="004132AA">
        <w:t xml:space="preserve"> </w:t>
      </w:r>
      <w:r w:rsidR="00F6155C" w:rsidRPr="004132AA">
        <w:rPr>
          <w:b/>
        </w:rPr>
        <w:t>asymetryczne.</w:t>
      </w:r>
      <w:r w:rsidR="00F6155C" w:rsidRPr="004132AA">
        <w:t xml:space="preserve"> W trójwymiarow</w:t>
      </w:r>
      <w:r w:rsidR="005C0CB7" w:rsidRPr="004132AA">
        <w:t>ość</w:t>
      </w:r>
      <w:r w:rsidR="00F6155C" w:rsidRPr="004132AA">
        <w:t xml:space="preserve"> czas</w:t>
      </w:r>
      <w:r w:rsidR="00F6155C" w:rsidRPr="004132AA">
        <w:t>o</w:t>
      </w:r>
      <w:r w:rsidR="00F6155C" w:rsidRPr="004132AA">
        <w:t>przestrzeni: przeszłość, teraźniejszość musi być podporządkowana prz</w:t>
      </w:r>
      <w:r w:rsidR="00F6155C" w:rsidRPr="004132AA">
        <w:t>y</w:t>
      </w:r>
      <w:r w:rsidR="00F6155C" w:rsidRPr="004132AA">
        <w:t xml:space="preserve">szłości. </w:t>
      </w:r>
      <w:r w:rsidR="00F6155C" w:rsidRPr="004132AA">
        <w:rPr>
          <w:b/>
        </w:rPr>
        <w:t xml:space="preserve">Przyszłość </w:t>
      </w:r>
      <w:r w:rsidR="00F6155C" w:rsidRPr="004132AA">
        <w:t xml:space="preserve">przeważa, dookreśla, wymusza, wymaga, żąda od </w:t>
      </w:r>
      <w:r w:rsidR="00AF6FFF" w:rsidRPr="004132AA">
        <w:t>nas</w:t>
      </w:r>
      <w:r w:rsidR="00F6155C" w:rsidRPr="004132AA">
        <w:t xml:space="preserve"> takiego, a nie innego zachowania. </w:t>
      </w:r>
    </w:p>
    <w:p w:rsidR="00F6155C" w:rsidRPr="004132AA" w:rsidRDefault="00151F1F" w:rsidP="00784025">
      <w:pPr>
        <w:pStyle w:val="Tekstpodstawowy"/>
      </w:pPr>
      <w:r w:rsidRPr="004132AA">
        <w:rPr>
          <w:b/>
        </w:rPr>
        <w:t xml:space="preserve">    </w:t>
      </w:r>
      <w:r w:rsidR="00F6155C" w:rsidRPr="004132AA">
        <w:rPr>
          <w:b/>
        </w:rPr>
        <w:t>Cel jest więc tym, co ma być</w:t>
      </w:r>
      <w:r w:rsidR="00F6155C" w:rsidRPr="004132AA">
        <w:t>. To, co ma być jest przyczyną tego, co jest. Cel jest więc wytworem, na poziomie rozumu, układów ducha je</w:t>
      </w:r>
      <w:r w:rsidR="00F6155C" w:rsidRPr="004132AA">
        <w:t>d</w:t>
      </w:r>
      <w:r w:rsidR="00F6155C" w:rsidRPr="004132AA">
        <w:t>nostek ludzkich; układów, w których ujawniają swą siłę atrybuty ducha ludzkiego, a mianowicie jego</w:t>
      </w:r>
      <w:r w:rsidRPr="004132AA">
        <w:t xml:space="preserve"> </w:t>
      </w:r>
      <w:r w:rsidR="00F6155C" w:rsidRPr="004132AA">
        <w:rPr>
          <w:b/>
        </w:rPr>
        <w:t>kreacyjność, spontaniczność, intuicy</w:t>
      </w:r>
      <w:r w:rsidR="00F6155C" w:rsidRPr="004132AA">
        <w:rPr>
          <w:b/>
        </w:rPr>
        <w:t>j</w:t>
      </w:r>
      <w:r w:rsidR="00F6155C" w:rsidRPr="004132AA">
        <w:rPr>
          <w:b/>
        </w:rPr>
        <w:t>ność, dobro tu i teraz i dobro transcendentne, wolność i odpowi</w:t>
      </w:r>
      <w:r w:rsidR="00F6155C" w:rsidRPr="004132AA">
        <w:rPr>
          <w:b/>
        </w:rPr>
        <w:t>e</w:t>
      </w:r>
      <w:r w:rsidR="00F6155C" w:rsidRPr="004132AA">
        <w:rPr>
          <w:b/>
        </w:rPr>
        <w:t>dzialność, doświadczenie jednostkowości i wspólnotowości.</w:t>
      </w:r>
      <w:r w:rsidR="00F6155C" w:rsidRPr="004132AA">
        <w:t xml:space="preserve"> Zatrz</w:t>
      </w:r>
      <w:r w:rsidR="00F6155C" w:rsidRPr="004132AA">
        <w:t>y</w:t>
      </w:r>
      <w:r w:rsidR="00F6155C" w:rsidRPr="004132AA">
        <w:t>mując uwagę na tych atrybutach, ich treść i jakość złożenia się w całości jest różna u różnych społeczeństw, narodów. To zróżnicowanie jest w</w:t>
      </w:r>
      <w:r w:rsidR="00F6155C" w:rsidRPr="004132AA">
        <w:t>y</w:t>
      </w:r>
      <w:r w:rsidR="00F6155C" w:rsidRPr="004132AA">
        <w:t>nikiem zaistniałych artefaktów kulturowych powstałych na podstawie różnorakich zdarzeń historycznych, warunków geograficznych, geol</w:t>
      </w:r>
      <w:r w:rsidR="00F6155C" w:rsidRPr="004132AA">
        <w:t>o</w:t>
      </w:r>
      <w:r w:rsidR="00F6155C" w:rsidRPr="004132AA">
        <w:t>gicznych, w tym również różnego rodzaju kataklizmów. Nie bez wpływu pozostaje również sposób zorganizowania się społeczeństwa, w tym ta</w:t>
      </w:r>
      <w:r w:rsidR="00F6155C" w:rsidRPr="004132AA">
        <w:t>k</w:t>
      </w:r>
      <w:r w:rsidR="00F6155C" w:rsidRPr="004132AA">
        <w:t xml:space="preserve">że umiejętności żyjących w nim jednostek. Są społeczeństwa, w których więcej jestjednostek wybitnych, w innych zaś mniej.  </w:t>
      </w:r>
    </w:p>
    <w:p w:rsidR="00F6155C" w:rsidRPr="004132AA" w:rsidRDefault="00F6155C" w:rsidP="00784025">
      <w:pPr>
        <w:pStyle w:val="Tekstpodstawowy"/>
      </w:pPr>
      <w:r w:rsidRPr="004132AA">
        <w:t xml:space="preserve">    Również na typ ducha wpływa określona wiara religijna. Oto M. W</w:t>
      </w:r>
      <w:r w:rsidRPr="004132AA">
        <w:t>e</w:t>
      </w:r>
      <w:r w:rsidRPr="004132AA">
        <w:t xml:space="preserve">ber koncypuje ideę </w:t>
      </w:r>
      <w:r w:rsidRPr="004132AA">
        <w:rPr>
          <w:b/>
        </w:rPr>
        <w:t>ducha kapitalizmu</w:t>
      </w:r>
      <w:r w:rsidRPr="004132AA">
        <w:t xml:space="preserve">. Pokazuje, jak M. Lutra </w:t>
      </w:r>
      <w:r w:rsidRPr="004132AA">
        <w:rPr>
          <w:b/>
        </w:rPr>
        <w:t>teoria predestynacji</w:t>
      </w:r>
      <w:r w:rsidRPr="004132AA">
        <w:t xml:space="preserve"> wywołuje ducha przedsiębiorczości wśród protesta</w:t>
      </w:r>
      <w:r w:rsidRPr="004132AA">
        <w:t>n</w:t>
      </w:r>
      <w:r w:rsidRPr="004132AA">
        <w:t>tów</w:t>
      </w:r>
      <w:r w:rsidRPr="004132AA">
        <w:rPr>
          <w:rStyle w:val="Odwoanieprzypisudolnego"/>
        </w:rPr>
        <w:footnoteReference w:id="442"/>
      </w:r>
      <w:r w:rsidRPr="004132AA">
        <w:t>. O ile w katolicyzmie przyjmuje się zasadę opisan</w:t>
      </w:r>
      <w:r w:rsidR="00AF6FFF" w:rsidRPr="004132AA">
        <w:t>ą</w:t>
      </w:r>
      <w:r w:rsidRPr="004132AA">
        <w:t xml:space="preserve"> w sentencji </w:t>
      </w:r>
      <w:r w:rsidRPr="004132AA">
        <w:rPr>
          <w:b/>
          <w:i/>
          <w:iCs/>
        </w:rPr>
        <w:t>ora et labora</w:t>
      </w:r>
      <w:r w:rsidR="007751DA" w:rsidRPr="004132AA">
        <w:rPr>
          <w:b/>
          <w:i/>
          <w:iCs/>
        </w:rPr>
        <w:t xml:space="preserve"> </w:t>
      </w:r>
      <w:r w:rsidRPr="004132AA">
        <w:t xml:space="preserve">– módl się i pracuj, o tyle M. Luter nakazał przyjąć zasadę </w:t>
      </w:r>
      <w:r w:rsidRPr="004132AA">
        <w:rPr>
          <w:b/>
        </w:rPr>
        <w:t>módl się pracując</w:t>
      </w:r>
      <w:r w:rsidRPr="004132AA">
        <w:t>. W tej pierwszej są dwa czasy: modlitwy i pracy; są one rozdziel</w:t>
      </w:r>
      <w:r w:rsidR="00AF6FFF" w:rsidRPr="004132AA">
        <w:t>o</w:t>
      </w:r>
      <w:r w:rsidRPr="004132AA">
        <w:t>ne. W protestantyzmie zaś praca staje się potrzebą w</w:t>
      </w:r>
      <w:r w:rsidRPr="004132AA">
        <w:t>e</w:t>
      </w:r>
      <w:r w:rsidRPr="004132AA">
        <w:t>wnętrzną</w:t>
      </w:r>
      <w:r w:rsidR="00ED3A5A" w:rsidRPr="004132AA">
        <w:t>, staje się modlitwą</w:t>
      </w:r>
      <w:r w:rsidRPr="004132AA">
        <w:t xml:space="preserve">.   </w:t>
      </w:r>
    </w:p>
    <w:p w:rsidR="00F6155C" w:rsidRPr="004132AA" w:rsidRDefault="00151F1F" w:rsidP="00784025">
      <w:pPr>
        <w:pStyle w:val="Tekstpodstawowy"/>
      </w:pPr>
      <w:r w:rsidRPr="004132AA">
        <w:t xml:space="preserve">    </w:t>
      </w:r>
      <w:r w:rsidR="00F6155C" w:rsidRPr="004132AA">
        <w:t xml:space="preserve">Rozum nie zadowalając się danymi empirycznymi, doświadczeniem własnej empirycznej ograniczoności, przekracza je w kierunku tworzenia wartościowej </w:t>
      </w:r>
      <w:r w:rsidR="00F6155C" w:rsidRPr="004132AA">
        <w:rPr>
          <w:b/>
        </w:rPr>
        <w:t>całości</w:t>
      </w:r>
      <w:r w:rsidR="00F6155C" w:rsidRPr="004132AA">
        <w:t xml:space="preserve">. Tworzy więc </w:t>
      </w:r>
      <w:r w:rsidR="00F6155C" w:rsidRPr="004132AA">
        <w:rPr>
          <w:b/>
        </w:rPr>
        <w:t>dopełnieni</w:t>
      </w:r>
      <w:r w:rsidRPr="004132AA">
        <w:rPr>
          <w:b/>
        </w:rPr>
        <w:t xml:space="preserve">enie </w:t>
      </w:r>
      <w:r w:rsidR="00F6155C" w:rsidRPr="004132AA">
        <w:rPr>
          <w:b/>
        </w:rPr>
        <w:t>dające sens wiedzy tworzonej przez układ intelektu</w:t>
      </w:r>
      <w:r w:rsidR="00F6155C" w:rsidRPr="004132AA">
        <w:t>. Współczesne dopełnienia winny w</w:t>
      </w:r>
      <w:r w:rsidR="00F6155C" w:rsidRPr="004132AA">
        <w:t>y</w:t>
      </w:r>
      <w:r w:rsidR="00F6155C" w:rsidRPr="004132AA">
        <w:t xml:space="preserve">pływać z systemu wartości ogólnoludzkich, z których oba układy ducha: intelektu i rozumu oraz jego atrybuty ujawniające się w tych układach, winny rozpoczynać konkretyzację całości uzasadniającą konkretne cele działania.  </w:t>
      </w:r>
    </w:p>
    <w:p w:rsidR="00F6155C" w:rsidRPr="004132AA" w:rsidRDefault="007751DA" w:rsidP="00784025">
      <w:pPr>
        <w:pStyle w:val="Tekstpodstawowy"/>
      </w:pPr>
      <w:r w:rsidRPr="004132AA">
        <w:t xml:space="preserve">     </w:t>
      </w:r>
      <w:r w:rsidR="00F6155C" w:rsidRPr="004132AA">
        <w:t xml:space="preserve">Działające jednostki ludzkie pozostają więc </w:t>
      </w:r>
      <w:r w:rsidR="00F6155C" w:rsidRPr="004132AA">
        <w:rPr>
          <w:b/>
        </w:rPr>
        <w:t xml:space="preserve">w </w:t>
      </w:r>
      <w:r w:rsidR="00A24352" w:rsidRPr="004132AA">
        <w:rPr>
          <w:b/>
        </w:rPr>
        <w:t>pięciowymiarowej</w:t>
      </w:r>
      <w:r w:rsidR="00F6155C" w:rsidRPr="004132AA">
        <w:rPr>
          <w:b/>
        </w:rPr>
        <w:t xml:space="preserve"> całości</w:t>
      </w:r>
      <w:r w:rsidR="00F6155C" w:rsidRPr="004132AA">
        <w:t>.</w:t>
      </w:r>
    </w:p>
    <w:p w:rsidR="00F6155C" w:rsidRPr="004132AA" w:rsidRDefault="007751DA" w:rsidP="00784025">
      <w:pPr>
        <w:pStyle w:val="Tekstpodstawowy"/>
      </w:pPr>
      <w:r w:rsidRPr="004132AA">
        <w:t xml:space="preserve">     </w:t>
      </w:r>
      <w:r w:rsidR="00F6155C" w:rsidRPr="004132AA">
        <w:t>Pierwszą przestrzeń tworzą wartości „</w:t>
      </w:r>
      <w:r w:rsidR="00F6155C" w:rsidRPr="004132AA">
        <w:rPr>
          <w:b/>
        </w:rPr>
        <w:t>tamtej strony</w:t>
      </w:r>
      <w:r w:rsidR="00F6155C" w:rsidRPr="004132AA">
        <w:t xml:space="preserve">” </w:t>
      </w:r>
      <w:r w:rsidR="000666E8" w:rsidRPr="004132AA">
        <w:t>(</w:t>
      </w:r>
      <w:r w:rsidR="000666E8" w:rsidRPr="004132AA">
        <w:rPr>
          <w:b/>
        </w:rPr>
        <w:t>1</w:t>
      </w:r>
      <w:r w:rsidR="000666E8" w:rsidRPr="004132AA">
        <w:t xml:space="preserve">) </w:t>
      </w:r>
      <w:r w:rsidR="00F6155C" w:rsidRPr="004132AA">
        <w:t>uzasadni</w:t>
      </w:r>
      <w:r w:rsidR="00F6155C" w:rsidRPr="004132AA">
        <w:t>a</w:t>
      </w:r>
      <w:r w:rsidR="00F6155C" w:rsidRPr="004132AA">
        <w:t xml:space="preserve">jące ostatecznie, w sposób absolutny wartości, dyrektywy doktrynalne </w:t>
      </w:r>
      <w:r w:rsidR="00F6155C" w:rsidRPr="004132AA">
        <w:rPr>
          <w:b/>
        </w:rPr>
        <w:t>„tej strony</w:t>
      </w:r>
      <w:r w:rsidR="00F6155C" w:rsidRPr="004132AA">
        <w:t>”. Mają one charakter formalno–logiczny, jakby pozahist</w:t>
      </w:r>
      <w:r w:rsidR="00F6155C" w:rsidRPr="004132AA">
        <w:t>o</w:t>
      </w:r>
      <w:r w:rsidR="00F6155C" w:rsidRPr="004132AA">
        <w:t>ryczny, stosowany „zawsze i wszędzie”, np., przykazanie: „czcij ojca swego i matkę swoją” (Pwt 5, 16; Mk 7, 10); „Tam … gdzie władza pa</w:t>
      </w:r>
      <w:r w:rsidR="00F6155C" w:rsidRPr="004132AA">
        <w:t>ń</w:t>
      </w:r>
      <w:r w:rsidR="00F6155C" w:rsidRPr="004132AA">
        <w:t xml:space="preserve">stwowa, przekraczając swoje uprawnienia, uciska obywateli, niech ci nie odmawiają jej świadczeń, których obiektywnie domaga się </w:t>
      </w:r>
      <w:r w:rsidR="00F6155C" w:rsidRPr="004132AA">
        <w:rPr>
          <w:b/>
        </w:rPr>
        <w:t>dobro wspólne.</w:t>
      </w:r>
      <w:r w:rsidR="00F6155C" w:rsidRPr="004132AA">
        <w:t xml:space="preserve"> Niech zaś wolno im będzie bronić praw swoich i współobyw</w:t>
      </w:r>
      <w:r w:rsidR="00F6155C" w:rsidRPr="004132AA">
        <w:t>a</w:t>
      </w:r>
      <w:r w:rsidR="00F6155C" w:rsidRPr="004132AA">
        <w:t>teli przed nadużyciami władzy w granicach nakreślonych przez prawo naturalne i ewangeliczne”</w:t>
      </w:r>
      <w:r w:rsidR="00F6155C" w:rsidRPr="004132AA">
        <w:rPr>
          <w:rStyle w:val="Odwoanieprzypisudolnego"/>
        </w:rPr>
        <w:footnoteReference w:id="443"/>
      </w:r>
      <w:r w:rsidR="00F6155C" w:rsidRPr="004132AA">
        <w:t>. „2243. Zbrojny opór przeciw uciskowi st</w:t>
      </w:r>
      <w:r w:rsidR="00F6155C" w:rsidRPr="004132AA">
        <w:t>o</w:t>
      </w:r>
      <w:r w:rsidR="00F6155C" w:rsidRPr="004132AA">
        <w:t xml:space="preserve">sowanemu przez władzę polityczną jest uzasadniony jedynie wtedy, gdy występują następujące warunki: </w:t>
      </w:r>
      <w:r w:rsidR="00F6155C" w:rsidRPr="004132AA">
        <w:rPr>
          <w:b/>
        </w:rPr>
        <w:t>1</w:t>
      </w:r>
      <w:r w:rsidR="00F6155C" w:rsidRPr="004132AA">
        <w:t xml:space="preserve">. w przypadku pewnych, poważnych i długotrwałych naruszeń podstawowych praw; </w:t>
      </w:r>
      <w:r w:rsidR="00F6155C" w:rsidRPr="004132AA">
        <w:rPr>
          <w:b/>
        </w:rPr>
        <w:t>2</w:t>
      </w:r>
      <w:r w:rsidR="00F6155C" w:rsidRPr="004132AA">
        <w:t xml:space="preserve">. po wyczerpaniu wszystkich innych środków; </w:t>
      </w:r>
      <w:r w:rsidR="00F6155C" w:rsidRPr="004132AA">
        <w:rPr>
          <w:b/>
        </w:rPr>
        <w:t>3.</w:t>
      </w:r>
      <w:r w:rsidR="00F6155C" w:rsidRPr="004132AA">
        <w:t xml:space="preserve"> jeśli nie spowoduje to większego zamętu; </w:t>
      </w:r>
      <w:r w:rsidR="00F6155C" w:rsidRPr="004132AA">
        <w:rPr>
          <w:b/>
        </w:rPr>
        <w:t>4.</w:t>
      </w:r>
      <w:r w:rsidR="00F6155C" w:rsidRPr="004132AA">
        <w:t xml:space="preserve"> jeśli istnieje uzasadniona nadzieja powodzenia; </w:t>
      </w:r>
      <w:r w:rsidR="00F6155C" w:rsidRPr="004132AA">
        <w:rPr>
          <w:b/>
        </w:rPr>
        <w:t>5</w:t>
      </w:r>
      <w:r w:rsidR="00F6155C" w:rsidRPr="004132AA">
        <w:t>. jeżeli nie można rozumnie przewidzieć lepszych rozwiązań”</w:t>
      </w:r>
      <w:r w:rsidR="00F6155C" w:rsidRPr="004132AA">
        <w:rPr>
          <w:rStyle w:val="Odwoanieprzypisudolnego"/>
        </w:rPr>
        <w:footnoteReference w:id="444"/>
      </w:r>
      <w:r w:rsidR="00F6155C" w:rsidRPr="004132AA">
        <w:t>.</w:t>
      </w:r>
    </w:p>
    <w:p w:rsidR="00F6155C" w:rsidRPr="004132AA" w:rsidRDefault="00434680" w:rsidP="00784025">
      <w:pPr>
        <w:pStyle w:val="Tekstpodstawowy"/>
      </w:pPr>
      <w:r>
        <w:t xml:space="preserve">       </w:t>
      </w:r>
      <w:r w:rsidR="00F6155C" w:rsidRPr="004132AA">
        <w:t xml:space="preserve">Drugi wymiar jest przekładem wymienionych wartości na wartości </w:t>
      </w:r>
      <w:r w:rsidR="00F6155C" w:rsidRPr="004132AA">
        <w:rPr>
          <w:b/>
        </w:rPr>
        <w:t>formalno–symboliczne;</w:t>
      </w:r>
      <w:r w:rsidR="00F6155C" w:rsidRPr="004132AA">
        <w:t xml:space="preserve"> wartości „</w:t>
      </w:r>
      <w:r w:rsidR="00F6155C" w:rsidRPr="004132AA">
        <w:rPr>
          <w:b/>
        </w:rPr>
        <w:t>tej strony</w:t>
      </w:r>
      <w:r w:rsidR="00F6155C" w:rsidRPr="004132AA">
        <w:t>”, czyli te, które w danym miejscu geograficznym i czasie historycznym można realizować</w:t>
      </w:r>
      <w:r w:rsidR="000666E8" w:rsidRPr="004132AA">
        <w:t xml:space="preserve"> (</w:t>
      </w:r>
      <w:r w:rsidR="000666E8" w:rsidRPr="004132AA">
        <w:rPr>
          <w:b/>
        </w:rPr>
        <w:t>2</w:t>
      </w:r>
      <w:r w:rsidR="000666E8" w:rsidRPr="004132AA">
        <w:t>)</w:t>
      </w:r>
      <w:r w:rsidR="00F6155C" w:rsidRPr="004132AA">
        <w:t xml:space="preserve">. Ów przekład jest efektem pracy ducha konkretnych jednostek ludzkich, </w:t>
      </w:r>
      <w:r w:rsidR="000666E8" w:rsidRPr="004132AA">
        <w:t>ich um</w:t>
      </w:r>
      <w:r w:rsidR="00ED3A5A" w:rsidRPr="004132AA">
        <w:t>i</w:t>
      </w:r>
      <w:r w:rsidR="000666E8" w:rsidRPr="004132AA">
        <w:t>ejętnoś</w:t>
      </w:r>
      <w:r w:rsidR="00ED3A5A" w:rsidRPr="004132AA">
        <w:t>ć</w:t>
      </w:r>
      <w:r w:rsidR="000666E8" w:rsidRPr="004132AA">
        <w:t xml:space="preserve"> abstrahowania</w:t>
      </w:r>
      <w:r w:rsidR="00F6155C" w:rsidRPr="004132AA">
        <w:t xml:space="preserve"> w </w:t>
      </w:r>
      <w:r w:rsidR="000666E8" w:rsidRPr="004132AA">
        <w:t>jednoś</w:t>
      </w:r>
      <w:r w:rsidR="00220659" w:rsidRPr="004132AA">
        <w:t>ci</w:t>
      </w:r>
      <w:r w:rsidR="000666E8" w:rsidRPr="004132AA">
        <w:t xml:space="preserve"> z</w:t>
      </w:r>
      <w:r w:rsidR="00F6155C" w:rsidRPr="004132AA">
        <w:t xml:space="preserve"> syntez</w:t>
      </w:r>
      <w:r w:rsidR="000666E8" w:rsidRPr="004132AA">
        <w:t>ą</w:t>
      </w:r>
      <w:r w:rsidR="00F6155C" w:rsidRPr="004132AA">
        <w:t xml:space="preserve"> ukierunkowan</w:t>
      </w:r>
      <w:r w:rsidR="000666E8" w:rsidRPr="004132AA">
        <w:t>ą</w:t>
      </w:r>
      <w:r w:rsidR="00F6155C" w:rsidRPr="004132AA">
        <w:t>. Je</w:t>
      </w:r>
      <w:r w:rsidR="00F6155C" w:rsidRPr="004132AA">
        <w:t>d</w:t>
      </w:r>
      <w:r w:rsidR="00F6155C" w:rsidRPr="004132AA">
        <w:t xml:space="preserve">nostki ludzkie o zdolnościach duchowych </w:t>
      </w:r>
      <w:r w:rsidR="00F6155C" w:rsidRPr="004132AA">
        <w:rPr>
          <w:b/>
        </w:rPr>
        <w:t>geniuszy</w:t>
      </w:r>
      <w:r w:rsidR="000666E8" w:rsidRPr="004132AA">
        <w:rPr>
          <w:rStyle w:val="Odwoanieprzypisudolnego"/>
        </w:rPr>
        <w:footnoteReference w:id="445"/>
      </w:r>
      <w:r w:rsidR="00F6155C" w:rsidRPr="004132AA">
        <w:t xml:space="preserve"> nadają tzw. ton tej, czy innej epoce, zamykają starą, i otwierają nową.</w:t>
      </w:r>
    </w:p>
    <w:p w:rsidR="00F6155C" w:rsidRPr="004132AA" w:rsidRDefault="00F6155C" w:rsidP="00784025">
      <w:pPr>
        <w:pStyle w:val="Tekstpodstawowy"/>
      </w:pPr>
      <w:r w:rsidRPr="004132AA">
        <w:t>Trzecim typem wartości są teoretyczno</w:t>
      </w:r>
      <w:r w:rsidR="000666E8" w:rsidRPr="004132AA">
        <w:t>–</w:t>
      </w:r>
      <w:r w:rsidRPr="004132AA">
        <w:t>przedmiotowe</w:t>
      </w:r>
      <w:r w:rsidR="004902A2">
        <w:t xml:space="preserve"> </w:t>
      </w:r>
      <w:r w:rsidR="000666E8" w:rsidRPr="004132AA">
        <w:rPr>
          <w:b/>
        </w:rPr>
        <w:t>(3)</w:t>
      </w:r>
      <w:r w:rsidRPr="004132AA">
        <w:rPr>
          <w:b/>
        </w:rPr>
        <w:t>.</w:t>
      </w:r>
      <w:r w:rsidRPr="004132AA">
        <w:t xml:space="preserve"> Są to te, kt</w:t>
      </w:r>
      <w:r w:rsidRPr="004132AA">
        <w:t>ó</w:t>
      </w:r>
      <w:r w:rsidRPr="004132AA">
        <w:t>re konkretne jednostki ludzkie urzeczywistniają</w:t>
      </w:r>
      <w:r w:rsidR="001525C1" w:rsidRPr="004132AA">
        <w:t xml:space="preserve"> w czasie tworzącprz</w:t>
      </w:r>
      <w:r w:rsidR="001525C1" w:rsidRPr="004132AA">
        <w:t>e</w:t>
      </w:r>
      <w:r w:rsidR="001525C1" w:rsidRPr="004132AA">
        <w:t>szłość – teraźniejszość – przyszłość</w:t>
      </w:r>
      <w:r w:rsidRPr="004132AA">
        <w:t xml:space="preserve">. Wartości te stanowią o treści </w:t>
      </w:r>
      <w:r w:rsidRPr="004132AA">
        <w:rPr>
          <w:b/>
        </w:rPr>
        <w:t>pra</w:t>
      </w:r>
      <w:r w:rsidRPr="004132AA">
        <w:rPr>
          <w:b/>
        </w:rPr>
        <w:t>k</w:t>
      </w:r>
      <w:r w:rsidRPr="004132AA">
        <w:rPr>
          <w:b/>
        </w:rPr>
        <w:t>tyki społecznej.</w:t>
      </w:r>
      <w:r w:rsidRPr="004132AA">
        <w:t xml:space="preserve"> Tworzą one określony rozziew między celami, wart</w:t>
      </w:r>
      <w:r w:rsidRPr="004132AA">
        <w:t>o</w:t>
      </w:r>
      <w:r w:rsidRPr="004132AA">
        <w:t xml:space="preserve">ściami formalno-symbolicznymi a urzeczywistnianymi; tzn., że </w:t>
      </w:r>
      <w:r w:rsidRPr="004132AA">
        <w:rPr>
          <w:b/>
        </w:rPr>
        <w:t>cele z</w:t>
      </w:r>
      <w:r w:rsidRPr="004132AA">
        <w:rPr>
          <w:b/>
        </w:rPr>
        <w:t>a</w:t>
      </w:r>
      <w:r w:rsidRPr="004132AA">
        <w:rPr>
          <w:b/>
        </w:rPr>
        <w:t>łożone i cele zrealizowane zawsze są różne</w:t>
      </w:r>
      <w:r w:rsidRPr="004132AA">
        <w:t>. Dzieje się tak dlatego, że jednostka ludzka, czy pewna wspólnota formułuje cele działania w w</w:t>
      </w:r>
      <w:r w:rsidRPr="004132AA">
        <w:t>y</w:t>
      </w:r>
      <w:r w:rsidRPr="004132AA">
        <w:t xml:space="preserve">różnionym czasie historycznym. Wówczas może wziąć pod uwagę te warunki, które tworzy uchwycona </w:t>
      </w:r>
      <w:r w:rsidRPr="004132AA">
        <w:rPr>
          <w:b/>
        </w:rPr>
        <w:t>sytuacja</w:t>
      </w:r>
      <w:r w:rsidR="009D7F79" w:rsidRPr="004132AA">
        <w:rPr>
          <w:b/>
        </w:rPr>
        <w:t xml:space="preserve"> społeczna</w:t>
      </w:r>
      <w:r w:rsidRPr="004132AA">
        <w:rPr>
          <w:rStyle w:val="Odwoanieprzypisudolnego"/>
        </w:rPr>
        <w:footnoteReference w:id="446"/>
      </w:r>
      <w:r w:rsidRPr="004132AA">
        <w:t>. Nie są one st</w:t>
      </w:r>
      <w:r w:rsidRPr="004132AA">
        <w:t>a</w:t>
      </w:r>
      <w:r w:rsidRPr="004132AA">
        <w:t>łe. Ulegają zmianie, stają się jakby strumieniem, wiązką przemian. I owe zmienne uwarunkowania sytuacji socjologicznych wpływają na cele działania. Wówczas owe cele założone stają się celami możliwymi i z</w:t>
      </w:r>
      <w:r w:rsidRPr="004132AA">
        <w:t>a</w:t>
      </w:r>
      <w:r w:rsidRPr="004132AA">
        <w:t>razem urzeczywistnionymi.</w:t>
      </w:r>
    </w:p>
    <w:p w:rsidR="00E54A4D" w:rsidRPr="004132AA" w:rsidRDefault="00151F1F" w:rsidP="00784025">
      <w:pPr>
        <w:pStyle w:val="Tekstpodstawowy"/>
      </w:pPr>
      <w:r w:rsidRPr="004132AA">
        <w:t xml:space="preserve">    </w:t>
      </w:r>
      <w:r w:rsidR="00E54A4D" w:rsidRPr="004132AA">
        <w:t xml:space="preserve">Czwarty wymiar </w:t>
      </w:r>
      <w:r w:rsidR="000666E8" w:rsidRPr="004132AA">
        <w:rPr>
          <w:b/>
        </w:rPr>
        <w:t>(4)</w:t>
      </w:r>
      <w:r w:rsidRPr="004132AA">
        <w:rPr>
          <w:b/>
        </w:rPr>
        <w:t xml:space="preserve"> </w:t>
      </w:r>
      <w:r w:rsidR="00E54A4D" w:rsidRPr="004132AA">
        <w:t>konstytuuje</w:t>
      </w:r>
      <w:r w:rsidRPr="004132AA">
        <w:t xml:space="preserve"> </w:t>
      </w:r>
      <w:r w:rsidR="001525C1" w:rsidRPr="004132AA">
        <w:rPr>
          <w:b/>
        </w:rPr>
        <w:t>synchronię</w:t>
      </w:r>
      <w:r w:rsidRPr="004132AA">
        <w:rPr>
          <w:b/>
        </w:rPr>
        <w:t xml:space="preserve"> </w:t>
      </w:r>
      <w:r w:rsidR="00E54A4D" w:rsidRPr="004132AA">
        <w:t>- przestrzeń wzrastania duchowego jednostek ludzkich</w:t>
      </w:r>
      <w:r w:rsidR="00AC421F" w:rsidRPr="004132AA">
        <w:t>. Jest ono systemem warstwic doświa</w:t>
      </w:r>
      <w:r w:rsidR="00AC421F" w:rsidRPr="004132AA">
        <w:t>d</w:t>
      </w:r>
      <w:r w:rsidR="00AC421F" w:rsidRPr="004132AA">
        <w:t>czeń kulturowych powstających w takcie uczestn</w:t>
      </w:r>
      <w:r w:rsidR="00ED3A5A" w:rsidRPr="004132AA">
        <w:t>i</w:t>
      </w:r>
      <w:r w:rsidR="00AC421F" w:rsidRPr="004132AA">
        <w:t>czenia w p</w:t>
      </w:r>
      <w:r w:rsidR="00E142B5" w:rsidRPr="004132AA">
        <w:t>r</w:t>
      </w:r>
      <w:r w:rsidR="00AC421F" w:rsidRPr="004132AA">
        <w:t>aktyce sp</w:t>
      </w:r>
      <w:r w:rsidR="00AC421F" w:rsidRPr="004132AA">
        <w:t>o</w:t>
      </w:r>
      <w:r w:rsidR="00AC421F" w:rsidRPr="004132AA">
        <w:t>łecznej. Są to systemy tre</w:t>
      </w:r>
      <w:r w:rsidR="00ED3A5A" w:rsidRPr="004132AA">
        <w:t>ś</w:t>
      </w:r>
      <w:r w:rsidR="00AC421F" w:rsidRPr="004132AA">
        <w:t xml:space="preserve">ci </w:t>
      </w:r>
      <w:r w:rsidR="00E54A4D" w:rsidRPr="004132AA">
        <w:t>człowieczeńskości</w:t>
      </w:r>
      <w:r w:rsidR="00AC421F" w:rsidRPr="004132AA">
        <w:t xml:space="preserve"> jednostek ludzkich, sp</w:t>
      </w:r>
      <w:r w:rsidR="00AC421F" w:rsidRPr="004132AA">
        <w:t>o</w:t>
      </w:r>
      <w:r w:rsidR="00E142B5" w:rsidRPr="004132AA">
        <w:t>ł</w:t>
      </w:r>
      <w:r w:rsidR="00AC421F" w:rsidRPr="004132AA">
        <w:t>eczeństw jako pewnych całości</w:t>
      </w:r>
      <w:r w:rsidR="00E54A4D" w:rsidRPr="004132AA">
        <w:t xml:space="preserve">. Treść </w:t>
      </w:r>
      <w:r w:rsidR="00AC421F" w:rsidRPr="004132AA">
        <w:t xml:space="preserve">synchronii </w:t>
      </w:r>
      <w:r w:rsidR="00ED3A5A" w:rsidRPr="004132AA">
        <w:t>u</w:t>
      </w:r>
      <w:r w:rsidR="00E54A4D" w:rsidRPr="004132AA">
        <w:t xml:space="preserve">warunkowana jest przez </w:t>
      </w:r>
      <w:r w:rsidR="00AC421F" w:rsidRPr="004132AA">
        <w:t>treści tworzon</w:t>
      </w:r>
      <w:r w:rsidR="00ED3A5A" w:rsidRPr="004132AA">
        <w:t>e</w:t>
      </w:r>
      <w:r w:rsidR="00AC421F" w:rsidRPr="004132AA">
        <w:t xml:space="preserve"> w </w:t>
      </w:r>
      <w:r w:rsidR="00E54A4D" w:rsidRPr="004132AA">
        <w:t>pol</w:t>
      </w:r>
      <w:r w:rsidR="00AC421F" w:rsidRPr="004132AA">
        <w:t>ach współistnien</w:t>
      </w:r>
      <w:r w:rsidR="00E142B5" w:rsidRPr="004132AA">
        <w:t>i</w:t>
      </w:r>
      <w:r w:rsidR="00AC421F" w:rsidRPr="004132AA">
        <w:t>a</w:t>
      </w:r>
      <w:r w:rsidR="00E54A4D" w:rsidRPr="004132AA">
        <w:t xml:space="preserve">, </w:t>
      </w:r>
      <w:r w:rsidR="00AC421F" w:rsidRPr="004132AA">
        <w:t>prze</w:t>
      </w:r>
      <w:r w:rsidR="00ED3A5A" w:rsidRPr="004132AA">
        <w:t>z</w:t>
      </w:r>
      <w:r w:rsidR="00AC421F" w:rsidRPr="004132AA">
        <w:t xml:space="preserve"> czas trwania pra</w:t>
      </w:r>
      <w:r w:rsidR="00AC421F" w:rsidRPr="004132AA">
        <w:t>k</w:t>
      </w:r>
      <w:r w:rsidR="00AC421F" w:rsidRPr="004132AA">
        <w:t xml:space="preserve">tyki społecznej oraz wartości tamtej strony. </w:t>
      </w:r>
      <w:r w:rsidR="009D7F79" w:rsidRPr="004132AA">
        <w:t>W</w:t>
      </w:r>
      <w:r w:rsidR="00AC421F" w:rsidRPr="004132AA">
        <w:t xml:space="preserve"> synchron</w:t>
      </w:r>
      <w:r w:rsidR="00E142B5" w:rsidRPr="004132AA">
        <w:t>i</w:t>
      </w:r>
      <w:r w:rsidR="00AC421F" w:rsidRPr="004132AA">
        <w:t xml:space="preserve">i </w:t>
      </w:r>
      <w:r w:rsidR="009D7F79" w:rsidRPr="004132AA">
        <w:t xml:space="preserve">jest to </w:t>
      </w:r>
      <w:r w:rsidR="00AC421F" w:rsidRPr="004132AA">
        <w:t>odn</w:t>
      </w:r>
      <w:r w:rsidR="00AC421F" w:rsidRPr="004132AA">
        <w:t>o</w:t>
      </w:r>
      <w:r w:rsidR="00AC421F" w:rsidRPr="004132AA">
        <w:t>sze</w:t>
      </w:r>
      <w:r w:rsidR="00ED3A5A" w:rsidRPr="004132AA">
        <w:t>n</w:t>
      </w:r>
      <w:r w:rsidR="00AC421F" w:rsidRPr="004132AA">
        <w:t xml:space="preserve">ie się do dobra wspólnego </w:t>
      </w:r>
      <w:r w:rsidR="00AC421F" w:rsidRPr="004132AA">
        <w:rPr>
          <w:b/>
        </w:rPr>
        <w:t>(5).</w:t>
      </w:r>
    </w:p>
    <w:p w:rsidR="007751DA" w:rsidRPr="004132AA" w:rsidRDefault="004902A2" w:rsidP="00784025">
      <w:pPr>
        <w:pStyle w:val="Tekstpodstawowy"/>
      </w:pPr>
      <w:r>
        <w:t xml:space="preserve">     </w:t>
      </w:r>
      <w:r w:rsidR="00E54A4D" w:rsidRPr="004132AA">
        <w:t xml:space="preserve">W dotychczasowej historii działanie jednostek ludzkich wynikało z zastosowania różnych form przemocy.Jej zaprzeczeniem, zniesieniem może być </w:t>
      </w:r>
      <w:r w:rsidR="00E54A4D" w:rsidRPr="004132AA">
        <w:rPr>
          <w:b/>
        </w:rPr>
        <w:t>praktyka moralna.</w:t>
      </w:r>
      <w:r w:rsidR="00E54A4D" w:rsidRPr="004132AA">
        <w:t xml:space="preserve"> Wymaga ona jednak filozofii, </w:t>
      </w:r>
      <w:r w:rsidR="00E54A4D" w:rsidRPr="004132AA">
        <w:rPr>
          <w:b/>
        </w:rPr>
        <w:t>w której ontologia, epistemologia i antropologia będą stanowić określoną je</w:t>
      </w:r>
      <w:r w:rsidR="00E54A4D" w:rsidRPr="004132AA">
        <w:rPr>
          <w:b/>
        </w:rPr>
        <w:t>d</w:t>
      </w:r>
      <w:r w:rsidR="00E54A4D" w:rsidRPr="004132AA">
        <w:rPr>
          <w:b/>
        </w:rPr>
        <w:t>ność.</w:t>
      </w:r>
      <w:r w:rsidR="00E54A4D" w:rsidRPr="004132AA">
        <w:t xml:space="preserve"> Dlatego za A. I. Zabellewiczem (1784 – 1831) i B. Trentowskim (1808 – 1869) postuluję filozofię, </w:t>
      </w:r>
      <w:r w:rsidR="00931B56" w:rsidRPr="004132AA">
        <w:t>zwaną</w:t>
      </w:r>
      <w:r w:rsidR="00151F1F" w:rsidRPr="004132AA">
        <w:t xml:space="preserve"> </w:t>
      </w:r>
      <w:r w:rsidR="00B442C0" w:rsidRPr="004132AA">
        <w:rPr>
          <w:b/>
        </w:rPr>
        <w:t>syntetyzmem moralnym</w:t>
      </w:r>
      <w:r w:rsidR="00B442C0" w:rsidRPr="004132AA">
        <w:rPr>
          <w:rStyle w:val="Odwoanieprzypisudolnego"/>
        </w:rPr>
        <w:footnoteReference w:id="447"/>
      </w:r>
      <w:r w:rsidR="00B442C0" w:rsidRPr="004132AA">
        <w:t xml:space="preserve">. Filozofia ta może być formą urzeczywistniania ukazywanych tu zrębów nauk o mądrości. </w:t>
      </w:r>
    </w:p>
    <w:p w:rsidR="00DC4575" w:rsidRDefault="00DC4575" w:rsidP="00784025">
      <w:pPr>
        <w:pStyle w:val="Tekstpodstawowy"/>
      </w:pPr>
    </w:p>
    <w:p w:rsidR="00AC3574" w:rsidRDefault="00AC3574" w:rsidP="00784025">
      <w:pPr>
        <w:pStyle w:val="Tekstpodstawowy"/>
      </w:pPr>
    </w:p>
    <w:p w:rsidR="00AC3574" w:rsidRPr="004132AA" w:rsidRDefault="00AC3574" w:rsidP="00784025">
      <w:pPr>
        <w:pStyle w:val="Tekstpodstawowy"/>
      </w:pPr>
    </w:p>
    <w:p w:rsidR="00F6155C" w:rsidRPr="004132AA" w:rsidRDefault="004902A2" w:rsidP="00784025">
      <w:pPr>
        <w:pStyle w:val="Tekstpodstawowy"/>
      </w:pPr>
      <w:r>
        <w:t xml:space="preserve">                 </w:t>
      </w:r>
      <w:r w:rsidR="000D6E6D" w:rsidRPr="004132AA">
        <w:t>wartości formalno-logiczne „tamtej strony”</w:t>
      </w:r>
    </w:p>
    <w:p w:rsidR="00F6155C" w:rsidRPr="004132AA" w:rsidRDefault="00CF06BC" w:rsidP="007B39AC">
      <w:pPr>
        <w:tabs>
          <w:tab w:val="left" w:pos="9000"/>
          <w:tab w:val="left" w:pos="9720"/>
        </w:tabs>
        <w:jc w:val="both"/>
        <w:rPr>
          <w:sz w:val="28"/>
          <w:szCs w:val="28"/>
        </w:rPr>
      </w:pPr>
      <w:r>
        <w:rPr>
          <w:noProof/>
          <w:sz w:val="28"/>
          <w:szCs w:val="28"/>
        </w:rPr>
        <w:pict>
          <v:shape id="AutoShape 397" o:spid="_x0000_s1060" type="#_x0000_t32" style="position:absolute;left:0;text-align:left;margin-left:164pt;margin-top:1.6pt;width:0;height:96.2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">
            <v:stroke startarrow="block" endarrow="block"/>
          </v:shape>
        </w:pict>
      </w:r>
      <w:r>
        <w:rPr>
          <w:noProof/>
          <w:sz w:val="28"/>
          <w:szCs w:val="28"/>
        </w:rPr>
        <w:pict>
          <v:shape id="AutoShape 394" o:spid="_x0000_s1059" type="#_x0000_t32" style="position:absolute;left:0;text-align:left;margin-left:164pt;margin-top:1.6pt;width:139.15pt;height:96.2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7JgIAAEQ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"/>
        </w:pict>
      </w:r>
      <w:r>
        <w:rPr>
          <w:noProof/>
          <w:sz w:val="28"/>
          <w:szCs w:val="28"/>
        </w:rPr>
        <w:pict>
          <v:shape id="AutoShape 393" o:spid="_x0000_s1058" type="#_x0000_t32" style="position:absolute;left:0;text-align:left;margin-left:7.2pt;margin-top:1.6pt;width:156.8pt;height:96.25pt;flip:x;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"/>
        </w:pict>
      </w:r>
    </w:p>
    <w:p w:rsidR="009D7F79" w:rsidRPr="004132AA" w:rsidRDefault="009D7F79" w:rsidP="007B39AC">
      <w:pPr>
        <w:tabs>
          <w:tab w:val="left" w:pos="9000"/>
          <w:tab w:val="left" w:pos="9720"/>
        </w:tabs>
        <w:jc w:val="both"/>
        <w:rPr>
          <w:sz w:val="28"/>
          <w:szCs w:val="28"/>
        </w:rPr>
      </w:pPr>
    </w:p>
    <w:p w:rsidR="004A1E2C" w:rsidRPr="004132AA" w:rsidRDefault="009D7F79" w:rsidP="007B39AC">
      <w:pPr>
        <w:tabs>
          <w:tab w:val="left" w:pos="9000"/>
          <w:tab w:val="left" w:pos="9720"/>
        </w:tabs>
        <w:jc w:val="both"/>
        <w:rPr>
          <w:sz w:val="28"/>
          <w:szCs w:val="28"/>
        </w:rPr>
      </w:pPr>
      <w:r w:rsidRPr="004132AA">
        <w:rPr>
          <w:sz w:val="28"/>
          <w:szCs w:val="28"/>
        </w:rPr>
        <w:t xml:space="preserve">                      war</w:t>
      </w:r>
      <w:r w:rsidR="004A1E2C" w:rsidRPr="004132AA">
        <w:rPr>
          <w:sz w:val="28"/>
          <w:szCs w:val="28"/>
        </w:rPr>
        <w:t>tości</w:t>
      </w:r>
      <w:r w:rsidR="004902A2">
        <w:rPr>
          <w:sz w:val="28"/>
          <w:szCs w:val="28"/>
        </w:rPr>
        <w:t xml:space="preserve"> </w:t>
      </w:r>
      <w:r w:rsidR="004A1E2C" w:rsidRPr="004132AA">
        <w:rPr>
          <w:sz w:val="28"/>
          <w:szCs w:val="28"/>
        </w:rPr>
        <w:t>formalno-symbolic</w:t>
      </w:r>
      <w:r w:rsidR="00E142B5" w:rsidRPr="004132AA">
        <w:rPr>
          <w:sz w:val="28"/>
          <w:szCs w:val="28"/>
        </w:rPr>
        <w:t>z</w:t>
      </w:r>
      <w:r w:rsidR="00C117F8" w:rsidRPr="004132AA">
        <w:rPr>
          <w:sz w:val="28"/>
          <w:szCs w:val="28"/>
        </w:rPr>
        <w:t>ne</w:t>
      </w:r>
    </w:p>
    <w:p w:rsidR="004A1E2C" w:rsidRPr="004132AA" w:rsidRDefault="004A1E2C" w:rsidP="007B39AC">
      <w:pPr>
        <w:tabs>
          <w:tab w:val="left" w:pos="9000"/>
          <w:tab w:val="left" w:pos="9720"/>
        </w:tabs>
        <w:jc w:val="both"/>
        <w:rPr>
          <w:sz w:val="28"/>
          <w:szCs w:val="28"/>
        </w:rPr>
      </w:pPr>
    </w:p>
    <w:p w:rsidR="004A1E2C" w:rsidRPr="004132AA" w:rsidRDefault="004A1E2C" w:rsidP="007B39AC">
      <w:pPr>
        <w:tabs>
          <w:tab w:val="left" w:pos="9000"/>
          <w:tab w:val="left" w:pos="9720"/>
        </w:tabs>
        <w:jc w:val="both"/>
        <w:rPr>
          <w:sz w:val="28"/>
          <w:szCs w:val="28"/>
        </w:rPr>
      </w:pPr>
    </w:p>
    <w:p w:rsidR="004A1E2C" w:rsidRPr="004132AA" w:rsidRDefault="004A1E2C" w:rsidP="007B39AC">
      <w:pPr>
        <w:tabs>
          <w:tab w:val="left" w:pos="9000"/>
          <w:tab w:val="left" w:pos="9720"/>
        </w:tabs>
        <w:jc w:val="both"/>
        <w:rPr>
          <w:sz w:val="28"/>
          <w:szCs w:val="28"/>
        </w:rPr>
      </w:pPr>
    </w:p>
    <w:p w:rsidR="00F6155C" w:rsidRPr="004132AA" w:rsidRDefault="00CF06BC" w:rsidP="007B39AC">
      <w:pPr>
        <w:tabs>
          <w:tab w:val="left" w:pos="9000"/>
          <w:tab w:val="left" w:pos="9720"/>
        </w:tabs>
        <w:jc w:val="both"/>
        <w:rPr>
          <w:sz w:val="28"/>
          <w:szCs w:val="28"/>
        </w:rPr>
      </w:pPr>
      <w:r>
        <w:rPr>
          <w:noProof/>
          <w:sz w:val="28"/>
          <w:szCs w:val="28"/>
        </w:rPr>
        <w:pict>
          <v:shape id="AutoShape 395" o:spid="_x0000_s1057" type="#_x0000_t32" style="position:absolute;left:0;text-align:left;margin-left:7.2pt;margin-top:1.25pt;width:295.95pt;height:0;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C2IQIAAD4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"/>
        </w:pict>
      </w:r>
      <w:r w:rsidR="004902A2">
        <w:rPr>
          <w:sz w:val="28"/>
          <w:szCs w:val="28"/>
        </w:rPr>
        <w:t xml:space="preserve">                     </w:t>
      </w:r>
      <w:r w:rsidR="000D6E6D" w:rsidRPr="004132AA">
        <w:rPr>
          <w:sz w:val="28"/>
          <w:szCs w:val="28"/>
        </w:rPr>
        <w:t>wartości teo</w:t>
      </w:r>
      <w:r w:rsidR="00E142B5" w:rsidRPr="004132AA">
        <w:rPr>
          <w:sz w:val="28"/>
          <w:szCs w:val="28"/>
        </w:rPr>
        <w:t>r</w:t>
      </w:r>
      <w:r w:rsidR="000D6E6D" w:rsidRPr="004132AA">
        <w:rPr>
          <w:sz w:val="28"/>
          <w:szCs w:val="28"/>
        </w:rPr>
        <w:t>etyczno-przedmiotowe</w:t>
      </w:r>
    </w:p>
    <w:p w:rsidR="00F6155C" w:rsidRPr="004902A2" w:rsidRDefault="00F6155C" w:rsidP="004902A2">
      <w:pPr>
        <w:pStyle w:val="Tekstpodstawowy"/>
        <w:jc w:val="left"/>
        <w:rPr>
          <w:sz w:val="20"/>
          <w:szCs w:val="20"/>
        </w:rPr>
      </w:pPr>
      <w:r w:rsidRPr="004902A2">
        <w:rPr>
          <w:sz w:val="20"/>
          <w:szCs w:val="20"/>
        </w:rPr>
        <w:t>Rys. nr 2</w:t>
      </w:r>
      <w:r w:rsidR="002A7CF6" w:rsidRPr="004902A2">
        <w:rPr>
          <w:sz w:val="20"/>
          <w:szCs w:val="20"/>
        </w:rPr>
        <w:t>5</w:t>
      </w:r>
      <w:r w:rsidRPr="004902A2">
        <w:rPr>
          <w:sz w:val="20"/>
          <w:szCs w:val="20"/>
        </w:rPr>
        <w:t>. Proces konkretyzacji wartości w ich urzeczywistnianiu</w:t>
      </w:r>
    </w:p>
    <w:p w:rsidR="009B0B38" w:rsidRPr="004902A2" w:rsidRDefault="009B0B38" w:rsidP="004902A2">
      <w:pPr>
        <w:pStyle w:val="Tekstpodstawowy"/>
        <w:jc w:val="center"/>
        <w:rPr>
          <w:sz w:val="20"/>
          <w:szCs w:val="20"/>
        </w:rPr>
      </w:pPr>
    </w:p>
    <w:p w:rsidR="004A1E2C" w:rsidRPr="004132AA" w:rsidRDefault="004A1E2C" w:rsidP="00784025">
      <w:pPr>
        <w:pStyle w:val="Tekstpodstawowy"/>
      </w:pPr>
    </w:p>
    <w:p w:rsidR="00C117F8" w:rsidRPr="004132AA" w:rsidRDefault="009D7F79" w:rsidP="00784025">
      <w:pPr>
        <w:pStyle w:val="Tekstpodstawowy"/>
      </w:pPr>
      <w:r w:rsidRPr="004132AA">
        <w:t xml:space="preserve">                                   cele</w:t>
      </w:r>
    </w:p>
    <w:p w:rsidR="00C117F8" w:rsidRPr="004132AA" w:rsidRDefault="00CF06BC" w:rsidP="00784025">
      <w:pPr>
        <w:pStyle w:val="Tekstpodstawowy"/>
      </w:pPr>
      <w:r>
        <w:rPr>
          <w:noProof/>
        </w:rPr>
        <w:pict>
          <v:shape id="AutoShape 402" o:spid="_x0000_s1055" type="#_x0000_t32" style="position:absolute;left:0;text-align:left;margin-left:129.6pt;margin-top:12.1pt;width:25.15pt;height:57pt;flip:y;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XNQgIAAG4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">
            <v:stroke endarrow="block"/>
          </v:shape>
        </w:pict>
      </w:r>
      <w:r>
        <w:rPr>
          <w:noProof/>
        </w:rPr>
        <w:pict>
          <v:shape id="AutoShape 399" o:spid="_x0000_s1056" type="#_x0000_t32" style="position:absolute;left:0;text-align:left;margin-left:129.6pt;margin-top:1.6pt;width:3.1pt;height:71.15pt;flip:y;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">
            <v:stroke endarrow="block"/>
          </v:shape>
        </w:pict>
      </w:r>
      <w:r w:rsidR="00C117F8" w:rsidRPr="004132AA">
        <w:t xml:space="preserve">                                           cel zamierzony</w:t>
      </w:r>
    </w:p>
    <w:p w:rsidR="00C117F8" w:rsidRPr="004132AA" w:rsidRDefault="00CF06BC" w:rsidP="00784025">
      <w:pPr>
        <w:pStyle w:val="Tekstpodstawowy"/>
      </w:pPr>
      <w:r>
        <w:rPr>
          <w:noProof/>
        </w:rPr>
        <w:pict>
          <v:shape id="_x0000_s1222" type="#_x0000_t32" style="position:absolute;left:0;text-align:left;margin-left:168.5pt;margin-top:11.5pt;width:29.15pt;height:11.45pt;flip:x;z-index:252094464" o:connectortype="straight">
            <v:stroke endarrow="block"/>
          </v:shape>
        </w:pict>
      </w:r>
      <w:r w:rsidR="0034212A" w:rsidRPr="004132AA">
        <w:t xml:space="preserve">            </w:t>
      </w:r>
      <w:r w:rsidR="00E55251" w:rsidRPr="004132AA">
        <w:t xml:space="preserve">                                  </w:t>
      </w:r>
      <w:r w:rsidR="009B0B38" w:rsidRPr="004132AA">
        <w:t>rozdźwięk</w:t>
      </w:r>
    </w:p>
    <w:p w:rsidR="00C117F8" w:rsidRPr="004132AA" w:rsidRDefault="00CF06BC" w:rsidP="00784025">
      <w:pPr>
        <w:pStyle w:val="Tekstpodstawowy"/>
      </w:pPr>
      <w:r>
        <w:rPr>
          <w:noProof/>
        </w:rPr>
        <w:pict>
          <v:shape id="Arc 403" o:spid="_x0000_s1053" style="position:absolute;left:0;text-align:left;margin-left:146.8pt;margin-top:-.1pt;width:28.7pt;height:20.75pt;z-index:2519961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" adj="0,,0" path="m-1,nfc11929,,21600,9670,21600,21600em-1,nsc11929,,21600,9670,21600,21600l,21600,-1,xe" filled="f">
            <v:stroke joinstyle="round"/>
            <v:formulas/>
            <v:path arrowok="t" o:extrusionok="f" o:connecttype="custom" o:connectlocs="0,0;364490,263525;0,263525" o:connectangles="0,0,0"/>
          </v:shape>
        </w:pict>
      </w:r>
      <w:r>
        <w:rPr>
          <w:noProof/>
        </w:rPr>
        <w:pict>
          <v:shape id="AutoShape 401" o:spid="_x0000_s1054" type="#_x0000_t32" style="position:absolute;left:0;text-align:left;margin-left:129.55pt;margin-top:-.1pt;width:103.35pt;height:40.65pt;flip:y;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">
            <v:stroke endarrow="block"/>
          </v:shape>
        </w:pict>
      </w:r>
      <w:r w:rsidR="00E142B5" w:rsidRPr="004132AA">
        <w:t xml:space="preserve">                                                                 cel zrealizowany</w:t>
      </w:r>
    </w:p>
    <w:p w:rsidR="00C117F8" w:rsidRPr="004132AA" w:rsidRDefault="00C117F8" w:rsidP="00784025">
      <w:pPr>
        <w:pStyle w:val="Tekstpodstawowy"/>
      </w:pPr>
    </w:p>
    <w:p w:rsidR="0034212A" w:rsidRPr="004132AA" w:rsidRDefault="00CF06BC" w:rsidP="00784025">
      <w:pPr>
        <w:pStyle w:val="Tekstpodstawowy"/>
      </w:pPr>
      <w:r>
        <w:rPr>
          <w:noProof/>
        </w:rPr>
        <w:pict>
          <v:shape id="AutoShape 400" o:spid="_x0000_s1052" type="#_x0000_t32" style="position:absolute;left:0;text-align:left;margin-left:132.7pt;margin-top:8.35pt;width:120.15pt;height:0;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">
            <v:stroke endarrow="block"/>
          </v:shape>
        </w:pict>
      </w:r>
      <w:r w:rsidR="004902A2">
        <w:t xml:space="preserve">                                                                        t                          </w:t>
      </w:r>
    </w:p>
    <w:p w:rsidR="00C117F8" w:rsidRPr="004132AA" w:rsidRDefault="00AA3DBF" w:rsidP="00784025">
      <w:pPr>
        <w:pStyle w:val="Tekstpodstawowy"/>
      </w:pPr>
      <w:r w:rsidRPr="004132AA">
        <w:t xml:space="preserve">  </w:t>
      </w:r>
      <w:r w:rsidR="004902A2">
        <w:t xml:space="preserve">         </w:t>
      </w:r>
      <w:r w:rsidRPr="004132AA">
        <w:t>zmieniajace się warunki działania</w:t>
      </w:r>
    </w:p>
    <w:p w:rsidR="00F6155C" w:rsidRPr="004132AA" w:rsidRDefault="00F6155C" w:rsidP="00784025">
      <w:pPr>
        <w:pStyle w:val="Tekstpodstawowy"/>
      </w:pPr>
    </w:p>
    <w:p w:rsidR="00B34C00" w:rsidRPr="004902A2" w:rsidRDefault="00F6155C" w:rsidP="00784025">
      <w:pPr>
        <w:pStyle w:val="Tekstpodstawowy"/>
        <w:rPr>
          <w:sz w:val="20"/>
          <w:szCs w:val="20"/>
        </w:rPr>
      </w:pPr>
      <w:r w:rsidRPr="004902A2">
        <w:rPr>
          <w:sz w:val="20"/>
          <w:szCs w:val="20"/>
        </w:rPr>
        <w:t>Rys. nr 2</w:t>
      </w:r>
      <w:r w:rsidR="008A63BE">
        <w:rPr>
          <w:sz w:val="20"/>
          <w:szCs w:val="20"/>
        </w:rPr>
        <w:t>4</w:t>
      </w:r>
      <w:r w:rsidRPr="004902A2">
        <w:rPr>
          <w:sz w:val="20"/>
          <w:szCs w:val="20"/>
        </w:rPr>
        <w:t>. Proces urzeczywistniania wartości teoretyczno-przedmiotowych</w:t>
      </w:r>
    </w:p>
    <w:p w:rsidR="00B442C0" w:rsidRPr="004132AA" w:rsidRDefault="00B442C0" w:rsidP="00784025">
      <w:pPr>
        <w:pStyle w:val="Tekstpodstawowy"/>
      </w:pPr>
    </w:p>
    <w:p w:rsidR="00F6155C" w:rsidRPr="004902A2" w:rsidRDefault="004902A2" w:rsidP="007B39AC">
      <w:pPr>
        <w:jc w:val="both"/>
        <w:rPr>
          <w:sz w:val="28"/>
          <w:szCs w:val="28"/>
        </w:rPr>
      </w:pPr>
      <w:r>
        <w:rPr>
          <w:sz w:val="28"/>
          <w:szCs w:val="28"/>
        </w:rPr>
        <w:t xml:space="preserve">      </w:t>
      </w:r>
      <w:r w:rsidR="008D5EC4" w:rsidRPr="004902A2">
        <w:rPr>
          <w:sz w:val="28"/>
          <w:szCs w:val="28"/>
        </w:rPr>
        <w:t xml:space="preserve">Zob. </w:t>
      </w:r>
      <w:r w:rsidR="00F6155C" w:rsidRPr="004902A2">
        <w:rPr>
          <w:sz w:val="28"/>
          <w:szCs w:val="28"/>
        </w:rPr>
        <w:t>Rys. nr</w:t>
      </w:r>
      <w:r w:rsidR="0012057C" w:rsidRPr="004902A2">
        <w:rPr>
          <w:sz w:val="28"/>
          <w:szCs w:val="28"/>
        </w:rPr>
        <w:t xml:space="preserve"> 7</w:t>
      </w:r>
      <w:r w:rsidR="00F6155C" w:rsidRPr="004902A2">
        <w:rPr>
          <w:sz w:val="28"/>
          <w:szCs w:val="28"/>
        </w:rPr>
        <w:t xml:space="preserve">. </w:t>
      </w:r>
      <w:r w:rsidR="0012057C" w:rsidRPr="004902A2">
        <w:rPr>
          <w:sz w:val="28"/>
          <w:szCs w:val="28"/>
        </w:rPr>
        <w:t>Penterakt; pięciobok: pięciowymia</w:t>
      </w:r>
      <w:r w:rsidR="00E142B5" w:rsidRPr="004902A2">
        <w:rPr>
          <w:sz w:val="28"/>
          <w:szCs w:val="28"/>
        </w:rPr>
        <w:t>r</w:t>
      </w:r>
      <w:r w:rsidR="0012057C" w:rsidRPr="004902A2">
        <w:rPr>
          <w:sz w:val="28"/>
          <w:szCs w:val="28"/>
        </w:rPr>
        <w:t xml:space="preserve">owe </w:t>
      </w:r>
      <w:r w:rsidR="00F6155C" w:rsidRPr="004902A2">
        <w:rPr>
          <w:sz w:val="28"/>
          <w:szCs w:val="28"/>
        </w:rPr>
        <w:t>bycie jedn</w:t>
      </w:r>
      <w:r w:rsidR="00F6155C" w:rsidRPr="004902A2">
        <w:rPr>
          <w:sz w:val="28"/>
          <w:szCs w:val="28"/>
        </w:rPr>
        <w:t>o</w:t>
      </w:r>
      <w:r w:rsidR="00F6155C" w:rsidRPr="004902A2">
        <w:rPr>
          <w:sz w:val="28"/>
          <w:szCs w:val="28"/>
        </w:rPr>
        <w:t>stek ludzkich. Ich wzrastanie w ich idei człowieczeńskości</w:t>
      </w:r>
      <w:r w:rsidR="00AA3DBF" w:rsidRPr="004902A2">
        <w:rPr>
          <w:sz w:val="28"/>
          <w:szCs w:val="28"/>
        </w:rPr>
        <w:t xml:space="preserve">. </w:t>
      </w:r>
      <w:r w:rsidR="0012057C" w:rsidRPr="004902A2">
        <w:rPr>
          <w:sz w:val="28"/>
          <w:szCs w:val="28"/>
        </w:rPr>
        <w:t>Ich filogen</w:t>
      </w:r>
      <w:r w:rsidR="0012057C" w:rsidRPr="004902A2">
        <w:rPr>
          <w:sz w:val="28"/>
          <w:szCs w:val="28"/>
        </w:rPr>
        <w:t>e</w:t>
      </w:r>
      <w:r w:rsidR="0012057C" w:rsidRPr="004902A2">
        <w:rPr>
          <w:sz w:val="28"/>
          <w:szCs w:val="28"/>
        </w:rPr>
        <w:t>za</w:t>
      </w:r>
      <w:r w:rsidR="003F087A" w:rsidRPr="004902A2">
        <w:rPr>
          <w:sz w:val="28"/>
          <w:szCs w:val="28"/>
        </w:rPr>
        <w:t xml:space="preserve">. </w:t>
      </w:r>
      <w:r w:rsidR="0012057C" w:rsidRPr="004902A2">
        <w:rPr>
          <w:sz w:val="28"/>
          <w:szCs w:val="28"/>
        </w:rPr>
        <w:t xml:space="preserve">Źródło: opr. własne </w:t>
      </w:r>
    </w:p>
    <w:p w:rsidR="009B0B38" w:rsidRPr="004132AA" w:rsidRDefault="007751DA" w:rsidP="00784025">
      <w:pPr>
        <w:pStyle w:val="Tekstpodstawowy"/>
      </w:pPr>
      <w:r w:rsidRPr="004132AA">
        <w:t xml:space="preserve">      </w:t>
      </w:r>
      <w:r w:rsidR="009B0B38" w:rsidRPr="004132AA">
        <w:t>Syntetyzm ten odnajdujemy także w pytaniu S. Brzozowskiego</w:t>
      </w:r>
      <w:r w:rsidR="00AC421F" w:rsidRPr="004132AA">
        <w:t xml:space="preserve"> (1878 – 1911; pseud. Adam Czepiel)</w:t>
      </w:r>
      <w:r w:rsidR="009B0B38" w:rsidRPr="004132AA">
        <w:t xml:space="preserve">: </w:t>
      </w:r>
      <w:r w:rsidR="009B0B38" w:rsidRPr="004132AA">
        <w:rPr>
          <w:b/>
        </w:rPr>
        <w:t>co to jest rzeczywistość</w:t>
      </w:r>
      <w:r w:rsidR="009B0B38" w:rsidRPr="004132AA">
        <w:rPr>
          <w:rStyle w:val="Odwoanieprzypisudolnego"/>
        </w:rPr>
        <w:footnoteReference w:id="448"/>
      </w:r>
      <w:r w:rsidR="009B0B38" w:rsidRPr="004132AA">
        <w:t>. „Ró</w:t>
      </w:r>
      <w:r w:rsidR="009B0B38" w:rsidRPr="004132AA">
        <w:t>ż</w:t>
      </w:r>
      <w:r w:rsidR="009B0B38" w:rsidRPr="004132AA">
        <w:t xml:space="preserve">nica więc pomiędzy psychologią i fizyką, pomiędzy psychicznym i fizycznym jest </w:t>
      </w:r>
      <w:r w:rsidR="009B0B38" w:rsidRPr="004132AA">
        <w:rPr>
          <w:b/>
        </w:rPr>
        <w:t xml:space="preserve">różnicą punktów widzenia </w:t>
      </w:r>
      <w:r w:rsidR="009B0B38" w:rsidRPr="004132AA">
        <w:t xml:space="preserve">jedynie: </w:t>
      </w:r>
      <w:r w:rsidR="009B0B38" w:rsidRPr="004132AA">
        <w:rPr>
          <w:b/>
          <w:u w:val="single"/>
        </w:rPr>
        <w:t>rzeczywistość s</w:t>
      </w:r>
      <w:r w:rsidR="009B0B38" w:rsidRPr="004132AA">
        <w:rPr>
          <w:b/>
          <w:u w:val="single"/>
        </w:rPr>
        <w:t>a</w:t>
      </w:r>
      <w:r w:rsidR="009B0B38" w:rsidRPr="004132AA">
        <w:rPr>
          <w:b/>
          <w:u w:val="single"/>
        </w:rPr>
        <w:t>ma przez się nie jest ani duchową, ani cielesną, jest czymś &lt;&lt;trz</w:t>
      </w:r>
      <w:r w:rsidR="009B0B38" w:rsidRPr="004132AA">
        <w:rPr>
          <w:b/>
          <w:u w:val="single"/>
        </w:rPr>
        <w:t>e</w:t>
      </w:r>
      <w:r w:rsidR="009B0B38" w:rsidRPr="004132AA">
        <w:rPr>
          <w:b/>
          <w:u w:val="single"/>
        </w:rPr>
        <w:t>cim&gt;&gt;</w:t>
      </w:r>
      <w:r w:rsidR="009B0B38" w:rsidRPr="004132AA">
        <w:t xml:space="preserve"> … i jedynie nasze różne stanowiska wobec tego trzeciego, nasze różne stosunki do niego – stwarzają w nim określenia, które my na nie sami później rozciągnąć usiłujemy ... Świat dla nas zawsze jest odp</w:t>
      </w:r>
      <w:r w:rsidR="009B0B38" w:rsidRPr="004132AA">
        <w:t>o</w:t>
      </w:r>
      <w:r w:rsidR="009B0B38" w:rsidRPr="004132AA">
        <w:t>wiedzią zależną od pytania, z jakim do niego się zwracamy”</w:t>
      </w:r>
      <w:r w:rsidR="009B0B38" w:rsidRPr="004132AA">
        <w:rPr>
          <w:rStyle w:val="Odwoanieprzypisudolnego"/>
        </w:rPr>
        <w:footnoteReference w:id="449"/>
      </w:r>
      <w:r w:rsidR="009B0B38" w:rsidRPr="004132AA">
        <w:t>. Odp</w:t>
      </w:r>
      <w:r w:rsidR="009B0B38" w:rsidRPr="004132AA">
        <w:t>o</w:t>
      </w:r>
      <w:r w:rsidR="009B0B38" w:rsidRPr="004132AA">
        <w:t>wiedź, którą formułujemy jest stosunkiem zawierającym jedność tego, co teoretyczne i praktyczne. To, co teoretyczne przedstawiamy w syst</w:t>
      </w:r>
      <w:r w:rsidR="009B0B38" w:rsidRPr="004132AA">
        <w:t>e</w:t>
      </w:r>
      <w:r w:rsidR="009B0B38" w:rsidRPr="004132AA">
        <w:t xml:space="preserve">mie pewnych </w:t>
      </w:r>
      <w:r w:rsidR="00647785" w:rsidRPr="004132AA">
        <w:t>abstrak</w:t>
      </w:r>
      <w:r w:rsidR="008D5EC4" w:rsidRPr="004132AA">
        <w:t>c</w:t>
      </w:r>
      <w:r w:rsidR="00647785" w:rsidRPr="004132AA">
        <w:t>yjnych pojęć, sądów konstytuujących nasze st</w:t>
      </w:r>
      <w:r w:rsidR="00647785" w:rsidRPr="004132AA">
        <w:t>a</w:t>
      </w:r>
      <w:r w:rsidR="00647785" w:rsidRPr="004132AA">
        <w:t>nowisko wobec tego, co zmysły, intelekt, rozum, władze sądzenia prze</w:t>
      </w:r>
      <w:r w:rsidR="00647785" w:rsidRPr="004132AA">
        <w:t>d</w:t>
      </w:r>
      <w:r w:rsidR="00647785" w:rsidRPr="004132AA">
        <w:t>stawiają</w:t>
      </w:r>
      <w:r w:rsidR="009B0B38" w:rsidRPr="004132AA">
        <w:t>; zaś to, co praktyczne, co jest interesem życia, jest ujawniane w formie konkretnych rzeczy</w:t>
      </w:r>
      <w:r w:rsidR="00647785" w:rsidRPr="004132AA">
        <w:t xml:space="preserve">, tj. </w:t>
      </w:r>
      <w:r w:rsidR="00647785" w:rsidRPr="004132AA">
        <w:rPr>
          <w:b/>
        </w:rPr>
        <w:t>aktów ergantropii</w:t>
      </w:r>
      <w:r w:rsidR="00931B56" w:rsidRPr="004132AA">
        <w:rPr>
          <w:rStyle w:val="Odwoanieprzypisudolnego"/>
        </w:rPr>
        <w:footnoteReference w:id="450"/>
      </w:r>
      <w:r w:rsidR="009B0B38" w:rsidRPr="004132AA">
        <w:t>.</w:t>
      </w:r>
    </w:p>
    <w:p w:rsidR="00F6155C" w:rsidRPr="004132AA" w:rsidRDefault="00103F3E"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Syntetyzm moralny</w:t>
      </w:r>
      <w:r w:rsidR="00F6155C" w:rsidRPr="004132AA">
        <w:rPr>
          <w:sz w:val="28"/>
          <w:szCs w:val="28"/>
        </w:rPr>
        <w:t xml:space="preserve"> może uniknąć pustoty materialistycznego, prz</w:t>
      </w:r>
      <w:r w:rsidR="00F6155C" w:rsidRPr="004132AA">
        <w:rPr>
          <w:sz w:val="28"/>
          <w:szCs w:val="28"/>
        </w:rPr>
        <w:t>y</w:t>
      </w:r>
      <w:r w:rsidR="00F6155C" w:rsidRPr="004132AA">
        <w:rPr>
          <w:sz w:val="28"/>
          <w:szCs w:val="28"/>
        </w:rPr>
        <w:t xml:space="preserve">rodniczego determinizmu i abstrakcyjności idealizmu zarówno tzw. obiektywnego i subiektywnego. W ten sposób </w:t>
      </w:r>
      <w:r w:rsidR="00F6155C" w:rsidRPr="004132AA">
        <w:rPr>
          <w:b/>
          <w:sz w:val="28"/>
          <w:szCs w:val="28"/>
        </w:rPr>
        <w:t>znosi on notowany przez historię filozofii, odwieczny spór materializmu i idealizmu</w:t>
      </w:r>
      <w:r w:rsidR="00F6155C" w:rsidRPr="004132AA">
        <w:rPr>
          <w:sz w:val="28"/>
          <w:szCs w:val="28"/>
        </w:rPr>
        <w:t>. Spór ten znajduje rozwiązanie w</w:t>
      </w:r>
      <w:r w:rsidRPr="004132AA">
        <w:rPr>
          <w:sz w:val="28"/>
          <w:szCs w:val="28"/>
        </w:rPr>
        <w:t xml:space="preserve"> </w:t>
      </w:r>
      <w:r w:rsidR="00F6155C" w:rsidRPr="004132AA">
        <w:rPr>
          <w:b/>
          <w:sz w:val="28"/>
          <w:szCs w:val="28"/>
        </w:rPr>
        <w:t>jedności duchowo – materialnej</w:t>
      </w:r>
      <w:r w:rsidR="00F6155C" w:rsidRPr="004132AA">
        <w:rPr>
          <w:sz w:val="28"/>
          <w:szCs w:val="28"/>
        </w:rPr>
        <w:t>.</w:t>
      </w:r>
      <w:r w:rsidRPr="004132AA">
        <w:rPr>
          <w:sz w:val="28"/>
          <w:szCs w:val="28"/>
        </w:rPr>
        <w:t xml:space="preserve"> </w:t>
      </w:r>
      <w:r w:rsidR="00F6155C" w:rsidRPr="004132AA">
        <w:rPr>
          <w:sz w:val="28"/>
          <w:szCs w:val="28"/>
        </w:rPr>
        <w:t>Rzeczyw</w:t>
      </w:r>
      <w:r w:rsidR="00F6155C" w:rsidRPr="004132AA">
        <w:rPr>
          <w:sz w:val="28"/>
          <w:szCs w:val="28"/>
        </w:rPr>
        <w:t>i</w:t>
      </w:r>
      <w:r w:rsidR="00F6155C" w:rsidRPr="004132AA">
        <w:rPr>
          <w:sz w:val="28"/>
          <w:szCs w:val="28"/>
        </w:rPr>
        <w:t xml:space="preserve">stość jest aktem, </w:t>
      </w:r>
      <w:r w:rsidR="00931B56" w:rsidRPr="004132AA">
        <w:rPr>
          <w:sz w:val="28"/>
          <w:szCs w:val="28"/>
        </w:rPr>
        <w:t>jest</w:t>
      </w:r>
      <w:r w:rsidR="00F6155C" w:rsidRPr="004132AA">
        <w:rPr>
          <w:sz w:val="28"/>
          <w:szCs w:val="28"/>
        </w:rPr>
        <w:t xml:space="preserve"> materializacją myśli.</w:t>
      </w:r>
    </w:p>
    <w:p w:rsidR="00F6155C" w:rsidRPr="004132AA" w:rsidRDefault="00F6155C" w:rsidP="007B39AC">
      <w:pPr>
        <w:tabs>
          <w:tab w:val="left" w:pos="9000"/>
          <w:tab w:val="left" w:pos="9720"/>
        </w:tabs>
        <w:jc w:val="both"/>
        <w:rPr>
          <w:sz w:val="28"/>
          <w:szCs w:val="28"/>
        </w:rPr>
      </w:pPr>
      <w:r w:rsidRPr="004132AA">
        <w:rPr>
          <w:sz w:val="28"/>
          <w:szCs w:val="28"/>
        </w:rPr>
        <w:t xml:space="preserve">     Z powyższego z kolei wynika</w:t>
      </w:r>
      <w:r w:rsidR="005A5D6E" w:rsidRPr="004132AA">
        <w:rPr>
          <w:sz w:val="28"/>
          <w:szCs w:val="28"/>
        </w:rPr>
        <w:t xml:space="preserve"> to</w:t>
      </w:r>
      <w:r w:rsidRPr="004132AA">
        <w:rPr>
          <w:sz w:val="28"/>
          <w:szCs w:val="28"/>
        </w:rPr>
        <w:t>, że w filozofii zmierzającej do urz</w:t>
      </w:r>
      <w:r w:rsidRPr="004132AA">
        <w:rPr>
          <w:sz w:val="28"/>
          <w:szCs w:val="28"/>
        </w:rPr>
        <w:t>e</w:t>
      </w:r>
      <w:r w:rsidRPr="004132AA">
        <w:rPr>
          <w:sz w:val="28"/>
          <w:szCs w:val="28"/>
        </w:rPr>
        <w:t xml:space="preserve">czywistniania się, nie można posługiwać się alternatywą: </w:t>
      </w:r>
      <w:r w:rsidR="00931B56" w:rsidRPr="004132AA">
        <w:rPr>
          <w:sz w:val="28"/>
          <w:szCs w:val="28"/>
        </w:rPr>
        <w:t>„</w:t>
      </w:r>
      <w:r w:rsidRPr="004132AA">
        <w:rPr>
          <w:sz w:val="28"/>
          <w:szCs w:val="28"/>
        </w:rPr>
        <w:t>albo</w:t>
      </w:r>
      <w:r w:rsidR="00931B56" w:rsidRPr="004132AA">
        <w:rPr>
          <w:sz w:val="28"/>
          <w:szCs w:val="28"/>
        </w:rPr>
        <w:t>…</w:t>
      </w:r>
      <w:r w:rsidRPr="004132AA">
        <w:rPr>
          <w:sz w:val="28"/>
          <w:szCs w:val="28"/>
        </w:rPr>
        <w:t xml:space="preserve"> albo</w:t>
      </w:r>
      <w:r w:rsidR="00931B56" w:rsidRPr="004132AA">
        <w:rPr>
          <w:sz w:val="28"/>
          <w:szCs w:val="28"/>
        </w:rPr>
        <w:t>”</w:t>
      </w:r>
      <w:r w:rsidRPr="004132AA">
        <w:rPr>
          <w:sz w:val="28"/>
          <w:szCs w:val="28"/>
        </w:rPr>
        <w:t>; albo materia albo idea. Zdaniem Trentowskiego system idealistów tw</w:t>
      </w:r>
      <w:r w:rsidRPr="004132AA">
        <w:rPr>
          <w:sz w:val="28"/>
          <w:szCs w:val="28"/>
        </w:rPr>
        <w:t>o</w:t>
      </w:r>
      <w:r w:rsidRPr="004132AA">
        <w:rPr>
          <w:sz w:val="28"/>
          <w:szCs w:val="28"/>
        </w:rPr>
        <w:t>rzy Rzeczpospolitę, system materialistów – despotyzm</w:t>
      </w:r>
      <w:r w:rsidRPr="004132AA">
        <w:rPr>
          <w:rStyle w:val="Odwoanieprzypisudolnego"/>
          <w:sz w:val="28"/>
          <w:szCs w:val="28"/>
        </w:rPr>
        <w:footnoteReference w:id="451"/>
      </w:r>
      <w:r w:rsidRPr="004132AA">
        <w:rPr>
          <w:sz w:val="28"/>
          <w:szCs w:val="28"/>
        </w:rPr>
        <w:t>. Jest to możl</w:t>
      </w:r>
      <w:r w:rsidRPr="004132AA">
        <w:rPr>
          <w:sz w:val="28"/>
          <w:szCs w:val="28"/>
        </w:rPr>
        <w:t>i</w:t>
      </w:r>
      <w:r w:rsidRPr="004132AA">
        <w:rPr>
          <w:sz w:val="28"/>
          <w:szCs w:val="28"/>
        </w:rPr>
        <w:t>we, ponieważ, jeśli świat pozostaje dla filozofii światem czystych idei, niezależnych od indywidualnego doświadczenia lub światem czystej rz</w:t>
      </w:r>
      <w:r w:rsidRPr="004132AA">
        <w:rPr>
          <w:sz w:val="28"/>
          <w:szCs w:val="28"/>
        </w:rPr>
        <w:t>e</w:t>
      </w:r>
      <w:r w:rsidRPr="004132AA">
        <w:rPr>
          <w:sz w:val="28"/>
          <w:szCs w:val="28"/>
        </w:rPr>
        <w:t>czywistości materialnej, niezależnej od refleksji, to „...rozpoczynanie od doświadczenia lub refleksji, jest jedynie chwytem metodologicznym, stosowanym w celu osiągnięcia czegoś całkowicie odmiennego”</w:t>
      </w:r>
      <w:r w:rsidRPr="004132AA">
        <w:rPr>
          <w:rStyle w:val="Odwoanieprzypisudolnego"/>
          <w:sz w:val="28"/>
          <w:szCs w:val="28"/>
        </w:rPr>
        <w:footnoteReference w:id="452"/>
      </w:r>
      <w:r w:rsidRPr="004132AA">
        <w:rPr>
          <w:sz w:val="28"/>
          <w:szCs w:val="28"/>
        </w:rPr>
        <w:t>. D</w:t>
      </w:r>
      <w:r w:rsidRPr="004132AA">
        <w:rPr>
          <w:sz w:val="28"/>
          <w:szCs w:val="28"/>
        </w:rPr>
        <w:t>o</w:t>
      </w:r>
      <w:r w:rsidRPr="004132AA">
        <w:rPr>
          <w:sz w:val="28"/>
          <w:szCs w:val="28"/>
        </w:rPr>
        <w:t xml:space="preserve">powiedzmy. Jest </w:t>
      </w:r>
      <w:r w:rsidR="004902A2">
        <w:rPr>
          <w:sz w:val="28"/>
          <w:szCs w:val="28"/>
        </w:rPr>
        <w:t>pewną</w:t>
      </w:r>
      <w:r w:rsidRPr="004132AA">
        <w:rPr>
          <w:sz w:val="28"/>
          <w:szCs w:val="28"/>
        </w:rPr>
        <w:t xml:space="preserve"> formą przemocy.</w:t>
      </w:r>
    </w:p>
    <w:p w:rsidR="00AF6FFF" w:rsidRPr="004132AA" w:rsidRDefault="00AF6FFF" w:rsidP="007B39AC">
      <w:pPr>
        <w:tabs>
          <w:tab w:val="left" w:pos="9000"/>
          <w:tab w:val="left" w:pos="9720"/>
        </w:tabs>
        <w:jc w:val="both"/>
        <w:rPr>
          <w:sz w:val="28"/>
          <w:szCs w:val="28"/>
        </w:rPr>
      </w:pPr>
    </w:p>
    <w:p w:rsidR="00EE1DA8" w:rsidRDefault="00F441EA" w:rsidP="004902A2">
      <w:pPr>
        <w:pStyle w:val="Tekstpodstawowy"/>
        <w:jc w:val="center"/>
        <w:rPr>
          <w:b/>
          <w:sz w:val="40"/>
          <w:szCs w:val="40"/>
        </w:rPr>
      </w:pPr>
      <w:r>
        <w:rPr>
          <w:b/>
          <w:sz w:val="40"/>
          <w:szCs w:val="40"/>
        </w:rPr>
        <w:t>10</w:t>
      </w:r>
      <w:r w:rsidR="00F6155C" w:rsidRPr="004902A2">
        <w:rPr>
          <w:b/>
          <w:sz w:val="40"/>
          <w:szCs w:val="40"/>
        </w:rPr>
        <w:t xml:space="preserve">. Człowiek wzrastający </w:t>
      </w:r>
    </w:p>
    <w:p w:rsidR="00F6155C" w:rsidRPr="004902A2" w:rsidRDefault="00F6155C" w:rsidP="004902A2">
      <w:pPr>
        <w:pStyle w:val="Tekstpodstawowy"/>
        <w:jc w:val="center"/>
        <w:rPr>
          <w:b/>
          <w:sz w:val="40"/>
          <w:szCs w:val="40"/>
        </w:rPr>
      </w:pPr>
      <w:r w:rsidRPr="004902A2">
        <w:rPr>
          <w:b/>
          <w:sz w:val="40"/>
          <w:szCs w:val="40"/>
        </w:rPr>
        <w:t>w Bogoczłowieczeńskości</w:t>
      </w:r>
    </w:p>
    <w:p w:rsidR="00CD681D" w:rsidRPr="004132AA" w:rsidRDefault="00EE1DA8" w:rsidP="00CD681D">
      <w:pPr>
        <w:jc w:val="both"/>
        <w:rPr>
          <w:sz w:val="28"/>
          <w:szCs w:val="28"/>
        </w:rPr>
      </w:pPr>
      <w:r>
        <w:rPr>
          <w:b/>
          <w:sz w:val="28"/>
          <w:szCs w:val="28"/>
        </w:rPr>
        <w:t xml:space="preserve">     </w:t>
      </w:r>
      <w:r w:rsidR="00CD681D" w:rsidRPr="004132AA">
        <w:rPr>
          <w:b/>
          <w:sz w:val="28"/>
          <w:szCs w:val="28"/>
        </w:rPr>
        <w:t>Bóg - &lt;</w:t>
      </w:r>
      <w:r w:rsidR="00CD681D" w:rsidRPr="004132AA">
        <w:rPr>
          <w:sz w:val="28"/>
          <w:szCs w:val="28"/>
        </w:rPr>
        <w:t xml:space="preserve">staroind. </w:t>
      </w:r>
      <w:r w:rsidR="00CD681D" w:rsidRPr="004132AA">
        <w:rPr>
          <w:i/>
          <w:sz w:val="28"/>
          <w:szCs w:val="28"/>
        </w:rPr>
        <w:t>bhaga</w:t>
      </w:r>
      <w:r w:rsidR="00CD681D" w:rsidRPr="004132AA">
        <w:rPr>
          <w:sz w:val="28"/>
          <w:szCs w:val="28"/>
        </w:rPr>
        <w:t xml:space="preserve">, staro-cerkiewno-słow. </w:t>
      </w:r>
      <w:r w:rsidR="00CD681D" w:rsidRPr="004132AA">
        <w:rPr>
          <w:i/>
          <w:sz w:val="28"/>
          <w:szCs w:val="28"/>
        </w:rPr>
        <w:t>bogъ</w:t>
      </w:r>
      <w:r w:rsidR="00CD681D" w:rsidRPr="004132AA">
        <w:rPr>
          <w:sz w:val="28"/>
          <w:szCs w:val="28"/>
        </w:rPr>
        <w:t xml:space="preserve"> = bogactwo, szczęście, albo pan udzielający bogactwa, szczęścia&gt;. Istota nadziemska, osobowa lub personifikowana, twórca rzeczywistości kosmicznej. Jest celem życia człowieka. Przedmiot wierzeń w religiach świata przedst</w:t>
      </w:r>
      <w:r w:rsidR="00CD681D" w:rsidRPr="004132AA">
        <w:rPr>
          <w:sz w:val="28"/>
          <w:szCs w:val="28"/>
        </w:rPr>
        <w:t>a</w:t>
      </w:r>
      <w:r w:rsidR="00CD681D" w:rsidRPr="004132AA">
        <w:rPr>
          <w:sz w:val="28"/>
          <w:szCs w:val="28"/>
        </w:rPr>
        <w:t>wiany w różnych postaciach.</w:t>
      </w:r>
    </w:p>
    <w:p w:rsidR="00CD681D" w:rsidRPr="004132AA" w:rsidRDefault="00CD681D" w:rsidP="00CD681D">
      <w:pPr>
        <w:jc w:val="both"/>
        <w:rPr>
          <w:sz w:val="28"/>
          <w:szCs w:val="28"/>
        </w:rPr>
      </w:pPr>
      <w:r w:rsidRPr="004132AA">
        <w:rPr>
          <w:sz w:val="28"/>
          <w:szCs w:val="28"/>
        </w:rPr>
        <w:t xml:space="preserve">     Z. J. Zdybicka pisze, że  - „…</w:t>
      </w:r>
      <w:r w:rsidRPr="004132AA">
        <w:rPr>
          <w:b/>
          <w:sz w:val="28"/>
          <w:szCs w:val="28"/>
        </w:rPr>
        <w:t>Najwyższe dobro, Myśl myśląca si</w:t>
      </w:r>
      <w:r w:rsidRPr="004132AA">
        <w:rPr>
          <w:b/>
          <w:sz w:val="28"/>
          <w:szCs w:val="28"/>
        </w:rPr>
        <w:t>e</w:t>
      </w:r>
      <w:r w:rsidRPr="004132AA">
        <w:rPr>
          <w:b/>
          <w:sz w:val="28"/>
          <w:szCs w:val="28"/>
        </w:rPr>
        <w:t>bie, Prajednia, Byt Niezmienny, Byt Nieskończony, Pełnia Istnienia, Czysty Akt, Dobro, Prawda, Piękno, Absolut Osobowy</w:t>
      </w:r>
      <w:r w:rsidRPr="004132AA">
        <w:rPr>
          <w:sz w:val="28"/>
          <w:szCs w:val="28"/>
        </w:rPr>
        <w:t>” jest B</w:t>
      </w:r>
      <w:r w:rsidRPr="004132AA">
        <w:rPr>
          <w:sz w:val="28"/>
          <w:szCs w:val="28"/>
        </w:rPr>
        <w:t>o</w:t>
      </w:r>
      <w:r w:rsidRPr="004132AA">
        <w:rPr>
          <w:sz w:val="28"/>
          <w:szCs w:val="28"/>
        </w:rPr>
        <w:t>giem</w:t>
      </w:r>
      <w:r w:rsidRPr="004132AA">
        <w:rPr>
          <w:rStyle w:val="Odwoanieprzypisudolnego"/>
          <w:sz w:val="28"/>
          <w:szCs w:val="28"/>
        </w:rPr>
        <w:footnoteReference w:id="453"/>
      </w:r>
      <w:r w:rsidRPr="004132AA">
        <w:rPr>
          <w:sz w:val="28"/>
          <w:szCs w:val="28"/>
        </w:rPr>
        <w:t>. Tym pojęciem konstatujemy, iż człowiek ma świadomość s</w:t>
      </w:r>
      <w:r w:rsidRPr="004132AA">
        <w:rPr>
          <w:sz w:val="28"/>
          <w:szCs w:val="28"/>
        </w:rPr>
        <w:t>a</w:t>
      </w:r>
      <w:r w:rsidRPr="004132AA">
        <w:rPr>
          <w:sz w:val="28"/>
          <w:szCs w:val="28"/>
        </w:rPr>
        <w:t>mego siebie – swojego Ja, to znaczy, że poznaje otaczającą go rzeczyw</w:t>
      </w:r>
      <w:r w:rsidRPr="004132AA">
        <w:rPr>
          <w:sz w:val="28"/>
          <w:szCs w:val="28"/>
        </w:rPr>
        <w:t>i</w:t>
      </w:r>
      <w:r w:rsidRPr="004132AA">
        <w:rPr>
          <w:sz w:val="28"/>
          <w:szCs w:val="28"/>
        </w:rPr>
        <w:t xml:space="preserve">stość. Tworzy relację: </w:t>
      </w:r>
      <w:r w:rsidRPr="004132AA">
        <w:rPr>
          <w:b/>
          <w:sz w:val="28"/>
          <w:szCs w:val="28"/>
        </w:rPr>
        <w:t>Ja – Świat mnie otaczający</w:t>
      </w:r>
      <w:r w:rsidRPr="004132AA">
        <w:rPr>
          <w:sz w:val="28"/>
          <w:szCs w:val="28"/>
        </w:rPr>
        <w:t>. Poznaje siebie tw</w:t>
      </w:r>
      <w:r w:rsidRPr="004132AA">
        <w:rPr>
          <w:sz w:val="28"/>
          <w:szCs w:val="28"/>
        </w:rPr>
        <w:t>o</w:t>
      </w:r>
      <w:r w:rsidRPr="004132AA">
        <w:rPr>
          <w:sz w:val="28"/>
          <w:szCs w:val="28"/>
        </w:rPr>
        <w:t xml:space="preserve">rząc stosunek: </w:t>
      </w:r>
      <w:r w:rsidRPr="004132AA">
        <w:rPr>
          <w:b/>
          <w:sz w:val="28"/>
          <w:szCs w:val="28"/>
        </w:rPr>
        <w:t>Ja - współistniejące i Ja – poznające</w:t>
      </w:r>
      <w:r w:rsidRPr="004132AA">
        <w:rPr>
          <w:sz w:val="28"/>
          <w:szCs w:val="28"/>
        </w:rPr>
        <w:t xml:space="preserve">. Rozpoznaje swoje wytwory odnajdując w nich przestrzeń kreśloną przez </w:t>
      </w:r>
      <w:r w:rsidRPr="004132AA">
        <w:rPr>
          <w:b/>
          <w:sz w:val="28"/>
          <w:szCs w:val="28"/>
        </w:rPr>
        <w:t>Ja – Akt Czysty</w:t>
      </w:r>
      <w:r w:rsidRPr="004132AA">
        <w:rPr>
          <w:sz w:val="28"/>
          <w:szCs w:val="28"/>
        </w:rPr>
        <w:t xml:space="preserve">, czyli to, co chcę, i Ja – urzeczywistniony, zmaterializowany w kulturze, czyli to, co osiągnąłem. Wymieniane tutaj </w:t>
      </w:r>
      <w:r w:rsidRPr="004132AA">
        <w:rPr>
          <w:b/>
          <w:sz w:val="28"/>
          <w:szCs w:val="28"/>
        </w:rPr>
        <w:t>„Ja”</w:t>
      </w:r>
      <w:r w:rsidRPr="004132AA">
        <w:rPr>
          <w:sz w:val="28"/>
          <w:szCs w:val="28"/>
        </w:rPr>
        <w:t xml:space="preserve"> oznacza doświadczanie własnej wielkości w twórczości i zarazem znikomości. Wyróżnione tr</w:t>
      </w:r>
      <w:r w:rsidRPr="004132AA">
        <w:rPr>
          <w:sz w:val="28"/>
          <w:szCs w:val="28"/>
        </w:rPr>
        <w:t>e</w:t>
      </w:r>
      <w:r w:rsidRPr="004132AA">
        <w:rPr>
          <w:sz w:val="28"/>
          <w:szCs w:val="28"/>
        </w:rPr>
        <w:t>ści „</w:t>
      </w:r>
      <w:r w:rsidRPr="004132AA">
        <w:rPr>
          <w:b/>
          <w:sz w:val="28"/>
          <w:szCs w:val="28"/>
        </w:rPr>
        <w:t>Ja” jako „Ja mojego</w:t>
      </w:r>
      <w:r w:rsidRPr="004132AA">
        <w:rPr>
          <w:sz w:val="28"/>
          <w:szCs w:val="28"/>
        </w:rPr>
        <w:t>”, konkretnej jednostki ludzkiej, tworzą Pełnię Współistnienia z „</w:t>
      </w:r>
      <w:r w:rsidRPr="004132AA">
        <w:rPr>
          <w:b/>
          <w:sz w:val="28"/>
          <w:szCs w:val="28"/>
        </w:rPr>
        <w:t>Ja Jego Względnie Niezmiennego</w:t>
      </w:r>
      <w:r w:rsidRPr="004132AA">
        <w:rPr>
          <w:sz w:val="28"/>
          <w:szCs w:val="28"/>
        </w:rPr>
        <w:t>”. Dla „Ja” i dla „Ja Jego” są one Dobrem, Prawdą, Pięknem i Mądrością. Treści te d</w:t>
      </w:r>
      <w:r w:rsidRPr="004132AA">
        <w:rPr>
          <w:sz w:val="28"/>
          <w:szCs w:val="28"/>
        </w:rPr>
        <w:t>o</w:t>
      </w:r>
      <w:r w:rsidRPr="004132AA">
        <w:rPr>
          <w:sz w:val="28"/>
          <w:szCs w:val="28"/>
        </w:rPr>
        <w:t xml:space="preserve">określają drogę czynu, działania jako wynik spełniania się ich stosunku względem siebie, przekraczania ograniczoności „Ja”. Różnorodność owego stosunku jest konkretnym wynikiem złożenia się subiektywności i obiektywności. </w:t>
      </w:r>
    </w:p>
    <w:p w:rsidR="00CD681D" w:rsidRPr="004132AA" w:rsidRDefault="00103F3E" w:rsidP="00CD681D">
      <w:pPr>
        <w:jc w:val="both"/>
        <w:rPr>
          <w:b/>
          <w:bCs/>
          <w:sz w:val="28"/>
          <w:szCs w:val="28"/>
        </w:rPr>
      </w:pPr>
      <w:r w:rsidRPr="004132AA">
        <w:rPr>
          <w:sz w:val="28"/>
          <w:szCs w:val="28"/>
        </w:rPr>
        <w:t xml:space="preserve">     </w:t>
      </w:r>
      <w:r w:rsidR="00CD681D" w:rsidRPr="004132AA">
        <w:rPr>
          <w:sz w:val="28"/>
          <w:szCs w:val="28"/>
        </w:rPr>
        <w:t>Stąd, ponieważ treści „Ja” są relacyjne, to z tego wynika, że każde „</w:t>
      </w:r>
      <w:r w:rsidR="00CD681D" w:rsidRPr="004132AA">
        <w:rPr>
          <w:b/>
          <w:sz w:val="28"/>
          <w:szCs w:val="28"/>
        </w:rPr>
        <w:t>Ja” jest w procesie, „w drodze</w:t>
      </w:r>
      <w:r w:rsidR="00CD681D" w:rsidRPr="004132AA">
        <w:rPr>
          <w:sz w:val="28"/>
          <w:szCs w:val="28"/>
        </w:rPr>
        <w:t xml:space="preserve">” od tego, co jasne, ale płytkie do tego, co głębokie, lecz ciemne. To bycie „w drodze” jest zadaniem dotarcia do przejścia na „tamtą stronę”.      </w:t>
      </w:r>
    </w:p>
    <w:p w:rsidR="00947B32" w:rsidRPr="004132AA" w:rsidRDefault="00103F3E" w:rsidP="00947B32">
      <w:pPr>
        <w:pStyle w:val="Tekstprzypisudolnego"/>
        <w:jc w:val="both"/>
        <w:rPr>
          <w:sz w:val="28"/>
          <w:szCs w:val="28"/>
        </w:rPr>
      </w:pPr>
      <w:r w:rsidRPr="004132AA">
        <w:rPr>
          <w:b/>
          <w:sz w:val="28"/>
          <w:szCs w:val="28"/>
        </w:rPr>
        <w:t xml:space="preserve">     </w:t>
      </w:r>
      <w:r w:rsidR="00947B32" w:rsidRPr="004132AA">
        <w:rPr>
          <w:b/>
          <w:sz w:val="28"/>
          <w:szCs w:val="28"/>
        </w:rPr>
        <w:t>Bogoczłowieczeńskość</w:t>
      </w:r>
      <w:r w:rsidRPr="004132AA">
        <w:rPr>
          <w:b/>
          <w:sz w:val="28"/>
          <w:szCs w:val="28"/>
        </w:rPr>
        <w:t xml:space="preserve"> </w:t>
      </w:r>
      <w:r w:rsidR="00382C7B" w:rsidRPr="004132AA">
        <w:rPr>
          <w:b/>
          <w:sz w:val="28"/>
          <w:szCs w:val="28"/>
        </w:rPr>
        <w:t>jest z kolei</w:t>
      </w:r>
      <w:r w:rsidR="00EE1DA8">
        <w:rPr>
          <w:b/>
          <w:sz w:val="28"/>
          <w:szCs w:val="28"/>
        </w:rPr>
        <w:t xml:space="preserve"> </w:t>
      </w:r>
      <w:r w:rsidR="00947B32" w:rsidRPr="004132AA">
        <w:rPr>
          <w:sz w:val="28"/>
          <w:szCs w:val="28"/>
        </w:rPr>
        <w:t>„</w:t>
      </w:r>
      <w:r w:rsidR="00947B32" w:rsidRPr="004132AA">
        <w:rPr>
          <w:b/>
          <w:sz w:val="28"/>
          <w:szCs w:val="28"/>
        </w:rPr>
        <w:t>bycie</w:t>
      </w:r>
      <w:r w:rsidR="00382C7B" w:rsidRPr="004132AA">
        <w:rPr>
          <w:b/>
          <w:sz w:val="28"/>
          <w:szCs w:val="28"/>
        </w:rPr>
        <w:t>m</w:t>
      </w:r>
      <w:r w:rsidR="00947B32" w:rsidRPr="004132AA">
        <w:rPr>
          <w:b/>
          <w:sz w:val="28"/>
          <w:szCs w:val="28"/>
        </w:rPr>
        <w:t xml:space="preserve">” </w:t>
      </w:r>
      <w:r w:rsidR="00436DB6" w:rsidRPr="004132AA">
        <w:rPr>
          <w:b/>
          <w:sz w:val="28"/>
          <w:szCs w:val="28"/>
        </w:rPr>
        <w:t xml:space="preserve">indywiduum, </w:t>
      </w:r>
      <w:r w:rsidR="00947B32" w:rsidRPr="004132AA">
        <w:rPr>
          <w:b/>
          <w:sz w:val="28"/>
          <w:szCs w:val="28"/>
        </w:rPr>
        <w:t>czł</w:t>
      </w:r>
      <w:r w:rsidR="00947B32" w:rsidRPr="004132AA">
        <w:rPr>
          <w:b/>
          <w:sz w:val="28"/>
          <w:szCs w:val="28"/>
        </w:rPr>
        <w:t>o</w:t>
      </w:r>
      <w:r w:rsidR="00947B32" w:rsidRPr="004132AA">
        <w:rPr>
          <w:b/>
          <w:sz w:val="28"/>
          <w:szCs w:val="28"/>
        </w:rPr>
        <w:t>wieka jako istoty gatunkowej; „bycie</w:t>
      </w:r>
      <w:r w:rsidR="00436DB6" w:rsidRPr="004132AA">
        <w:rPr>
          <w:b/>
          <w:sz w:val="28"/>
          <w:szCs w:val="28"/>
        </w:rPr>
        <w:t>m</w:t>
      </w:r>
      <w:r w:rsidR="00947B32" w:rsidRPr="004132AA">
        <w:rPr>
          <w:b/>
          <w:sz w:val="28"/>
          <w:szCs w:val="28"/>
        </w:rPr>
        <w:t>” określając</w:t>
      </w:r>
      <w:r w:rsidR="00436DB6" w:rsidRPr="004132AA">
        <w:rPr>
          <w:b/>
          <w:sz w:val="28"/>
          <w:szCs w:val="28"/>
        </w:rPr>
        <w:t>ym</w:t>
      </w:r>
      <w:r w:rsidR="00947B32" w:rsidRPr="004132AA">
        <w:rPr>
          <w:b/>
          <w:sz w:val="28"/>
          <w:szCs w:val="28"/>
        </w:rPr>
        <w:t xml:space="preserve"> prawdę jako prawdę – ideę wypełnianą przez wartości i wypływające z nich ko</w:t>
      </w:r>
      <w:r w:rsidR="00947B32" w:rsidRPr="004132AA">
        <w:rPr>
          <w:b/>
          <w:sz w:val="28"/>
          <w:szCs w:val="28"/>
        </w:rPr>
        <w:t>n</w:t>
      </w:r>
      <w:r w:rsidR="00947B32" w:rsidRPr="004132AA">
        <w:rPr>
          <w:b/>
          <w:sz w:val="28"/>
          <w:szCs w:val="28"/>
        </w:rPr>
        <w:t>kretyzacje - zasady moralne oraz ich urzeczywistnianie.</w:t>
      </w:r>
      <w:r w:rsidR="00947B32" w:rsidRPr="004132AA">
        <w:rPr>
          <w:sz w:val="28"/>
          <w:szCs w:val="28"/>
        </w:rPr>
        <w:t xml:space="preserve"> „Bycie” człowieka spełnia się w całościowym, organizmicznym, systemowym, ekologicznym i analityczno syntetycznym ukierunkowaniu ujęcia istoty, abstraktu, do którego wznosimy się od tego, co jest konkretne, jednos</w:t>
      </w:r>
      <w:r w:rsidR="00947B32" w:rsidRPr="004132AA">
        <w:rPr>
          <w:sz w:val="28"/>
          <w:szCs w:val="28"/>
        </w:rPr>
        <w:t>t</w:t>
      </w:r>
      <w:r w:rsidR="00947B32" w:rsidRPr="004132AA">
        <w:rPr>
          <w:sz w:val="28"/>
          <w:szCs w:val="28"/>
        </w:rPr>
        <w:t>kowe do tego, co jest abstrakcją, abstrakcyjne, a od niego z powrotem do konkretu (konkretyzacja), posługując się koniunkcyjnym myśleniem, „znoszącym” (</w:t>
      </w:r>
      <w:r w:rsidR="00947B32" w:rsidRPr="004132AA">
        <w:rPr>
          <w:i/>
          <w:iCs/>
          <w:sz w:val="28"/>
          <w:szCs w:val="28"/>
        </w:rPr>
        <w:t>aufhebung,</w:t>
      </w:r>
      <w:r w:rsidR="00947B32" w:rsidRPr="004132AA">
        <w:rPr>
          <w:sz w:val="28"/>
          <w:szCs w:val="28"/>
        </w:rPr>
        <w:t xml:space="preserve"> Hegel) jego alternatywny charakter.  </w:t>
      </w:r>
    </w:p>
    <w:p w:rsidR="00947B32" w:rsidRPr="004132AA" w:rsidRDefault="00947B32" w:rsidP="00947B32">
      <w:pPr>
        <w:pStyle w:val="Teksttreci0"/>
        <w:shd w:val="clear" w:color="auto" w:fill="auto"/>
        <w:spacing w:line="240" w:lineRule="auto"/>
        <w:rPr>
          <w:sz w:val="28"/>
          <w:szCs w:val="28"/>
        </w:rPr>
      </w:pPr>
      <w:r w:rsidRPr="004132AA">
        <w:rPr>
          <w:sz w:val="28"/>
          <w:szCs w:val="28"/>
        </w:rPr>
        <w:t xml:space="preserve">      Pojęcie to pojawiło się </w:t>
      </w:r>
      <w:r w:rsidR="003E43C1" w:rsidRPr="004132AA">
        <w:rPr>
          <w:sz w:val="28"/>
          <w:szCs w:val="28"/>
        </w:rPr>
        <w:t xml:space="preserve">najpierw </w:t>
      </w:r>
      <w:r w:rsidRPr="004132AA">
        <w:rPr>
          <w:sz w:val="28"/>
          <w:szCs w:val="28"/>
        </w:rPr>
        <w:t>w myśli religijnej - bogoczłowi</w:t>
      </w:r>
      <w:r w:rsidRPr="004132AA">
        <w:rPr>
          <w:sz w:val="28"/>
          <w:szCs w:val="28"/>
        </w:rPr>
        <w:t>e</w:t>
      </w:r>
      <w:r w:rsidRPr="004132AA">
        <w:rPr>
          <w:sz w:val="28"/>
          <w:szCs w:val="28"/>
        </w:rPr>
        <w:t>czeńskość (ros.</w:t>
      </w:r>
      <w:r w:rsidR="00103F3E" w:rsidRPr="004132AA">
        <w:rPr>
          <w:sz w:val="28"/>
          <w:szCs w:val="28"/>
        </w:rPr>
        <w:t xml:space="preserve"> </w:t>
      </w:r>
      <w:r w:rsidRPr="004132AA">
        <w:rPr>
          <w:rStyle w:val="TeksttreciKursywa"/>
          <w:sz w:val="28"/>
          <w:szCs w:val="28"/>
        </w:rPr>
        <w:t xml:space="preserve">bogoczełowieczestwo, bogoczełowiecznost). </w:t>
      </w:r>
      <w:r w:rsidR="003E43C1" w:rsidRPr="004132AA">
        <w:rPr>
          <w:rStyle w:val="TeksttreciKursywa"/>
          <w:i w:val="0"/>
          <w:sz w:val="28"/>
          <w:szCs w:val="28"/>
        </w:rPr>
        <w:t>O</w:t>
      </w:r>
      <w:r w:rsidRPr="004132AA">
        <w:rPr>
          <w:sz w:val="28"/>
          <w:szCs w:val="28"/>
        </w:rPr>
        <w:t xml:space="preserve">znacza </w:t>
      </w:r>
      <w:r w:rsidR="003E43C1" w:rsidRPr="004132AA">
        <w:rPr>
          <w:sz w:val="28"/>
          <w:szCs w:val="28"/>
        </w:rPr>
        <w:t xml:space="preserve">ono </w:t>
      </w:r>
      <w:r w:rsidRPr="004132AA">
        <w:rPr>
          <w:sz w:val="28"/>
          <w:szCs w:val="28"/>
        </w:rPr>
        <w:t>bosko-ludzką rzeczywistość Chrystusa (Boga-Człowieka) – tajemn</w:t>
      </w:r>
      <w:r w:rsidRPr="004132AA">
        <w:rPr>
          <w:sz w:val="28"/>
          <w:szCs w:val="28"/>
        </w:rPr>
        <w:t>i</w:t>
      </w:r>
      <w:r w:rsidRPr="004132AA">
        <w:rPr>
          <w:sz w:val="28"/>
          <w:szCs w:val="28"/>
        </w:rPr>
        <w:t>ca Kościoła, życia chrześcijańskiego oraz ewolucji dziejów ludzkich (</w:t>
      </w:r>
      <w:r w:rsidRPr="004132AA">
        <w:rPr>
          <w:b/>
          <w:sz w:val="28"/>
          <w:szCs w:val="28"/>
        </w:rPr>
        <w:t>t</w:t>
      </w:r>
      <w:r w:rsidRPr="004132AA">
        <w:rPr>
          <w:b/>
          <w:sz w:val="28"/>
          <w:szCs w:val="28"/>
        </w:rPr>
        <w:t>e</w:t>
      </w:r>
      <w:r w:rsidRPr="004132AA">
        <w:rPr>
          <w:b/>
          <w:sz w:val="28"/>
          <w:szCs w:val="28"/>
        </w:rPr>
        <w:t>andryzm</w:t>
      </w:r>
      <w:r w:rsidRPr="004132AA">
        <w:rPr>
          <w:rStyle w:val="Odwoanieprzypisudolnego"/>
          <w:sz w:val="28"/>
          <w:szCs w:val="28"/>
        </w:rPr>
        <w:footnoteReference w:id="454"/>
      </w:r>
      <w:r w:rsidRPr="004132AA">
        <w:rPr>
          <w:sz w:val="28"/>
          <w:szCs w:val="28"/>
        </w:rPr>
        <w:t>). Kategoria ta występuje w filozoficzno i teologicznych spekulacjach myślicieli rosyjskich XIX i XX wieku wykorzystujących wschodnią patrystykę do naświe</w:t>
      </w:r>
      <w:r w:rsidRPr="004132AA">
        <w:rPr>
          <w:sz w:val="28"/>
          <w:szCs w:val="28"/>
        </w:rPr>
        <w:softHyphen/>
        <w:t>tlania relacji elementu boskiego i lud</w:t>
      </w:r>
      <w:r w:rsidRPr="004132AA">
        <w:rPr>
          <w:sz w:val="28"/>
          <w:szCs w:val="28"/>
        </w:rPr>
        <w:t>z</w:t>
      </w:r>
      <w:r w:rsidRPr="004132AA">
        <w:rPr>
          <w:sz w:val="28"/>
          <w:szCs w:val="28"/>
        </w:rPr>
        <w:t>kiego, w kontekście chrystologicznym.</w:t>
      </w:r>
    </w:p>
    <w:p w:rsidR="00947B32" w:rsidRPr="004132AA" w:rsidRDefault="00947B32" w:rsidP="00947B32">
      <w:pPr>
        <w:pStyle w:val="Teksttreci0"/>
        <w:shd w:val="clear" w:color="auto" w:fill="auto"/>
        <w:spacing w:line="240" w:lineRule="auto"/>
        <w:rPr>
          <w:sz w:val="28"/>
          <w:szCs w:val="28"/>
        </w:rPr>
      </w:pPr>
      <w:r w:rsidRPr="004132AA">
        <w:rPr>
          <w:b/>
          <w:sz w:val="28"/>
          <w:szCs w:val="28"/>
        </w:rPr>
        <w:t xml:space="preserve">     Prekursorem religijnej idei bogoczłowieczeńskości</w:t>
      </w:r>
      <w:r w:rsidR="00103F3E" w:rsidRPr="004132AA">
        <w:rPr>
          <w:b/>
          <w:sz w:val="28"/>
          <w:szCs w:val="28"/>
        </w:rPr>
        <w:t xml:space="preserve"> </w:t>
      </w:r>
      <w:r w:rsidRPr="004132AA">
        <w:rPr>
          <w:sz w:val="28"/>
          <w:szCs w:val="28"/>
        </w:rPr>
        <w:t>był</w:t>
      </w:r>
      <w:r w:rsidR="00103F3E" w:rsidRPr="004132AA">
        <w:rPr>
          <w:sz w:val="28"/>
          <w:szCs w:val="28"/>
        </w:rPr>
        <w:t xml:space="preserve"> </w:t>
      </w:r>
      <w:r w:rsidRPr="004132AA">
        <w:rPr>
          <w:b/>
          <w:sz w:val="28"/>
          <w:szCs w:val="28"/>
        </w:rPr>
        <w:t>Apolinary z Laodycei</w:t>
      </w:r>
      <w:r w:rsidRPr="004132AA">
        <w:rPr>
          <w:sz w:val="28"/>
          <w:szCs w:val="28"/>
        </w:rPr>
        <w:t xml:space="preserve"> (310 – 390), który uczył o podobień</w:t>
      </w:r>
      <w:r w:rsidRPr="004132AA">
        <w:rPr>
          <w:sz w:val="28"/>
          <w:szCs w:val="28"/>
        </w:rPr>
        <w:softHyphen/>
        <w:t>stwie Boga i człowieka oraz o istnieniu w Bogu „</w:t>
      </w:r>
      <w:r w:rsidRPr="004132AA">
        <w:rPr>
          <w:b/>
          <w:sz w:val="28"/>
          <w:szCs w:val="28"/>
        </w:rPr>
        <w:t>człowieka nie</w:t>
      </w:r>
      <w:r w:rsidRPr="004132AA">
        <w:rPr>
          <w:b/>
          <w:sz w:val="28"/>
          <w:szCs w:val="28"/>
        </w:rPr>
        <w:softHyphen/>
        <w:t>bieskiego</w:t>
      </w:r>
      <w:r w:rsidRPr="004132AA">
        <w:rPr>
          <w:sz w:val="28"/>
          <w:szCs w:val="28"/>
        </w:rPr>
        <w:t>" prototypu „</w:t>
      </w:r>
      <w:r w:rsidRPr="004132AA">
        <w:rPr>
          <w:b/>
          <w:sz w:val="28"/>
          <w:szCs w:val="28"/>
        </w:rPr>
        <w:t>człowieka ziemskiego</w:t>
      </w:r>
      <w:r w:rsidRPr="004132AA">
        <w:rPr>
          <w:sz w:val="28"/>
          <w:szCs w:val="28"/>
        </w:rPr>
        <w:t>". Idea ta występuje również</w:t>
      </w:r>
      <w:r w:rsidRPr="004132AA">
        <w:rPr>
          <w:rStyle w:val="TeksttreciKursywa"/>
          <w:sz w:val="28"/>
          <w:szCs w:val="28"/>
        </w:rPr>
        <w:t xml:space="preserve"> implicite</w:t>
      </w:r>
      <w:r w:rsidRPr="004132AA">
        <w:rPr>
          <w:sz w:val="28"/>
          <w:szCs w:val="28"/>
        </w:rPr>
        <w:t xml:space="preserve"> w pismach ojców K</w:t>
      </w:r>
      <w:r w:rsidRPr="004132AA">
        <w:rPr>
          <w:sz w:val="28"/>
          <w:szCs w:val="28"/>
        </w:rPr>
        <w:t>o</w:t>
      </w:r>
      <w:r w:rsidRPr="004132AA">
        <w:rPr>
          <w:sz w:val="28"/>
          <w:szCs w:val="28"/>
        </w:rPr>
        <w:t>ścioła i pisarzy wczesnochrześcijańskich [Grzegorz</w:t>
      </w:r>
      <w:r w:rsidR="003E43C1" w:rsidRPr="004132AA">
        <w:rPr>
          <w:sz w:val="28"/>
          <w:szCs w:val="28"/>
        </w:rPr>
        <w:t>a</w:t>
      </w:r>
      <w:r w:rsidRPr="004132AA">
        <w:rPr>
          <w:sz w:val="28"/>
          <w:szCs w:val="28"/>
        </w:rPr>
        <w:t xml:space="preserve"> z Nysy (335 – 394), Teodor</w:t>
      </w:r>
      <w:r w:rsidR="003E43C1" w:rsidRPr="004132AA">
        <w:rPr>
          <w:sz w:val="28"/>
          <w:szCs w:val="28"/>
        </w:rPr>
        <w:t>a</w:t>
      </w:r>
      <w:r w:rsidRPr="004132AA">
        <w:rPr>
          <w:sz w:val="28"/>
          <w:szCs w:val="28"/>
        </w:rPr>
        <w:t xml:space="preserve"> z Mopsuestii (350 – 428), Jan</w:t>
      </w:r>
      <w:r w:rsidR="003E43C1" w:rsidRPr="004132AA">
        <w:rPr>
          <w:sz w:val="28"/>
          <w:szCs w:val="28"/>
        </w:rPr>
        <w:t>a</w:t>
      </w:r>
      <w:r w:rsidRPr="004132AA">
        <w:rPr>
          <w:sz w:val="28"/>
          <w:szCs w:val="28"/>
        </w:rPr>
        <w:t xml:space="preserve"> Chryzostom</w:t>
      </w:r>
      <w:r w:rsidR="003E43C1" w:rsidRPr="004132AA">
        <w:rPr>
          <w:sz w:val="28"/>
          <w:szCs w:val="28"/>
        </w:rPr>
        <w:t>a</w:t>
      </w:r>
      <w:r w:rsidRPr="004132AA">
        <w:rPr>
          <w:sz w:val="28"/>
          <w:szCs w:val="28"/>
        </w:rPr>
        <w:t xml:space="preserve"> (ok. 350 – 407), Maksym</w:t>
      </w:r>
      <w:r w:rsidR="003E43C1" w:rsidRPr="004132AA">
        <w:rPr>
          <w:sz w:val="28"/>
          <w:szCs w:val="28"/>
        </w:rPr>
        <w:t>a</w:t>
      </w:r>
      <w:r w:rsidRPr="004132AA">
        <w:rPr>
          <w:sz w:val="28"/>
          <w:szCs w:val="28"/>
        </w:rPr>
        <w:t xml:space="preserve"> Wyznawc</w:t>
      </w:r>
      <w:r w:rsidR="003E43C1" w:rsidRPr="004132AA">
        <w:rPr>
          <w:sz w:val="28"/>
          <w:szCs w:val="28"/>
        </w:rPr>
        <w:t>y</w:t>
      </w:r>
      <w:r w:rsidRPr="004132AA">
        <w:rPr>
          <w:sz w:val="28"/>
          <w:szCs w:val="28"/>
        </w:rPr>
        <w:t xml:space="preserve"> (ok. 580 – 662)). Przede wszystkim można ją o</w:t>
      </w:r>
      <w:r w:rsidRPr="004132AA">
        <w:rPr>
          <w:sz w:val="28"/>
          <w:szCs w:val="28"/>
        </w:rPr>
        <w:t>d</w:t>
      </w:r>
      <w:r w:rsidRPr="004132AA">
        <w:rPr>
          <w:sz w:val="28"/>
          <w:szCs w:val="28"/>
        </w:rPr>
        <w:t>naleźć w nauce Soboru Chalcedońskiego (451r.), który odrzucając nest</w:t>
      </w:r>
      <w:r w:rsidRPr="004132AA">
        <w:rPr>
          <w:sz w:val="28"/>
          <w:szCs w:val="28"/>
        </w:rPr>
        <w:t>o</w:t>
      </w:r>
      <w:r w:rsidRPr="004132AA">
        <w:rPr>
          <w:sz w:val="28"/>
          <w:szCs w:val="28"/>
        </w:rPr>
        <w:t>riański dualizm (</w:t>
      </w:r>
      <w:r w:rsidRPr="004132AA">
        <w:rPr>
          <w:b/>
          <w:sz w:val="28"/>
          <w:szCs w:val="28"/>
        </w:rPr>
        <w:t>nestorianizm</w:t>
      </w:r>
      <w:r w:rsidRPr="004132AA">
        <w:rPr>
          <w:rStyle w:val="Odwoanieprzypisudolnego"/>
          <w:sz w:val="28"/>
          <w:szCs w:val="28"/>
        </w:rPr>
        <w:footnoteReference w:id="455"/>
      </w:r>
      <w:r w:rsidRPr="004132AA">
        <w:rPr>
          <w:sz w:val="28"/>
          <w:szCs w:val="28"/>
        </w:rPr>
        <w:t xml:space="preserve">) oraz </w:t>
      </w:r>
      <w:r w:rsidRPr="004132AA">
        <w:rPr>
          <w:b/>
          <w:sz w:val="28"/>
          <w:szCs w:val="28"/>
        </w:rPr>
        <w:t>monofizytyzm</w:t>
      </w:r>
      <w:r w:rsidRPr="004132AA">
        <w:rPr>
          <w:rStyle w:val="Odwoanieprzypisudolnego"/>
          <w:sz w:val="28"/>
          <w:szCs w:val="28"/>
        </w:rPr>
        <w:footnoteReference w:id="456"/>
      </w:r>
      <w:r w:rsidRPr="004132AA">
        <w:rPr>
          <w:sz w:val="28"/>
          <w:szCs w:val="28"/>
        </w:rPr>
        <w:t>, głosił, iż pie</w:t>
      </w:r>
      <w:r w:rsidRPr="004132AA">
        <w:rPr>
          <w:sz w:val="28"/>
          <w:szCs w:val="28"/>
        </w:rPr>
        <w:t>r</w:t>
      </w:r>
      <w:r w:rsidRPr="004132AA">
        <w:rPr>
          <w:sz w:val="28"/>
          <w:szCs w:val="28"/>
        </w:rPr>
        <w:t>wiastek boski i ludzki są zjednoczone w Chrystusie bez zmieszania i bez podziału. Stanowią one harmonię dwóch natur i dwóch ro</w:t>
      </w:r>
      <w:r w:rsidRPr="004132AA">
        <w:rPr>
          <w:sz w:val="28"/>
          <w:szCs w:val="28"/>
        </w:rPr>
        <w:softHyphen/>
        <w:t>dzajów woli, będącą podstawą współdziałania boskiego i ludz</w:t>
      </w:r>
      <w:r w:rsidRPr="004132AA">
        <w:rPr>
          <w:sz w:val="28"/>
          <w:szCs w:val="28"/>
        </w:rPr>
        <w:softHyphen/>
        <w:t>kiego (</w:t>
      </w:r>
      <w:r w:rsidRPr="004132AA">
        <w:rPr>
          <w:b/>
          <w:sz w:val="28"/>
          <w:szCs w:val="28"/>
        </w:rPr>
        <w:t>synergizm</w:t>
      </w:r>
      <w:r w:rsidRPr="004132AA">
        <w:rPr>
          <w:rStyle w:val="Odwoanieprzypisudolnego"/>
          <w:sz w:val="28"/>
          <w:szCs w:val="28"/>
        </w:rPr>
        <w:footnoteReference w:id="457"/>
      </w:r>
      <w:r w:rsidRPr="004132AA">
        <w:rPr>
          <w:sz w:val="28"/>
          <w:szCs w:val="28"/>
        </w:rPr>
        <w:t>). W okresie bizantyjskim myśl o bogoczłowieczeńskości powiązano z ideą przemienienia (</w:t>
      </w:r>
      <w:r w:rsidRPr="004132AA">
        <w:rPr>
          <w:b/>
          <w:sz w:val="28"/>
          <w:szCs w:val="28"/>
        </w:rPr>
        <w:t>hezychazm</w:t>
      </w:r>
      <w:r w:rsidRPr="004132AA">
        <w:rPr>
          <w:rStyle w:val="Odwoanieprzypisudolnego"/>
          <w:sz w:val="28"/>
          <w:szCs w:val="28"/>
        </w:rPr>
        <w:footnoteReference w:id="458"/>
      </w:r>
      <w:r w:rsidRPr="004132AA">
        <w:rPr>
          <w:sz w:val="28"/>
          <w:szCs w:val="28"/>
        </w:rPr>
        <w:t>), wyrażoną w swoisty sposób w ikonogr</w:t>
      </w:r>
      <w:r w:rsidRPr="004132AA">
        <w:rPr>
          <w:sz w:val="28"/>
          <w:szCs w:val="28"/>
        </w:rPr>
        <w:t>a</w:t>
      </w:r>
      <w:r w:rsidRPr="004132AA">
        <w:rPr>
          <w:sz w:val="28"/>
          <w:szCs w:val="28"/>
        </w:rPr>
        <w:t>fii, np. - Włodzimierska MB (Theotokos) i</w:t>
      </w:r>
      <w:r w:rsidRPr="004132AA">
        <w:rPr>
          <w:rStyle w:val="TeksttreciKursywa"/>
          <w:sz w:val="28"/>
          <w:szCs w:val="28"/>
        </w:rPr>
        <w:t xml:space="preserve"> Trój</w:t>
      </w:r>
      <w:r w:rsidRPr="004132AA">
        <w:rPr>
          <w:rStyle w:val="TeksttreciKursywa"/>
          <w:sz w:val="28"/>
          <w:szCs w:val="28"/>
        </w:rPr>
        <w:softHyphen/>
        <w:t>ca</w:t>
      </w:r>
      <w:r w:rsidRPr="004132AA">
        <w:rPr>
          <w:sz w:val="28"/>
          <w:szCs w:val="28"/>
        </w:rPr>
        <w:t xml:space="preserve"> A. Rublowa, oraz w liturgii. Na tle nowożytnego konfliktu między religią a humanizmem, myśliciele rosyjscy przeciwstawiając się tendencjom autoafirmacji i ub</w:t>
      </w:r>
      <w:r w:rsidRPr="004132AA">
        <w:rPr>
          <w:sz w:val="28"/>
          <w:szCs w:val="28"/>
        </w:rPr>
        <w:t>ó</w:t>
      </w:r>
      <w:r w:rsidRPr="004132AA">
        <w:rPr>
          <w:sz w:val="28"/>
          <w:szCs w:val="28"/>
        </w:rPr>
        <w:t>stwiania czło</w:t>
      </w:r>
      <w:r w:rsidRPr="004132AA">
        <w:rPr>
          <w:sz w:val="28"/>
          <w:szCs w:val="28"/>
        </w:rPr>
        <w:softHyphen/>
        <w:t>wieka (</w:t>
      </w:r>
      <w:r w:rsidRPr="004132AA">
        <w:rPr>
          <w:rStyle w:val="TeksttreciKursywa"/>
          <w:sz w:val="28"/>
          <w:szCs w:val="28"/>
        </w:rPr>
        <w:t>czełowiekobożestwo</w:t>
      </w:r>
      <w:r w:rsidRPr="004132AA">
        <w:rPr>
          <w:sz w:val="28"/>
          <w:szCs w:val="28"/>
        </w:rPr>
        <w:t xml:space="preserve">) oraz pojmowania go w sposób monistyczny lub dualistyczny. Rozwijali ideę bogoczłowieczeńskości tworzącą tzw. </w:t>
      </w:r>
      <w:r w:rsidRPr="004132AA">
        <w:rPr>
          <w:b/>
          <w:sz w:val="28"/>
          <w:szCs w:val="28"/>
        </w:rPr>
        <w:t>antropodyceę filozofii teologicznej</w:t>
      </w:r>
      <w:r w:rsidRPr="004132AA">
        <w:rPr>
          <w:sz w:val="28"/>
          <w:szCs w:val="28"/>
        </w:rPr>
        <w:t xml:space="preserve">. </w:t>
      </w:r>
      <w:r w:rsidRPr="004132AA">
        <w:rPr>
          <w:b/>
          <w:sz w:val="28"/>
          <w:szCs w:val="28"/>
        </w:rPr>
        <w:t>Szkoła sofiologic</w:t>
      </w:r>
      <w:r w:rsidRPr="004132AA">
        <w:rPr>
          <w:b/>
          <w:sz w:val="28"/>
          <w:szCs w:val="28"/>
        </w:rPr>
        <w:t>z</w:t>
      </w:r>
      <w:r w:rsidRPr="004132AA">
        <w:rPr>
          <w:b/>
          <w:sz w:val="28"/>
          <w:szCs w:val="28"/>
        </w:rPr>
        <w:t>na</w:t>
      </w:r>
      <w:r w:rsidRPr="004132AA">
        <w:rPr>
          <w:sz w:val="28"/>
          <w:szCs w:val="28"/>
        </w:rPr>
        <w:t xml:space="preserve"> (sofiologia), wpłynęła na odnowę rosyjskiej myśli prawosławnej. Słowianofile stosowali ideę bogoczłowieczeńskości do gnozeologii. </w:t>
      </w:r>
    </w:p>
    <w:p w:rsidR="00947B32" w:rsidRPr="004132AA" w:rsidRDefault="00947B32" w:rsidP="00947B32">
      <w:pPr>
        <w:pStyle w:val="Teksttreci0"/>
        <w:shd w:val="clear" w:color="auto" w:fill="auto"/>
        <w:spacing w:line="240" w:lineRule="auto"/>
        <w:rPr>
          <w:sz w:val="28"/>
          <w:szCs w:val="28"/>
        </w:rPr>
      </w:pPr>
      <w:r w:rsidRPr="004132AA">
        <w:rPr>
          <w:sz w:val="28"/>
          <w:szCs w:val="28"/>
        </w:rPr>
        <w:t xml:space="preserve">     W. S. Sołowjow (1849 – 1900) widział w niej jedyny środek do prz</w:t>
      </w:r>
      <w:r w:rsidRPr="004132AA">
        <w:rPr>
          <w:sz w:val="28"/>
          <w:szCs w:val="28"/>
        </w:rPr>
        <w:t>e</w:t>
      </w:r>
      <w:r w:rsidRPr="004132AA">
        <w:rPr>
          <w:sz w:val="28"/>
          <w:szCs w:val="28"/>
        </w:rPr>
        <w:t>zwyciężenia kryzysu religijnego, a także syntezę wiary w Boga i czł</w:t>
      </w:r>
      <w:r w:rsidRPr="004132AA">
        <w:rPr>
          <w:sz w:val="28"/>
          <w:szCs w:val="28"/>
        </w:rPr>
        <w:t>o</w:t>
      </w:r>
      <w:r w:rsidRPr="004132AA">
        <w:rPr>
          <w:sz w:val="28"/>
          <w:szCs w:val="28"/>
        </w:rPr>
        <w:t>wieka, która manifestuje się w dziejach ludzkości, w różnych religiach, zwłaszcza w chrześcijaństwie. Pod jego wpływem idea bogoczłowi</w:t>
      </w:r>
      <w:r w:rsidRPr="004132AA">
        <w:rPr>
          <w:sz w:val="28"/>
          <w:szCs w:val="28"/>
        </w:rPr>
        <w:t>e</w:t>
      </w:r>
      <w:r w:rsidRPr="004132AA">
        <w:rPr>
          <w:sz w:val="28"/>
          <w:szCs w:val="28"/>
        </w:rPr>
        <w:t>czeńskości stała się centralnym zagadnieniem u późniejszych myślicieli prawosławnych, zwłaszcza rosyjskich [F. M. Dostojewski (1821 – 1881), N. A. Bierdia</w:t>
      </w:r>
      <w:r w:rsidRPr="004132AA">
        <w:rPr>
          <w:sz w:val="28"/>
          <w:szCs w:val="28"/>
        </w:rPr>
        <w:softHyphen/>
        <w:t>jew (1874 – 1949), S. N. Bułgakow (1871 – 1944), P. Evdokimov (1901 – 1970), S. L. Frank (1877 – 1950)], oraz franc</w:t>
      </w:r>
      <w:r w:rsidRPr="004132AA">
        <w:rPr>
          <w:sz w:val="28"/>
          <w:szCs w:val="28"/>
        </w:rPr>
        <w:t>u</w:t>
      </w:r>
      <w:r w:rsidRPr="004132AA">
        <w:rPr>
          <w:sz w:val="28"/>
          <w:szCs w:val="28"/>
        </w:rPr>
        <w:t>skich [np. O. Clement (1921 – 2009)]. W ujęciu tych autorów bogoczł</w:t>
      </w:r>
      <w:r w:rsidRPr="004132AA">
        <w:rPr>
          <w:sz w:val="28"/>
          <w:szCs w:val="28"/>
        </w:rPr>
        <w:t>o</w:t>
      </w:r>
      <w:r w:rsidRPr="004132AA">
        <w:rPr>
          <w:sz w:val="28"/>
          <w:szCs w:val="28"/>
        </w:rPr>
        <w:t>wieczeńskość jest kontynuacją myśli pa</w:t>
      </w:r>
      <w:r w:rsidRPr="004132AA">
        <w:rPr>
          <w:sz w:val="28"/>
          <w:szCs w:val="28"/>
        </w:rPr>
        <w:softHyphen/>
        <w:t>trystycznej. Pozwala ona zroz</w:t>
      </w:r>
      <w:r w:rsidRPr="004132AA">
        <w:rPr>
          <w:sz w:val="28"/>
          <w:szCs w:val="28"/>
        </w:rPr>
        <w:t>u</w:t>
      </w:r>
      <w:r w:rsidRPr="004132AA">
        <w:rPr>
          <w:sz w:val="28"/>
          <w:szCs w:val="28"/>
        </w:rPr>
        <w:t>mieć chrystologiczną wizję dziejów ludzkich (P. Evdokimov) oraz być głosem w dyskusji nad antropocentryzmem teologii (J. Meyendorff; 1926 - 1992). Jako zasada ujęcia wzajemnej relacji między Bogiem a człowiekiem idea bogoczłowieczeńskości występuje też w myśli prot</w:t>
      </w:r>
      <w:r w:rsidRPr="004132AA">
        <w:rPr>
          <w:sz w:val="28"/>
          <w:szCs w:val="28"/>
        </w:rPr>
        <w:t>e</w:t>
      </w:r>
      <w:r w:rsidRPr="004132AA">
        <w:rPr>
          <w:sz w:val="28"/>
          <w:szCs w:val="28"/>
        </w:rPr>
        <w:t>stanckiej (P. Tillich; 1886 – 1965) oraz katolickiej, np. teandryczny pr</w:t>
      </w:r>
      <w:r w:rsidRPr="004132AA">
        <w:rPr>
          <w:sz w:val="28"/>
          <w:szCs w:val="28"/>
        </w:rPr>
        <w:t>o</w:t>
      </w:r>
      <w:r w:rsidRPr="004132AA">
        <w:rPr>
          <w:sz w:val="28"/>
          <w:szCs w:val="28"/>
        </w:rPr>
        <w:t>ces ewolucji u P. Teilharda de Chardin (1881 – 1955; chrystogeneza).</w:t>
      </w:r>
    </w:p>
    <w:p w:rsidR="00947B32" w:rsidRPr="004132AA" w:rsidRDefault="00947B32" w:rsidP="00947B32">
      <w:pPr>
        <w:pStyle w:val="Teksttreci0"/>
        <w:shd w:val="clear" w:color="auto" w:fill="auto"/>
        <w:spacing w:line="240" w:lineRule="auto"/>
        <w:rPr>
          <w:sz w:val="28"/>
          <w:szCs w:val="28"/>
        </w:rPr>
      </w:pPr>
      <w:r w:rsidRPr="004132AA">
        <w:rPr>
          <w:rStyle w:val="TeksttreciMaelitery"/>
          <w:sz w:val="28"/>
          <w:szCs w:val="28"/>
        </w:rPr>
        <w:t xml:space="preserve">       W</w:t>
      </w:r>
      <w:r w:rsidRPr="004132AA">
        <w:rPr>
          <w:sz w:val="28"/>
          <w:szCs w:val="28"/>
        </w:rPr>
        <w:t xml:space="preserve"> ujęciu rosyjskiej myśli prawosławnej </w:t>
      </w:r>
      <w:r w:rsidRPr="004132AA">
        <w:rPr>
          <w:b/>
          <w:sz w:val="28"/>
          <w:szCs w:val="28"/>
        </w:rPr>
        <w:t>prawda o bogoczłowi</w:t>
      </w:r>
      <w:r w:rsidRPr="004132AA">
        <w:rPr>
          <w:b/>
          <w:sz w:val="28"/>
          <w:szCs w:val="28"/>
        </w:rPr>
        <w:t>e</w:t>
      </w:r>
      <w:r w:rsidRPr="004132AA">
        <w:rPr>
          <w:b/>
          <w:sz w:val="28"/>
          <w:szCs w:val="28"/>
        </w:rPr>
        <w:t>czeńskości</w:t>
      </w:r>
      <w:r w:rsidR="00103F3E" w:rsidRPr="004132AA">
        <w:rPr>
          <w:b/>
          <w:sz w:val="28"/>
          <w:szCs w:val="28"/>
        </w:rPr>
        <w:t xml:space="preserve"> </w:t>
      </w:r>
      <w:r w:rsidRPr="004132AA">
        <w:rPr>
          <w:sz w:val="28"/>
          <w:szCs w:val="28"/>
        </w:rPr>
        <w:t>wskazuje na koegzystencję elementu ludzkiego w Bo</w:t>
      </w:r>
      <w:r w:rsidRPr="004132AA">
        <w:rPr>
          <w:sz w:val="28"/>
          <w:szCs w:val="28"/>
        </w:rPr>
        <w:softHyphen/>
        <w:t xml:space="preserve">gu oraz elementu boskiego w człowieku. Jej wzorcowym urzeczywistnieniem jest osoba Chrystusa, Boga-Człowieka. Stanowi on </w:t>
      </w:r>
      <w:r w:rsidRPr="004132AA">
        <w:rPr>
          <w:b/>
          <w:sz w:val="28"/>
          <w:szCs w:val="28"/>
        </w:rPr>
        <w:t>istotę chrześcija</w:t>
      </w:r>
      <w:r w:rsidRPr="004132AA">
        <w:rPr>
          <w:b/>
          <w:sz w:val="28"/>
          <w:szCs w:val="28"/>
        </w:rPr>
        <w:t>ń</w:t>
      </w:r>
      <w:r w:rsidRPr="004132AA">
        <w:rPr>
          <w:b/>
          <w:sz w:val="28"/>
          <w:szCs w:val="28"/>
        </w:rPr>
        <w:t>stwa</w:t>
      </w:r>
      <w:r w:rsidRPr="004132AA">
        <w:rPr>
          <w:sz w:val="28"/>
          <w:szCs w:val="28"/>
        </w:rPr>
        <w:t>.</w:t>
      </w:r>
    </w:p>
    <w:p w:rsidR="00947B32" w:rsidRPr="004132AA" w:rsidRDefault="00947B32" w:rsidP="00947B32">
      <w:pPr>
        <w:pStyle w:val="Teksttreci0"/>
        <w:shd w:val="clear" w:color="auto" w:fill="auto"/>
        <w:tabs>
          <w:tab w:val="left" w:pos="0"/>
          <w:tab w:val="left" w:pos="284"/>
          <w:tab w:val="left" w:pos="709"/>
          <w:tab w:val="left" w:pos="5529"/>
          <w:tab w:val="left" w:pos="5812"/>
          <w:tab w:val="left" w:pos="5954"/>
          <w:tab w:val="left" w:pos="7513"/>
        </w:tabs>
        <w:spacing w:line="240" w:lineRule="auto"/>
        <w:rPr>
          <w:sz w:val="28"/>
          <w:szCs w:val="28"/>
        </w:rPr>
      </w:pPr>
      <w:r w:rsidRPr="004132AA">
        <w:rPr>
          <w:b/>
          <w:sz w:val="28"/>
          <w:szCs w:val="28"/>
        </w:rPr>
        <w:t xml:space="preserve">     1. Idea bogoczłowieczeńskości</w:t>
      </w:r>
      <w:r w:rsidRPr="004132AA">
        <w:rPr>
          <w:sz w:val="28"/>
          <w:szCs w:val="28"/>
        </w:rPr>
        <w:t xml:space="preserve"> ma swą podstawę w biblijnej nauce o stworzeniu czło</w:t>
      </w:r>
      <w:r w:rsidRPr="004132AA">
        <w:rPr>
          <w:sz w:val="28"/>
          <w:szCs w:val="28"/>
        </w:rPr>
        <w:softHyphen/>
        <w:t>wieka na obraz i podobieństwo Boże (</w:t>
      </w:r>
      <w:r w:rsidRPr="004132AA">
        <w:rPr>
          <w:i/>
          <w:sz w:val="28"/>
          <w:szCs w:val="28"/>
        </w:rPr>
        <w:t>Rdz</w:t>
      </w:r>
      <w:r w:rsidRPr="004132AA">
        <w:rPr>
          <w:sz w:val="28"/>
          <w:szCs w:val="28"/>
        </w:rPr>
        <w:t xml:space="preserve"> 1,26-28), czyli w sofijnej istocie człowieka. Bogoczłowieczeńskość jest potencjalnie w obrazie Bożym w człowieku. Jest zdolnoś</w:t>
      </w:r>
      <w:r w:rsidR="003E43C1" w:rsidRPr="004132AA">
        <w:rPr>
          <w:sz w:val="28"/>
          <w:szCs w:val="28"/>
        </w:rPr>
        <w:t>cią człowieka do przyjęcia B</w:t>
      </w:r>
      <w:r w:rsidR="003E43C1" w:rsidRPr="004132AA">
        <w:rPr>
          <w:sz w:val="28"/>
          <w:szCs w:val="28"/>
        </w:rPr>
        <w:t>o</w:t>
      </w:r>
      <w:r w:rsidR="003E43C1" w:rsidRPr="004132AA">
        <w:rPr>
          <w:sz w:val="28"/>
          <w:szCs w:val="28"/>
        </w:rPr>
        <w:t>ga</w:t>
      </w:r>
      <w:r w:rsidRPr="004132AA">
        <w:rPr>
          <w:sz w:val="28"/>
          <w:szCs w:val="28"/>
        </w:rPr>
        <w:t xml:space="preserve"> w przeznaczeniu człowieka do przebóstwienia i życia „dwunaturow</w:t>
      </w:r>
      <w:r w:rsidRPr="004132AA">
        <w:rPr>
          <w:sz w:val="28"/>
          <w:szCs w:val="28"/>
        </w:rPr>
        <w:t>e</w:t>
      </w:r>
      <w:r w:rsidRPr="004132AA">
        <w:rPr>
          <w:sz w:val="28"/>
          <w:szCs w:val="28"/>
        </w:rPr>
        <w:t xml:space="preserve">go", tj. życia Bożego (uczestnictwo w Bogu) i stworzonego (w naturze człowieka), które w istocie </w:t>
      </w:r>
      <w:r w:rsidR="003E43C1" w:rsidRPr="004132AA">
        <w:rPr>
          <w:sz w:val="28"/>
          <w:szCs w:val="28"/>
        </w:rPr>
        <w:t xml:space="preserve">jest </w:t>
      </w:r>
      <w:r w:rsidRPr="004132AA">
        <w:rPr>
          <w:sz w:val="28"/>
          <w:szCs w:val="28"/>
        </w:rPr>
        <w:t>jedno</w:t>
      </w:r>
      <w:r w:rsidR="003E43C1" w:rsidRPr="004132AA">
        <w:rPr>
          <w:sz w:val="28"/>
          <w:szCs w:val="28"/>
        </w:rPr>
        <w:t>ścią</w:t>
      </w:r>
      <w:r w:rsidRPr="004132AA">
        <w:rPr>
          <w:sz w:val="28"/>
          <w:szCs w:val="28"/>
        </w:rPr>
        <w:t>, niepodzieln</w:t>
      </w:r>
      <w:r w:rsidR="003E43C1" w:rsidRPr="004132AA">
        <w:rPr>
          <w:sz w:val="28"/>
          <w:szCs w:val="28"/>
        </w:rPr>
        <w:t>ością</w:t>
      </w:r>
      <w:r w:rsidRPr="004132AA">
        <w:rPr>
          <w:sz w:val="28"/>
          <w:szCs w:val="28"/>
        </w:rPr>
        <w:t xml:space="preserve"> życi</w:t>
      </w:r>
      <w:r w:rsidR="003E43C1" w:rsidRPr="004132AA">
        <w:rPr>
          <w:sz w:val="28"/>
          <w:szCs w:val="28"/>
        </w:rPr>
        <w:t>a</w:t>
      </w:r>
      <w:r w:rsidRPr="004132AA">
        <w:rPr>
          <w:sz w:val="28"/>
          <w:szCs w:val="28"/>
        </w:rPr>
        <w:t xml:space="preserve"> osoby ludzkiej. Bogoczłowieczeńskość jest istotą człowieka od wieczności, a wynika ze stworzenia człowieka na obraz Boży. Wcielenie jest manif</w:t>
      </w:r>
      <w:r w:rsidRPr="004132AA">
        <w:rPr>
          <w:sz w:val="28"/>
          <w:szCs w:val="28"/>
        </w:rPr>
        <w:t>e</w:t>
      </w:r>
      <w:r w:rsidRPr="004132AA">
        <w:rPr>
          <w:sz w:val="28"/>
          <w:szCs w:val="28"/>
        </w:rPr>
        <w:t>stacją Boga. Istniało ono od wieków jako idealny prototyp człowieka w Bogu i obraz Boga w człowieku (Bułgakow), jako człowieczeńskość Boga, czyli to, co Bóg posiada w sobie pierwotnie ludzkiego i doskon</w:t>
      </w:r>
      <w:r w:rsidRPr="004132AA">
        <w:rPr>
          <w:sz w:val="28"/>
          <w:szCs w:val="28"/>
        </w:rPr>
        <w:t>a</w:t>
      </w:r>
      <w:r w:rsidRPr="004132AA">
        <w:rPr>
          <w:sz w:val="28"/>
          <w:szCs w:val="28"/>
        </w:rPr>
        <w:t xml:space="preserve">łego (Bierdiajew). Dzięki Chrystusowi natura ludzka związana jest z głębią Bożego życia w Trójcy. </w:t>
      </w:r>
    </w:p>
    <w:p w:rsidR="00947B32" w:rsidRPr="004132AA" w:rsidRDefault="00947B32" w:rsidP="00947B32">
      <w:pPr>
        <w:pStyle w:val="Teksttreci0"/>
        <w:shd w:val="clear" w:color="auto" w:fill="auto"/>
        <w:tabs>
          <w:tab w:val="left" w:pos="399"/>
        </w:tabs>
        <w:spacing w:line="240" w:lineRule="auto"/>
        <w:rPr>
          <w:sz w:val="28"/>
          <w:szCs w:val="28"/>
        </w:rPr>
      </w:pPr>
      <w:r w:rsidRPr="004132AA">
        <w:rPr>
          <w:sz w:val="28"/>
          <w:szCs w:val="28"/>
        </w:rPr>
        <w:t xml:space="preserve">      Bierdiajew prze</w:t>
      </w:r>
      <w:r w:rsidRPr="004132AA">
        <w:rPr>
          <w:sz w:val="28"/>
          <w:szCs w:val="28"/>
        </w:rPr>
        <w:softHyphen/>
        <w:t>ciwstawia się pojmowaniu Boga w kategorii sam</w:t>
      </w:r>
      <w:r w:rsidRPr="004132AA">
        <w:rPr>
          <w:sz w:val="28"/>
          <w:szCs w:val="28"/>
        </w:rPr>
        <w:t>o</w:t>
      </w:r>
      <w:r w:rsidRPr="004132AA">
        <w:rPr>
          <w:sz w:val="28"/>
          <w:szCs w:val="28"/>
        </w:rPr>
        <w:t>istności</w:t>
      </w:r>
      <w:r w:rsidRPr="004132AA">
        <w:rPr>
          <w:rStyle w:val="TeksttreciKursywa"/>
          <w:sz w:val="28"/>
          <w:szCs w:val="28"/>
        </w:rPr>
        <w:t>,</w:t>
      </w:r>
      <w:r w:rsidRPr="004132AA">
        <w:rPr>
          <w:sz w:val="28"/>
          <w:szCs w:val="28"/>
        </w:rPr>
        <w:t xml:space="preserve"> którą uważał za sprzeczną z ideą boską. Głosił, że </w:t>
      </w:r>
      <w:r w:rsidRPr="004132AA">
        <w:rPr>
          <w:b/>
          <w:sz w:val="28"/>
          <w:szCs w:val="28"/>
        </w:rPr>
        <w:t>istnieje o</w:t>
      </w:r>
      <w:r w:rsidRPr="004132AA">
        <w:rPr>
          <w:b/>
          <w:sz w:val="28"/>
          <w:szCs w:val="28"/>
        </w:rPr>
        <w:t>d</w:t>
      </w:r>
      <w:r w:rsidRPr="004132AA">
        <w:rPr>
          <w:b/>
          <w:sz w:val="28"/>
          <w:szCs w:val="28"/>
        </w:rPr>
        <w:t>wieczna człowieczeńskość w bóstwie oraz boskość w człowieku</w:t>
      </w:r>
      <w:r w:rsidRPr="004132AA">
        <w:rPr>
          <w:sz w:val="28"/>
          <w:szCs w:val="28"/>
        </w:rPr>
        <w:t>. Człowieczeńskość Boga jest odpowiednikiem boskości człowieka oraz specyficzną cechą chrześcijaństwa. Wcielenie objawia nor</w:t>
      </w:r>
      <w:r w:rsidRPr="004132AA">
        <w:rPr>
          <w:sz w:val="28"/>
          <w:szCs w:val="28"/>
        </w:rPr>
        <w:softHyphen/>
        <w:t>matywną z</w:t>
      </w:r>
      <w:r w:rsidRPr="004132AA">
        <w:rPr>
          <w:sz w:val="28"/>
          <w:szCs w:val="28"/>
        </w:rPr>
        <w:t>a</w:t>
      </w:r>
      <w:r w:rsidRPr="004132AA">
        <w:rPr>
          <w:sz w:val="28"/>
          <w:szCs w:val="28"/>
        </w:rPr>
        <w:t>sadę jedności elementu boskiego i ludzkiego, nie</w:t>
      </w:r>
      <w:r w:rsidR="00417E5C" w:rsidRPr="004132AA">
        <w:rPr>
          <w:sz w:val="28"/>
          <w:szCs w:val="28"/>
        </w:rPr>
        <w:t>roz</w:t>
      </w:r>
      <w:r w:rsidRPr="004132AA">
        <w:rPr>
          <w:sz w:val="28"/>
          <w:szCs w:val="28"/>
        </w:rPr>
        <w:softHyphen/>
        <w:t>dzielnie i bez zmi</w:t>
      </w:r>
      <w:r w:rsidRPr="004132AA">
        <w:rPr>
          <w:sz w:val="28"/>
          <w:szCs w:val="28"/>
        </w:rPr>
        <w:t>e</w:t>
      </w:r>
      <w:r w:rsidRPr="004132AA">
        <w:rPr>
          <w:sz w:val="28"/>
          <w:szCs w:val="28"/>
        </w:rPr>
        <w:t>szania. Człowiek jest uczest</w:t>
      </w:r>
      <w:r w:rsidRPr="004132AA">
        <w:rPr>
          <w:sz w:val="28"/>
          <w:szCs w:val="28"/>
        </w:rPr>
        <w:softHyphen/>
        <w:t xml:space="preserve">nikiem natury boskiej, Bóg zaś we wcieleniu uczestniczy w naturze ludzkiej. </w:t>
      </w:r>
    </w:p>
    <w:p w:rsidR="00947B32" w:rsidRPr="004132AA" w:rsidRDefault="00947B32" w:rsidP="00947B32">
      <w:pPr>
        <w:pStyle w:val="Teksttreci0"/>
        <w:shd w:val="clear" w:color="auto" w:fill="auto"/>
        <w:tabs>
          <w:tab w:val="left" w:pos="399"/>
        </w:tabs>
        <w:spacing w:line="240" w:lineRule="auto"/>
        <w:rPr>
          <w:sz w:val="28"/>
          <w:szCs w:val="28"/>
        </w:rPr>
      </w:pPr>
      <w:r w:rsidRPr="004132AA">
        <w:rPr>
          <w:sz w:val="28"/>
          <w:szCs w:val="28"/>
        </w:rPr>
        <w:t xml:space="preserve">      Przebóstwieniu człowieka odpowiada człowieczeńskość Boga (E</w:t>
      </w:r>
      <w:r w:rsidRPr="004132AA">
        <w:rPr>
          <w:sz w:val="28"/>
          <w:szCs w:val="28"/>
        </w:rPr>
        <w:t>v</w:t>
      </w:r>
      <w:r w:rsidRPr="004132AA">
        <w:rPr>
          <w:sz w:val="28"/>
          <w:szCs w:val="28"/>
        </w:rPr>
        <w:t>dokimov). Tajemnica bogoczłowieczeńskości zaistniała dzięki wciel</w:t>
      </w:r>
      <w:r w:rsidRPr="004132AA">
        <w:rPr>
          <w:sz w:val="28"/>
          <w:szCs w:val="28"/>
        </w:rPr>
        <w:t>e</w:t>
      </w:r>
      <w:r w:rsidRPr="004132AA">
        <w:rPr>
          <w:sz w:val="28"/>
          <w:szCs w:val="28"/>
        </w:rPr>
        <w:t>niu, które — zgodnie z planem Bożym — jest zjednocze</w:t>
      </w:r>
      <w:r w:rsidRPr="004132AA">
        <w:rPr>
          <w:sz w:val="28"/>
          <w:szCs w:val="28"/>
        </w:rPr>
        <w:softHyphen/>
        <w:t>niem całej pełni bóstwa z człowieczeńskością w Chrystusie.</w:t>
      </w:r>
    </w:p>
    <w:p w:rsidR="00947B32" w:rsidRPr="004132AA" w:rsidRDefault="00947B32" w:rsidP="00947B32">
      <w:pPr>
        <w:pStyle w:val="Teksttreci0"/>
        <w:shd w:val="clear" w:color="auto" w:fill="auto"/>
        <w:tabs>
          <w:tab w:val="left" w:pos="375"/>
        </w:tabs>
        <w:spacing w:line="240" w:lineRule="auto"/>
        <w:rPr>
          <w:sz w:val="28"/>
          <w:szCs w:val="28"/>
        </w:rPr>
      </w:pPr>
      <w:r w:rsidRPr="004132AA">
        <w:rPr>
          <w:b/>
          <w:sz w:val="28"/>
          <w:szCs w:val="28"/>
        </w:rPr>
        <w:t xml:space="preserve">     2. W kontekście chrystologicznym idea bogoczłowieczeńskości</w:t>
      </w:r>
      <w:r w:rsidRPr="004132AA">
        <w:rPr>
          <w:sz w:val="28"/>
          <w:szCs w:val="28"/>
        </w:rPr>
        <w:t xml:space="preserve"> jest zastosowaniem treści dogmatu Soboru Chalcedońskiego (451 r.) o </w:t>
      </w:r>
      <w:r w:rsidRPr="004132AA">
        <w:rPr>
          <w:b/>
          <w:sz w:val="28"/>
          <w:szCs w:val="28"/>
        </w:rPr>
        <w:t>je</w:t>
      </w:r>
      <w:r w:rsidRPr="004132AA">
        <w:rPr>
          <w:b/>
          <w:sz w:val="28"/>
          <w:szCs w:val="28"/>
        </w:rPr>
        <w:t>d</w:t>
      </w:r>
      <w:r w:rsidRPr="004132AA">
        <w:rPr>
          <w:b/>
          <w:sz w:val="28"/>
          <w:szCs w:val="28"/>
        </w:rPr>
        <w:t>ności dwóch natur</w:t>
      </w:r>
      <w:r w:rsidRPr="004132AA">
        <w:rPr>
          <w:sz w:val="28"/>
          <w:szCs w:val="28"/>
        </w:rPr>
        <w:t xml:space="preserve"> w Chrystusie do całokształ</w:t>
      </w:r>
      <w:r w:rsidRPr="004132AA">
        <w:rPr>
          <w:sz w:val="28"/>
          <w:szCs w:val="28"/>
        </w:rPr>
        <w:softHyphen/>
        <w:t>tu dziejów ludzkich. D</w:t>
      </w:r>
      <w:r w:rsidRPr="004132AA">
        <w:rPr>
          <w:sz w:val="28"/>
          <w:szCs w:val="28"/>
        </w:rPr>
        <w:t>o</w:t>
      </w:r>
      <w:r w:rsidRPr="004132AA">
        <w:rPr>
          <w:sz w:val="28"/>
          <w:szCs w:val="28"/>
        </w:rPr>
        <w:t>gmat ten jest, według Bułgakowa, nie tylko normą dla chrystologii, lecz również ontologii. Głównym zadaniem teologii jest wydobycie z apof</w:t>
      </w:r>
      <w:r w:rsidRPr="004132AA">
        <w:rPr>
          <w:sz w:val="28"/>
          <w:szCs w:val="28"/>
        </w:rPr>
        <w:t>a</w:t>
      </w:r>
      <w:r w:rsidRPr="004132AA">
        <w:rPr>
          <w:sz w:val="28"/>
          <w:szCs w:val="28"/>
        </w:rPr>
        <w:t>tycznej formy dogmatu (</w:t>
      </w:r>
      <w:r w:rsidRPr="004132AA">
        <w:rPr>
          <w:b/>
          <w:sz w:val="28"/>
          <w:szCs w:val="28"/>
        </w:rPr>
        <w:t>apofatyczna teologia</w:t>
      </w:r>
      <w:r w:rsidRPr="004132AA">
        <w:rPr>
          <w:rStyle w:val="Odwoanieprzypisudolnego"/>
          <w:sz w:val="28"/>
          <w:szCs w:val="28"/>
        </w:rPr>
        <w:footnoteReference w:id="459"/>
      </w:r>
      <w:r w:rsidRPr="004132AA">
        <w:rPr>
          <w:sz w:val="28"/>
          <w:szCs w:val="28"/>
        </w:rPr>
        <w:t>) jego treści pozyty</w:t>
      </w:r>
      <w:r w:rsidRPr="004132AA">
        <w:rPr>
          <w:sz w:val="28"/>
          <w:szCs w:val="28"/>
        </w:rPr>
        <w:t>w</w:t>
      </w:r>
      <w:r w:rsidRPr="004132AA">
        <w:rPr>
          <w:sz w:val="28"/>
          <w:szCs w:val="28"/>
        </w:rPr>
        <w:t>nej, którą jest afirmacja bogoczłowieczeńskości, centralnej idei chrześc</w:t>
      </w:r>
      <w:r w:rsidRPr="004132AA">
        <w:rPr>
          <w:sz w:val="28"/>
          <w:szCs w:val="28"/>
        </w:rPr>
        <w:t>i</w:t>
      </w:r>
      <w:r w:rsidRPr="004132AA">
        <w:rPr>
          <w:sz w:val="28"/>
          <w:szCs w:val="28"/>
        </w:rPr>
        <w:t>jańskiej, ukazującej dynamiczny zwią</w:t>
      </w:r>
      <w:r w:rsidRPr="004132AA">
        <w:rPr>
          <w:sz w:val="28"/>
          <w:szCs w:val="28"/>
        </w:rPr>
        <w:softHyphen/>
        <w:t>zek tajemnicy wcielenia z całością historii oraz procesu ewolucji.</w:t>
      </w:r>
    </w:p>
    <w:p w:rsidR="00947B32" w:rsidRPr="004132AA" w:rsidRDefault="00947B32" w:rsidP="00947B32">
      <w:pPr>
        <w:pStyle w:val="Teksttreci0"/>
        <w:shd w:val="clear" w:color="auto" w:fill="auto"/>
        <w:tabs>
          <w:tab w:val="left" w:pos="361"/>
        </w:tabs>
        <w:spacing w:line="240" w:lineRule="auto"/>
        <w:rPr>
          <w:b/>
          <w:sz w:val="28"/>
          <w:szCs w:val="28"/>
        </w:rPr>
      </w:pPr>
      <w:r w:rsidRPr="004132AA">
        <w:rPr>
          <w:b/>
          <w:sz w:val="28"/>
          <w:szCs w:val="28"/>
        </w:rPr>
        <w:t xml:space="preserve">       3. Idea bogoczłowieczeńskości</w:t>
      </w:r>
      <w:r w:rsidRPr="004132AA">
        <w:rPr>
          <w:sz w:val="28"/>
          <w:szCs w:val="28"/>
        </w:rPr>
        <w:t>, naświetlając bosko-ludzką strukt</w:t>
      </w:r>
      <w:r w:rsidRPr="004132AA">
        <w:rPr>
          <w:sz w:val="28"/>
          <w:szCs w:val="28"/>
        </w:rPr>
        <w:t>u</w:t>
      </w:r>
      <w:r w:rsidRPr="004132AA">
        <w:rPr>
          <w:sz w:val="28"/>
          <w:szCs w:val="28"/>
        </w:rPr>
        <w:t xml:space="preserve">rę ludzkiego bytu, przeciwstawia się </w:t>
      </w:r>
      <w:r w:rsidRPr="004132AA">
        <w:rPr>
          <w:b/>
          <w:sz w:val="28"/>
          <w:szCs w:val="28"/>
        </w:rPr>
        <w:t>manicheizującemu</w:t>
      </w:r>
      <w:r w:rsidR="00103F3E" w:rsidRPr="004132AA">
        <w:rPr>
          <w:b/>
          <w:sz w:val="28"/>
          <w:szCs w:val="28"/>
        </w:rPr>
        <w:t xml:space="preserve"> </w:t>
      </w:r>
      <w:r w:rsidRPr="004132AA">
        <w:rPr>
          <w:b/>
          <w:sz w:val="28"/>
          <w:szCs w:val="28"/>
        </w:rPr>
        <w:t>transcende</w:t>
      </w:r>
      <w:r w:rsidRPr="004132AA">
        <w:rPr>
          <w:b/>
          <w:sz w:val="28"/>
          <w:szCs w:val="28"/>
        </w:rPr>
        <w:t>n</w:t>
      </w:r>
      <w:r w:rsidRPr="004132AA">
        <w:rPr>
          <w:b/>
          <w:sz w:val="28"/>
          <w:szCs w:val="28"/>
        </w:rPr>
        <w:t>tyzmowi</w:t>
      </w:r>
      <w:r w:rsidR="003342B8" w:rsidRPr="004132AA">
        <w:rPr>
          <w:rStyle w:val="Odwoanieprzypisudolnego"/>
          <w:b/>
          <w:sz w:val="28"/>
          <w:szCs w:val="28"/>
        </w:rPr>
        <w:footnoteReference w:id="460"/>
      </w:r>
      <w:r w:rsidRPr="004132AA">
        <w:rPr>
          <w:sz w:val="28"/>
          <w:szCs w:val="28"/>
        </w:rPr>
        <w:t xml:space="preserve"> antro</w:t>
      </w:r>
      <w:r w:rsidRPr="004132AA">
        <w:rPr>
          <w:sz w:val="28"/>
          <w:szCs w:val="28"/>
        </w:rPr>
        <w:softHyphen/>
        <w:t>pologii poreformacyjnej głoszącej, że grzech zniszczył obraz Boży w człowieku, oraz nieuznającemu ścisłej relacji między człowiekiem a Bogiem, humanistycznemu immanentyzmowi. Oba te kierunki prowadzą do sekularyzmu i zaprzeczenia prawdzie o bogoczł</w:t>
      </w:r>
      <w:r w:rsidRPr="004132AA">
        <w:rPr>
          <w:sz w:val="28"/>
          <w:szCs w:val="28"/>
        </w:rPr>
        <w:t>o</w:t>
      </w:r>
      <w:r w:rsidRPr="004132AA">
        <w:rPr>
          <w:sz w:val="28"/>
          <w:szCs w:val="28"/>
        </w:rPr>
        <w:t>wieczeńskości człowieka. Zwolennicy idei bogoczłowieczeńskości prz</w:t>
      </w:r>
      <w:r w:rsidRPr="004132AA">
        <w:rPr>
          <w:sz w:val="28"/>
          <w:szCs w:val="28"/>
        </w:rPr>
        <w:t>e</w:t>
      </w:r>
      <w:r w:rsidRPr="004132AA">
        <w:rPr>
          <w:sz w:val="28"/>
          <w:szCs w:val="28"/>
        </w:rPr>
        <w:t>zwyciężają opozycję między immanentyzmem a transcendentyzmem, wydobywają zawartą w niej prawdę i tworzą harmonijną syntezę el</w:t>
      </w:r>
      <w:r w:rsidRPr="004132AA">
        <w:rPr>
          <w:sz w:val="28"/>
          <w:szCs w:val="28"/>
        </w:rPr>
        <w:t>e</w:t>
      </w:r>
      <w:r w:rsidRPr="004132AA">
        <w:rPr>
          <w:sz w:val="28"/>
          <w:szCs w:val="28"/>
        </w:rPr>
        <w:t>mentu boskiego i ludzkiego.</w:t>
      </w:r>
    </w:p>
    <w:p w:rsidR="00947B32" w:rsidRPr="004132AA" w:rsidRDefault="00947B32" w:rsidP="00947B32">
      <w:pPr>
        <w:pStyle w:val="Teksttreci0"/>
        <w:shd w:val="clear" w:color="auto" w:fill="auto"/>
        <w:tabs>
          <w:tab w:val="left" w:pos="370"/>
        </w:tabs>
        <w:spacing w:line="240" w:lineRule="auto"/>
        <w:rPr>
          <w:sz w:val="28"/>
          <w:szCs w:val="28"/>
        </w:rPr>
      </w:pPr>
      <w:r w:rsidRPr="004132AA">
        <w:rPr>
          <w:b/>
          <w:sz w:val="28"/>
          <w:szCs w:val="28"/>
        </w:rPr>
        <w:t xml:space="preserve">       4. Idea bogoczłowieczeńskości</w:t>
      </w:r>
      <w:r w:rsidR="00103F3E" w:rsidRPr="004132AA">
        <w:rPr>
          <w:b/>
          <w:sz w:val="28"/>
          <w:szCs w:val="28"/>
        </w:rPr>
        <w:t xml:space="preserve"> </w:t>
      </w:r>
      <w:r w:rsidRPr="004132AA">
        <w:rPr>
          <w:sz w:val="28"/>
          <w:szCs w:val="28"/>
        </w:rPr>
        <w:t>pozwala na właściwą ocenę kultury, postępu i humanizacji świata. Powołaniem człowieka jest twórcze op</w:t>
      </w:r>
      <w:r w:rsidRPr="004132AA">
        <w:rPr>
          <w:sz w:val="28"/>
          <w:szCs w:val="28"/>
        </w:rPr>
        <w:t>a</w:t>
      </w:r>
      <w:r w:rsidRPr="004132AA">
        <w:rPr>
          <w:sz w:val="28"/>
          <w:szCs w:val="28"/>
        </w:rPr>
        <w:t>nowanie i przekształcenie świata, poddanie go Chrystusowi, urzecz</w:t>
      </w:r>
      <w:r w:rsidRPr="004132AA">
        <w:rPr>
          <w:sz w:val="28"/>
          <w:szCs w:val="28"/>
        </w:rPr>
        <w:t>y</w:t>
      </w:r>
      <w:r w:rsidRPr="004132AA">
        <w:rPr>
          <w:sz w:val="28"/>
          <w:szCs w:val="28"/>
        </w:rPr>
        <w:t>wistnienie Królestwa Bożego oraz przygo</w:t>
      </w:r>
      <w:r w:rsidRPr="004132AA">
        <w:rPr>
          <w:sz w:val="28"/>
          <w:szCs w:val="28"/>
        </w:rPr>
        <w:softHyphen/>
        <w:t xml:space="preserve">towanie </w:t>
      </w:r>
      <w:r w:rsidRPr="004132AA">
        <w:rPr>
          <w:b/>
          <w:sz w:val="28"/>
          <w:szCs w:val="28"/>
        </w:rPr>
        <w:t>paruzji</w:t>
      </w:r>
      <w:r w:rsidRPr="004132AA">
        <w:rPr>
          <w:rStyle w:val="Odwoanieprzypisudolnego"/>
          <w:sz w:val="28"/>
          <w:szCs w:val="28"/>
        </w:rPr>
        <w:footnoteReference w:id="461"/>
      </w:r>
      <w:r w:rsidRPr="004132AA">
        <w:rPr>
          <w:sz w:val="28"/>
          <w:szCs w:val="28"/>
        </w:rPr>
        <w:t>. Dzieje ludzkości pojmuje się tu jako powszechn</w:t>
      </w:r>
      <w:r w:rsidR="00EE1DA8">
        <w:rPr>
          <w:sz w:val="28"/>
          <w:szCs w:val="28"/>
        </w:rPr>
        <w:t>y</w:t>
      </w:r>
      <w:r w:rsidRPr="004132AA">
        <w:rPr>
          <w:sz w:val="28"/>
          <w:szCs w:val="28"/>
        </w:rPr>
        <w:t xml:space="preserve"> bosko-ludzki proces życia jednostki, ludzkości. Idea bogoczłowieczeńskości domaga się tworzenia chrześcijańskiej kultury w ramach bosko-ludzkiego procesu historii (j</w:t>
      </w:r>
      <w:r w:rsidRPr="004132AA">
        <w:rPr>
          <w:sz w:val="28"/>
          <w:szCs w:val="28"/>
        </w:rPr>
        <w:t>e</w:t>
      </w:r>
      <w:r w:rsidRPr="004132AA">
        <w:rPr>
          <w:sz w:val="28"/>
          <w:szCs w:val="28"/>
        </w:rPr>
        <w:t>den z motywów rosyjskiej myśli religijnej). Kosmiczny charakter idei bogoczłowieczeńskości daje pod</w:t>
      </w:r>
      <w:r w:rsidRPr="004132AA">
        <w:rPr>
          <w:sz w:val="28"/>
          <w:szCs w:val="28"/>
        </w:rPr>
        <w:softHyphen/>
        <w:t>stawę twórczemu humanizmowi chrz</w:t>
      </w:r>
      <w:r w:rsidRPr="004132AA">
        <w:rPr>
          <w:sz w:val="28"/>
          <w:szCs w:val="28"/>
        </w:rPr>
        <w:t>e</w:t>
      </w:r>
      <w:r w:rsidRPr="004132AA">
        <w:rPr>
          <w:sz w:val="28"/>
          <w:szCs w:val="28"/>
        </w:rPr>
        <w:t>ścijańskiemu, prowadzi do powszechnego „ukościelnienia" życia, pob</w:t>
      </w:r>
      <w:r w:rsidRPr="004132AA">
        <w:rPr>
          <w:sz w:val="28"/>
          <w:szCs w:val="28"/>
        </w:rPr>
        <w:t>u</w:t>
      </w:r>
      <w:r w:rsidRPr="004132AA">
        <w:rPr>
          <w:sz w:val="28"/>
          <w:szCs w:val="28"/>
        </w:rPr>
        <w:t xml:space="preserve">dza Kościół do chrześcijańskiej twórczości. </w:t>
      </w:r>
    </w:p>
    <w:p w:rsidR="00947B32" w:rsidRPr="004132AA" w:rsidRDefault="00947B32" w:rsidP="00947B32">
      <w:pPr>
        <w:pStyle w:val="Teksttreci0"/>
        <w:shd w:val="clear" w:color="auto" w:fill="auto"/>
        <w:tabs>
          <w:tab w:val="left" w:pos="370"/>
        </w:tabs>
        <w:spacing w:line="240" w:lineRule="auto"/>
        <w:rPr>
          <w:sz w:val="28"/>
          <w:szCs w:val="28"/>
        </w:rPr>
      </w:pPr>
      <w:r w:rsidRPr="004132AA">
        <w:rPr>
          <w:sz w:val="28"/>
          <w:szCs w:val="28"/>
        </w:rPr>
        <w:t xml:space="preserve">      Według Sołowjowa Kościół prawosławny nie wytworzył chrześc</w:t>
      </w:r>
      <w:r w:rsidRPr="004132AA">
        <w:rPr>
          <w:sz w:val="28"/>
          <w:szCs w:val="28"/>
        </w:rPr>
        <w:t>i</w:t>
      </w:r>
      <w:r w:rsidRPr="004132AA">
        <w:rPr>
          <w:sz w:val="28"/>
          <w:szCs w:val="28"/>
        </w:rPr>
        <w:t>jańskiej kultury, gdyż nie wcielił w pełni prawd ewangelicznych w ż</w:t>
      </w:r>
      <w:r w:rsidRPr="004132AA">
        <w:rPr>
          <w:sz w:val="28"/>
          <w:szCs w:val="28"/>
        </w:rPr>
        <w:t>y</w:t>
      </w:r>
      <w:r w:rsidRPr="004132AA">
        <w:rPr>
          <w:sz w:val="28"/>
          <w:szCs w:val="28"/>
        </w:rPr>
        <w:t>cie. Proces bogoczłowieczeńskości nie jest dziełem tylko wszechmocy Bożej, lecz również wynikiem ludzkiego współdziałania. Wymaga on za</w:t>
      </w:r>
      <w:r w:rsidRPr="004132AA">
        <w:rPr>
          <w:sz w:val="28"/>
          <w:szCs w:val="28"/>
        </w:rPr>
        <w:softHyphen/>
        <w:t xml:space="preserve">chowania elementu boskiego (osiągnięcia Wschodu), i połączenia go z aktywnym elementem ludzkim (dzieło Zachodu). </w:t>
      </w:r>
      <w:r w:rsidRPr="004132AA">
        <w:rPr>
          <w:b/>
          <w:sz w:val="28"/>
          <w:szCs w:val="28"/>
        </w:rPr>
        <w:t>Dla osiągnięcia pełni bogoczłowieczeńskości niezbędna jest synteza Wschodu z Zachodem chrześcijańskim</w:t>
      </w:r>
      <w:r w:rsidRPr="004132AA">
        <w:rPr>
          <w:sz w:val="28"/>
          <w:szCs w:val="28"/>
        </w:rPr>
        <w:t>.</w:t>
      </w:r>
    </w:p>
    <w:p w:rsidR="00947B32" w:rsidRPr="004132AA" w:rsidRDefault="00947B32" w:rsidP="003342B8">
      <w:pPr>
        <w:pStyle w:val="Teksttreci0"/>
        <w:shd w:val="clear" w:color="auto" w:fill="auto"/>
        <w:tabs>
          <w:tab w:val="left" w:pos="385"/>
        </w:tabs>
        <w:spacing w:line="240" w:lineRule="auto"/>
        <w:rPr>
          <w:sz w:val="28"/>
          <w:szCs w:val="28"/>
        </w:rPr>
      </w:pPr>
      <w:r w:rsidRPr="004132AA">
        <w:rPr>
          <w:b/>
          <w:sz w:val="28"/>
          <w:szCs w:val="28"/>
        </w:rPr>
        <w:t xml:space="preserve">     5. Streszczając w sobie całą chrystologię i antropologię</w:t>
      </w:r>
      <w:r w:rsidRPr="004132AA">
        <w:rPr>
          <w:sz w:val="28"/>
          <w:szCs w:val="28"/>
        </w:rPr>
        <w:t>, praw</w:t>
      </w:r>
      <w:r w:rsidRPr="004132AA">
        <w:rPr>
          <w:sz w:val="28"/>
          <w:szCs w:val="28"/>
        </w:rPr>
        <w:softHyphen/>
        <w:t xml:space="preserve">da o </w:t>
      </w:r>
      <w:r w:rsidRPr="004132AA">
        <w:rPr>
          <w:b/>
          <w:sz w:val="28"/>
          <w:szCs w:val="28"/>
        </w:rPr>
        <w:t>bogoczłowieczeńskości</w:t>
      </w:r>
      <w:r w:rsidR="00103F3E" w:rsidRPr="004132AA">
        <w:rPr>
          <w:b/>
          <w:sz w:val="28"/>
          <w:szCs w:val="28"/>
        </w:rPr>
        <w:t xml:space="preserve"> </w:t>
      </w:r>
      <w:r w:rsidRPr="004132AA">
        <w:rPr>
          <w:sz w:val="28"/>
          <w:szCs w:val="28"/>
        </w:rPr>
        <w:t>jest ideą — zwornikiem, w świetle której można ująć całą teologię (Bułgakow). Naświetla ona misterium odkupienia, ta</w:t>
      </w:r>
      <w:r w:rsidRPr="004132AA">
        <w:rPr>
          <w:sz w:val="28"/>
          <w:szCs w:val="28"/>
        </w:rPr>
        <w:softHyphen/>
        <w:t>jemnicę Kościoła jako teandrycznego organizmu oraz misterium Maryi jako pełnej realizacji bogoczłowieczeńskości (typu ludzkości przyjmuj</w:t>
      </w:r>
      <w:r w:rsidRPr="004132AA">
        <w:rPr>
          <w:sz w:val="28"/>
          <w:szCs w:val="28"/>
        </w:rPr>
        <w:t>ą</w:t>
      </w:r>
      <w:r w:rsidRPr="004132AA">
        <w:rPr>
          <w:sz w:val="28"/>
          <w:szCs w:val="28"/>
        </w:rPr>
        <w:t>cej Boga, uwielbionej i przebóstwionej)</w:t>
      </w:r>
      <w:r w:rsidRPr="004132AA">
        <w:rPr>
          <w:rStyle w:val="Odwoanieprzypisudolnego"/>
          <w:sz w:val="28"/>
          <w:szCs w:val="28"/>
        </w:rPr>
        <w:footnoteReference w:id="462"/>
      </w:r>
      <w:r w:rsidRPr="004132AA">
        <w:rPr>
          <w:sz w:val="28"/>
          <w:szCs w:val="28"/>
        </w:rPr>
        <w:t>.</w:t>
      </w:r>
    </w:p>
    <w:p w:rsidR="00F6155C" w:rsidRPr="004132AA" w:rsidRDefault="00103F3E"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Wzrastanie człowieka w jego Bogoczłowieczeńs</w:t>
      </w:r>
      <w:r w:rsidR="002F2D3A" w:rsidRPr="004132AA">
        <w:rPr>
          <w:sz w:val="28"/>
          <w:szCs w:val="28"/>
        </w:rPr>
        <w:t>kości,</w:t>
      </w:r>
      <w:r w:rsidR="00EE1DA8">
        <w:rPr>
          <w:sz w:val="28"/>
          <w:szCs w:val="28"/>
        </w:rPr>
        <w:t xml:space="preserve"> </w:t>
      </w:r>
      <w:r w:rsidR="002F2D3A" w:rsidRPr="004132AA">
        <w:rPr>
          <w:sz w:val="28"/>
          <w:szCs w:val="28"/>
        </w:rPr>
        <w:t>z</w:t>
      </w:r>
      <w:r w:rsidR="00B12EB8" w:rsidRPr="004132AA">
        <w:rPr>
          <w:sz w:val="28"/>
          <w:szCs w:val="28"/>
        </w:rPr>
        <w:t>n</w:t>
      </w:r>
      <w:r w:rsidR="002F2D3A" w:rsidRPr="004132AA">
        <w:rPr>
          <w:sz w:val="28"/>
          <w:szCs w:val="28"/>
        </w:rPr>
        <w:t xml:space="preserve">ajdujemy w </w:t>
      </w:r>
      <w:r w:rsidR="00F6155C" w:rsidRPr="004132AA">
        <w:rPr>
          <w:sz w:val="28"/>
          <w:szCs w:val="28"/>
        </w:rPr>
        <w:t xml:space="preserve">jego </w:t>
      </w:r>
      <w:r w:rsidR="00F6155C" w:rsidRPr="00EE1DA8">
        <w:rPr>
          <w:b/>
          <w:sz w:val="28"/>
          <w:szCs w:val="28"/>
        </w:rPr>
        <w:t>obyczajności.</w:t>
      </w:r>
      <w:r w:rsidR="00F6155C" w:rsidRPr="004132AA">
        <w:rPr>
          <w:sz w:val="28"/>
          <w:szCs w:val="28"/>
        </w:rPr>
        <w:t xml:space="preserve"> Jest ona wynikiem pracy konkretnego intelektu, </w:t>
      </w:r>
      <w:r w:rsidR="002F2D3A" w:rsidRPr="004132AA">
        <w:rPr>
          <w:sz w:val="28"/>
          <w:szCs w:val="28"/>
        </w:rPr>
        <w:t>wspom</w:t>
      </w:r>
      <w:r w:rsidR="008D5EC4" w:rsidRPr="004132AA">
        <w:rPr>
          <w:sz w:val="28"/>
          <w:szCs w:val="28"/>
        </w:rPr>
        <w:t>a</w:t>
      </w:r>
      <w:r w:rsidR="002F2D3A" w:rsidRPr="004132AA">
        <w:rPr>
          <w:sz w:val="28"/>
          <w:szCs w:val="28"/>
        </w:rPr>
        <w:t xml:space="preserve">gającego </w:t>
      </w:r>
      <w:r w:rsidR="00F6155C" w:rsidRPr="004132AA">
        <w:rPr>
          <w:sz w:val="28"/>
          <w:szCs w:val="28"/>
        </w:rPr>
        <w:t xml:space="preserve">go ducha rozumu oraz </w:t>
      </w:r>
      <w:r w:rsidR="00F6155C" w:rsidRPr="00EE1DA8">
        <w:rPr>
          <w:b/>
          <w:sz w:val="28"/>
          <w:szCs w:val="28"/>
        </w:rPr>
        <w:t>praktycznej pojętności czyli, woli</w:t>
      </w:r>
      <w:r w:rsidR="00F6155C" w:rsidRPr="004132AA">
        <w:rPr>
          <w:sz w:val="28"/>
          <w:szCs w:val="28"/>
        </w:rPr>
        <w:t>. W pojęciu  „</w:t>
      </w:r>
      <w:r w:rsidR="00F6155C" w:rsidRPr="00EE1DA8">
        <w:rPr>
          <w:b/>
          <w:sz w:val="28"/>
          <w:szCs w:val="28"/>
        </w:rPr>
        <w:t>obyczajności”, jak sądzę, chodzi o jedność tego, co jest wartością z tym, co w praktyce społecznej winno być spełniane i uznane przez konkretne jednostki ludzkie jako powszechne</w:t>
      </w:r>
      <w:r w:rsidR="00F6155C" w:rsidRPr="004132AA">
        <w:rPr>
          <w:sz w:val="28"/>
          <w:szCs w:val="28"/>
        </w:rPr>
        <w:t xml:space="preserve">. A zatem </w:t>
      </w:r>
      <w:r w:rsidR="00C528E8" w:rsidRPr="004132AA">
        <w:rPr>
          <w:sz w:val="28"/>
          <w:szCs w:val="28"/>
        </w:rPr>
        <w:t>ma</w:t>
      </w:r>
      <w:r w:rsidR="00F6155C" w:rsidRPr="004132AA">
        <w:rPr>
          <w:sz w:val="28"/>
          <w:szCs w:val="28"/>
        </w:rPr>
        <w:t xml:space="preserve"> ona odkrywać treści</w:t>
      </w:r>
      <w:r w:rsidR="00C528E8" w:rsidRPr="004132AA">
        <w:rPr>
          <w:sz w:val="28"/>
          <w:szCs w:val="28"/>
        </w:rPr>
        <w:t>, którew</w:t>
      </w:r>
      <w:r w:rsidR="00F6155C" w:rsidRPr="004132AA">
        <w:rPr>
          <w:sz w:val="28"/>
          <w:szCs w:val="28"/>
        </w:rPr>
        <w:t>konkretności koncepcji aksjologicznych, dookreślałyby możliwości ich urzeczywistniania, a przez to ukazywał</w:t>
      </w:r>
      <w:r w:rsidR="00F6155C" w:rsidRPr="004132AA">
        <w:rPr>
          <w:sz w:val="28"/>
          <w:szCs w:val="28"/>
        </w:rPr>
        <w:t>y</w:t>
      </w:r>
      <w:r w:rsidR="00F6155C" w:rsidRPr="004132AA">
        <w:rPr>
          <w:sz w:val="28"/>
          <w:szCs w:val="28"/>
        </w:rPr>
        <w:t>by przestrzeń</w:t>
      </w:r>
      <w:r w:rsidR="00C528E8" w:rsidRPr="004132AA">
        <w:rPr>
          <w:sz w:val="28"/>
          <w:szCs w:val="28"/>
        </w:rPr>
        <w:t>:</w:t>
      </w:r>
      <w:r w:rsidR="00F6155C" w:rsidRPr="004132AA">
        <w:rPr>
          <w:sz w:val="28"/>
          <w:szCs w:val="28"/>
        </w:rPr>
        <w:t xml:space="preserve"> pomiędzy tym, co istotowe, abstrakcyjne a tym, co je</w:t>
      </w:r>
      <w:r w:rsidR="00F6155C" w:rsidRPr="004132AA">
        <w:rPr>
          <w:sz w:val="28"/>
          <w:szCs w:val="28"/>
        </w:rPr>
        <w:t>d</w:t>
      </w:r>
      <w:r w:rsidR="00F6155C" w:rsidRPr="004132AA">
        <w:rPr>
          <w:sz w:val="28"/>
          <w:szCs w:val="28"/>
        </w:rPr>
        <w:t xml:space="preserve">nostkowe, konkretne. </w:t>
      </w:r>
    </w:p>
    <w:p w:rsidR="00F6155C" w:rsidRPr="004132AA" w:rsidRDefault="00F6155C" w:rsidP="007B39AC">
      <w:pPr>
        <w:tabs>
          <w:tab w:val="left" w:pos="9000"/>
          <w:tab w:val="left" w:pos="9720"/>
        </w:tabs>
        <w:jc w:val="both"/>
        <w:rPr>
          <w:sz w:val="28"/>
          <w:szCs w:val="28"/>
        </w:rPr>
      </w:pPr>
      <w:r w:rsidRPr="004132AA">
        <w:rPr>
          <w:sz w:val="28"/>
          <w:szCs w:val="28"/>
        </w:rPr>
        <w:t xml:space="preserve">     Pożądaną przestrzeń ujawnia </w:t>
      </w:r>
      <w:r w:rsidRPr="004132AA">
        <w:rPr>
          <w:b/>
          <w:sz w:val="28"/>
          <w:szCs w:val="28"/>
        </w:rPr>
        <w:t>obyczaj</w:t>
      </w:r>
      <w:r w:rsidRPr="004132AA">
        <w:rPr>
          <w:sz w:val="28"/>
          <w:szCs w:val="28"/>
        </w:rPr>
        <w:t xml:space="preserve">, zawarty w nim </w:t>
      </w:r>
      <w:r w:rsidRPr="004132AA">
        <w:rPr>
          <w:b/>
          <w:sz w:val="28"/>
          <w:szCs w:val="28"/>
        </w:rPr>
        <w:t>wzór post</w:t>
      </w:r>
      <w:r w:rsidRPr="004132AA">
        <w:rPr>
          <w:b/>
          <w:sz w:val="28"/>
          <w:szCs w:val="28"/>
        </w:rPr>
        <w:t>ę</w:t>
      </w:r>
      <w:r w:rsidRPr="004132AA">
        <w:rPr>
          <w:b/>
          <w:sz w:val="28"/>
          <w:szCs w:val="28"/>
        </w:rPr>
        <w:t>powania</w:t>
      </w:r>
      <w:r w:rsidRPr="004132AA">
        <w:rPr>
          <w:sz w:val="28"/>
          <w:szCs w:val="28"/>
        </w:rPr>
        <w:t xml:space="preserve">. Jego zasadą – </w:t>
      </w:r>
      <w:r w:rsidR="0035440F" w:rsidRPr="004132AA">
        <w:rPr>
          <w:sz w:val="28"/>
          <w:szCs w:val="28"/>
        </w:rPr>
        <w:t>mówi</w:t>
      </w:r>
      <w:r w:rsidRPr="004132AA">
        <w:rPr>
          <w:sz w:val="28"/>
          <w:szCs w:val="28"/>
        </w:rPr>
        <w:t xml:space="preserve"> F. Znaniecki - jest to, że „…  w oznacz</w:t>
      </w:r>
      <w:r w:rsidRPr="004132AA">
        <w:rPr>
          <w:sz w:val="28"/>
          <w:szCs w:val="28"/>
        </w:rPr>
        <w:t>o</w:t>
      </w:r>
      <w:r w:rsidRPr="004132AA">
        <w:rPr>
          <w:sz w:val="28"/>
          <w:szCs w:val="28"/>
        </w:rPr>
        <w:t>nych warunkach każdy członek grupy ma postępować w sposób ozn</w:t>
      </w:r>
      <w:r w:rsidRPr="004132AA">
        <w:rPr>
          <w:sz w:val="28"/>
          <w:szCs w:val="28"/>
        </w:rPr>
        <w:t>a</w:t>
      </w:r>
      <w:r w:rsidRPr="004132AA">
        <w:rPr>
          <w:sz w:val="28"/>
          <w:szCs w:val="28"/>
        </w:rPr>
        <w:t>czony raz na zawsze i dla wszystkich</w:t>
      </w:r>
      <w:r w:rsidRPr="004132AA">
        <w:rPr>
          <w:rStyle w:val="Odwoanieprzypisudolnego"/>
          <w:sz w:val="28"/>
          <w:szCs w:val="28"/>
        </w:rPr>
        <w:footnoteReference w:id="463"/>
      </w:r>
      <w:r w:rsidRPr="004132AA">
        <w:rPr>
          <w:sz w:val="28"/>
          <w:szCs w:val="28"/>
        </w:rPr>
        <w:t>. Ilekroć owe oznaczone warunki zaistnieją, bez względu na to w jakich okolicznościach to nastąpi i jakie znaczenie osobiste posiadać one mogą w danej chwili dla danego oso</w:t>
      </w:r>
      <w:r w:rsidRPr="004132AA">
        <w:rPr>
          <w:sz w:val="28"/>
          <w:szCs w:val="28"/>
        </w:rPr>
        <w:t>b</w:t>
      </w:r>
      <w:r w:rsidRPr="004132AA">
        <w:rPr>
          <w:sz w:val="28"/>
          <w:szCs w:val="28"/>
        </w:rPr>
        <w:t xml:space="preserve">nika, obowiązany on jest </w:t>
      </w:r>
      <w:r w:rsidRPr="004132AA">
        <w:rPr>
          <w:b/>
          <w:sz w:val="28"/>
          <w:szCs w:val="28"/>
        </w:rPr>
        <w:t>zdefiniować swą sytuację tak, jak wskazuje schemat obyczajowy i rozwiązać ją zgodnie z obyczajem,</w:t>
      </w:r>
      <w:r w:rsidRPr="004132AA">
        <w:rPr>
          <w:sz w:val="28"/>
          <w:szCs w:val="28"/>
        </w:rPr>
        <w:t xml:space="preserve"> tj. spełnić ten właśnie czyn, którego wykonanie tak zdefiniowaną sytuację dopr</w:t>
      </w:r>
      <w:r w:rsidRPr="004132AA">
        <w:rPr>
          <w:sz w:val="28"/>
          <w:szCs w:val="28"/>
        </w:rPr>
        <w:t>o</w:t>
      </w:r>
      <w:r w:rsidRPr="004132AA">
        <w:rPr>
          <w:sz w:val="28"/>
          <w:szCs w:val="28"/>
        </w:rPr>
        <w:t>wadzi do oznaczonego z góry wyniku. Wszelkie inne zdefiniowanie i rozwiązanie sytuacji uważa się za sprzeczne ze wzorem obyczaj</w:t>
      </w:r>
      <w:r w:rsidRPr="004132AA">
        <w:rPr>
          <w:sz w:val="28"/>
          <w:szCs w:val="28"/>
        </w:rPr>
        <w:t>o</w:t>
      </w:r>
      <w:r w:rsidRPr="004132AA">
        <w:rPr>
          <w:sz w:val="28"/>
          <w:szCs w:val="28"/>
        </w:rPr>
        <w:t>wym”</w:t>
      </w:r>
      <w:r w:rsidRPr="004132AA">
        <w:rPr>
          <w:rStyle w:val="Odwoanieprzypisudolnego"/>
          <w:sz w:val="28"/>
          <w:szCs w:val="28"/>
        </w:rPr>
        <w:footnoteReference w:id="464"/>
      </w:r>
      <w:r w:rsidRPr="004132AA">
        <w:rPr>
          <w:sz w:val="28"/>
          <w:szCs w:val="28"/>
        </w:rPr>
        <w:t>.</w:t>
      </w:r>
    </w:p>
    <w:p w:rsidR="00F6155C" w:rsidRPr="004132AA" w:rsidRDefault="00E36989" w:rsidP="007B39AC">
      <w:pPr>
        <w:tabs>
          <w:tab w:val="left" w:pos="9000"/>
          <w:tab w:val="left" w:pos="9720"/>
        </w:tabs>
        <w:jc w:val="both"/>
        <w:rPr>
          <w:b/>
          <w:sz w:val="28"/>
          <w:szCs w:val="28"/>
        </w:rPr>
      </w:pPr>
      <w:r w:rsidRPr="004132AA">
        <w:rPr>
          <w:sz w:val="28"/>
          <w:szCs w:val="28"/>
        </w:rPr>
        <w:t xml:space="preserve">     </w:t>
      </w:r>
      <w:r w:rsidR="00F6155C" w:rsidRPr="004132AA">
        <w:rPr>
          <w:sz w:val="28"/>
          <w:szCs w:val="28"/>
        </w:rPr>
        <w:t xml:space="preserve">Co to znaczy </w:t>
      </w:r>
      <w:r w:rsidR="00F6155C" w:rsidRPr="004132AA">
        <w:rPr>
          <w:b/>
          <w:sz w:val="28"/>
          <w:szCs w:val="28"/>
        </w:rPr>
        <w:t>zdefiniować sytuację?</w:t>
      </w:r>
      <w:r w:rsidR="0000193D" w:rsidRPr="004132AA">
        <w:rPr>
          <w:rStyle w:val="Odwoanieprzypisudolnego"/>
          <w:b/>
          <w:sz w:val="28"/>
          <w:szCs w:val="28"/>
        </w:rPr>
        <w:footnoteReference w:id="465"/>
      </w:r>
      <w:r w:rsidR="00F6155C" w:rsidRPr="004132AA">
        <w:rPr>
          <w:sz w:val="28"/>
          <w:szCs w:val="28"/>
        </w:rPr>
        <w:t xml:space="preserve"> Myślę, że idzie tu o tworzenie jedności duchowej na poziomie rozumu, intelektu</w:t>
      </w:r>
      <w:r w:rsidR="002F2D3A" w:rsidRPr="004132AA">
        <w:rPr>
          <w:sz w:val="28"/>
          <w:szCs w:val="28"/>
        </w:rPr>
        <w:t>, woli, władz sądzenia</w:t>
      </w:r>
      <w:r w:rsidR="00F6155C" w:rsidRPr="004132AA">
        <w:rPr>
          <w:sz w:val="28"/>
          <w:szCs w:val="28"/>
        </w:rPr>
        <w:t xml:space="preserve"> i obyczajności konkretnego miejsca, historycznie doświadczanego pola współistnienia. Celem filozofii jest odnajdywanie ostatecznych zasad. Ale filozofuje przecież człowiek. Jeżeli tak jest, to zasady te </w:t>
      </w:r>
      <w:r w:rsidR="002072C6" w:rsidRPr="004132AA">
        <w:rPr>
          <w:sz w:val="28"/>
          <w:szCs w:val="28"/>
        </w:rPr>
        <w:t>muszą</w:t>
      </w:r>
      <w:r w:rsidR="00F6155C" w:rsidRPr="004132AA">
        <w:rPr>
          <w:sz w:val="28"/>
          <w:szCs w:val="28"/>
        </w:rPr>
        <w:t xml:space="preserve"> uwzględniać życi</w:t>
      </w:r>
      <w:r w:rsidR="002072C6" w:rsidRPr="004132AA">
        <w:rPr>
          <w:sz w:val="28"/>
          <w:szCs w:val="28"/>
        </w:rPr>
        <w:t>e</w:t>
      </w:r>
      <w:r w:rsidR="00F6155C" w:rsidRPr="004132AA">
        <w:rPr>
          <w:sz w:val="28"/>
          <w:szCs w:val="28"/>
        </w:rPr>
        <w:t xml:space="preserve"> owej filozofującej jednostki ludzkiej. Jedność, o którą tu chodzi pozwala </w:t>
      </w:r>
      <w:r w:rsidR="00C528E8" w:rsidRPr="004132AA">
        <w:rPr>
          <w:sz w:val="28"/>
          <w:szCs w:val="28"/>
        </w:rPr>
        <w:t xml:space="preserve">na </w:t>
      </w:r>
      <w:r w:rsidR="00F6155C" w:rsidRPr="004132AA">
        <w:rPr>
          <w:sz w:val="28"/>
          <w:szCs w:val="28"/>
        </w:rPr>
        <w:t>odkry</w:t>
      </w:r>
      <w:r w:rsidR="00C528E8" w:rsidRPr="004132AA">
        <w:rPr>
          <w:sz w:val="28"/>
          <w:szCs w:val="28"/>
        </w:rPr>
        <w:t>cie</w:t>
      </w:r>
      <w:r w:rsidR="00F6155C" w:rsidRPr="004132AA">
        <w:rPr>
          <w:sz w:val="28"/>
          <w:szCs w:val="28"/>
        </w:rPr>
        <w:t>dobra najwyższego</w:t>
      </w:r>
      <w:r w:rsidR="00C528E8" w:rsidRPr="004132AA">
        <w:rPr>
          <w:sz w:val="28"/>
          <w:szCs w:val="28"/>
        </w:rPr>
        <w:t xml:space="preserve"> wraz</w:t>
      </w:r>
      <w:r w:rsidR="002072C6" w:rsidRPr="004132AA">
        <w:rPr>
          <w:sz w:val="28"/>
          <w:szCs w:val="28"/>
        </w:rPr>
        <w:t xml:space="preserve"> z </w:t>
      </w:r>
      <w:r w:rsidR="00C528E8" w:rsidRPr="004132AA">
        <w:rPr>
          <w:sz w:val="28"/>
          <w:szCs w:val="28"/>
        </w:rPr>
        <w:t>jakością m</w:t>
      </w:r>
      <w:r w:rsidR="00C528E8" w:rsidRPr="004132AA">
        <w:rPr>
          <w:sz w:val="28"/>
          <w:szCs w:val="28"/>
        </w:rPr>
        <w:t>o</w:t>
      </w:r>
      <w:r w:rsidR="00C528E8" w:rsidRPr="004132AA">
        <w:rPr>
          <w:sz w:val="28"/>
          <w:szCs w:val="28"/>
        </w:rPr>
        <w:t xml:space="preserve">ralną </w:t>
      </w:r>
      <w:r w:rsidR="00F6155C" w:rsidRPr="004132AA">
        <w:rPr>
          <w:sz w:val="28"/>
          <w:szCs w:val="28"/>
        </w:rPr>
        <w:t>postępowani</w:t>
      </w:r>
      <w:r w:rsidR="00C528E8" w:rsidRPr="004132AA">
        <w:rPr>
          <w:sz w:val="28"/>
          <w:szCs w:val="28"/>
        </w:rPr>
        <w:t>a</w:t>
      </w:r>
      <w:r w:rsidR="00F6155C" w:rsidRPr="004132AA">
        <w:rPr>
          <w:sz w:val="28"/>
          <w:szCs w:val="28"/>
        </w:rPr>
        <w:t xml:space="preserve">owej filozofującej jednostki ludzkiej. </w:t>
      </w:r>
      <w:r w:rsidR="00F6155C" w:rsidRPr="004132AA">
        <w:rPr>
          <w:b/>
          <w:sz w:val="28"/>
          <w:szCs w:val="28"/>
        </w:rPr>
        <w:t>Dobro bez sposobu jego osiągnięcia nie jest dobrem. „Zamiar</w:t>
      </w:r>
      <w:r w:rsidR="00F6155C" w:rsidRPr="004132AA">
        <w:rPr>
          <w:sz w:val="28"/>
          <w:szCs w:val="28"/>
        </w:rPr>
        <w:t>” jest nie tylko tr</w:t>
      </w:r>
      <w:r w:rsidR="00F6155C" w:rsidRPr="004132AA">
        <w:rPr>
          <w:sz w:val="28"/>
          <w:szCs w:val="28"/>
        </w:rPr>
        <w:t>e</w:t>
      </w:r>
      <w:r w:rsidR="00F6155C" w:rsidRPr="004132AA">
        <w:rPr>
          <w:sz w:val="28"/>
          <w:szCs w:val="28"/>
        </w:rPr>
        <w:t xml:space="preserve">ścią umysłu. Kryje w sobie stosunek tego, kto go przyjmuje do tego, co jest poza nim, a więc treść tego, w stosunku do czego jest przyjmowany. </w:t>
      </w:r>
      <w:r w:rsidR="00F6155C" w:rsidRPr="004132AA">
        <w:rPr>
          <w:b/>
          <w:sz w:val="28"/>
          <w:szCs w:val="28"/>
        </w:rPr>
        <w:t>Rozumność „zamiaru</w:t>
      </w:r>
      <w:r w:rsidR="00F6155C" w:rsidRPr="004132AA">
        <w:rPr>
          <w:sz w:val="28"/>
          <w:szCs w:val="28"/>
        </w:rPr>
        <w:t>” nie może nie uwzględniać możliwości jego urzeczywistnienia. Dlatego dla jednostki ludzkiej podejmującej „</w:t>
      </w:r>
      <w:r w:rsidR="00F6155C" w:rsidRPr="004132AA">
        <w:rPr>
          <w:b/>
          <w:sz w:val="28"/>
          <w:szCs w:val="28"/>
        </w:rPr>
        <w:t>z</w:t>
      </w:r>
      <w:r w:rsidR="00F6155C" w:rsidRPr="004132AA">
        <w:rPr>
          <w:b/>
          <w:sz w:val="28"/>
          <w:szCs w:val="28"/>
        </w:rPr>
        <w:t>a</w:t>
      </w:r>
      <w:r w:rsidR="00F6155C" w:rsidRPr="004132AA">
        <w:rPr>
          <w:b/>
          <w:sz w:val="28"/>
          <w:szCs w:val="28"/>
        </w:rPr>
        <w:t>miar</w:t>
      </w:r>
      <w:r w:rsidR="00F6155C" w:rsidRPr="004132AA">
        <w:rPr>
          <w:sz w:val="28"/>
          <w:szCs w:val="28"/>
        </w:rPr>
        <w:t xml:space="preserve">” istotne są potrzeby jej życiaoraz to, co jest treścią drugiego członu stosunku społecznego. Stosunek ten nie może być więc tylko stosunkiem teoretycznym, ale również praktycznym i nie może być ograniczany do jakiejś wybranej subiektywności. Stosunek ten nie może być </w:t>
      </w:r>
      <w:r w:rsidR="00C528E8" w:rsidRPr="004132AA">
        <w:rPr>
          <w:sz w:val="28"/>
          <w:szCs w:val="28"/>
        </w:rPr>
        <w:t xml:space="preserve">ponadto </w:t>
      </w:r>
      <w:r w:rsidR="00F6155C" w:rsidRPr="004132AA">
        <w:rPr>
          <w:sz w:val="28"/>
          <w:szCs w:val="28"/>
        </w:rPr>
        <w:t>opisywany w sposób matematyczno-przyrodniczy. M</w:t>
      </w:r>
      <w:r w:rsidR="00C528E8" w:rsidRPr="004132AA">
        <w:rPr>
          <w:sz w:val="28"/>
          <w:szCs w:val="28"/>
        </w:rPr>
        <w:t>a</w:t>
      </w:r>
      <w:r w:rsidR="00F6155C" w:rsidRPr="004132AA">
        <w:rPr>
          <w:sz w:val="28"/>
          <w:szCs w:val="28"/>
        </w:rPr>
        <w:t xml:space="preserve"> on uwzględniać F. Znanieckiego „</w:t>
      </w:r>
      <w:r w:rsidR="00F6155C" w:rsidRPr="004132AA">
        <w:rPr>
          <w:b/>
          <w:sz w:val="28"/>
          <w:szCs w:val="28"/>
        </w:rPr>
        <w:t>współczynnik humanistyczny</w:t>
      </w:r>
      <w:r w:rsidR="00F6155C" w:rsidRPr="004132AA">
        <w:rPr>
          <w:sz w:val="28"/>
          <w:szCs w:val="28"/>
        </w:rPr>
        <w:t>” czyli, że oba człony stosunku są podmiotami, a nie rzeczami</w:t>
      </w:r>
      <w:r w:rsidR="00A20D1E" w:rsidRPr="004132AA">
        <w:rPr>
          <w:sz w:val="28"/>
          <w:szCs w:val="28"/>
        </w:rPr>
        <w:t xml:space="preserve"> (zob. przyp. nr </w:t>
      </w:r>
      <w:r w:rsidR="0000193D" w:rsidRPr="004132AA">
        <w:rPr>
          <w:sz w:val="28"/>
          <w:szCs w:val="28"/>
        </w:rPr>
        <w:t>31</w:t>
      </w:r>
      <w:r w:rsidR="00CC74F2">
        <w:rPr>
          <w:sz w:val="28"/>
          <w:szCs w:val="28"/>
        </w:rPr>
        <w:t>8/106</w:t>
      </w:r>
      <w:r w:rsidR="00A20D1E" w:rsidRPr="004132AA">
        <w:rPr>
          <w:sz w:val="28"/>
          <w:szCs w:val="28"/>
        </w:rPr>
        <w:t>)</w:t>
      </w:r>
      <w:r w:rsidR="00F6155C" w:rsidRPr="004132AA">
        <w:rPr>
          <w:sz w:val="28"/>
          <w:szCs w:val="28"/>
        </w:rPr>
        <w:t>. Ocz</w:t>
      </w:r>
      <w:r w:rsidR="00F6155C" w:rsidRPr="004132AA">
        <w:rPr>
          <w:sz w:val="28"/>
          <w:szCs w:val="28"/>
        </w:rPr>
        <w:t>y</w:t>
      </w:r>
      <w:r w:rsidR="00F6155C" w:rsidRPr="004132AA">
        <w:rPr>
          <w:sz w:val="28"/>
          <w:szCs w:val="28"/>
        </w:rPr>
        <w:t>wiście, współcześnie</w:t>
      </w:r>
      <w:r w:rsidR="00CC74F2">
        <w:rPr>
          <w:sz w:val="28"/>
          <w:szCs w:val="28"/>
        </w:rPr>
        <w:t xml:space="preserve"> </w:t>
      </w:r>
      <w:r w:rsidR="00F6155C" w:rsidRPr="004132AA">
        <w:rPr>
          <w:sz w:val="28"/>
          <w:szCs w:val="28"/>
        </w:rPr>
        <w:t>przez racjonalność rozumie się racjonalność mat</w:t>
      </w:r>
      <w:r w:rsidR="00F6155C" w:rsidRPr="004132AA">
        <w:rPr>
          <w:sz w:val="28"/>
          <w:szCs w:val="28"/>
        </w:rPr>
        <w:t>e</w:t>
      </w:r>
      <w:r w:rsidR="00F6155C" w:rsidRPr="004132AA">
        <w:rPr>
          <w:sz w:val="28"/>
          <w:szCs w:val="28"/>
        </w:rPr>
        <w:t xml:space="preserve">matyczno-przyrodniczą czyli tzw. czysty opis czegoś, jego formę bez treści. Jest to postulat wzmacniający </w:t>
      </w:r>
      <w:r w:rsidR="00F6155C" w:rsidRPr="004132AA">
        <w:rPr>
          <w:b/>
          <w:sz w:val="28"/>
          <w:szCs w:val="28"/>
        </w:rPr>
        <w:t>podporządkowywani</w:t>
      </w:r>
      <w:r w:rsidR="0035440F" w:rsidRPr="004132AA">
        <w:rPr>
          <w:b/>
          <w:sz w:val="28"/>
          <w:szCs w:val="28"/>
        </w:rPr>
        <w:t>e</w:t>
      </w:r>
      <w:r w:rsidR="00F6155C" w:rsidRPr="004132AA">
        <w:rPr>
          <w:sz w:val="28"/>
          <w:szCs w:val="28"/>
        </w:rPr>
        <w:t xml:space="preserve"> określon</w:t>
      </w:r>
      <w:r w:rsidR="002072C6" w:rsidRPr="004132AA">
        <w:rPr>
          <w:sz w:val="28"/>
          <w:szCs w:val="28"/>
        </w:rPr>
        <w:t>ej</w:t>
      </w:r>
      <w:r w:rsidR="00F6155C" w:rsidRPr="004132AA">
        <w:rPr>
          <w:sz w:val="28"/>
          <w:szCs w:val="28"/>
        </w:rPr>
        <w:t xml:space="preserve"> subiektywnoś</w:t>
      </w:r>
      <w:r w:rsidR="002072C6" w:rsidRPr="004132AA">
        <w:rPr>
          <w:sz w:val="28"/>
          <w:szCs w:val="28"/>
        </w:rPr>
        <w:t>ci</w:t>
      </w:r>
      <w:r w:rsidR="00F6155C" w:rsidRPr="004132AA">
        <w:rPr>
          <w:sz w:val="28"/>
          <w:szCs w:val="28"/>
        </w:rPr>
        <w:t xml:space="preserve">. W praktyce obrazują </w:t>
      </w:r>
      <w:r w:rsidR="00A20D1E" w:rsidRPr="004132AA">
        <w:rPr>
          <w:sz w:val="28"/>
          <w:szCs w:val="28"/>
        </w:rPr>
        <w:t xml:space="preserve">taki </w:t>
      </w:r>
      <w:r w:rsidR="00F6155C" w:rsidRPr="004132AA">
        <w:rPr>
          <w:sz w:val="28"/>
          <w:szCs w:val="28"/>
        </w:rPr>
        <w:t>stan stosunk</w:t>
      </w:r>
      <w:r w:rsidR="00A20D1E" w:rsidRPr="004132AA">
        <w:rPr>
          <w:sz w:val="28"/>
          <w:szCs w:val="28"/>
        </w:rPr>
        <w:t>ów</w:t>
      </w:r>
      <w:r w:rsidR="00F6155C" w:rsidRPr="004132AA">
        <w:rPr>
          <w:sz w:val="28"/>
          <w:szCs w:val="28"/>
        </w:rPr>
        <w:t xml:space="preserve">, w których jeden z członów osiąga </w:t>
      </w:r>
      <w:r w:rsidR="00F6155C" w:rsidRPr="004132AA">
        <w:rPr>
          <w:b/>
          <w:sz w:val="28"/>
          <w:szCs w:val="28"/>
        </w:rPr>
        <w:t>zysk,</w:t>
      </w:r>
      <w:r w:rsidR="00F6155C" w:rsidRPr="004132AA">
        <w:rPr>
          <w:sz w:val="28"/>
          <w:szCs w:val="28"/>
        </w:rPr>
        <w:t xml:space="preserve"> drugi zaś </w:t>
      </w:r>
      <w:r w:rsidR="00F6155C" w:rsidRPr="004132AA">
        <w:rPr>
          <w:b/>
          <w:sz w:val="28"/>
          <w:szCs w:val="28"/>
        </w:rPr>
        <w:t>stratę</w:t>
      </w:r>
      <w:r w:rsidR="00F6155C" w:rsidRPr="004132AA">
        <w:rPr>
          <w:sz w:val="28"/>
          <w:szCs w:val="28"/>
        </w:rPr>
        <w:t xml:space="preserve"> we </w:t>
      </w:r>
      <w:r w:rsidR="00F6155C" w:rsidRPr="004132AA">
        <w:rPr>
          <w:b/>
          <w:sz w:val="28"/>
          <w:szCs w:val="28"/>
        </w:rPr>
        <w:t>wszelkich nie-ekwiwalentnych formach obliczeniowych.</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Myśl, o którą tu chodzi ma być nauką najwyższej </w:t>
      </w:r>
      <w:r w:rsidR="00F6155C" w:rsidRPr="004132AA">
        <w:rPr>
          <w:b/>
          <w:sz w:val="28"/>
          <w:szCs w:val="28"/>
        </w:rPr>
        <w:t>mądrości</w:t>
      </w:r>
      <w:r w:rsidR="00CC74F2">
        <w:rPr>
          <w:rStyle w:val="Odwoanieprzypisudolnego"/>
          <w:b/>
          <w:sz w:val="28"/>
          <w:szCs w:val="28"/>
        </w:rPr>
        <w:footnoteReference w:id="466"/>
      </w:r>
      <w:r w:rsidR="006A4883" w:rsidRPr="004132AA">
        <w:rPr>
          <w:b/>
          <w:sz w:val="28"/>
          <w:szCs w:val="28"/>
        </w:rPr>
        <w:t>,</w:t>
      </w:r>
      <w:r w:rsidRPr="004132AA">
        <w:rPr>
          <w:b/>
          <w:sz w:val="28"/>
          <w:szCs w:val="28"/>
        </w:rPr>
        <w:t xml:space="preserve"> </w:t>
      </w:r>
      <w:r w:rsidR="00F6155C" w:rsidRPr="004132AA">
        <w:rPr>
          <w:sz w:val="28"/>
          <w:szCs w:val="28"/>
        </w:rPr>
        <w:t>czyli o tym, co dobre, dlatego, że jest to dobre dla każdego z członów stosu</w:t>
      </w:r>
      <w:r w:rsidR="00F6155C" w:rsidRPr="004132AA">
        <w:rPr>
          <w:sz w:val="28"/>
          <w:szCs w:val="28"/>
        </w:rPr>
        <w:t>n</w:t>
      </w:r>
      <w:r w:rsidR="00F6155C" w:rsidRPr="004132AA">
        <w:rPr>
          <w:sz w:val="28"/>
          <w:szCs w:val="28"/>
        </w:rPr>
        <w:t>ku społecznego. A to jest możliwe wówczas, gdy wchodząc w bezp</w:t>
      </w:r>
      <w:r w:rsidR="00F6155C" w:rsidRPr="004132AA">
        <w:rPr>
          <w:sz w:val="28"/>
          <w:szCs w:val="28"/>
        </w:rPr>
        <w:t>o</w:t>
      </w:r>
      <w:r w:rsidR="00F6155C" w:rsidRPr="004132AA">
        <w:rPr>
          <w:sz w:val="28"/>
          <w:szCs w:val="28"/>
        </w:rPr>
        <w:t>średni kontakt z innymi jednostkami ludzkimi, z przedmiotami o sp</w:t>
      </w:r>
      <w:r w:rsidR="00F6155C" w:rsidRPr="004132AA">
        <w:rPr>
          <w:sz w:val="28"/>
          <w:szCs w:val="28"/>
        </w:rPr>
        <w:t>o</w:t>
      </w:r>
      <w:r w:rsidR="00F6155C" w:rsidRPr="004132AA">
        <w:rPr>
          <w:sz w:val="28"/>
          <w:szCs w:val="28"/>
        </w:rPr>
        <w:t>łecznie nadanych im sensach zabiega się o taką treść stosunku społec</w:t>
      </w:r>
      <w:r w:rsidR="00F6155C" w:rsidRPr="004132AA">
        <w:rPr>
          <w:sz w:val="28"/>
          <w:szCs w:val="28"/>
        </w:rPr>
        <w:t>z</w:t>
      </w:r>
      <w:r w:rsidR="00F6155C" w:rsidRPr="004132AA">
        <w:rPr>
          <w:sz w:val="28"/>
          <w:szCs w:val="28"/>
        </w:rPr>
        <w:t>nego, w którym zysk jest zyskiem obu członów stosunku. Wówczas st</w:t>
      </w:r>
      <w:r w:rsidR="00F6155C" w:rsidRPr="004132AA">
        <w:rPr>
          <w:sz w:val="28"/>
          <w:szCs w:val="28"/>
        </w:rPr>
        <w:t>o</w:t>
      </w:r>
      <w:r w:rsidR="00F6155C" w:rsidRPr="004132AA">
        <w:rPr>
          <w:sz w:val="28"/>
          <w:szCs w:val="28"/>
        </w:rPr>
        <w:t>sunek ów może być jednocześnie wartością moralną, obyczajową.</w:t>
      </w:r>
    </w:p>
    <w:p w:rsidR="00F6155C" w:rsidRPr="004132AA" w:rsidRDefault="00E36989" w:rsidP="007B39AC">
      <w:pPr>
        <w:pStyle w:val="Tekstprzypisudolnego"/>
        <w:tabs>
          <w:tab w:val="left" w:pos="9000"/>
          <w:tab w:val="left" w:pos="9720"/>
        </w:tabs>
        <w:jc w:val="both"/>
        <w:rPr>
          <w:sz w:val="28"/>
          <w:szCs w:val="28"/>
        </w:rPr>
      </w:pPr>
      <w:r w:rsidRPr="004132AA">
        <w:rPr>
          <w:sz w:val="28"/>
          <w:szCs w:val="28"/>
        </w:rPr>
        <w:t xml:space="preserve">     </w:t>
      </w:r>
      <w:r w:rsidR="00F6155C" w:rsidRPr="004132AA">
        <w:rPr>
          <w:sz w:val="28"/>
          <w:szCs w:val="28"/>
        </w:rPr>
        <w:t>W filozofii polskiej aktualne jest pojęcie „</w:t>
      </w:r>
      <w:r w:rsidR="00F6155C" w:rsidRPr="004132AA">
        <w:rPr>
          <w:b/>
          <w:sz w:val="28"/>
          <w:szCs w:val="28"/>
        </w:rPr>
        <w:t>praktyki moralnej</w:t>
      </w:r>
      <w:r w:rsidR="00F6155C" w:rsidRPr="004132AA">
        <w:rPr>
          <w:sz w:val="28"/>
          <w:szCs w:val="28"/>
        </w:rPr>
        <w:t>”. Jest to taka działalność ludzka, w której, stosując F. Znanieckiego „</w:t>
      </w:r>
      <w:r w:rsidR="00F6155C" w:rsidRPr="004132AA">
        <w:rPr>
          <w:b/>
          <w:sz w:val="28"/>
          <w:szCs w:val="28"/>
        </w:rPr>
        <w:t>wspó</w:t>
      </w:r>
      <w:r w:rsidR="00F6155C" w:rsidRPr="004132AA">
        <w:rPr>
          <w:b/>
          <w:sz w:val="28"/>
          <w:szCs w:val="28"/>
        </w:rPr>
        <w:t>ł</w:t>
      </w:r>
      <w:r w:rsidR="00F6155C" w:rsidRPr="004132AA">
        <w:rPr>
          <w:b/>
          <w:sz w:val="28"/>
          <w:szCs w:val="28"/>
        </w:rPr>
        <w:t>czynnik humanistyczny</w:t>
      </w:r>
      <w:r w:rsidR="00F6155C" w:rsidRPr="004132AA">
        <w:rPr>
          <w:sz w:val="28"/>
          <w:szCs w:val="28"/>
        </w:rPr>
        <w:t>”</w:t>
      </w:r>
      <w:r w:rsidR="00A20D1E" w:rsidRPr="004132AA">
        <w:rPr>
          <w:sz w:val="28"/>
          <w:szCs w:val="28"/>
        </w:rPr>
        <w:t xml:space="preserve"> (zob. przyp. nr </w:t>
      </w:r>
      <w:r w:rsidR="00ED17CA">
        <w:rPr>
          <w:sz w:val="28"/>
          <w:szCs w:val="28"/>
        </w:rPr>
        <w:t>317</w:t>
      </w:r>
      <w:r w:rsidR="00A20D1E" w:rsidRPr="004132AA">
        <w:rPr>
          <w:sz w:val="28"/>
          <w:szCs w:val="28"/>
        </w:rPr>
        <w:t>)</w:t>
      </w:r>
      <w:r w:rsidR="00F6155C" w:rsidRPr="004132AA">
        <w:rPr>
          <w:sz w:val="28"/>
          <w:szCs w:val="28"/>
        </w:rPr>
        <w:t>, określony podmiot „wzrasta” w swojej Bogoczłowieczeńskości</w:t>
      </w:r>
      <w:r w:rsidR="006A4883" w:rsidRPr="004132AA">
        <w:rPr>
          <w:rStyle w:val="Odwoanieprzypisudolnego"/>
          <w:sz w:val="28"/>
          <w:szCs w:val="28"/>
        </w:rPr>
        <w:footnoteReference w:id="467"/>
      </w:r>
      <w:r w:rsidR="00F6155C" w:rsidRPr="004132AA">
        <w:rPr>
          <w:sz w:val="28"/>
          <w:szCs w:val="28"/>
        </w:rPr>
        <w:t>. Proces ten jest nieusta</w:t>
      </w:r>
      <w:r w:rsidR="00F6155C" w:rsidRPr="004132AA">
        <w:rPr>
          <w:sz w:val="28"/>
          <w:szCs w:val="28"/>
        </w:rPr>
        <w:t>n</w:t>
      </w:r>
      <w:r w:rsidR="00F6155C" w:rsidRPr="004132AA">
        <w:rPr>
          <w:sz w:val="28"/>
          <w:szCs w:val="28"/>
        </w:rPr>
        <w:t>nym tworzeniem jedności tego, co istotowe, abstrakcyjne i tego, co je</w:t>
      </w:r>
      <w:r w:rsidR="00F6155C" w:rsidRPr="004132AA">
        <w:rPr>
          <w:sz w:val="28"/>
          <w:szCs w:val="28"/>
        </w:rPr>
        <w:t>d</w:t>
      </w:r>
      <w:r w:rsidR="00F6155C" w:rsidRPr="004132AA">
        <w:rPr>
          <w:sz w:val="28"/>
          <w:szCs w:val="28"/>
        </w:rPr>
        <w:t>nostkowe</w:t>
      </w:r>
      <w:r w:rsidR="006045E4" w:rsidRPr="004132AA">
        <w:rPr>
          <w:sz w:val="28"/>
          <w:szCs w:val="28"/>
        </w:rPr>
        <w:t>, konkretne</w:t>
      </w:r>
      <w:r w:rsidR="00F6155C" w:rsidRPr="004132AA">
        <w:rPr>
          <w:sz w:val="28"/>
          <w:szCs w:val="28"/>
        </w:rPr>
        <w:t xml:space="preserve">. Proces ten </w:t>
      </w:r>
      <w:r w:rsidR="00F6155C" w:rsidRPr="004132AA">
        <w:rPr>
          <w:b/>
          <w:sz w:val="28"/>
          <w:szCs w:val="28"/>
        </w:rPr>
        <w:t>znosi więc absolutystyczne ujęcie podmiotu</w:t>
      </w:r>
      <w:r w:rsidR="00436DB6" w:rsidRPr="004132AA">
        <w:rPr>
          <w:b/>
          <w:sz w:val="28"/>
          <w:szCs w:val="28"/>
        </w:rPr>
        <w:t xml:space="preserve">, </w:t>
      </w:r>
      <w:r w:rsidR="00F6155C" w:rsidRPr="004132AA">
        <w:rPr>
          <w:b/>
          <w:sz w:val="28"/>
          <w:szCs w:val="28"/>
        </w:rPr>
        <w:t xml:space="preserve"> jednostki ludzkiej</w:t>
      </w:r>
      <w:r w:rsidR="00F6155C" w:rsidRPr="004132AA">
        <w:rPr>
          <w:sz w:val="28"/>
          <w:szCs w:val="28"/>
        </w:rPr>
        <w:t xml:space="preserve"> (indywidualizm, liberalizm, neoliber</w:t>
      </w:r>
      <w:r w:rsidR="00F6155C" w:rsidRPr="004132AA">
        <w:rPr>
          <w:sz w:val="28"/>
          <w:szCs w:val="28"/>
        </w:rPr>
        <w:t>a</w:t>
      </w:r>
      <w:r w:rsidR="00F6155C" w:rsidRPr="004132AA">
        <w:rPr>
          <w:sz w:val="28"/>
          <w:szCs w:val="28"/>
        </w:rPr>
        <w:t>lizm) i przyrody lub społeczeństwa jako Wielkich Ogólności (kom</w:t>
      </w:r>
      <w:r w:rsidR="00F6155C" w:rsidRPr="004132AA">
        <w:rPr>
          <w:sz w:val="28"/>
          <w:szCs w:val="28"/>
        </w:rPr>
        <w:t>u</w:t>
      </w:r>
      <w:r w:rsidR="00F6155C" w:rsidRPr="004132AA">
        <w:rPr>
          <w:sz w:val="28"/>
          <w:szCs w:val="28"/>
        </w:rPr>
        <w:t>nizm, państwo, wyróżnione idee neokonserwatyzmu). Proces wzrastania jest nieustanną wędrówką działającej jednostki ludzkiej od wartości fo</w:t>
      </w:r>
      <w:r w:rsidR="00F6155C" w:rsidRPr="004132AA">
        <w:rPr>
          <w:sz w:val="28"/>
          <w:szCs w:val="28"/>
        </w:rPr>
        <w:t>r</w:t>
      </w:r>
      <w:r w:rsidR="00F6155C" w:rsidRPr="004132AA">
        <w:rPr>
          <w:sz w:val="28"/>
          <w:szCs w:val="28"/>
        </w:rPr>
        <w:t>malno-logicznych, poprzez formalno-symboliczne, tworzące w całości pojęcie dobra wspólnego, do wartości teoretyczno-przedmiotowych jako spełnianie się dobra wspólnego.</w:t>
      </w:r>
    </w:p>
    <w:p w:rsidR="00F6155C" w:rsidRPr="004132AA" w:rsidRDefault="00E36989"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W praktyce moralnej</w:t>
      </w:r>
      <w:r w:rsidR="00F6155C" w:rsidRPr="004132AA">
        <w:rPr>
          <w:sz w:val="28"/>
          <w:szCs w:val="28"/>
        </w:rPr>
        <w:t xml:space="preserve"> spotykamy się więc z procesem wędrówki od konkretu do abstrakcji</w:t>
      </w:r>
      <w:r w:rsidR="004D1F52" w:rsidRPr="004132AA">
        <w:rPr>
          <w:sz w:val="28"/>
          <w:szCs w:val="28"/>
        </w:rPr>
        <w:t xml:space="preserve"> i od abstrakcji do konkretu</w:t>
      </w:r>
      <w:r w:rsidR="00F6155C" w:rsidRPr="004132AA">
        <w:rPr>
          <w:sz w:val="28"/>
          <w:szCs w:val="28"/>
        </w:rPr>
        <w:t xml:space="preserve">. W owej wędrówce, której treścią są konkretne stosunki społeczne, człowiek zapośrednicza, albo dobra przyrody, albo dobra kultury i tworzy swoją rzeczywistość. </w:t>
      </w:r>
      <w:r w:rsidR="00F6155C" w:rsidRPr="004132AA">
        <w:rPr>
          <w:b/>
          <w:sz w:val="28"/>
          <w:szCs w:val="28"/>
        </w:rPr>
        <w:t>Spełnianie wartości</w:t>
      </w:r>
      <w:r w:rsidR="00F6155C" w:rsidRPr="004132AA">
        <w:rPr>
          <w:sz w:val="28"/>
          <w:szCs w:val="28"/>
        </w:rPr>
        <w:t xml:space="preserve"> jest możliwe wówczas, gdy zapośredniczenie nie staje się podmiotem lecz pełni należną mu funkcję przedmiotowości. W sytuacji, w której zapośredniczenie przeistacza się w podmiot a podmi</w:t>
      </w:r>
      <w:r w:rsidR="00F6155C" w:rsidRPr="004132AA">
        <w:rPr>
          <w:sz w:val="28"/>
          <w:szCs w:val="28"/>
        </w:rPr>
        <w:t>o</w:t>
      </w:r>
      <w:r w:rsidR="00F6155C" w:rsidRPr="004132AA">
        <w:rPr>
          <w:sz w:val="28"/>
          <w:szCs w:val="28"/>
        </w:rPr>
        <w:t>ty nim posługujące się stają się przedmiotami, miejsce praktyki moralnej urzeczywistniającej wartości zajmuje praktyka niemoralna, w której r</w:t>
      </w:r>
      <w:r w:rsidR="00F6155C" w:rsidRPr="004132AA">
        <w:rPr>
          <w:sz w:val="28"/>
          <w:szCs w:val="28"/>
        </w:rPr>
        <w:t>e</w:t>
      </w:r>
      <w:r w:rsidR="00F6155C" w:rsidRPr="004132AA">
        <w:rPr>
          <w:sz w:val="28"/>
          <w:szCs w:val="28"/>
        </w:rPr>
        <w:t>alizują się antywartości.</w:t>
      </w:r>
    </w:p>
    <w:p w:rsidR="00F6155C" w:rsidRPr="004132AA" w:rsidRDefault="00E36989" w:rsidP="007B39AC">
      <w:pPr>
        <w:tabs>
          <w:tab w:val="left" w:pos="9000"/>
          <w:tab w:val="left" w:pos="9720"/>
        </w:tabs>
        <w:jc w:val="both"/>
        <w:rPr>
          <w:sz w:val="28"/>
          <w:szCs w:val="28"/>
        </w:rPr>
      </w:pPr>
      <w:r w:rsidRPr="004132AA">
        <w:rPr>
          <w:b/>
          <w:sz w:val="28"/>
          <w:szCs w:val="28"/>
        </w:rPr>
        <w:t xml:space="preserve">     </w:t>
      </w:r>
      <w:r w:rsidR="002004D5" w:rsidRPr="004132AA">
        <w:rPr>
          <w:b/>
          <w:sz w:val="28"/>
          <w:szCs w:val="28"/>
        </w:rPr>
        <w:t>S</w:t>
      </w:r>
      <w:r w:rsidR="00F6155C" w:rsidRPr="004132AA">
        <w:rPr>
          <w:b/>
          <w:sz w:val="28"/>
          <w:szCs w:val="28"/>
        </w:rPr>
        <w:t>yntetyzm</w:t>
      </w:r>
      <w:r w:rsidR="00F6155C" w:rsidRPr="004132AA">
        <w:rPr>
          <w:sz w:val="28"/>
          <w:szCs w:val="28"/>
        </w:rPr>
        <w:t xml:space="preserve"> zaś może być podstawą porządku konstytucyjnego san</w:t>
      </w:r>
      <w:r w:rsidR="00F6155C" w:rsidRPr="004132AA">
        <w:rPr>
          <w:sz w:val="28"/>
          <w:szCs w:val="28"/>
        </w:rPr>
        <w:t>k</w:t>
      </w:r>
      <w:r w:rsidR="00F6155C" w:rsidRPr="004132AA">
        <w:rPr>
          <w:sz w:val="28"/>
          <w:szCs w:val="28"/>
        </w:rPr>
        <w:t xml:space="preserve">cjonującego </w:t>
      </w:r>
      <w:r w:rsidR="00F6155C" w:rsidRPr="004132AA">
        <w:rPr>
          <w:b/>
          <w:sz w:val="28"/>
          <w:szCs w:val="28"/>
        </w:rPr>
        <w:t>Dobro Wspólne</w:t>
      </w:r>
      <w:r w:rsidR="00F6155C" w:rsidRPr="004132AA">
        <w:rPr>
          <w:sz w:val="28"/>
          <w:szCs w:val="28"/>
        </w:rPr>
        <w:t>, jako niezbędne do prowadzenia</w:t>
      </w:r>
      <w:r w:rsidRPr="004132AA">
        <w:rPr>
          <w:sz w:val="28"/>
          <w:szCs w:val="28"/>
        </w:rPr>
        <w:t xml:space="preserve"> </w:t>
      </w:r>
      <w:r w:rsidR="00F6155C" w:rsidRPr="004132AA">
        <w:rPr>
          <w:b/>
          <w:sz w:val="28"/>
          <w:szCs w:val="28"/>
        </w:rPr>
        <w:t>perm</w:t>
      </w:r>
      <w:r w:rsidR="00F6155C" w:rsidRPr="004132AA">
        <w:rPr>
          <w:b/>
          <w:sz w:val="28"/>
          <w:szCs w:val="28"/>
        </w:rPr>
        <w:t>a</w:t>
      </w:r>
      <w:r w:rsidR="00F6155C" w:rsidRPr="004132AA">
        <w:rPr>
          <w:b/>
          <w:sz w:val="28"/>
          <w:szCs w:val="28"/>
        </w:rPr>
        <w:t>nentnej rewolucji moralnej.</w:t>
      </w:r>
      <w:r w:rsidR="00F6155C" w:rsidRPr="004132AA">
        <w:rPr>
          <w:sz w:val="28"/>
          <w:szCs w:val="28"/>
        </w:rPr>
        <w:t xml:space="preserve"> W niej refleksja musi być zjednoczona z doświadczeniem zarówno jednostkowym jak i wspólnotowym. Poni</w:t>
      </w:r>
      <w:r w:rsidR="00F6155C" w:rsidRPr="004132AA">
        <w:rPr>
          <w:sz w:val="28"/>
          <w:szCs w:val="28"/>
        </w:rPr>
        <w:t>e</w:t>
      </w:r>
      <w:r w:rsidR="00F6155C" w:rsidRPr="004132AA">
        <w:rPr>
          <w:sz w:val="28"/>
          <w:szCs w:val="28"/>
        </w:rPr>
        <w:t xml:space="preserve">waż refleksja, doświadczenie dzieje się we wnętrzu każdej jednostki ludzkiej,to wola, konkretne chcenia – wynika określonego złożenia się atrybutów ducha oraz wnioski ze zdefiniowania sytuacji, współokreślają treść samodeterminacji konkretnej jednostki ludzkiej. Z istoty swej jest ona wolna. W konkretnych </w:t>
      </w:r>
      <w:r w:rsidR="00F6155C" w:rsidRPr="004132AA">
        <w:rPr>
          <w:b/>
          <w:sz w:val="28"/>
          <w:szCs w:val="28"/>
        </w:rPr>
        <w:t xml:space="preserve">hipostazach kulturowych </w:t>
      </w:r>
      <w:r w:rsidR="00F6155C" w:rsidRPr="004132AA">
        <w:rPr>
          <w:sz w:val="28"/>
          <w:szCs w:val="28"/>
        </w:rPr>
        <w:t>jest jednakże e</w:t>
      </w:r>
      <w:r w:rsidR="00F6155C" w:rsidRPr="004132AA">
        <w:rPr>
          <w:sz w:val="28"/>
          <w:szCs w:val="28"/>
        </w:rPr>
        <w:t>m</w:t>
      </w:r>
      <w:r w:rsidR="00F6155C" w:rsidRPr="004132AA">
        <w:rPr>
          <w:sz w:val="28"/>
          <w:szCs w:val="28"/>
        </w:rPr>
        <w:t>pirycznie ograniczana. Dlatego wolność musi być zjednoczona z odpowiedzialnością.</w:t>
      </w:r>
    </w:p>
    <w:p w:rsidR="00F6155C" w:rsidRPr="004132AA" w:rsidRDefault="00F6155C" w:rsidP="007B39AC">
      <w:pPr>
        <w:tabs>
          <w:tab w:val="left" w:pos="9000"/>
          <w:tab w:val="left" w:pos="9720"/>
        </w:tabs>
        <w:jc w:val="both"/>
        <w:rPr>
          <w:sz w:val="28"/>
          <w:szCs w:val="28"/>
        </w:rPr>
      </w:pPr>
      <w:r w:rsidRPr="004132AA">
        <w:rPr>
          <w:sz w:val="28"/>
          <w:szCs w:val="28"/>
        </w:rPr>
        <w:t xml:space="preserve">      Miejscem spełniania się </w:t>
      </w:r>
      <w:r w:rsidRPr="004132AA">
        <w:rPr>
          <w:b/>
          <w:sz w:val="28"/>
          <w:szCs w:val="28"/>
        </w:rPr>
        <w:t>permanentnej rewolucji moralnej jest sumienie</w:t>
      </w:r>
      <w:r w:rsidR="002004D5" w:rsidRPr="004132AA">
        <w:rPr>
          <w:rStyle w:val="Odwoanieprzypisudolnego"/>
          <w:b/>
          <w:sz w:val="28"/>
          <w:szCs w:val="28"/>
        </w:rPr>
        <w:footnoteReference w:id="468"/>
      </w:r>
      <w:r w:rsidRPr="004132AA">
        <w:rPr>
          <w:sz w:val="28"/>
          <w:szCs w:val="28"/>
        </w:rPr>
        <w:t xml:space="preserve"> każdej jednostki ludzkiej. Jest to konkretna, wyżej opisana przestrzeń duchowa wywołująca realne skutki. Są one przejawem „</w:t>
      </w:r>
      <w:r w:rsidRPr="004132AA">
        <w:rPr>
          <w:b/>
          <w:sz w:val="28"/>
          <w:szCs w:val="28"/>
        </w:rPr>
        <w:t>się-umienia</w:t>
      </w:r>
      <w:r w:rsidRPr="004132AA">
        <w:rPr>
          <w:sz w:val="28"/>
          <w:szCs w:val="28"/>
        </w:rPr>
        <w:t>” (o. M. A. Krąpiec OP)</w:t>
      </w:r>
      <w:r w:rsidR="004E0F14" w:rsidRPr="004132AA">
        <w:rPr>
          <w:sz w:val="28"/>
          <w:szCs w:val="28"/>
        </w:rPr>
        <w:t>,</w:t>
      </w:r>
      <w:r w:rsidRPr="004132AA">
        <w:rPr>
          <w:sz w:val="28"/>
          <w:szCs w:val="28"/>
        </w:rPr>
        <w:t xml:space="preserve"> czyli odnajdywania przez jednostkę konkretnego, realnego miejsca w przestrzeni duchowo-realnej.</w:t>
      </w:r>
    </w:p>
    <w:p w:rsidR="00F6155C" w:rsidRPr="004132AA" w:rsidRDefault="00E36989"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Sumienie</w:t>
      </w:r>
      <w:r w:rsidR="00F6155C" w:rsidRPr="004132AA">
        <w:rPr>
          <w:sz w:val="28"/>
          <w:szCs w:val="28"/>
        </w:rPr>
        <w:t xml:space="preserve"> w przestrzeni pola współistnienia można określać tak, jak każde inne pojęcie, w postaci różnych zakresów treści tej abstrakcji, cz</w:t>
      </w:r>
      <w:r w:rsidR="00F6155C" w:rsidRPr="004132AA">
        <w:rPr>
          <w:sz w:val="28"/>
          <w:szCs w:val="28"/>
        </w:rPr>
        <w:t>y</w:t>
      </w:r>
      <w:r w:rsidR="00F6155C" w:rsidRPr="004132AA">
        <w:rPr>
          <w:sz w:val="28"/>
          <w:szCs w:val="28"/>
        </w:rPr>
        <w:t xml:space="preserve">li różnych zachowań ludzkich, które pojęciu temu przyporządkowujemy. Można więc mówić </w:t>
      </w:r>
      <w:r w:rsidR="00F6155C" w:rsidRPr="004132AA">
        <w:rPr>
          <w:b/>
          <w:sz w:val="28"/>
          <w:szCs w:val="28"/>
        </w:rPr>
        <w:t>o sumieniu jednostki ludzkiej, o sumieniu gminy, o sumieniu narodu i sumieniu człowieka jako gatunku ludzkiego</w:t>
      </w:r>
      <w:r w:rsidR="00F6155C" w:rsidRPr="004132AA">
        <w:rPr>
          <w:sz w:val="28"/>
          <w:szCs w:val="28"/>
        </w:rPr>
        <w:t>. O tym ostatnim myśli się wówczas, gdy chodzi o zasadę antropiczną.</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4E0F14" w:rsidRPr="004132AA">
        <w:rPr>
          <w:sz w:val="28"/>
          <w:szCs w:val="28"/>
        </w:rPr>
        <w:t>W</w:t>
      </w:r>
      <w:r w:rsidR="00D24F61">
        <w:rPr>
          <w:sz w:val="28"/>
          <w:szCs w:val="28"/>
        </w:rPr>
        <w:t xml:space="preserve"> </w:t>
      </w:r>
      <w:r w:rsidR="00F6155C" w:rsidRPr="004132AA">
        <w:rPr>
          <w:sz w:val="28"/>
          <w:szCs w:val="28"/>
        </w:rPr>
        <w:t>sumieni</w:t>
      </w:r>
      <w:r w:rsidR="004E0F14" w:rsidRPr="004132AA">
        <w:rPr>
          <w:sz w:val="28"/>
          <w:szCs w:val="28"/>
        </w:rPr>
        <w:t>u</w:t>
      </w:r>
      <w:r w:rsidRPr="004132AA">
        <w:rPr>
          <w:sz w:val="28"/>
          <w:szCs w:val="28"/>
        </w:rPr>
        <w:t xml:space="preserve"> </w:t>
      </w:r>
      <w:r w:rsidR="004E0F14" w:rsidRPr="004132AA">
        <w:rPr>
          <w:sz w:val="28"/>
          <w:szCs w:val="28"/>
        </w:rPr>
        <w:t>Polaków</w:t>
      </w:r>
      <w:r w:rsidR="00F6155C" w:rsidRPr="004132AA">
        <w:rPr>
          <w:sz w:val="28"/>
          <w:szCs w:val="28"/>
        </w:rPr>
        <w:t xml:space="preserve"> K. Brodziński odkrywa jedność tego, co nar</w:t>
      </w:r>
      <w:r w:rsidR="00F6155C" w:rsidRPr="004132AA">
        <w:rPr>
          <w:sz w:val="28"/>
          <w:szCs w:val="28"/>
        </w:rPr>
        <w:t>o</w:t>
      </w:r>
      <w:r w:rsidR="00F6155C" w:rsidRPr="004132AA">
        <w:rPr>
          <w:sz w:val="28"/>
          <w:szCs w:val="28"/>
        </w:rPr>
        <w:t xml:space="preserve">dowe </w:t>
      </w:r>
      <w:r w:rsidR="002004D5" w:rsidRPr="004132AA">
        <w:rPr>
          <w:sz w:val="28"/>
          <w:szCs w:val="28"/>
        </w:rPr>
        <w:t>i tego, co</w:t>
      </w:r>
      <w:r w:rsidR="00F6155C" w:rsidRPr="004132AA">
        <w:rPr>
          <w:sz w:val="28"/>
          <w:szCs w:val="28"/>
        </w:rPr>
        <w:t xml:space="preserve"> uniwersalne. Pisał: „Kopernik odkrył system świata f</w:t>
      </w:r>
      <w:r w:rsidR="00F6155C" w:rsidRPr="004132AA">
        <w:rPr>
          <w:sz w:val="28"/>
          <w:szCs w:val="28"/>
        </w:rPr>
        <w:t>i</w:t>
      </w:r>
      <w:r w:rsidR="00F6155C" w:rsidRPr="004132AA">
        <w:rPr>
          <w:sz w:val="28"/>
          <w:szCs w:val="28"/>
        </w:rPr>
        <w:t>zycznego, i naród polski … sam przeczuł istotny ruch świata moralnego; on uznał, że każdy naród być powinien cząstką całości i krążyć koło niej, jak planety około swego ogniska; każdy potrzebną sporność i równow</w:t>
      </w:r>
      <w:r w:rsidR="00F6155C" w:rsidRPr="004132AA">
        <w:rPr>
          <w:sz w:val="28"/>
          <w:szCs w:val="28"/>
        </w:rPr>
        <w:t>a</w:t>
      </w:r>
      <w:r w:rsidR="00F6155C" w:rsidRPr="004132AA">
        <w:rPr>
          <w:sz w:val="28"/>
          <w:szCs w:val="28"/>
        </w:rPr>
        <w:t xml:space="preserve">gę stanowi, i tylko ślepy egoizm tego nie widzi. </w:t>
      </w:r>
      <w:r w:rsidR="00F6155C" w:rsidRPr="004132AA">
        <w:rPr>
          <w:b/>
          <w:sz w:val="28"/>
          <w:szCs w:val="28"/>
        </w:rPr>
        <w:t>Naród polski, powt</w:t>
      </w:r>
      <w:r w:rsidR="00F6155C" w:rsidRPr="004132AA">
        <w:rPr>
          <w:b/>
          <w:sz w:val="28"/>
          <w:szCs w:val="28"/>
        </w:rPr>
        <w:t>a</w:t>
      </w:r>
      <w:r w:rsidR="00F6155C" w:rsidRPr="004132AA">
        <w:rPr>
          <w:b/>
          <w:sz w:val="28"/>
          <w:szCs w:val="28"/>
        </w:rPr>
        <w:t>rzam, jest przez natchnienie filozofem, Kopernikiem w świecie m</w:t>
      </w:r>
      <w:r w:rsidR="00F6155C" w:rsidRPr="004132AA">
        <w:rPr>
          <w:b/>
          <w:sz w:val="28"/>
          <w:szCs w:val="28"/>
        </w:rPr>
        <w:t>o</w:t>
      </w:r>
      <w:r w:rsidR="00F6155C" w:rsidRPr="004132AA">
        <w:rPr>
          <w:b/>
          <w:sz w:val="28"/>
          <w:szCs w:val="28"/>
        </w:rPr>
        <w:t>ralnym</w:t>
      </w:r>
      <w:r w:rsidR="00F6155C" w:rsidRPr="004132AA">
        <w:rPr>
          <w:sz w:val="28"/>
          <w:szCs w:val="28"/>
        </w:rPr>
        <w:t>”</w:t>
      </w:r>
      <w:r w:rsidR="00F6155C" w:rsidRPr="004132AA">
        <w:rPr>
          <w:rStyle w:val="Odwoanieprzypisudolnego"/>
          <w:sz w:val="28"/>
          <w:szCs w:val="28"/>
        </w:rPr>
        <w:footnoteReference w:id="469"/>
      </w:r>
      <w:r w:rsidR="00F6155C" w:rsidRPr="004132AA">
        <w:rPr>
          <w:sz w:val="28"/>
          <w:szCs w:val="28"/>
        </w:rPr>
        <w:t>.</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Sumienie analizowane w przestrzeni synchroniczno-diachronicznej znos</w:t>
      </w:r>
      <w:r w:rsidR="004E0F14" w:rsidRPr="004132AA">
        <w:rPr>
          <w:sz w:val="28"/>
          <w:szCs w:val="28"/>
        </w:rPr>
        <w:t>i</w:t>
      </w:r>
      <w:r w:rsidR="00F6155C" w:rsidRPr="004132AA">
        <w:rPr>
          <w:sz w:val="28"/>
          <w:szCs w:val="28"/>
        </w:rPr>
        <w:t xml:space="preserve"> dobr</w:t>
      </w:r>
      <w:r w:rsidR="004E0F14" w:rsidRPr="004132AA">
        <w:rPr>
          <w:sz w:val="28"/>
          <w:szCs w:val="28"/>
        </w:rPr>
        <w:t>o</w:t>
      </w:r>
      <w:r w:rsidR="00F6155C" w:rsidRPr="004132AA">
        <w:rPr>
          <w:sz w:val="28"/>
          <w:szCs w:val="28"/>
        </w:rPr>
        <w:t xml:space="preserve"> i zł</w:t>
      </w:r>
      <w:r w:rsidR="004E0F14" w:rsidRPr="004132AA">
        <w:rPr>
          <w:sz w:val="28"/>
          <w:szCs w:val="28"/>
        </w:rPr>
        <w:t>o</w:t>
      </w:r>
      <w:r w:rsidR="00F6155C" w:rsidRPr="004132AA">
        <w:rPr>
          <w:sz w:val="28"/>
          <w:szCs w:val="28"/>
        </w:rPr>
        <w:t xml:space="preserve"> jako alternatywy: wartości i antywartości</w:t>
      </w:r>
      <w:r w:rsidR="00F6155C" w:rsidRPr="004132AA">
        <w:rPr>
          <w:rStyle w:val="Odwoanieprzypisudolnego"/>
          <w:sz w:val="28"/>
          <w:szCs w:val="28"/>
        </w:rPr>
        <w:footnoteReference w:id="470"/>
      </w:r>
      <w:r w:rsidR="00F6155C" w:rsidRPr="004132AA">
        <w:rPr>
          <w:sz w:val="28"/>
          <w:szCs w:val="28"/>
        </w:rPr>
        <w:t xml:space="preserve">. </w:t>
      </w:r>
      <w:r w:rsidR="00F6155C" w:rsidRPr="004132AA">
        <w:rPr>
          <w:b/>
          <w:sz w:val="28"/>
          <w:szCs w:val="28"/>
        </w:rPr>
        <w:t>Dobro</w:t>
      </w:r>
      <w:r w:rsidR="00F6155C" w:rsidRPr="004132AA">
        <w:rPr>
          <w:sz w:val="28"/>
          <w:szCs w:val="28"/>
        </w:rPr>
        <w:t xml:space="preserve"> ujmowane w procesie stawania się człowieka nie jest stanem lecz </w:t>
      </w:r>
      <w:r w:rsidR="00F6155C" w:rsidRPr="004132AA">
        <w:rPr>
          <w:b/>
          <w:sz w:val="28"/>
          <w:szCs w:val="28"/>
        </w:rPr>
        <w:t>proc</w:t>
      </w:r>
      <w:r w:rsidR="00F6155C" w:rsidRPr="004132AA">
        <w:rPr>
          <w:b/>
          <w:sz w:val="28"/>
          <w:szCs w:val="28"/>
        </w:rPr>
        <w:t>e</w:t>
      </w:r>
      <w:r w:rsidR="00F6155C" w:rsidRPr="004132AA">
        <w:rPr>
          <w:b/>
          <w:sz w:val="28"/>
          <w:szCs w:val="28"/>
        </w:rPr>
        <w:t>sem</w:t>
      </w:r>
      <w:r w:rsidR="00F6155C" w:rsidRPr="004132AA">
        <w:rPr>
          <w:sz w:val="28"/>
          <w:szCs w:val="28"/>
        </w:rPr>
        <w:t>. To, co jest uznawane za dobro w określonym stanie historycznym, może przesuwać się w procesie swego tworzenia się, w kierunku zła i odwrotnie</w:t>
      </w:r>
      <w:r w:rsidR="00F6155C" w:rsidRPr="004132AA">
        <w:rPr>
          <w:rStyle w:val="Odwoanieprzypisudolnego"/>
          <w:sz w:val="28"/>
          <w:szCs w:val="28"/>
        </w:rPr>
        <w:footnoteReference w:id="471"/>
      </w:r>
      <w:r w:rsidR="00F6155C" w:rsidRPr="004132AA">
        <w:rPr>
          <w:sz w:val="28"/>
          <w:szCs w:val="28"/>
        </w:rPr>
        <w:t>: zło może powodować dobro. Dobro stające się złem może być zauważalne, m.in. w tzw. grzęźnięciu w kulturze. Dobro i zło mogą zostać zniesione w postaci społecznie spełnianej dialektyki praktyki sp</w:t>
      </w:r>
      <w:r w:rsidR="00F6155C" w:rsidRPr="004132AA">
        <w:rPr>
          <w:sz w:val="28"/>
          <w:szCs w:val="28"/>
        </w:rPr>
        <w:t>o</w:t>
      </w:r>
      <w:r w:rsidR="00F6155C" w:rsidRPr="004132AA">
        <w:rPr>
          <w:sz w:val="28"/>
          <w:szCs w:val="28"/>
        </w:rPr>
        <w:t>łecznej, w której dobro i zło, wolność i odpowiedzialność i pozostałe atrybuty ducha ludzkiego jednoczą się w stawaniu się dobra wspólnego.</w:t>
      </w:r>
    </w:p>
    <w:p w:rsidR="00F6155C" w:rsidRPr="004132AA" w:rsidRDefault="00D24F61" w:rsidP="007B39AC">
      <w:pPr>
        <w:tabs>
          <w:tab w:val="left" w:pos="9000"/>
          <w:tab w:val="left" w:pos="9720"/>
        </w:tabs>
        <w:jc w:val="both"/>
        <w:rPr>
          <w:sz w:val="28"/>
          <w:szCs w:val="28"/>
        </w:rPr>
      </w:pPr>
      <w:r>
        <w:rPr>
          <w:sz w:val="28"/>
          <w:szCs w:val="28"/>
        </w:rPr>
        <w:t xml:space="preserve">     </w:t>
      </w:r>
      <w:r w:rsidR="00F6155C" w:rsidRPr="004132AA">
        <w:rPr>
          <w:sz w:val="28"/>
          <w:szCs w:val="28"/>
        </w:rPr>
        <w:t xml:space="preserve">U F. Znanieckiego znajdujemy dalsze, jakby dookreślenie </w:t>
      </w:r>
      <w:r w:rsidR="002004D5" w:rsidRPr="004132AA">
        <w:rPr>
          <w:b/>
          <w:sz w:val="28"/>
          <w:szCs w:val="28"/>
        </w:rPr>
        <w:t>polskiego</w:t>
      </w:r>
      <w:r w:rsidR="00E36989" w:rsidRPr="004132AA">
        <w:rPr>
          <w:b/>
          <w:sz w:val="28"/>
          <w:szCs w:val="28"/>
        </w:rPr>
        <w:t xml:space="preserve"> </w:t>
      </w:r>
      <w:r w:rsidR="00F6155C" w:rsidRPr="004132AA">
        <w:rPr>
          <w:b/>
          <w:sz w:val="28"/>
          <w:szCs w:val="28"/>
        </w:rPr>
        <w:t>ideału narodowego</w:t>
      </w:r>
      <w:r w:rsidR="00F6155C" w:rsidRPr="004132AA">
        <w:rPr>
          <w:sz w:val="28"/>
          <w:szCs w:val="28"/>
        </w:rPr>
        <w:t>. Powiada, że „istota jego leży we wspólnym roz</w:t>
      </w:r>
      <w:r w:rsidR="00F6155C" w:rsidRPr="004132AA">
        <w:rPr>
          <w:sz w:val="28"/>
          <w:szCs w:val="28"/>
        </w:rPr>
        <w:t>u</w:t>
      </w:r>
      <w:r w:rsidR="00F6155C" w:rsidRPr="004132AA">
        <w:rPr>
          <w:sz w:val="28"/>
          <w:szCs w:val="28"/>
        </w:rPr>
        <w:t>mieniu i ocenie tego samego kompleksu wartości kulturalnych przekaz</w:t>
      </w:r>
      <w:r w:rsidR="00F6155C" w:rsidRPr="004132AA">
        <w:rPr>
          <w:sz w:val="28"/>
          <w:szCs w:val="28"/>
        </w:rPr>
        <w:t>a</w:t>
      </w:r>
      <w:r w:rsidR="00F6155C" w:rsidRPr="004132AA">
        <w:rPr>
          <w:sz w:val="28"/>
          <w:szCs w:val="28"/>
        </w:rPr>
        <w:t>nych z przeszłości i w solidarnej pracy twórczej”</w:t>
      </w:r>
      <w:r w:rsidR="00F6155C" w:rsidRPr="004132AA">
        <w:rPr>
          <w:rStyle w:val="Odwoanieprzypisudolnego"/>
          <w:sz w:val="28"/>
          <w:szCs w:val="28"/>
        </w:rPr>
        <w:footnoteReference w:id="472"/>
      </w:r>
      <w:r w:rsidR="00F6155C" w:rsidRPr="004132AA">
        <w:rPr>
          <w:sz w:val="28"/>
          <w:szCs w:val="28"/>
        </w:rPr>
        <w:t>. Ideał ów nie jest absolutem dla cytowanego autora. Dlatego pisze, że „...nowożytny ideał narodowy, choć dopuszcza pewien stopień rywalizacji, nie daje się je</w:t>
      </w:r>
      <w:r w:rsidR="00F6155C" w:rsidRPr="004132AA">
        <w:rPr>
          <w:sz w:val="28"/>
          <w:szCs w:val="28"/>
        </w:rPr>
        <w:t>d</w:t>
      </w:r>
      <w:r w:rsidR="00F6155C" w:rsidRPr="004132AA">
        <w:rPr>
          <w:sz w:val="28"/>
          <w:szCs w:val="28"/>
        </w:rPr>
        <w:t>nak pogodzić z jakimkolwiek rodzajem destrukcyjnego antagonizmu między narodami. Im bardziej specyficznie narodowa jest jakaś cywil</w:t>
      </w:r>
      <w:r w:rsidR="00F6155C" w:rsidRPr="004132AA">
        <w:rPr>
          <w:sz w:val="28"/>
          <w:szCs w:val="28"/>
        </w:rPr>
        <w:t>i</w:t>
      </w:r>
      <w:r w:rsidR="00F6155C" w:rsidRPr="004132AA">
        <w:rPr>
          <w:sz w:val="28"/>
          <w:szCs w:val="28"/>
        </w:rPr>
        <w:t xml:space="preserve">zacja, tym więcej potrzebuje innych cywilizacji dla swego dopełnienia ... Dla każdego narodu istnienie innych narodów, równie cywilizowanych i równie specyficznych w swej kulturze, jak on sam, jest tedy niezbędnym warunkiem trwałości i żywotności jego postępu kulturalnego ... </w:t>
      </w:r>
      <w:r w:rsidR="00F6155C" w:rsidRPr="004132AA">
        <w:rPr>
          <w:b/>
          <w:sz w:val="28"/>
          <w:szCs w:val="28"/>
        </w:rPr>
        <w:t>Pra</w:t>
      </w:r>
      <w:r w:rsidR="00F6155C" w:rsidRPr="004132AA">
        <w:rPr>
          <w:b/>
          <w:sz w:val="28"/>
          <w:szCs w:val="28"/>
        </w:rPr>
        <w:t>w</w:t>
      </w:r>
      <w:r w:rsidR="00F6155C" w:rsidRPr="004132AA">
        <w:rPr>
          <w:b/>
          <w:sz w:val="28"/>
          <w:szCs w:val="28"/>
        </w:rPr>
        <w:t>dziwy interes narodu leży więc w nie przeszkadzaniu, lecz w pom</w:t>
      </w:r>
      <w:r w:rsidR="00F6155C" w:rsidRPr="004132AA">
        <w:rPr>
          <w:b/>
          <w:sz w:val="28"/>
          <w:szCs w:val="28"/>
        </w:rPr>
        <w:t>a</w:t>
      </w:r>
      <w:r w:rsidR="00F6155C" w:rsidRPr="004132AA">
        <w:rPr>
          <w:b/>
          <w:sz w:val="28"/>
          <w:szCs w:val="28"/>
        </w:rPr>
        <w:t>ganiu innym narodowościom do swobodnego rozwijania ich wł</w:t>
      </w:r>
      <w:r w:rsidR="00F6155C" w:rsidRPr="004132AA">
        <w:rPr>
          <w:b/>
          <w:sz w:val="28"/>
          <w:szCs w:val="28"/>
        </w:rPr>
        <w:t>a</w:t>
      </w:r>
      <w:r w:rsidR="00F6155C" w:rsidRPr="004132AA">
        <w:rPr>
          <w:b/>
          <w:sz w:val="28"/>
          <w:szCs w:val="28"/>
        </w:rPr>
        <w:t>snych cywilizacji</w:t>
      </w:r>
      <w:r w:rsidR="00F6155C" w:rsidRPr="004132AA">
        <w:rPr>
          <w:sz w:val="28"/>
          <w:szCs w:val="28"/>
        </w:rPr>
        <w:t>”</w:t>
      </w:r>
      <w:r w:rsidR="00F6155C" w:rsidRPr="004132AA">
        <w:rPr>
          <w:rStyle w:val="Odwoanieprzypisudolnego"/>
          <w:sz w:val="28"/>
          <w:szCs w:val="28"/>
        </w:rPr>
        <w:footnoteReference w:id="473"/>
      </w:r>
      <w:r w:rsidR="00F6155C" w:rsidRPr="004132AA">
        <w:rPr>
          <w:sz w:val="28"/>
          <w:szCs w:val="28"/>
        </w:rPr>
        <w:t>. Jest to możliwe wtedy, kiedy uwzględnimy ro</w:t>
      </w:r>
      <w:r w:rsidR="00F6155C" w:rsidRPr="004132AA">
        <w:rPr>
          <w:sz w:val="28"/>
          <w:szCs w:val="28"/>
        </w:rPr>
        <w:t>z</w:t>
      </w:r>
      <w:r w:rsidR="00F6155C" w:rsidRPr="004132AA">
        <w:rPr>
          <w:sz w:val="28"/>
          <w:szCs w:val="28"/>
        </w:rPr>
        <w:t>wój wertykalny sumienia narodowego.</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Z treści syntetyzmu wynika, że rozwój narodu, narodów nie może być abstrakcją. Rozwój narodów spełnia się poprzez wzrastanie, bogacenie się konkretnych jednostek ludzkich i bogacenie się ich odpowiedzialn</w:t>
      </w:r>
      <w:r w:rsidR="00F6155C" w:rsidRPr="004132AA">
        <w:rPr>
          <w:sz w:val="28"/>
          <w:szCs w:val="28"/>
        </w:rPr>
        <w:t>o</w:t>
      </w:r>
      <w:r w:rsidR="00F6155C" w:rsidRPr="004132AA">
        <w:rPr>
          <w:sz w:val="28"/>
          <w:szCs w:val="28"/>
        </w:rPr>
        <w:t>ści; nie tylko ich elit! O rozwoju tym decyduje sens jaki nadaje się b</w:t>
      </w:r>
      <w:r w:rsidR="00F6155C" w:rsidRPr="004132AA">
        <w:rPr>
          <w:sz w:val="28"/>
          <w:szCs w:val="28"/>
        </w:rPr>
        <w:t>o</w:t>
      </w:r>
      <w:r w:rsidR="00F6155C" w:rsidRPr="004132AA">
        <w:rPr>
          <w:sz w:val="28"/>
          <w:szCs w:val="28"/>
        </w:rPr>
        <w:t>gactwu w przestrzeni społecznej, jakiej rozwój ten dotyczy. Jeżeli elita (np., 1 maja 2012 roku tłumaczono w telewizji, że w Polsce elita liczy od  9 do 10 tys. ludzi zarabiających od 400 do 500 tys. zł miesięcznie) jest bardzo bogata, a licząca się część narodu (ok. 20%) jest niedożywiona, to czy wówczas można mówić o bogactwie narodu? Wszak nośność m</w:t>
      </w:r>
      <w:r w:rsidR="00F6155C" w:rsidRPr="004132AA">
        <w:rPr>
          <w:sz w:val="28"/>
          <w:szCs w:val="28"/>
        </w:rPr>
        <w:t>o</w:t>
      </w:r>
      <w:r w:rsidR="00F6155C" w:rsidRPr="004132AA">
        <w:rPr>
          <w:sz w:val="28"/>
          <w:szCs w:val="28"/>
        </w:rPr>
        <w:t>stu mierzy się wytrzymałością najsłabszego przęsła tłumaczy Z. Ba</w:t>
      </w:r>
      <w:r w:rsidR="00F6155C" w:rsidRPr="004132AA">
        <w:rPr>
          <w:sz w:val="28"/>
          <w:szCs w:val="28"/>
        </w:rPr>
        <w:t>u</w:t>
      </w:r>
      <w:r w:rsidR="00F6155C" w:rsidRPr="004132AA">
        <w:rPr>
          <w:sz w:val="28"/>
          <w:szCs w:val="28"/>
        </w:rPr>
        <w:t>man, uzasadniając, że socjalizm jest potrzebny od zaraz.</w:t>
      </w:r>
    </w:p>
    <w:p w:rsidR="00F6155C" w:rsidRPr="004132AA" w:rsidRDefault="00D24F61" w:rsidP="007B39AC">
      <w:pPr>
        <w:tabs>
          <w:tab w:val="left" w:pos="9000"/>
          <w:tab w:val="left" w:pos="9720"/>
        </w:tabs>
        <w:jc w:val="both"/>
        <w:rPr>
          <w:sz w:val="28"/>
          <w:szCs w:val="28"/>
        </w:rPr>
      </w:pPr>
      <w:r>
        <w:rPr>
          <w:sz w:val="28"/>
          <w:szCs w:val="28"/>
        </w:rPr>
        <w:t xml:space="preserve">     </w:t>
      </w:r>
      <w:r w:rsidR="00F6155C" w:rsidRPr="004132AA">
        <w:rPr>
          <w:sz w:val="28"/>
          <w:szCs w:val="28"/>
        </w:rPr>
        <w:t>Jeżeli sensem bycia narodu jest rozwój bogactwa dla niego samego, a więc traktowania go w wymiarach hedonistycznych, to oczywiście m</w:t>
      </w:r>
      <w:r w:rsidR="00F6155C" w:rsidRPr="004132AA">
        <w:rPr>
          <w:sz w:val="28"/>
          <w:szCs w:val="28"/>
        </w:rPr>
        <w:t>a</w:t>
      </w:r>
      <w:r w:rsidR="00F6155C" w:rsidRPr="004132AA">
        <w:rPr>
          <w:sz w:val="28"/>
          <w:szCs w:val="28"/>
        </w:rPr>
        <w:t>my do czynienia ze stagnacją, z cofaniem się do barbarzyństwa. Boga</w:t>
      </w:r>
      <w:r w:rsidR="00F6155C" w:rsidRPr="004132AA">
        <w:rPr>
          <w:sz w:val="28"/>
          <w:szCs w:val="28"/>
        </w:rPr>
        <w:t>c</w:t>
      </w:r>
      <w:r w:rsidR="00F6155C" w:rsidRPr="004132AA">
        <w:rPr>
          <w:sz w:val="28"/>
          <w:szCs w:val="28"/>
        </w:rPr>
        <w:t>two powinno służyć twórczym zamiarom, a przede wszystkim rozwoj</w:t>
      </w:r>
      <w:r w:rsidR="00F6155C" w:rsidRPr="004132AA">
        <w:rPr>
          <w:sz w:val="28"/>
          <w:szCs w:val="28"/>
        </w:rPr>
        <w:t>o</w:t>
      </w:r>
      <w:r w:rsidR="00F6155C" w:rsidRPr="004132AA">
        <w:rPr>
          <w:sz w:val="28"/>
          <w:szCs w:val="28"/>
        </w:rPr>
        <w:t>wi dobrowolnej, samorzutnej twórczości.</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Jest tak dlatego, pisze A. Mickiewicz, że „...każdy człowiek ma w sobie </w:t>
      </w:r>
      <w:r w:rsidR="00F6155C" w:rsidRPr="004132AA">
        <w:rPr>
          <w:b/>
          <w:sz w:val="28"/>
          <w:szCs w:val="28"/>
        </w:rPr>
        <w:t>geniusz,</w:t>
      </w:r>
      <w:r w:rsidR="00F6155C" w:rsidRPr="004132AA">
        <w:rPr>
          <w:sz w:val="28"/>
          <w:szCs w:val="28"/>
        </w:rPr>
        <w:t xml:space="preserve"> a całą różnicę między ludźmi stanowi różny stopień wyrobienia się tego geniuszu”</w:t>
      </w:r>
      <w:r w:rsidR="00F6155C" w:rsidRPr="004132AA">
        <w:rPr>
          <w:rStyle w:val="Odwoanieprzypisudolnego"/>
          <w:sz w:val="28"/>
          <w:szCs w:val="28"/>
        </w:rPr>
        <w:footnoteReference w:id="474"/>
      </w:r>
      <w:r w:rsidR="00F6155C" w:rsidRPr="004132AA">
        <w:rPr>
          <w:sz w:val="28"/>
          <w:szCs w:val="28"/>
        </w:rPr>
        <w:t xml:space="preserve">. </w:t>
      </w:r>
      <w:r w:rsidR="00F6155C" w:rsidRPr="004132AA">
        <w:rPr>
          <w:b/>
          <w:sz w:val="28"/>
          <w:szCs w:val="28"/>
        </w:rPr>
        <w:t>Geniuszem nazywa on ducha</w:t>
      </w:r>
      <w:r w:rsidR="00F6155C" w:rsidRPr="004132AA">
        <w:rPr>
          <w:sz w:val="28"/>
          <w:szCs w:val="28"/>
        </w:rPr>
        <w:t>, który nie jest tym samym co inteligencja. Duchem nazywa Mickiewicz siłę, która tkwi w sercu każdego człowieka. „</w:t>
      </w:r>
      <w:r w:rsidR="00F6155C" w:rsidRPr="004132AA">
        <w:rPr>
          <w:b/>
          <w:sz w:val="28"/>
          <w:szCs w:val="28"/>
        </w:rPr>
        <w:t>Serce nie znaczy nic innego, jak tylko siedlisko ducha</w:t>
      </w:r>
      <w:r w:rsidR="00F6155C" w:rsidRPr="004132AA">
        <w:rPr>
          <w:sz w:val="28"/>
          <w:szCs w:val="28"/>
        </w:rPr>
        <w:t>, pokrywę człowieka wewnętrznego ... Intel</w:t>
      </w:r>
      <w:r w:rsidR="00F6155C" w:rsidRPr="004132AA">
        <w:rPr>
          <w:sz w:val="28"/>
          <w:szCs w:val="28"/>
        </w:rPr>
        <w:t>i</w:t>
      </w:r>
      <w:r w:rsidR="00F6155C" w:rsidRPr="004132AA">
        <w:rPr>
          <w:sz w:val="28"/>
          <w:szCs w:val="28"/>
        </w:rPr>
        <w:t>gencja zaś i duch nie są dla nich (poetów i filozofów słowiańskich – A.</w:t>
      </w:r>
      <w:r w:rsidR="004E7C76" w:rsidRPr="004132AA">
        <w:rPr>
          <w:sz w:val="28"/>
          <w:szCs w:val="28"/>
        </w:rPr>
        <w:t xml:space="preserve">J. </w:t>
      </w:r>
      <w:r w:rsidR="00F6155C" w:rsidRPr="004132AA">
        <w:rPr>
          <w:sz w:val="28"/>
          <w:szCs w:val="28"/>
        </w:rPr>
        <w:t>K.) tą samą rzeczą ... Z ducha tedy wynika myśl, z tego ducha przez usta proroków płynie</w:t>
      </w:r>
      <w:r w:rsidR="00D24F61">
        <w:rPr>
          <w:sz w:val="28"/>
          <w:szCs w:val="28"/>
        </w:rPr>
        <w:t xml:space="preserve"> </w:t>
      </w:r>
      <w:r w:rsidR="00F6155C" w:rsidRPr="004132AA">
        <w:rPr>
          <w:sz w:val="28"/>
          <w:szCs w:val="28"/>
        </w:rPr>
        <w:t>prawda</w:t>
      </w:r>
      <w:r w:rsidR="00F6155C" w:rsidRPr="004132AA">
        <w:rPr>
          <w:b/>
          <w:bCs/>
          <w:sz w:val="28"/>
          <w:szCs w:val="28"/>
        </w:rPr>
        <w:t>,</w:t>
      </w:r>
      <w:r w:rsidR="00F6155C" w:rsidRPr="004132AA">
        <w:rPr>
          <w:sz w:val="28"/>
          <w:szCs w:val="28"/>
        </w:rPr>
        <w:t xml:space="preserve"> która opanowuje wieczność”</w:t>
      </w:r>
      <w:r w:rsidR="00F6155C" w:rsidRPr="004132AA">
        <w:rPr>
          <w:rStyle w:val="Odwoanieprzypisudolnego"/>
          <w:sz w:val="28"/>
          <w:szCs w:val="28"/>
        </w:rPr>
        <w:footnoteReference w:id="475"/>
      </w:r>
      <w:r w:rsidR="00F6155C" w:rsidRPr="004132AA">
        <w:rPr>
          <w:sz w:val="28"/>
          <w:szCs w:val="28"/>
        </w:rPr>
        <w:t xml:space="preserve">. </w:t>
      </w:r>
      <w:r w:rsidR="006D49BD" w:rsidRPr="004132AA">
        <w:rPr>
          <w:b/>
          <w:sz w:val="28"/>
          <w:szCs w:val="28"/>
        </w:rPr>
        <w:t>D</w:t>
      </w:r>
      <w:r w:rsidR="00F6155C" w:rsidRPr="004132AA">
        <w:rPr>
          <w:b/>
          <w:sz w:val="28"/>
          <w:szCs w:val="28"/>
        </w:rPr>
        <w:t xml:space="preserve">uch </w:t>
      </w:r>
      <w:r w:rsidR="00F6155C" w:rsidRPr="004132AA">
        <w:rPr>
          <w:sz w:val="28"/>
          <w:szCs w:val="28"/>
        </w:rPr>
        <w:t xml:space="preserve">znaczy tu </w:t>
      </w:r>
      <w:r w:rsidR="006D49BD" w:rsidRPr="004132AA">
        <w:rPr>
          <w:sz w:val="28"/>
          <w:szCs w:val="28"/>
        </w:rPr>
        <w:t xml:space="preserve">więc </w:t>
      </w:r>
      <w:r w:rsidR="00F6155C" w:rsidRPr="004132AA">
        <w:rPr>
          <w:sz w:val="28"/>
          <w:szCs w:val="28"/>
        </w:rPr>
        <w:t>całość składającą się z wielu elementów.</w:t>
      </w:r>
      <w:r w:rsidR="004E7C76" w:rsidRPr="004132AA">
        <w:rPr>
          <w:sz w:val="28"/>
          <w:szCs w:val="28"/>
        </w:rPr>
        <w:t>K</w:t>
      </w:r>
      <w:r w:rsidR="00F6155C" w:rsidRPr="004132AA">
        <w:rPr>
          <w:sz w:val="28"/>
          <w:szCs w:val="28"/>
        </w:rPr>
        <w:t>onstytuują</w:t>
      </w:r>
      <w:r w:rsidR="004E7C76" w:rsidRPr="004132AA">
        <w:rPr>
          <w:sz w:val="28"/>
          <w:szCs w:val="28"/>
        </w:rPr>
        <w:t>ją</w:t>
      </w:r>
      <w:r w:rsidR="00F6155C" w:rsidRPr="004132AA">
        <w:rPr>
          <w:sz w:val="28"/>
          <w:szCs w:val="28"/>
        </w:rPr>
        <w:t xml:space="preserve">: </w:t>
      </w:r>
      <w:r w:rsidR="00F6155C" w:rsidRPr="004132AA">
        <w:rPr>
          <w:b/>
          <w:sz w:val="28"/>
          <w:szCs w:val="28"/>
        </w:rPr>
        <w:t>układ zmysłowy, intelektu</w:t>
      </w:r>
      <w:r w:rsidR="004E7C76" w:rsidRPr="004132AA">
        <w:rPr>
          <w:b/>
          <w:sz w:val="28"/>
          <w:szCs w:val="28"/>
        </w:rPr>
        <w:t>,</w:t>
      </w:r>
      <w:r w:rsidR="00F6155C" w:rsidRPr="004132AA">
        <w:rPr>
          <w:b/>
          <w:sz w:val="28"/>
          <w:szCs w:val="28"/>
        </w:rPr>
        <w:t xml:space="preserve"> rozumu</w:t>
      </w:r>
      <w:r w:rsidR="005A61AB" w:rsidRPr="004132AA">
        <w:rPr>
          <w:b/>
          <w:sz w:val="28"/>
          <w:szCs w:val="28"/>
        </w:rPr>
        <w:t>, woli i</w:t>
      </w:r>
      <w:r w:rsidR="004E7C76" w:rsidRPr="004132AA">
        <w:rPr>
          <w:b/>
          <w:sz w:val="28"/>
          <w:szCs w:val="28"/>
        </w:rPr>
        <w:t xml:space="preserve"> władz sądzenia</w:t>
      </w:r>
      <w:r w:rsidR="005A61AB" w:rsidRPr="004132AA">
        <w:rPr>
          <w:b/>
          <w:sz w:val="28"/>
          <w:szCs w:val="28"/>
        </w:rPr>
        <w:t>.</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Niebezpieczeństwem jest przewaga jednego z elementów</w:t>
      </w:r>
      <w:r w:rsidR="00D24F61">
        <w:rPr>
          <w:sz w:val="28"/>
          <w:szCs w:val="28"/>
        </w:rPr>
        <w:t xml:space="preserve"> </w:t>
      </w:r>
      <w:r w:rsidR="00F6155C" w:rsidRPr="004132AA">
        <w:rPr>
          <w:sz w:val="28"/>
          <w:szCs w:val="28"/>
        </w:rPr>
        <w:t>ducha nad jego całością, np., inteligencja będąca częścią usuwa lub podporządk</w:t>
      </w:r>
      <w:r w:rsidR="00F6155C" w:rsidRPr="004132AA">
        <w:rPr>
          <w:sz w:val="28"/>
          <w:szCs w:val="28"/>
        </w:rPr>
        <w:t>o</w:t>
      </w:r>
      <w:r w:rsidR="00F6155C" w:rsidRPr="004132AA">
        <w:rPr>
          <w:sz w:val="28"/>
          <w:szCs w:val="28"/>
        </w:rPr>
        <w:t>wuje sobie pozostałe formy ducha lub uznaje je za nieistniejące.</w:t>
      </w:r>
      <w:r w:rsidR="00D24F61">
        <w:rPr>
          <w:sz w:val="28"/>
          <w:szCs w:val="28"/>
        </w:rPr>
        <w:t xml:space="preserve"> </w:t>
      </w:r>
      <w:r w:rsidR="00F6155C" w:rsidRPr="004132AA">
        <w:rPr>
          <w:sz w:val="28"/>
          <w:szCs w:val="28"/>
        </w:rPr>
        <w:t xml:space="preserve">Dzisiaj czyni to tzw. </w:t>
      </w:r>
      <w:r w:rsidR="00F6155C" w:rsidRPr="004132AA">
        <w:rPr>
          <w:b/>
          <w:sz w:val="28"/>
          <w:szCs w:val="28"/>
        </w:rPr>
        <w:t>racjonalizm</w:t>
      </w:r>
      <w:r w:rsidR="00D24F61">
        <w:rPr>
          <w:rStyle w:val="Odwoanieprzypisudolnego"/>
          <w:b/>
          <w:sz w:val="28"/>
          <w:szCs w:val="28"/>
        </w:rPr>
        <w:footnoteReference w:id="476"/>
      </w:r>
      <w:r w:rsidR="00F6155C" w:rsidRPr="004132AA">
        <w:rPr>
          <w:sz w:val="28"/>
          <w:szCs w:val="28"/>
        </w:rPr>
        <w:t>. Dlatego w środowisku filozofów niemie</w:t>
      </w:r>
      <w:r w:rsidR="00F6155C" w:rsidRPr="004132AA">
        <w:rPr>
          <w:sz w:val="28"/>
          <w:szCs w:val="28"/>
        </w:rPr>
        <w:t>c</w:t>
      </w:r>
      <w:r w:rsidR="00F6155C" w:rsidRPr="004132AA">
        <w:rPr>
          <w:sz w:val="28"/>
          <w:szCs w:val="28"/>
        </w:rPr>
        <w:t xml:space="preserve">kich racjonalizm jest </w:t>
      </w:r>
      <w:r w:rsidR="00F6155C" w:rsidRPr="004132AA">
        <w:rPr>
          <w:b/>
          <w:sz w:val="28"/>
          <w:szCs w:val="28"/>
        </w:rPr>
        <w:t>pojęciem obelżywym</w:t>
      </w:r>
      <w:r w:rsidR="00F6155C" w:rsidRPr="004132AA">
        <w:rPr>
          <w:sz w:val="28"/>
          <w:szCs w:val="28"/>
        </w:rPr>
        <w:t xml:space="preserve">. </w:t>
      </w:r>
    </w:p>
    <w:p w:rsidR="00F6155C" w:rsidRPr="004132AA" w:rsidRDefault="00F6155C" w:rsidP="007B39AC">
      <w:pPr>
        <w:tabs>
          <w:tab w:val="left" w:pos="9000"/>
          <w:tab w:val="left" w:pos="9720"/>
        </w:tabs>
        <w:jc w:val="both"/>
        <w:rPr>
          <w:sz w:val="28"/>
          <w:szCs w:val="28"/>
        </w:rPr>
      </w:pPr>
      <w:r w:rsidRPr="004132AA">
        <w:rPr>
          <w:sz w:val="28"/>
          <w:szCs w:val="28"/>
        </w:rPr>
        <w:t>W jaki sposób racjonalizm zwycięża ducha? O zwycięstwie tym przes</w:t>
      </w:r>
      <w:r w:rsidRPr="004132AA">
        <w:rPr>
          <w:sz w:val="28"/>
          <w:szCs w:val="28"/>
        </w:rPr>
        <w:t>ą</w:t>
      </w:r>
      <w:r w:rsidRPr="004132AA">
        <w:rPr>
          <w:sz w:val="28"/>
          <w:szCs w:val="28"/>
        </w:rPr>
        <w:t>dza organizacja życia społecznego, administrowanie w nim. Czyli dla konkretnego człowieka zwycięstwo to jest zarazem jego klęską, gdyż więzy organizacji są względem niego czymś zewnętrznym; od niego ni</w:t>
      </w:r>
      <w:r w:rsidRPr="004132AA">
        <w:rPr>
          <w:sz w:val="28"/>
          <w:szCs w:val="28"/>
        </w:rPr>
        <w:t>e</w:t>
      </w:r>
      <w:r w:rsidRPr="004132AA">
        <w:rPr>
          <w:sz w:val="28"/>
          <w:szCs w:val="28"/>
        </w:rPr>
        <w:t>zależnym. Dlatego zwycięski racjonalizm niszczy duszę, niszczy stw</w:t>
      </w:r>
      <w:r w:rsidRPr="004132AA">
        <w:rPr>
          <w:sz w:val="28"/>
          <w:szCs w:val="28"/>
        </w:rPr>
        <w:t>o</w:t>
      </w:r>
      <w:r w:rsidRPr="004132AA">
        <w:rPr>
          <w:sz w:val="28"/>
          <w:szCs w:val="28"/>
        </w:rPr>
        <w:t xml:space="preserve">rzenie, wypowiada wojnę człowieczeństwu. Racjonalizm tłumi geniusz ludzki. </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„Co to jest stworzyć człowieka, rozwinąć jego zdolności, jego g</w:t>
      </w:r>
      <w:r w:rsidR="00F6155C" w:rsidRPr="004132AA">
        <w:rPr>
          <w:sz w:val="28"/>
          <w:szCs w:val="28"/>
        </w:rPr>
        <w:t>e</w:t>
      </w:r>
      <w:r w:rsidR="00F6155C" w:rsidRPr="004132AA">
        <w:rPr>
          <w:sz w:val="28"/>
          <w:szCs w:val="28"/>
        </w:rPr>
        <w:t>niusz? – zapytuje Mickiewicz. I odpowiada – jest to dopomóc mu w z</w:t>
      </w:r>
      <w:r w:rsidR="00F6155C" w:rsidRPr="004132AA">
        <w:rPr>
          <w:sz w:val="28"/>
          <w:szCs w:val="28"/>
        </w:rPr>
        <w:t>e</w:t>
      </w:r>
      <w:r w:rsidR="00F6155C" w:rsidRPr="004132AA">
        <w:rPr>
          <w:sz w:val="28"/>
          <w:szCs w:val="28"/>
        </w:rPr>
        <w:t>rwaniu więzów organizacji”</w:t>
      </w:r>
      <w:r w:rsidR="00F6155C" w:rsidRPr="004132AA">
        <w:rPr>
          <w:rStyle w:val="Odwoanieprzypisudolnego"/>
          <w:sz w:val="28"/>
          <w:szCs w:val="28"/>
        </w:rPr>
        <w:footnoteReference w:id="477"/>
      </w:r>
      <w:r w:rsidR="00F6155C" w:rsidRPr="004132AA">
        <w:rPr>
          <w:sz w:val="28"/>
          <w:szCs w:val="28"/>
        </w:rPr>
        <w:t>. Można rozumieć przez to wyzwolenie się jednostki ludzkiej z podporządkowania Wielkiej Ogólności, np. pa</w:t>
      </w:r>
      <w:r w:rsidR="00F6155C" w:rsidRPr="004132AA">
        <w:rPr>
          <w:sz w:val="28"/>
          <w:szCs w:val="28"/>
        </w:rPr>
        <w:t>ń</w:t>
      </w:r>
      <w:r w:rsidR="00F6155C" w:rsidRPr="004132AA">
        <w:rPr>
          <w:sz w:val="28"/>
          <w:szCs w:val="28"/>
        </w:rPr>
        <w:t>stwu totalitarnemu, współczesnemu globalizmowi, będącym narzędziem rozwoju „Dobra - bogactwa”.</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Wielka Ogólność jest tutaj ład</w:t>
      </w:r>
      <w:r w:rsidR="004E7C76" w:rsidRPr="004132AA">
        <w:rPr>
          <w:sz w:val="28"/>
          <w:szCs w:val="28"/>
        </w:rPr>
        <w:t>em</w:t>
      </w:r>
      <w:r w:rsidR="00F6155C" w:rsidRPr="004132AA">
        <w:rPr>
          <w:sz w:val="28"/>
          <w:szCs w:val="28"/>
        </w:rPr>
        <w:t xml:space="preserve"> społeczn</w:t>
      </w:r>
      <w:r w:rsidR="004E7C76" w:rsidRPr="004132AA">
        <w:rPr>
          <w:sz w:val="28"/>
          <w:szCs w:val="28"/>
        </w:rPr>
        <w:t>ym</w:t>
      </w:r>
      <w:r w:rsidR="002C06D5" w:rsidRPr="004132AA">
        <w:rPr>
          <w:sz w:val="28"/>
          <w:szCs w:val="28"/>
        </w:rPr>
        <w:t>,</w:t>
      </w:r>
      <w:r w:rsidR="00F6155C" w:rsidRPr="004132AA">
        <w:rPr>
          <w:sz w:val="28"/>
          <w:szCs w:val="28"/>
        </w:rPr>
        <w:t xml:space="preserve"> który – jako raz uz</w:t>
      </w:r>
      <w:r w:rsidR="00F6155C" w:rsidRPr="004132AA">
        <w:rPr>
          <w:sz w:val="28"/>
          <w:szCs w:val="28"/>
        </w:rPr>
        <w:t>y</w:t>
      </w:r>
      <w:r w:rsidR="00F6155C" w:rsidRPr="004132AA">
        <w:rPr>
          <w:sz w:val="28"/>
          <w:szCs w:val="28"/>
        </w:rPr>
        <w:t xml:space="preserve">skany – uznaje się </w:t>
      </w:r>
      <w:r w:rsidR="004E7C76" w:rsidRPr="004132AA">
        <w:rPr>
          <w:sz w:val="28"/>
          <w:szCs w:val="28"/>
        </w:rPr>
        <w:t>za</w:t>
      </w:r>
      <w:r w:rsidR="00F6155C" w:rsidRPr="004132AA">
        <w:rPr>
          <w:sz w:val="28"/>
          <w:szCs w:val="28"/>
        </w:rPr>
        <w:t xml:space="preserve"> niezmienny, wieczny, skończony i doskonały. Oczywiście jednostka ludzka, najpierw jest wychowywana czyli wpr</w:t>
      </w:r>
      <w:r w:rsidR="00F6155C" w:rsidRPr="004132AA">
        <w:rPr>
          <w:sz w:val="28"/>
          <w:szCs w:val="28"/>
        </w:rPr>
        <w:t>o</w:t>
      </w:r>
      <w:r w:rsidR="00F6155C" w:rsidRPr="004132AA">
        <w:rPr>
          <w:sz w:val="28"/>
          <w:szCs w:val="28"/>
        </w:rPr>
        <w:t>wadzana do funkcjonującego społeczeństwa, a więc „dopasowywana” do ram wyznaczanych przez Wielką Ogólność. Jednostka ludzka jest „up</w:t>
      </w:r>
      <w:r w:rsidR="00F6155C" w:rsidRPr="004132AA">
        <w:rPr>
          <w:sz w:val="28"/>
          <w:szCs w:val="28"/>
        </w:rPr>
        <w:t>u</w:t>
      </w:r>
      <w:r w:rsidR="00F6155C" w:rsidRPr="004132AA">
        <w:rPr>
          <w:sz w:val="28"/>
          <w:szCs w:val="28"/>
        </w:rPr>
        <w:t xml:space="preserve">piana”. Społeczeństwo akceptuje jednostki o tyle, o </w:t>
      </w:r>
      <w:r w:rsidR="00615BA1" w:rsidRPr="004132AA">
        <w:rPr>
          <w:sz w:val="28"/>
          <w:szCs w:val="28"/>
        </w:rPr>
        <w:t>są</w:t>
      </w:r>
      <w:r w:rsidR="00F6155C" w:rsidRPr="004132AA">
        <w:rPr>
          <w:sz w:val="28"/>
          <w:szCs w:val="28"/>
        </w:rPr>
        <w:t xml:space="preserve"> one podporzą</w:t>
      </w:r>
      <w:r w:rsidR="00F6155C" w:rsidRPr="004132AA">
        <w:rPr>
          <w:sz w:val="28"/>
          <w:szCs w:val="28"/>
        </w:rPr>
        <w:t>d</w:t>
      </w:r>
      <w:r w:rsidR="00F6155C" w:rsidRPr="004132AA">
        <w:rPr>
          <w:sz w:val="28"/>
          <w:szCs w:val="28"/>
        </w:rPr>
        <w:t>kow</w:t>
      </w:r>
      <w:r w:rsidR="00615BA1" w:rsidRPr="004132AA">
        <w:rPr>
          <w:sz w:val="28"/>
          <w:szCs w:val="28"/>
        </w:rPr>
        <w:t>ane</w:t>
      </w:r>
      <w:r w:rsidR="00F6155C" w:rsidRPr="004132AA">
        <w:rPr>
          <w:sz w:val="28"/>
          <w:szCs w:val="28"/>
        </w:rPr>
        <w:t xml:space="preserve">. Zdarzają się </w:t>
      </w:r>
      <w:r w:rsidR="00F6155C" w:rsidRPr="004132AA">
        <w:rPr>
          <w:b/>
          <w:sz w:val="28"/>
          <w:szCs w:val="28"/>
        </w:rPr>
        <w:t>„zboczeńcy”</w:t>
      </w:r>
      <w:r w:rsidR="00F6155C" w:rsidRPr="004132AA">
        <w:rPr>
          <w:sz w:val="28"/>
          <w:szCs w:val="28"/>
        </w:rPr>
        <w:t xml:space="preserve"> (F. Znaniecki), którzy poprzez swoje nie-podporządkowanie się Wielkiej Ogólności zagr</w:t>
      </w:r>
      <w:r w:rsidR="00615BA1" w:rsidRPr="004132AA">
        <w:rPr>
          <w:sz w:val="28"/>
          <w:szCs w:val="28"/>
        </w:rPr>
        <w:t>a</w:t>
      </w:r>
      <w:r w:rsidR="00F6155C" w:rsidRPr="004132AA">
        <w:rPr>
          <w:sz w:val="28"/>
          <w:szCs w:val="28"/>
        </w:rPr>
        <w:t>ż</w:t>
      </w:r>
      <w:r w:rsidR="00615BA1" w:rsidRPr="004132AA">
        <w:rPr>
          <w:sz w:val="28"/>
          <w:szCs w:val="28"/>
        </w:rPr>
        <w:t>ają</w:t>
      </w:r>
      <w:r w:rsidR="00F6155C" w:rsidRPr="004132AA">
        <w:rPr>
          <w:sz w:val="28"/>
          <w:szCs w:val="28"/>
        </w:rPr>
        <w:t xml:space="preserve"> istniejąc</w:t>
      </w:r>
      <w:r w:rsidR="00615BA1" w:rsidRPr="004132AA">
        <w:rPr>
          <w:sz w:val="28"/>
          <w:szCs w:val="28"/>
        </w:rPr>
        <w:t>ym p</w:t>
      </w:r>
      <w:r w:rsidR="00615BA1" w:rsidRPr="004132AA">
        <w:rPr>
          <w:sz w:val="28"/>
          <w:szCs w:val="28"/>
        </w:rPr>
        <w:t>o</w:t>
      </w:r>
      <w:r w:rsidR="00615BA1" w:rsidRPr="004132AA">
        <w:rPr>
          <w:sz w:val="28"/>
          <w:szCs w:val="28"/>
        </w:rPr>
        <w:t>rządkom</w:t>
      </w:r>
      <w:r w:rsidR="00F6155C" w:rsidRPr="004132AA">
        <w:rPr>
          <w:sz w:val="28"/>
          <w:szCs w:val="28"/>
        </w:rPr>
        <w:t>. Wówczas strażnicy Wielkiej Ogólności starają się „zbocze</w:t>
      </w:r>
      <w:r w:rsidR="00F6155C" w:rsidRPr="004132AA">
        <w:rPr>
          <w:sz w:val="28"/>
          <w:szCs w:val="28"/>
        </w:rPr>
        <w:t>ń</w:t>
      </w:r>
      <w:r w:rsidR="00F6155C" w:rsidRPr="004132AA">
        <w:rPr>
          <w:sz w:val="28"/>
          <w:szCs w:val="28"/>
        </w:rPr>
        <w:t>ców” wyeliminować, np. poprzez resocjalizację.</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Współcześnie w wyniku takiego podporządkowania, jednostka ludzka będąc przedmiotem, staje się „zerem”. Udowodniły to ideologie total</w:t>
      </w:r>
      <w:r w:rsidR="00F6155C" w:rsidRPr="004132AA">
        <w:rPr>
          <w:sz w:val="28"/>
          <w:szCs w:val="28"/>
        </w:rPr>
        <w:t>i</w:t>
      </w:r>
      <w:r w:rsidR="00F6155C" w:rsidRPr="004132AA">
        <w:rPr>
          <w:sz w:val="28"/>
          <w:szCs w:val="28"/>
        </w:rPr>
        <w:t xml:space="preserve">tarne XX wieku: </w:t>
      </w:r>
      <w:r w:rsidR="00F6155C" w:rsidRPr="004132AA">
        <w:rPr>
          <w:b/>
          <w:sz w:val="28"/>
          <w:szCs w:val="28"/>
        </w:rPr>
        <w:t>faszyzm i komunizm</w:t>
      </w:r>
      <w:r w:rsidR="00F6155C" w:rsidRPr="004132AA">
        <w:rPr>
          <w:sz w:val="28"/>
          <w:szCs w:val="28"/>
        </w:rPr>
        <w:t xml:space="preserve">. Udowadnia to </w:t>
      </w:r>
      <w:r w:rsidR="00F6155C" w:rsidRPr="004132AA">
        <w:rPr>
          <w:b/>
          <w:sz w:val="28"/>
          <w:szCs w:val="28"/>
        </w:rPr>
        <w:t>totalitaryzm korporacji</w:t>
      </w:r>
      <w:r w:rsidR="00F6155C" w:rsidRPr="004132AA">
        <w:rPr>
          <w:sz w:val="28"/>
          <w:szCs w:val="28"/>
        </w:rPr>
        <w:t xml:space="preserve"> (N. Chomsky).</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Dopiero „zerwanie więzów organizacji” umożliwia „czyn twórczy”. Ten bowiem może być spełniany przez podmiot. „Wielka Ogólność”, państwo, może tłumić jednostkową, społeczną aktywność podmiotową.</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F. Znaniecki zwraca uwagę, że „</w:t>
      </w:r>
      <w:r w:rsidR="00F6155C" w:rsidRPr="004132AA">
        <w:rPr>
          <w:b/>
          <w:sz w:val="28"/>
          <w:szCs w:val="28"/>
        </w:rPr>
        <w:t>potęga narodu</w:t>
      </w:r>
      <w:r w:rsidR="00F6155C" w:rsidRPr="004132AA">
        <w:rPr>
          <w:sz w:val="28"/>
          <w:szCs w:val="28"/>
        </w:rPr>
        <w:t xml:space="preserve"> jako grupy społec</w:t>
      </w:r>
      <w:r w:rsidR="00F6155C" w:rsidRPr="004132AA">
        <w:rPr>
          <w:sz w:val="28"/>
          <w:szCs w:val="28"/>
        </w:rPr>
        <w:t>z</w:t>
      </w:r>
      <w:r w:rsidR="00F6155C" w:rsidRPr="004132AA">
        <w:rPr>
          <w:sz w:val="28"/>
          <w:szCs w:val="28"/>
        </w:rPr>
        <w:t>nej ma źródła zarówno psychologiczne, jak instytucjonalne”</w:t>
      </w:r>
      <w:r w:rsidR="00F6155C" w:rsidRPr="004132AA">
        <w:rPr>
          <w:rStyle w:val="Odwoanieprzypisudolnego"/>
          <w:sz w:val="28"/>
          <w:szCs w:val="28"/>
        </w:rPr>
        <w:footnoteReference w:id="478"/>
      </w:r>
      <w:r w:rsidR="00F6155C" w:rsidRPr="004132AA">
        <w:rPr>
          <w:sz w:val="28"/>
          <w:szCs w:val="28"/>
        </w:rPr>
        <w:t>. To pierwsze źródło - psychologiczne - przejawia się w pracy twórczej je</w:t>
      </w:r>
      <w:r w:rsidR="00F6155C" w:rsidRPr="004132AA">
        <w:rPr>
          <w:sz w:val="28"/>
          <w:szCs w:val="28"/>
        </w:rPr>
        <w:t>d</w:t>
      </w:r>
      <w:r w:rsidR="00F6155C" w:rsidRPr="004132AA">
        <w:rPr>
          <w:sz w:val="28"/>
          <w:szCs w:val="28"/>
        </w:rPr>
        <w:t xml:space="preserve">nostek, w wychowywaniu do tej pracy i odgrywaniu inspirującej roli w tej pracy przez „klasę przodującą”. </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t>
      </w:r>
      <w:r w:rsidR="00F6155C" w:rsidRPr="004132AA">
        <w:rPr>
          <w:b/>
          <w:sz w:val="28"/>
          <w:szCs w:val="28"/>
        </w:rPr>
        <w:t>Drugie źródło mocy narodu</w:t>
      </w:r>
      <w:r w:rsidR="00F6155C" w:rsidRPr="004132AA">
        <w:rPr>
          <w:sz w:val="28"/>
          <w:szCs w:val="28"/>
        </w:rPr>
        <w:t xml:space="preserve"> – pisze F. Znaniecki – zawiera się w instytucjach, które naród ma do swego rozporządzania i za pomocą których materialne środki jego członków mogą być zużytkowane w interesie całości”</w:t>
      </w:r>
      <w:r w:rsidR="00F6155C" w:rsidRPr="004132AA">
        <w:rPr>
          <w:rStyle w:val="Odwoanieprzypisudolnego"/>
          <w:sz w:val="28"/>
          <w:szCs w:val="28"/>
        </w:rPr>
        <w:footnoteReference w:id="479"/>
      </w:r>
      <w:r w:rsidR="00F6155C" w:rsidRPr="004132AA">
        <w:rPr>
          <w:sz w:val="28"/>
          <w:szCs w:val="28"/>
        </w:rPr>
        <w:t xml:space="preserve">. Najważniejszymi instytucjami są tu </w:t>
      </w:r>
      <w:r w:rsidR="00F6155C" w:rsidRPr="004132AA">
        <w:rPr>
          <w:b/>
          <w:sz w:val="28"/>
          <w:szCs w:val="28"/>
        </w:rPr>
        <w:t>państwo i istniejący system własności</w:t>
      </w:r>
      <w:r w:rsidR="00F6155C" w:rsidRPr="004132AA">
        <w:rPr>
          <w:sz w:val="28"/>
          <w:szCs w:val="28"/>
        </w:rPr>
        <w:t>. „Państwo – tłumaczy F. Znaniecki – dzięki swemu charakterowi przymusowemu może zmobilizować energię fizyczną zawartą w narodzie i w jego posiadłościach i skoncentrować ją na jakiekolwiek cele, wytwórcze lub niszczące. Własność prywatna daje do rozporządzenia klas przodujących znaczny zapas gotowego kapitału, który może być zużyty na popieranie interesów narodowych”</w:t>
      </w:r>
      <w:r w:rsidR="00F6155C" w:rsidRPr="004132AA">
        <w:rPr>
          <w:rStyle w:val="Odwoanieprzypisudolnego"/>
          <w:sz w:val="28"/>
          <w:szCs w:val="28"/>
        </w:rPr>
        <w:footnoteReference w:id="480"/>
      </w:r>
      <w:r w:rsidR="00F6155C" w:rsidRPr="004132AA">
        <w:rPr>
          <w:sz w:val="28"/>
          <w:szCs w:val="28"/>
        </w:rPr>
        <w:t xml:space="preserve">. </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Źródła te nie są równorzędne. We współczesności pierwsze źródło – w wyniku uprzedmiotowienia życia społecznego – jest uzależnione od drugiego. Najbardziej humanitarne idee, wartości mogą być zniszczone przez działalność instytucjonalną społeczeństwa. A zatem jakość inst</w:t>
      </w:r>
      <w:r w:rsidR="00F6155C" w:rsidRPr="004132AA">
        <w:rPr>
          <w:sz w:val="28"/>
          <w:szCs w:val="28"/>
        </w:rPr>
        <w:t>y</w:t>
      </w:r>
      <w:r w:rsidR="00F6155C" w:rsidRPr="004132AA">
        <w:rPr>
          <w:sz w:val="28"/>
          <w:szCs w:val="28"/>
        </w:rPr>
        <w:t xml:space="preserve">tucji, zrozumienie i pełnienie przez nich </w:t>
      </w:r>
      <w:r w:rsidR="00F6155C" w:rsidRPr="004132AA">
        <w:rPr>
          <w:b/>
          <w:sz w:val="28"/>
          <w:szCs w:val="28"/>
        </w:rPr>
        <w:t>misji</w:t>
      </w:r>
      <w:r w:rsidR="00615BA1" w:rsidRPr="004132AA">
        <w:rPr>
          <w:rStyle w:val="Odwoanieprzypisudolnego"/>
          <w:sz w:val="28"/>
          <w:szCs w:val="28"/>
        </w:rPr>
        <w:footnoteReference w:id="481"/>
      </w:r>
      <w:r w:rsidR="00D36602" w:rsidRPr="004132AA">
        <w:rPr>
          <w:sz w:val="28"/>
          <w:szCs w:val="28"/>
        </w:rPr>
        <w:t>,</w:t>
      </w:r>
      <w:r w:rsidR="00F6155C" w:rsidRPr="004132AA">
        <w:rPr>
          <w:sz w:val="28"/>
          <w:szCs w:val="28"/>
        </w:rPr>
        <w:t xml:space="preserve"> jakiej się podejmują przesądza ostatecznie o sile narodu.</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O misji tej prawią nasi antenaci. </w:t>
      </w:r>
      <w:r w:rsidR="00D36602" w:rsidRPr="004132AA">
        <w:rPr>
          <w:sz w:val="28"/>
          <w:szCs w:val="28"/>
        </w:rPr>
        <w:t>Np.</w:t>
      </w:r>
      <w:r w:rsidR="00F6155C" w:rsidRPr="004132AA">
        <w:rPr>
          <w:sz w:val="28"/>
          <w:szCs w:val="28"/>
        </w:rPr>
        <w:t>, A. Mickiewicz powiada, że n</w:t>
      </w:r>
      <w:r w:rsidR="00F6155C" w:rsidRPr="004132AA">
        <w:rPr>
          <w:sz w:val="28"/>
          <w:szCs w:val="28"/>
        </w:rPr>
        <w:t>a</w:t>
      </w:r>
      <w:r w:rsidR="00F6155C" w:rsidRPr="004132AA">
        <w:rPr>
          <w:sz w:val="28"/>
          <w:szCs w:val="28"/>
        </w:rPr>
        <w:t>ród słowiański – Polska, tym odróżnia się od innych narodów, że ma „...</w:t>
      </w:r>
      <w:r w:rsidR="00F6155C" w:rsidRPr="004132AA">
        <w:rPr>
          <w:b/>
          <w:sz w:val="28"/>
          <w:szCs w:val="28"/>
        </w:rPr>
        <w:t>wprowadzić chrystianizm do polityki</w:t>
      </w:r>
      <w:r w:rsidR="00F6155C" w:rsidRPr="004132AA">
        <w:rPr>
          <w:sz w:val="28"/>
          <w:szCs w:val="28"/>
        </w:rPr>
        <w:t>”</w:t>
      </w:r>
      <w:r w:rsidR="00F6155C" w:rsidRPr="004132AA">
        <w:rPr>
          <w:rStyle w:val="Odwoanieprzypisudolnego"/>
          <w:sz w:val="28"/>
          <w:szCs w:val="28"/>
        </w:rPr>
        <w:footnoteReference w:id="482"/>
      </w:r>
      <w:r w:rsidR="00F6155C" w:rsidRPr="004132AA">
        <w:rPr>
          <w:sz w:val="28"/>
          <w:szCs w:val="28"/>
        </w:rPr>
        <w:t xml:space="preserve">.Chrystianizm rozumiany tu jest jako </w:t>
      </w:r>
      <w:r w:rsidR="00F6155C" w:rsidRPr="004132AA">
        <w:rPr>
          <w:b/>
          <w:sz w:val="28"/>
          <w:szCs w:val="28"/>
        </w:rPr>
        <w:t>moralność odnawiająca</w:t>
      </w:r>
      <w:r w:rsidR="00F6155C" w:rsidRPr="004132AA">
        <w:rPr>
          <w:sz w:val="28"/>
          <w:szCs w:val="28"/>
        </w:rPr>
        <w:t>, budująca człowieka jako człowi</w:t>
      </w:r>
      <w:r w:rsidR="00F6155C" w:rsidRPr="004132AA">
        <w:rPr>
          <w:sz w:val="28"/>
          <w:szCs w:val="28"/>
        </w:rPr>
        <w:t>e</w:t>
      </w:r>
      <w:r w:rsidR="00F6155C" w:rsidRPr="004132AA">
        <w:rPr>
          <w:sz w:val="28"/>
          <w:szCs w:val="28"/>
        </w:rPr>
        <w:t xml:space="preserve">ka. Idea ta nie jest tylko zespołem moralnych zasad abstrakcyjnych. Jest ona rozumiana tu jest jako </w:t>
      </w:r>
      <w:r w:rsidR="00F6155C" w:rsidRPr="004132AA">
        <w:rPr>
          <w:b/>
          <w:sz w:val="28"/>
          <w:szCs w:val="28"/>
        </w:rPr>
        <w:t xml:space="preserve">obyczajność </w:t>
      </w:r>
      <w:r w:rsidR="00F6155C" w:rsidRPr="004132AA">
        <w:rPr>
          <w:sz w:val="28"/>
          <w:szCs w:val="28"/>
        </w:rPr>
        <w:t>określonego typu. Winna ona ujawniać się w „</w:t>
      </w:r>
      <w:r w:rsidR="00F6155C" w:rsidRPr="004132AA">
        <w:rPr>
          <w:b/>
          <w:sz w:val="28"/>
          <w:szCs w:val="28"/>
        </w:rPr>
        <w:t>definiowaniu sytuacji politycznej</w:t>
      </w:r>
      <w:r w:rsidR="00F6155C" w:rsidRPr="004132AA">
        <w:rPr>
          <w:sz w:val="28"/>
          <w:szCs w:val="28"/>
        </w:rPr>
        <w:t>” w jakiej polityk się znajduje.</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Tak być powinno, ponieważ człowiek będąc istotą polityczną, jest jednocześnie istotą moralną, jest jednością wymienionych przestrzeni. O tym najwięcej przekonywał Arystoteles. Człowiek nie jest więc, albo istotą polityczną, albo istotą moralną. Człowiek jest istotą i polityczną i moralną. </w:t>
      </w:r>
      <w:r w:rsidR="00F6155C" w:rsidRPr="004132AA">
        <w:rPr>
          <w:b/>
          <w:sz w:val="28"/>
          <w:szCs w:val="28"/>
        </w:rPr>
        <w:t>Alternatywa musi być tu zastąpiona przez koniunkcję</w:t>
      </w:r>
      <w:r w:rsidR="00F6155C" w:rsidRPr="004132AA">
        <w:rPr>
          <w:sz w:val="28"/>
          <w:szCs w:val="28"/>
        </w:rPr>
        <w:t>. Ale to jest przestrzeń horyzontalna.</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 przestrzeni wertykalnej zaś, w polityce musi ujawniać się mora</w:t>
      </w:r>
      <w:r w:rsidR="00F6155C" w:rsidRPr="004132AA">
        <w:rPr>
          <w:sz w:val="28"/>
          <w:szCs w:val="28"/>
        </w:rPr>
        <w:t>l</w:t>
      </w:r>
      <w:r w:rsidR="00F6155C" w:rsidRPr="004132AA">
        <w:rPr>
          <w:sz w:val="28"/>
          <w:szCs w:val="28"/>
        </w:rPr>
        <w:t xml:space="preserve">ność odnajdująca swe umocowanie we </w:t>
      </w:r>
      <w:r w:rsidR="00F6155C" w:rsidRPr="004132AA">
        <w:rPr>
          <w:b/>
          <w:sz w:val="28"/>
          <w:szCs w:val="28"/>
        </w:rPr>
        <w:t>wzrastającym sumieniu</w:t>
      </w:r>
      <w:r w:rsidR="00F6155C" w:rsidRPr="004132AA">
        <w:rPr>
          <w:sz w:val="28"/>
          <w:szCs w:val="28"/>
        </w:rPr>
        <w:t>. Jest ono jednością tego, co abstrakcyjne „tamtej strony” i tego, co konkretne, bo ujawnione w konkretnym zachowaniu się konkretnego polityka. Typ zachowania politycznego jest jednocześnie zachowaniem się moralnym i odwrotnie. Poszczególne konkretne formy zachowania się wyznaczają linię wzrastającego Dobra Wspólnego, będącego zjednoczeniem dobra jednostkowego z dobrem narodu i ludzkości. Na linii tej odnajdujemy system takich konkretyzacji abstrakcyjnych wartości, których urzecz</w:t>
      </w:r>
      <w:r w:rsidR="00F6155C" w:rsidRPr="004132AA">
        <w:rPr>
          <w:sz w:val="28"/>
          <w:szCs w:val="28"/>
        </w:rPr>
        <w:t>y</w:t>
      </w:r>
      <w:r w:rsidR="00F6155C" w:rsidRPr="004132AA">
        <w:rPr>
          <w:sz w:val="28"/>
          <w:szCs w:val="28"/>
        </w:rPr>
        <w:t>wistnianie dobro to pomnaża.</w:t>
      </w:r>
    </w:p>
    <w:p w:rsidR="00F6155C" w:rsidRPr="004132AA" w:rsidRDefault="00CB5A1B" w:rsidP="007B39AC">
      <w:pPr>
        <w:tabs>
          <w:tab w:val="left" w:pos="9000"/>
          <w:tab w:val="left" w:pos="9720"/>
        </w:tabs>
        <w:jc w:val="both"/>
        <w:rPr>
          <w:sz w:val="28"/>
          <w:szCs w:val="28"/>
        </w:rPr>
      </w:pPr>
      <w:r>
        <w:rPr>
          <w:sz w:val="28"/>
          <w:szCs w:val="28"/>
        </w:rPr>
        <w:t xml:space="preserve">       </w:t>
      </w:r>
      <w:r w:rsidR="00F6155C" w:rsidRPr="004132AA">
        <w:rPr>
          <w:sz w:val="28"/>
          <w:szCs w:val="28"/>
        </w:rPr>
        <w:t>Współcześnie w „</w:t>
      </w:r>
      <w:r w:rsidR="00F6155C" w:rsidRPr="004132AA">
        <w:rPr>
          <w:b/>
          <w:sz w:val="28"/>
          <w:szCs w:val="28"/>
        </w:rPr>
        <w:t>dobie społeczeństw narodowych</w:t>
      </w:r>
      <w:r w:rsidR="00F6155C" w:rsidRPr="004132AA">
        <w:rPr>
          <w:sz w:val="28"/>
          <w:szCs w:val="28"/>
        </w:rPr>
        <w:t>”</w:t>
      </w:r>
      <w:r w:rsidR="00F6155C" w:rsidRPr="004132AA">
        <w:rPr>
          <w:rStyle w:val="Odwoanieprzypisudolnego"/>
          <w:sz w:val="28"/>
          <w:szCs w:val="28"/>
        </w:rPr>
        <w:footnoteReference w:id="483"/>
      </w:r>
      <w:r w:rsidR="00F6155C" w:rsidRPr="004132AA">
        <w:rPr>
          <w:sz w:val="28"/>
          <w:szCs w:val="28"/>
        </w:rPr>
        <w:t>, znaczącą rolę w kreowaniu samorzutnej twórczości odgrywa państwo. Ale pa</w:t>
      </w:r>
      <w:r w:rsidR="00F6155C" w:rsidRPr="004132AA">
        <w:rPr>
          <w:sz w:val="28"/>
          <w:szCs w:val="28"/>
        </w:rPr>
        <w:t>ń</w:t>
      </w:r>
      <w:r w:rsidR="00F6155C" w:rsidRPr="004132AA">
        <w:rPr>
          <w:sz w:val="28"/>
          <w:szCs w:val="28"/>
        </w:rPr>
        <w:t>stwo tworzą urzędnicy, konkretni ludzie. Oni działając, definiując syt</w:t>
      </w:r>
      <w:r w:rsidR="00F6155C" w:rsidRPr="004132AA">
        <w:rPr>
          <w:sz w:val="28"/>
          <w:szCs w:val="28"/>
        </w:rPr>
        <w:t>u</w:t>
      </w:r>
      <w:r w:rsidR="00F6155C" w:rsidRPr="004132AA">
        <w:rPr>
          <w:sz w:val="28"/>
          <w:szCs w:val="28"/>
        </w:rPr>
        <w:t xml:space="preserve">acje, winni wychodzić z punktu widzenia </w:t>
      </w:r>
      <w:r w:rsidR="00F6155C" w:rsidRPr="004132AA">
        <w:rPr>
          <w:b/>
          <w:sz w:val="28"/>
          <w:szCs w:val="28"/>
        </w:rPr>
        <w:t>hierarchii interesów i w</w:t>
      </w:r>
      <w:r w:rsidR="00F6155C" w:rsidRPr="004132AA">
        <w:rPr>
          <w:b/>
          <w:sz w:val="28"/>
          <w:szCs w:val="28"/>
        </w:rPr>
        <w:t>y</w:t>
      </w:r>
      <w:r w:rsidR="00F6155C" w:rsidRPr="004132AA">
        <w:rPr>
          <w:b/>
          <w:sz w:val="28"/>
          <w:szCs w:val="28"/>
        </w:rPr>
        <w:t>prowadzanych z nich wartości</w:t>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Dlatego państwo musi się „...</w:t>
      </w:r>
      <w:r w:rsidR="00F6155C" w:rsidRPr="004132AA">
        <w:rPr>
          <w:b/>
          <w:sz w:val="28"/>
          <w:szCs w:val="28"/>
        </w:rPr>
        <w:t>opierać na niekwestionowanej etyce</w:t>
      </w:r>
      <w:r w:rsidR="00F6155C" w:rsidRPr="004132AA">
        <w:rPr>
          <w:sz w:val="28"/>
          <w:szCs w:val="28"/>
        </w:rPr>
        <w:t>, w stosunkach wewnętrznych i zewnętrznych, musi dążyć do pokoju, p</w:t>
      </w:r>
      <w:r w:rsidR="00F6155C" w:rsidRPr="004132AA">
        <w:rPr>
          <w:sz w:val="28"/>
          <w:szCs w:val="28"/>
        </w:rPr>
        <w:t>o</w:t>
      </w:r>
      <w:r w:rsidR="00F6155C" w:rsidRPr="004132AA">
        <w:rPr>
          <w:sz w:val="28"/>
          <w:szCs w:val="28"/>
        </w:rPr>
        <w:t>siadać autorytet, tworzyć technikę i kulturę, rozwijać na każdym szcz</w:t>
      </w:r>
      <w:r w:rsidR="00F6155C" w:rsidRPr="004132AA">
        <w:rPr>
          <w:sz w:val="28"/>
          <w:szCs w:val="28"/>
        </w:rPr>
        <w:t>e</w:t>
      </w:r>
      <w:r w:rsidR="00F6155C" w:rsidRPr="004132AA">
        <w:rPr>
          <w:sz w:val="28"/>
          <w:szCs w:val="28"/>
        </w:rPr>
        <w:t>blu władzy postawę służebną. Nie tylko strzeże ono przed złem i karze za przestępstwa, ale także wychowuje, prowadzi ku  dobru i jest spos</w:t>
      </w:r>
      <w:r w:rsidR="00F6155C" w:rsidRPr="004132AA">
        <w:rPr>
          <w:sz w:val="28"/>
          <w:szCs w:val="28"/>
        </w:rPr>
        <w:t>o</w:t>
      </w:r>
      <w:r w:rsidR="00F6155C" w:rsidRPr="004132AA">
        <w:rPr>
          <w:sz w:val="28"/>
          <w:szCs w:val="28"/>
        </w:rPr>
        <w:t>bem samorealizacji doskonalszego społeczeństwa”</w:t>
      </w:r>
      <w:r w:rsidR="00F6155C" w:rsidRPr="004132AA">
        <w:rPr>
          <w:rStyle w:val="Odwoanieprzypisudolnego"/>
          <w:sz w:val="28"/>
          <w:szCs w:val="28"/>
        </w:rPr>
        <w:footnoteReference w:id="484"/>
      </w:r>
      <w:r w:rsidR="00F6155C" w:rsidRPr="004132AA">
        <w:rPr>
          <w:sz w:val="28"/>
          <w:szCs w:val="28"/>
        </w:rPr>
        <w:t>. Państwo zatem dba ostatecznie o właściwą relację: państwo – obywatel.</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 kwestii relacji tego, co społeczne i tego, co jednostkowe Micki</w:t>
      </w:r>
      <w:r w:rsidR="00F6155C" w:rsidRPr="004132AA">
        <w:rPr>
          <w:sz w:val="28"/>
          <w:szCs w:val="28"/>
        </w:rPr>
        <w:t>e</w:t>
      </w:r>
      <w:r w:rsidR="00F6155C" w:rsidRPr="004132AA">
        <w:rPr>
          <w:sz w:val="28"/>
          <w:szCs w:val="28"/>
        </w:rPr>
        <w:t>wicz pisze: „</w:t>
      </w:r>
      <w:r w:rsidR="00F6155C" w:rsidRPr="004132AA">
        <w:rPr>
          <w:b/>
          <w:sz w:val="28"/>
          <w:szCs w:val="28"/>
        </w:rPr>
        <w:t>Teoria filozofów polskich</w:t>
      </w:r>
      <w:r w:rsidR="00F6155C" w:rsidRPr="004132AA">
        <w:rPr>
          <w:sz w:val="28"/>
          <w:szCs w:val="28"/>
        </w:rPr>
        <w:t xml:space="preserve"> jest inna ... Wszystkie niezgody między ludźmi i narodami pochodzą z ich </w:t>
      </w:r>
      <w:r w:rsidR="00F6155C" w:rsidRPr="004132AA">
        <w:rPr>
          <w:b/>
          <w:sz w:val="28"/>
          <w:szCs w:val="28"/>
        </w:rPr>
        <w:t>egoizmu</w:t>
      </w:r>
      <w:r w:rsidR="00D36602" w:rsidRPr="004132AA">
        <w:rPr>
          <w:sz w:val="28"/>
          <w:szCs w:val="28"/>
        </w:rPr>
        <w:t xml:space="preserve"> (zob. przyp. </w:t>
      </w:r>
      <w:r w:rsidR="00CB5A1B">
        <w:rPr>
          <w:sz w:val="28"/>
          <w:szCs w:val="28"/>
        </w:rPr>
        <w:t>315/106</w:t>
      </w:r>
      <w:r w:rsidR="00D36602" w:rsidRPr="004132AA">
        <w:rPr>
          <w:sz w:val="28"/>
          <w:szCs w:val="28"/>
        </w:rPr>
        <w:t>)</w:t>
      </w:r>
      <w:r w:rsidR="00F6155C" w:rsidRPr="004132AA">
        <w:rPr>
          <w:sz w:val="28"/>
          <w:szCs w:val="28"/>
        </w:rPr>
        <w:t>. Ja i miłość własna jednego, walczy z ja i miłością własną dr</w:t>
      </w:r>
      <w:r w:rsidR="00F6155C" w:rsidRPr="004132AA">
        <w:rPr>
          <w:sz w:val="28"/>
          <w:szCs w:val="28"/>
        </w:rPr>
        <w:t>u</w:t>
      </w:r>
      <w:r w:rsidR="00F6155C" w:rsidRPr="004132AA">
        <w:rPr>
          <w:sz w:val="28"/>
          <w:szCs w:val="28"/>
        </w:rPr>
        <w:t xml:space="preserve">gich. Trzeba więc znaleźć prawdę. Jakże ją znaleźć, nie zrzekłszy się naprzód swego egoizmu …? Żeby więc rozsądzić, co w jakim sporze słuszne, a co niesłuszne, trzeba usunąć na stronę swoją własną sprawę … swoje ja. Lud wyraża to pospolitym przysłowiem, że </w:t>
      </w:r>
      <w:r w:rsidR="00F6155C" w:rsidRPr="004132AA">
        <w:rPr>
          <w:b/>
          <w:sz w:val="28"/>
          <w:szCs w:val="28"/>
        </w:rPr>
        <w:t>nikt nie może być sędzią w swojej sprawie</w:t>
      </w:r>
      <w:r w:rsidR="00F6155C" w:rsidRPr="004132AA">
        <w:rPr>
          <w:sz w:val="28"/>
          <w:szCs w:val="28"/>
        </w:rPr>
        <w:t xml:space="preserve"> ... Jakoż, poczynając od Zbawiciela i męcze</w:t>
      </w:r>
      <w:r w:rsidR="00F6155C" w:rsidRPr="004132AA">
        <w:rPr>
          <w:sz w:val="28"/>
          <w:szCs w:val="28"/>
        </w:rPr>
        <w:t>n</w:t>
      </w:r>
      <w:r w:rsidR="00F6155C" w:rsidRPr="004132AA">
        <w:rPr>
          <w:sz w:val="28"/>
          <w:szCs w:val="28"/>
        </w:rPr>
        <w:t xml:space="preserve">ników, chrystianizm ustalał się zupełnie bez względu na stosunki między jego nauką, a interesami władzy doczesnej. Ale chrystianizm, ustalony w wielkim stowarzyszeniu, które nazywamy </w:t>
      </w:r>
      <w:r w:rsidR="00F6155C" w:rsidRPr="004132AA">
        <w:rPr>
          <w:b/>
          <w:sz w:val="28"/>
          <w:szCs w:val="28"/>
        </w:rPr>
        <w:t>Kościołem</w:t>
      </w:r>
      <w:r w:rsidR="00F6155C" w:rsidRPr="004132AA">
        <w:rPr>
          <w:sz w:val="28"/>
          <w:szCs w:val="28"/>
        </w:rPr>
        <w:t xml:space="preserve">, nie jest jeszcze reprezentowany przez żadną narodowość ... Posłannictwo przyznane Polsce, opiera się przede wszystkim na tym charakterze, że </w:t>
      </w:r>
      <w:r w:rsidR="00F6155C" w:rsidRPr="004132AA">
        <w:rPr>
          <w:b/>
          <w:sz w:val="28"/>
          <w:szCs w:val="28"/>
        </w:rPr>
        <w:t>Polska prz</w:t>
      </w:r>
      <w:r w:rsidR="00F6155C" w:rsidRPr="004132AA">
        <w:rPr>
          <w:b/>
          <w:sz w:val="28"/>
          <w:szCs w:val="28"/>
        </w:rPr>
        <w:t>y</w:t>
      </w:r>
      <w:r w:rsidR="00F6155C" w:rsidRPr="004132AA">
        <w:rPr>
          <w:b/>
          <w:sz w:val="28"/>
          <w:szCs w:val="28"/>
        </w:rPr>
        <w:t>jęła chrzest zbiorowo</w:t>
      </w:r>
      <w:r w:rsidR="00F6155C" w:rsidRPr="004132AA">
        <w:rPr>
          <w:sz w:val="28"/>
          <w:szCs w:val="28"/>
        </w:rPr>
        <w:t xml:space="preserve">; nawrócenie jej nie było szeregiem nawracań się jednostek, ale </w:t>
      </w:r>
      <w:r w:rsidR="00F6155C" w:rsidRPr="004132AA">
        <w:rPr>
          <w:b/>
          <w:sz w:val="28"/>
          <w:szCs w:val="28"/>
        </w:rPr>
        <w:t>aktem powszechnym, jednorazowym</w:t>
      </w:r>
      <w:r w:rsidR="00F6155C" w:rsidRPr="004132AA">
        <w:rPr>
          <w:sz w:val="28"/>
          <w:szCs w:val="28"/>
        </w:rPr>
        <w:t xml:space="preserve">. Polska przyjęła chrystianizm jako naród, jako naród wprowadziła go w życie, jako naród też ma powołanie rozwijać go dalej. Pierwszy to raz </w:t>
      </w:r>
      <w:r w:rsidR="00F6155C" w:rsidRPr="004132AA">
        <w:rPr>
          <w:b/>
          <w:sz w:val="28"/>
          <w:szCs w:val="28"/>
        </w:rPr>
        <w:t>kwestia posłanni</w:t>
      </w:r>
      <w:r w:rsidR="00F6155C" w:rsidRPr="004132AA">
        <w:rPr>
          <w:b/>
          <w:sz w:val="28"/>
          <w:szCs w:val="28"/>
        </w:rPr>
        <w:t>c</w:t>
      </w:r>
      <w:r w:rsidR="00F6155C" w:rsidRPr="004132AA">
        <w:rPr>
          <w:b/>
          <w:sz w:val="28"/>
          <w:szCs w:val="28"/>
        </w:rPr>
        <w:t>twa narodów</w:t>
      </w:r>
      <w:r w:rsidR="00F6155C" w:rsidRPr="004132AA">
        <w:rPr>
          <w:sz w:val="28"/>
          <w:szCs w:val="28"/>
        </w:rPr>
        <w:t xml:space="preserve"> staje się kwestią filozofii nowożytnej. Warto zwrócić uwagę, że protestantyzm, który władzę duchowną </w:t>
      </w:r>
      <w:r w:rsidR="00486476" w:rsidRPr="004132AA">
        <w:rPr>
          <w:sz w:val="28"/>
          <w:szCs w:val="28"/>
        </w:rPr>
        <w:t>oddał</w:t>
      </w:r>
      <w:r w:rsidR="00F6155C" w:rsidRPr="004132AA">
        <w:rPr>
          <w:sz w:val="28"/>
          <w:szCs w:val="28"/>
        </w:rPr>
        <w:t xml:space="preserve"> władzy docz</w:t>
      </w:r>
      <w:r w:rsidR="00F6155C" w:rsidRPr="004132AA">
        <w:rPr>
          <w:sz w:val="28"/>
          <w:szCs w:val="28"/>
        </w:rPr>
        <w:t>e</w:t>
      </w:r>
      <w:r w:rsidR="00F6155C" w:rsidRPr="004132AA">
        <w:rPr>
          <w:sz w:val="28"/>
          <w:szCs w:val="28"/>
        </w:rPr>
        <w:t>snej, zaprzeczył posłannictwu narodów, odmawiał im wspólności życia chrześcijańskiego”</w:t>
      </w:r>
      <w:r w:rsidR="00F6155C" w:rsidRPr="004132AA">
        <w:rPr>
          <w:rStyle w:val="Odwoanieprzypisudolnego"/>
          <w:sz w:val="28"/>
          <w:szCs w:val="28"/>
        </w:rPr>
        <w:footnoteReference w:id="485"/>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Warto </w:t>
      </w:r>
      <w:r w:rsidR="00486476" w:rsidRPr="004132AA">
        <w:rPr>
          <w:sz w:val="28"/>
          <w:szCs w:val="28"/>
        </w:rPr>
        <w:t>wspomnieć</w:t>
      </w:r>
      <w:r w:rsidR="00F6155C" w:rsidRPr="004132AA">
        <w:rPr>
          <w:sz w:val="28"/>
          <w:szCs w:val="28"/>
        </w:rPr>
        <w:t xml:space="preserve"> myśl, że stosunki społeczne mają mieć charakter podmiotowy. Jeżeli kto</w:t>
      </w:r>
      <w:r w:rsidR="00D36602" w:rsidRPr="004132AA">
        <w:rPr>
          <w:sz w:val="28"/>
          <w:szCs w:val="28"/>
        </w:rPr>
        <w:t>ś</w:t>
      </w:r>
      <w:r w:rsidR="00F6155C" w:rsidRPr="004132AA">
        <w:rPr>
          <w:sz w:val="28"/>
          <w:szCs w:val="28"/>
        </w:rPr>
        <w:t xml:space="preserve"> traktuje inną osobę; osobę, z którą tworzy st</w:t>
      </w:r>
      <w:r w:rsidR="00F6155C" w:rsidRPr="004132AA">
        <w:rPr>
          <w:sz w:val="28"/>
          <w:szCs w:val="28"/>
        </w:rPr>
        <w:t>o</w:t>
      </w:r>
      <w:r w:rsidR="00F6155C" w:rsidRPr="004132AA">
        <w:rPr>
          <w:sz w:val="28"/>
          <w:szCs w:val="28"/>
        </w:rPr>
        <w:t xml:space="preserve">sunek społeczny jako narzędzie swoich interesów, to </w:t>
      </w:r>
      <w:r w:rsidR="00486476" w:rsidRPr="004132AA">
        <w:rPr>
          <w:sz w:val="28"/>
          <w:szCs w:val="28"/>
        </w:rPr>
        <w:t xml:space="preserve">jest to </w:t>
      </w:r>
      <w:r w:rsidR="00F6155C" w:rsidRPr="004132AA">
        <w:rPr>
          <w:sz w:val="28"/>
          <w:szCs w:val="28"/>
        </w:rPr>
        <w:t xml:space="preserve">stosunek przedmiotowy. </w:t>
      </w:r>
      <w:r w:rsidR="00486476" w:rsidRPr="004132AA">
        <w:rPr>
          <w:sz w:val="28"/>
          <w:szCs w:val="28"/>
        </w:rPr>
        <w:t xml:space="preserve">Nie może on </w:t>
      </w:r>
      <w:r w:rsidR="00F6155C" w:rsidRPr="004132AA">
        <w:rPr>
          <w:sz w:val="28"/>
          <w:szCs w:val="28"/>
        </w:rPr>
        <w:t>być opisany formułą: „</w:t>
      </w:r>
      <w:r w:rsidR="00F6155C" w:rsidRPr="004132AA">
        <w:rPr>
          <w:b/>
          <w:sz w:val="28"/>
          <w:szCs w:val="28"/>
        </w:rPr>
        <w:t>zysk - strata</w:t>
      </w:r>
      <w:r w:rsidR="00F6155C" w:rsidRPr="004132AA">
        <w:rPr>
          <w:sz w:val="28"/>
          <w:szCs w:val="28"/>
        </w:rPr>
        <w:t>”. St</w:t>
      </w:r>
      <w:r w:rsidR="00F6155C" w:rsidRPr="004132AA">
        <w:rPr>
          <w:sz w:val="28"/>
          <w:szCs w:val="28"/>
        </w:rPr>
        <w:t>o</w:t>
      </w:r>
      <w:r w:rsidR="00F6155C" w:rsidRPr="004132AA">
        <w:rPr>
          <w:sz w:val="28"/>
          <w:szCs w:val="28"/>
        </w:rPr>
        <w:t>sunek ten musi powstawać w związku z tworzoną rzeczywistością, która jest dla jednej i drugiej strony tylko zyskiem, a więc: „</w:t>
      </w:r>
      <w:r w:rsidR="00F6155C" w:rsidRPr="004132AA">
        <w:rPr>
          <w:b/>
          <w:sz w:val="28"/>
          <w:szCs w:val="28"/>
        </w:rPr>
        <w:t>zysk - zysk</w:t>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Dlaczego Mickiewicz przyznaje Polsce rolę posłanniczą? Myślę, że przemawia za tym przeszłość. W stosunkach z innymi państwami Polska tworzyła przestrzeń podmiotową. Warto zwrócić uwagę, np., na treści układu zawartego pomiędzy Litwą i Polską zwanego traktatem </w:t>
      </w:r>
      <w:r w:rsidR="00F6155C" w:rsidRPr="004132AA">
        <w:rPr>
          <w:b/>
          <w:sz w:val="28"/>
          <w:szCs w:val="28"/>
        </w:rPr>
        <w:t>Unii L</w:t>
      </w:r>
      <w:r w:rsidR="00F6155C" w:rsidRPr="004132AA">
        <w:rPr>
          <w:b/>
          <w:sz w:val="28"/>
          <w:szCs w:val="28"/>
        </w:rPr>
        <w:t>u</w:t>
      </w:r>
      <w:r w:rsidR="00F6155C" w:rsidRPr="004132AA">
        <w:rPr>
          <w:b/>
          <w:sz w:val="28"/>
          <w:szCs w:val="28"/>
        </w:rPr>
        <w:t>belskiej (1569 r.).</w:t>
      </w:r>
      <w:r w:rsidR="00F6155C" w:rsidRPr="004132AA">
        <w:rPr>
          <w:sz w:val="28"/>
          <w:szCs w:val="28"/>
        </w:rPr>
        <w:t xml:space="preserve"> Po drugie, Mickiewicz postrzegał dobro jako proces stawania się, budowania się rzeczywistości ludzkiej. W tym procesie idee, wartości nadają sens temu co się urzeczywistnia</w:t>
      </w:r>
      <w:r w:rsidR="00F6155C" w:rsidRPr="004132AA">
        <w:rPr>
          <w:rStyle w:val="Odwoanieprzypisudolnego"/>
          <w:sz w:val="28"/>
          <w:szCs w:val="28"/>
        </w:rPr>
        <w:footnoteReference w:id="486"/>
      </w:r>
      <w:r w:rsidR="00F6155C" w:rsidRPr="004132AA">
        <w:rPr>
          <w:sz w:val="28"/>
          <w:szCs w:val="28"/>
        </w:rPr>
        <w:t xml:space="preserve">. Bez nich nie można mówić o jakimkolwiek ruchu. </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Zasada zbawienia – zdaniem Mickiewicza – jest podstawą pracy w kierunku zbawienia bliźnich, a w ostateczności ludzkości. „</w:t>
      </w:r>
      <w:r w:rsidR="00F6155C" w:rsidRPr="004132AA">
        <w:rPr>
          <w:b/>
          <w:sz w:val="28"/>
          <w:szCs w:val="28"/>
        </w:rPr>
        <w:t>Filozofia polska</w:t>
      </w:r>
      <w:r w:rsidR="00F6155C" w:rsidRPr="004132AA">
        <w:rPr>
          <w:rStyle w:val="Odwoanieprzypisudolnego"/>
          <w:sz w:val="28"/>
          <w:szCs w:val="28"/>
        </w:rPr>
        <w:footnoteReference w:id="487"/>
      </w:r>
      <w:r w:rsidR="00F6155C" w:rsidRPr="004132AA">
        <w:rPr>
          <w:sz w:val="28"/>
          <w:szCs w:val="28"/>
        </w:rPr>
        <w:t xml:space="preserve"> – tłumaczy Mickiewicz – dąży w tym samym kierunku”, tylko, wedle niej „...duch ludzki musi pierwej przejść przez narodowość, nim przyjdzie do powszechności, i stąd wynika zasada potrzeby zbawienia współrodaków”</w:t>
      </w:r>
      <w:r w:rsidR="00F6155C" w:rsidRPr="004132AA">
        <w:rPr>
          <w:rStyle w:val="Odwoanieprzypisudolnego"/>
          <w:sz w:val="28"/>
          <w:szCs w:val="28"/>
        </w:rPr>
        <w:footnoteReference w:id="488"/>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Zgłoszony tu przez A. Mickiewicza postulat stanie się zrozumiały jeśli uwzględnimy </w:t>
      </w:r>
      <w:r w:rsidR="00F6155C" w:rsidRPr="004132AA">
        <w:rPr>
          <w:b/>
          <w:sz w:val="28"/>
          <w:szCs w:val="28"/>
        </w:rPr>
        <w:t>F. Znanieckiego koncepcję ideału narodowego</w:t>
      </w:r>
      <w:r w:rsidR="00F6155C" w:rsidRPr="004132AA">
        <w:rPr>
          <w:sz w:val="28"/>
          <w:szCs w:val="28"/>
        </w:rPr>
        <w:t xml:space="preserve">. Wymaga on „...rozwoju i organizacji twórczych czynności kulturalnych, w przeciwieństwie do pierwotnego panowania instynktów zwierzęcych. Naród rozpatrywany z punktu widzenia tego ideału jest </w:t>
      </w:r>
      <w:r w:rsidR="00F6155C" w:rsidRPr="004132AA">
        <w:rPr>
          <w:b/>
          <w:sz w:val="28"/>
          <w:szCs w:val="28"/>
        </w:rPr>
        <w:t>wytworem c</w:t>
      </w:r>
      <w:r w:rsidR="00F6155C" w:rsidRPr="004132AA">
        <w:rPr>
          <w:b/>
          <w:sz w:val="28"/>
          <w:szCs w:val="28"/>
        </w:rPr>
        <w:t>y</w:t>
      </w:r>
      <w:r w:rsidR="00F6155C" w:rsidRPr="004132AA">
        <w:rPr>
          <w:b/>
          <w:sz w:val="28"/>
          <w:szCs w:val="28"/>
        </w:rPr>
        <w:t>wilizacji</w:t>
      </w:r>
      <w:r w:rsidR="00F6155C" w:rsidRPr="004132AA">
        <w:rPr>
          <w:sz w:val="28"/>
          <w:szCs w:val="28"/>
        </w:rPr>
        <w:t>, nie zaś naturalną całością, jak rój pszczół lub mrowisko. Jego podstawa nie jest ani biologiczna, ani geograficzna; nie opiera się on ani na rasowej solidarności jednostek pochodzących od wspólnych przo</w:t>
      </w:r>
      <w:r w:rsidR="00F6155C" w:rsidRPr="004132AA">
        <w:rPr>
          <w:sz w:val="28"/>
          <w:szCs w:val="28"/>
        </w:rPr>
        <w:t>d</w:t>
      </w:r>
      <w:r w:rsidR="00F6155C" w:rsidRPr="004132AA">
        <w:rPr>
          <w:sz w:val="28"/>
          <w:szCs w:val="28"/>
        </w:rPr>
        <w:t xml:space="preserve">ków i posiadających wspólne cechy organiczne, ani na zewnętrznych więzach nałożonych na mieszkańców pewnego terytorium przez wspólne otoczenie naturalne. </w:t>
      </w:r>
      <w:r w:rsidR="00F6155C" w:rsidRPr="004132AA">
        <w:rPr>
          <w:b/>
          <w:sz w:val="28"/>
          <w:szCs w:val="28"/>
        </w:rPr>
        <w:t>Istota jego leży we wspólnym rozumieniu i ocenie tego samego kompleksu wartości kulturalnych przekazanych z prz</w:t>
      </w:r>
      <w:r w:rsidR="00F6155C" w:rsidRPr="004132AA">
        <w:rPr>
          <w:b/>
          <w:sz w:val="28"/>
          <w:szCs w:val="28"/>
        </w:rPr>
        <w:t>e</w:t>
      </w:r>
      <w:r w:rsidR="00F6155C" w:rsidRPr="004132AA">
        <w:rPr>
          <w:b/>
          <w:sz w:val="28"/>
          <w:szCs w:val="28"/>
        </w:rPr>
        <w:t>szłości i w solidarnej pracy twórczej</w:t>
      </w:r>
      <w:r w:rsidR="00F6155C" w:rsidRPr="004132AA">
        <w:rPr>
          <w:sz w:val="28"/>
          <w:szCs w:val="28"/>
        </w:rPr>
        <w:t xml:space="preserve"> ... Naród potrzebuje możliwie jak największej liczby czynnych członkówi zupełnej władzy nad swym ter</w:t>
      </w:r>
      <w:r w:rsidR="00F6155C" w:rsidRPr="004132AA">
        <w:rPr>
          <w:sz w:val="28"/>
          <w:szCs w:val="28"/>
        </w:rPr>
        <w:t>y</w:t>
      </w:r>
      <w:r w:rsidR="00F6155C" w:rsidRPr="004132AA">
        <w:rPr>
          <w:sz w:val="28"/>
          <w:szCs w:val="28"/>
        </w:rPr>
        <w:t xml:space="preserve">torium, lecz sama liczba członków i przestrzeń zajmowana nie stanowią jeszcze siły narodu. </w:t>
      </w:r>
      <w:r w:rsidR="00F6155C" w:rsidRPr="004132AA">
        <w:rPr>
          <w:b/>
          <w:sz w:val="28"/>
          <w:szCs w:val="28"/>
        </w:rPr>
        <w:t>Tylko ci członkowie, którzy przyjmują i cenią tradycyjne wartości narodowe i są zdolni do uczestnictwa w twó</w:t>
      </w:r>
      <w:r w:rsidR="00F6155C" w:rsidRPr="004132AA">
        <w:rPr>
          <w:b/>
          <w:sz w:val="28"/>
          <w:szCs w:val="28"/>
        </w:rPr>
        <w:t>r</w:t>
      </w:r>
      <w:r w:rsidR="00F6155C" w:rsidRPr="004132AA">
        <w:rPr>
          <w:b/>
          <w:sz w:val="28"/>
          <w:szCs w:val="28"/>
        </w:rPr>
        <w:t>czości narodowej, są istotnie składnikami dodatnimi z punktu w</w:t>
      </w:r>
      <w:r w:rsidR="00F6155C" w:rsidRPr="004132AA">
        <w:rPr>
          <w:b/>
          <w:sz w:val="28"/>
          <w:szCs w:val="28"/>
        </w:rPr>
        <w:t>i</w:t>
      </w:r>
      <w:r w:rsidR="00F6155C" w:rsidRPr="004132AA">
        <w:rPr>
          <w:b/>
          <w:sz w:val="28"/>
          <w:szCs w:val="28"/>
        </w:rPr>
        <w:t>dzenia ideału narodowego jako przedstawiciela pewnej cywilizacji;</w:t>
      </w:r>
      <w:r w:rsidR="00F6155C" w:rsidRPr="004132AA">
        <w:rPr>
          <w:sz w:val="28"/>
          <w:szCs w:val="28"/>
        </w:rPr>
        <w:t xml:space="preserve"> tylko takie terytorium, które może być społecznie wyzyskane przez czynnych jego członków, jest </w:t>
      </w:r>
      <w:r w:rsidR="00F6155C" w:rsidRPr="004132AA">
        <w:rPr>
          <w:b/>
          <w:sz w:val="28"/>
          <w:szCs w:val="28"/>
        </w:rPr>
        <w:t>rzeczywistą użytecznością narodową</w:t>
      </w:r>
      <w:r w:rsidR="00F6155C" w:rsidRPr="004132AA">
        <w:rPr>
          <w:sz w:val="28"/>
          <w:szCs w:val="28"/>
        </w:rPr>
        <w:t>”</w:t>
      </w:r>
      <w:r w:rsidR="00F6155C" w:rsidRPr="004132AA">
        <w:rPr>
          <w:rStyle w:val="Odwoanieprzypisudolnego"/>
          <w:sz w:val="28"/>
          <w:szCs w:val="28"/>
        </w:rPr>
        <w:footnoteReference w:id="489"/>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Wspólne rozumienie </w:t>
      </w:r>
      <w:r w:rsidR="00F6155C" w:rsidRPr="004132AA">
        <w:rPr>
          <w:b/>
          <w:sz w:val="28"/>
          <w:szCs w:val="28"/>
        </w:rPr>
        <w:t>tradycji i solidarna praca twórcza</w:t>
      </w:r>
      <w:r w:rsidR="00F6155C" w:rsidRPr="004132AA">
        <w:rPr>
          <w:sz w:val="28"/>
          <w:szCs w:val="28"/>
        </w:rPr>
        <w:t xml:space="preserve"> określa istotę narodu. Jest to więc </w:t>
      </w:r>
      <w:r w:rsidR="00F6155C" w:rsidRPr="004132AA">
        <w:rPr>
          <w:b/>
          <w:sz w:val="28"/>
          <w:szCs w:val="28"/>
        </w:rPr>
        <w:t>wertykalny ruch sumienia</w:t>
      </w:r>
      <w:r w:rsidR="00F6155C" w:rsidRPr="004132AA">
        <w:rPr>
          <w:sz w:val="28"/>
          <w:szCs w:val="28"/>
        </w:rPr>
        <w:t xml:space="preserve"> poszczególnych jednostek tworzących naród. Jest to wysiłek przekształcający działalność odtwórczą w twórczą. Działalność każdego człowieka posiada określoną treść. Dla filozofów polskich treścią tą jest wspólnota tradycji i solidarna praca twórcza a więc konkretna obyczajność.</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Jak ma się spełniać owa obyczajność? Czy to ma być utworzona szkoła filozoficzna i doktryna, którą by w tej szkole wypracowano, a później wdrażano, tak jak to dotychczas czyniono w Europie Zacho</w:t>
      </w:r>
      <w:r w:rsidR="00F6155C" w:rsidRPr="004132AA">
        <w:rPr>
          <w:sz w:val="28"/>
          <w:szCs w:val="28"/>
        </w:rPr>
        <w:t>d</w:t>
      </w:r>
      <w:r w:rsidR="00F6155C" w:rsidRPr="004132AA">
        <w:rPr>
          <w:sz w:val="28"/>
          <w:szCs w:val="28"/>
        </w:rPr>
        <w:t xml:space="preserve">niej? </w:t>
      </w:r>
      <w:r w:rsidR="00F6155C" w:rsidRPr="004132AA">
        <w:rPr>
          <w:b/>
          <w:sz w:val="28"/>
          <w:szCs w:val="28"/>
        </w:rPr>
        <w:t>Czy w ogóle filozofię można zamknąć w jakiejś doktrynie,</w:t>
      </w:r>
      <w:r w:rsidR="00F6155C" w:rsidRPr="004132AA">
        <w:rPr>
          <w:sz w:val="28"/>
          <w:szCs w:val="28"/>
        </w:rPr>
        <w:t xml:space="preserve"> l</w:t>
      </w:r>
      <w:r w:rsidR="00F6155C" w:rsidRPr="004132AA">
        <w:rPr>
          <w:sz w:val="28"/>
          <w:szCs w:val="28"/>
        </w:rPr>
        <w:t>o</w:t>
      </w:r>
      <w:r w:rsidR="00F6155C" w:rsidRPr="004132AA">
        <w:rPr>
          <w:sz w:val="28"/>
          <w:szCs w:val="28"/>
        </w:rPr>
        <w:t xml:space="preserve">gicznie uporządkowanej, na trwałe zakończonej. </w:t>
      </w:r>
      <w:r w:rsidR="00F6155C" w:rsidRPr="004132AA">
        <w:rPr>
          <w:b/>
          <w:sz w:val="28"/>
          <w:szCs w:val="28"/>
        </w:rPr>
        <w:t>Wydaje się, że nie!</w:t>
      </w:r>
      <w:r w:rsidR="00F6155C" w:rsidRPr="004132AA">
        <w:rPr>
          <w:sz w:val="28"/>
          <w:szCs w:val="28"/>
        </w:rPr>
        <w:t xml:space="preserve"> Albowiem „z </w:t>
      </w:r>
      <w:r w:rsidR="00F6155C" w:rsidRPr="004132AA">
        <w:rPr>
          <w:b/>
          <w:sz w:val="28"/>
          <w:szCs w:val="28"/>
        </w:rPr>
        <w:t>doktryn</w:t>
      </w:r>
      <w:r w:rsidR="00F6155C" w:rsidRPr="004132AA">
        <w:rPr>
          <w:sz w:val="28"/>
          <w:szCs w:val="28"/>
        </w:rPr>
        <w:t xml:space="preserve"> nic nie wynika – tłumaczy Mickiewicz. </w:t>
      </w:r>
      <w:r w:rsidR="00F6155C" w:rsidRPr="004132AA">
        <w:rPr>
          <w:b/>
          <w:sz w:val="28"/>
          <w:szCs w:val="28"/>
        </w:rPr>
        <w:t>Doktr</w:t>
      </w:r>
      <w:r w:rsidR="00F6155C" w:rsidRPr="004132AA">
        <w:rPr>
          <w:b/>
          <w:sz w:val="28"/>
          <w:szCs w:val="28"/>
        </w:rPr>
        <w:t>y</w:t>
      </w:r>
      <w:r w:rsidR="00F6155C" w:rsidRPr="004132AA">
        <w:rPr>
          <w:b/>
          <w:sz w:val="28"/>
          <w:szCs w:val="28"/>
        </w:rPr>
        <w:t>na</w:t>
      </w:r>
      <w:r w:rsidR="00F6155C" w:rsidRPr="004132AA">
        <w:rPr>
          <w:sz w:val="28"/>
          <w:szCs w:val="28"/>
        </w:rPr>
        <w:t xml:space="preserve"> jest to sposób widzenia jednego człowieka. </w:t>
      </w:r>
      <w:r w:rsidR="00F6155C" w:rsidRPr="004132AA">
        <w:rPr>
          <w:b/>
          <w:sz w:val="28"/>
          <w:szCs w:val="28"/>
        </w:rPr>
        <w:t>Szkoły</w:t>
      </w:r>
      <w:r w:rsidR="00F6155C" w:rsidRPr="004132AA">
        <w:rPr>
          <w:sz w:val="28"/>
          <w:szCs w:val="28"/>
        </w:rPr>
        <w:t xml:space="preserve"> niedługo trwają: szkoła jest to sposób widzenia mniej lub więcej licznego grona ludzi. Skoro się tylko doktryna sformułuje, już jest rzeczą martwą. Rzeczą, nie mogącą się sformułować, trwałą, żywą, działającą, jest sam człowiek, słowo wcielone”</w:t>
      </w:r>
      <w:r w:rsidR="00F6155C" w:rsidRPr="004132AA">
        <w:rPr>
          <w:rStyle w:val="Odwoanieprzypisudolnego"/>
          <w:sz w:val="28"/>
          <w:szCs w:val="28"/>
        </w:rPr>
        <w:footnoteReference w:id="490"/>
      </w:r>
      <w:r w:rsidR="00F6155C" w:rsidRPr="004132AA">
        <w:rPr>
          <w:sz w:val="28"/>
          <w:szCs w:val="28"/>
        </w:rPr>
        <w:t>. Ponadto szkoła, doktryna realnie przyjmowana jest treścią Wielkiej Ogólności – instytucji ograniczającej, jak dotąd w historii, czynności jednostek ludzkich. Człowiek jest wobec niej przedmiotem, który ma przyjmować bezkrytycznie, podaną do realizacji treść Ogólności Wielkiej. Forma, sposób jej realizacji jest tworem ar</w:t>
      </w:r>
      <w:r w:rsidR="00F6155C" w:rsidRPr="004132AA">
        <w:rPr>
          <w:sz w:val="28"/>
          <w:szCs w:val="28"/>
        </w:rPr>
        <w:t>y</w:t>
      </w:r>
      <w:r w:rsidR="00F6155C" w:rsidRPr="004132AA">
        <w:rPr>
          <w:sz w:val="28"/>
          <w:szCs w:val="28"/>
        </w:rPr>
        <w:t>stokraty (B. Trentowski), w stosunku do którego „Inny” pozostaje w poddaństwie.</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Wyjaśniając swoją koncepcję</w:t>
      </w:r>
      <w:r w:rsidR="00AA0F94" w:rsidRPr="004132AA">
        <w:rPr>
          <w:sz w:val="28"/>
          <w:szCs w:val="28"/>
        </w:rPr>
        <w:t>,</w:t>
      </w:r>
      <w:r w:rsidR="00F6155C" w:rsidRPr="004132AA">
        <w:rPr>
          <w:sz w:val="28"/>
          <w:szCs w:val="28"/>
        </w:rPr>
        <w:t xml:space="preserve"> mówiąc o konieczności posłannictwa narodowego </w:t>
      </w:r>
      <w:r w:rsidR="00AA0F94" w:rsidRPr="004132AA">
        <w:rPr>
          <w:sz w:val="28"/>
          <w:szCs w:val="28"/>
        </w:rPr>
        <w:t xml:space="preserve">Mickiewicz </w:t>
      </w:r>
      <w:r w:rsidR="00F6155C" w:rsidRPr="004132AA">
        <w:rPr>
          <w:sz w:val="28"/>
          <w:szCs w:val="28"/>
        </w:rPr>
        <w:t>wypracował pojęcie „</w:t>
      </w:r>
      <w:r w:rsidR="00F6155C" w:rsidRPr="004132AA">
        <w:rPr>
          <w:b/>
          <w:sz w:val="28"/>
          <w:szCs w:val="28"/>
        </w:rPr>
        <w:t>człowieka narodu</w:t>
      </w:r>
      <w:r w:rsidR="00F6155C" w:rsidRPr="004132AA">
        <w:rPr>
          <w:sz w:val="28"/>
          <w:szCs w:val="28"/>
        </w:rPr>
        <w:t>”. Ma to być duch, który poznał prawdę, który „...musi wobec Europy ud</w:t>
      </w:r>
      <w:r w:rsidR="00F6155C" w:rsidRPr="004132AA">
        <w:rPr>
          <w:sz w:val="28"/>
          <w:szCs w:val="28"/>
        </w:rPr>
        <w:t>o</w:t>
      </w:r>
      <w:r w:rsidR="00F6155C" w:rsidRPr="004132AA">
        <w:rPr>
          <w:sz w:val="28"/>
          <w:szCs w:val="28"/>
        </w:rPr>
        <w:t>wodnić swoją umiejętność, mądrość i siłę”</w:t>
      </w:r>
      <w:r w:rsidR="00F6155C" w:rsidRPr="004132AA">
        <w:rPr>
          <w:rStyle w:val="Odwoanieprzypisudolnego"/>
          <w:sz w:val="28"/>
          <w:szCs w:val="28"/>
        </w:rPr>
        <w:footnoteReference w:id="491"/>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U Trentowskiego Mickiewicz odnajduje kategorię znaczącą dla r</w:t>
      </w:r>
      <w:r w:rsidR="00F6155C" w:rsidRPr="004132AA">
        <w:rPr>
          <w:sz w:val="28"/>
          <w:szCs w:val="28"/>
        </w:rPr>
        <w:t>e</w:t>
      </w:r>
      <w:r w:rsidR="00F6155C" w:rsidRPr="004132AA">
        <w:rPr>
          <w:sz w:val="28"/>
          <w:szCs w:val="28"/>
        </w:rPr>
        <w:t>konstruowanej tu tradycji filozoficznej. Jest nią „</w:t>
      </w:r>
      <w:r w:rsidR="00F6155C" w:rsidRPr="004132AA">
        <w:rPr>
          <w:b/>
          <w:sz w:val="28"/>
          <w:szCs w:val="28"/>
        </w:rPr>
        <w:t>obecność”</w:t>
      </w:r>
      <w:r w:rsidR="00F6155C" w:rsidRPr="004132AA">
        <w:rPr>
          <w:sz w:val="28"/>
          <w:szCs w:val="28"/>
        </w:rPr>
        <w:t>. Chwila obecna znaczy tu „...działanie, życie, siłę, jest to owoc dziejów prz</w:t>
      </w:r>
      <w:r w:rsidR="00F6155C" w:rsidRPr="004132AA">
        <w:rPr>
          <w:sz w:val="28"/>
          <w:szCs w:val="28"/>
        </w:rPr>
        <w:t>e</w:t>
      </w:r>
      <w:r w:rsidR="00F6155C" w:rsidRPr="004132AA">
        <w:rPr>
          <w:sz w:val="28"/>
          <w:szCs w:val="28"/>
        </w:rPr>
        <w:t>szłych, zaród przyszłych”</w:t>
      </w:r>
      <w:r w:rsidR="00F6155C" w:rsidRPr="004132AA">
        <w:rPr>
          <w:rStyle w:val="Odwoanieprzypisudolnego"/>
          <w:sz w:val="28"/>
          <w:szCs w:val="28"/>
        </w:rPr>
        <w:footnoteReference w:id="492"/>
      </w:r>
      <w:r w:rsidR="00F6155C" w:rsidRPr="004132AA">
        <w:rPr>
          <w:sz w:val="28"/>
          <w:szCs w:val="28"/>
        </w:rPr>
        <w:t>. Właśnie duch człowieczy, określona prz</w:t>
      </w:r>
      <w:r w:rsidR="00F6155C" w:rsidRPr="004132AA">
        <w:rPr>
          <w:sz w:val="28"/>
          <w:szCs w:val="28"/>
        </w:rPr>
        <w:t>e</w:t>
      </w:r>
      <w:r w:rsidR="00F6155C" w:rsidRPr="004132AA">
        <w:rPr>
          <w:sz w:val="28"/>
          <w:szCs w:val="28"/>
        </w:rPr>
        <w:t xml:space="preserve">szłość konkretnego narodu, skupiona jak w soczewce, </w:t>
      </w:r>
      <w:r w:rsidR="00F6155C" w:rsidRPr="004132AA">
        <w:rPr>
          <w:b/>
          <w:sz w:val="28"/>
          <w:szCs w:val="28"/>
        </w:rPr>
        <w:t>w człowieku n</w:t>
      </w:r>
      <w:r w:rsidR="00F6155C" w:rsidRPr="004132AA">
        <w:rPr>
          <w:b/>
          <w:sz w:val="28"/>
          <w:szCs w:val="28"/>
        </w:rPr>
        <w:t>a</w:t>
      </w:r>
      <w:r w:rsidR="00F6155C" w:rsidRPr="004132AA">
        <w:rPr>
          <w:b/>
          <w:sz w:val="28"/>
          <w:szCs w:val="28"/>
        </w:rPr>
        <w:t>rodu</w:t>
      </w:r>
      <w:r w:rsidR="00F6155C" w:rsidRPr="004132AA">
        <w:rPr>
          <w:sz w:val="28"/>
          <w:szCs w:val="28"/>
        </w:rPr>
        <w:t xml:space="preserve">, zawiera całą przeszłość i przekształca ją w filozoficzną nadzieję, wyzwalającą pożądaną </w:t>
      </w:r>
      <w:r w:rsidR="00F6155C" w:rsidRPr="004132AA">
        <w:rPr>
          <w:b/>
          <w:sz w:val="28"/>
          <w:szCs w:val="28"/>
        </w:rPr>
        <w:t>praktykę społeczną</w:t>
      </w:r>
      <w:r w:rsidR="00F6155C" w:rsidRPr="004132AA">
        <w:rPr>
          <w:sz w:val="28"/>
          <w:szCs w:val="28"/>
        </w:rPr>
        <w:t xml:space="preserve">. W ten sposób </w:t>
      </w:r>
      <w:r w:rsidR="00F6155C" w:rsidRPr="004132AA">
        <w:rPr>
          <w:b/>
          <w:sz w:val="28"/>
          <w:szCs w:val="28"/>
        </w:rPr>
        <w:t>człowiek n</w:t>
      </w:r>
      <w:r w:rsidR="00F6155C" w:rsidRPr="004132AA">
        <w:rPr>
          <w:b/>
          <w:sz w:val="28"/>
          <w:szCs w:val="28"/>
        </w:rPr>
        <w:t>a</w:t>
      </w:r>
      <w:r w:rsidR="00F6155C" w:rsidRPr="004132AA">
        <w:rPr>
          <w:b/>
          <w:sz w:val="28"/>
          <w:szCs w:val="28"/>
        </w:rPr>
        <w:t>rodu</w:t>
      </w:r>
      <w:r w:rsidR="00F6155C" w:rsidRPr="004132AA">
        <w:rPr>
          <w:sz w:val="28"/>
          <w:szCs w:val="28"/>
        </w:rPr>
        <w:t xml:space="preserve"> nadaje przyszłości początek. Później historycy trudzą się nad ud</w:t>
      </w:r>
      <w:r w:rsidR="00F6155C" w:rsidRPr="004132AA">
        <w:rPr>
          <w:sz w:val="28"/>
          <w:szCs w:val="28"/>
        </w:rPr>
        <w:t>o</w:t>
      </w:r>
      <w:r w:rsidR="00F6155C" w:rsidRPr="004132AA">
        <w:rPr>
          <w:sz w:val="28"/>
          <w:szCs w:val="28"/>
        </w:rPr>
        <w:t>wodnieniem, że np. taki Stalin czy inny był chory psychicznie i dlatego doprowadził do kataklizmu. Lepiej byłoby gdyby zadali sobie pytanie, dlaczego jeden człowiek, czy mała grupa społeczna jest w stanie skier</w:t>
      </w:r>
      <w:r w:rsidR="00F6155C" w:rsidRPr="004132AA">
        <w:rPr>
          <w:sz w:val="28"/>
          <w:szCs w:val="28"/>
        </w:rPr>
        <w:t>o</w:t>
      </w:r>
      <w:r w:rsidR="00F6155C" w:rsidRPr="004132AA">
        <w:rPr>
          <w:sz w:val="28"/>
          <w:szCs w:val="28"/>
        </w:rPr>
        <w:t>wać wielki naród na tory określonej cywilizacji. Trzeba raczej pytać, co się kryje za tym, że wielkie narody spełniają określoną cywilizację, którą potem inne uznają jako złą cywilizację i „paradują” po międzynarod</w:t>
      </w:r>
      <w:r w:rsidR="00F6155C" w:rsidRPr="004132AA">
        <w:rPr>
          <w:sz w:val="28"/>
          <w:szCs w:val="28"/>
        </w:rPr>
        <w:t>o</w:t>
      </w:r>
      <w:r w:rsidR="00F6155C" w:rsidRPr="004132AA">
        <w:rPr>
          <w:sz w:val="28"/>
          <w:szCs w:val="28"/>
        </w:rPr>
        <w:t>wych procesach.</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Kategoria „</w:t>
      </w:r>
      <w:r w:rsidR="00F6155C" w:rsidRPr="004132AA">
        <w:rPr>
          <w:b/>
          <w:sz w:val="28"/>
          <w:szCs w:val="28"/>
        </w:rPr>
        <w:t>obecność”</w:t>
      </w:r>
      <w:r w:rsidR="00F6155C" w:rsidRPr="004132AA">
        <w:rPr>
          <w:sz w:val="28"/>
          <w:szCs w:val="28"/>
        </w:rPr>
        <w:t xml:space="preserve"> jest tutaj działaniem. „Błędem filozofii jest twierdzenie – pisze S. Brzozowski – że kiedykolwiek cokolwiek bywa nam dane przy naszej bezwzględnej bierności. Wszystko zawsze jest nam dane w stosunku do nas, stosunku, jaki przez zajęcie pewnego punktu widzenia stwarzamy. Nic nie staje się dla nas rzeczywistością oprócz tego, wobec czego pozostajemy w jakimś stosunku, czemu nad</w:t>
      </w:r>
      <w:r w:rsidR="00F6155C" w:rsidRPr="004132AA">
        <w:rPr>
          <w:sz w:val="28"/>
          <w:szCs w:val="28"/>
        </w:rPr>
        <w:t>a</w:t>
      </w:r>
      <w:r w:rsidR="00F6155C" w:rsidRPr="004132AA">
        <w:rPr>
          <w:sz w:val="28"/>
          <w:szCs w:val="28"/>
        </w:rPr>
        <w:t xml:space="preserve">jemy jakąś wartość ... </w:t>
      </w:r>
      <w:r w:rsidR="00F6155C" w:rsidRPr="004132AA">
        <w:rPr>
          <w:b/>
          <w:sz w:val="28"/>
          <w:szCs w:val="28"/>
        </w:rPr>
        <w:t>W metafizyce poznawać znaczy to samo, co być, metafizyk nie poznaje, lecz jest</w:t>
      </w:r>
      <w:r w:rsidR="00F6155C" w:rsidRPr="004132AA">
        <w:rPr>
          <w:sz w:val="28"/>
          <w:szCs w:val="28"/>
        </w:rPr>
        <w:t xml:space="preserve"> ... Każde dążenie ludzkie skierowane jest ku pewnemu ustrojowi świata. Przez to właśnie jednak, że ustrój ten działa już jako cel naszych dążeń istnieje on już. Istnienie potencjalne ... to, co jest możliwe, istnieje, bo działa, a to, co istnieje rzeczywiście, jest tylko skombinowanym rezultatem tych działań, kombinacją wszystkich możliwości”</w:t>
      </w:r>
      <w:r w:rsidR="00F6155C" w:rsidRPr="004132AA">
        <w:rPr>
          <w:rStyle w:val="Odwoanieprzypisudolnego"/>
          <w:sz w:val="28"/>
          <w:szCs w:val="28"/>
        </w:rPr>
        <w:footnoteReference w:id="493"/>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Dla F. Znanieckiego „</w:t>
      </w:r>
      <w:r w:rsidR="00F6155C" w:rsidRPr="004132AA">
        <w:rPr>
          <w:b/>
          <w:sz w:val="28"/>
          <w:szCs w:val="28"/>
        </w:rPr>
        <w:t>korzeniem obecności” jest „aktualność</w:t>
      </w:r>
      <w:r w:rsidR="00F6155C" w:rsidRPr="004132AA">
        <w:rPr>
          <w:sz w:val="28"/>
          <w:szCs w:val="28"/>
        </w:rPr>
        <w:t>”. P</w:t>
      </w:r>
      <w:r w:rsidR="00F6155C" w:rsidRPr="004132AA">
        <w:rPr>
          <w:sz w:val="28"/>
          <w:szCs w:val="28"/>
        </w:rPr>
        <w:t>o</w:t>
      </w:r>
      <w:r w:rsidR="00F6155C" w:rsidRPr="004132AA">
        <w:rPr>
          <w:sz w:val="28"/>
          <w:szCs w:val="28"/>
        </w:rPr>
        <w:t>jęcie to określa „</w:t>
      </w:r>
      <w:r w:rsidR="00F6155C" w:rsidRPr="004132AA">
        <w:rPr>
          <w:b/>
          <w:sz w:val="28"/>
          <w:szCs w:val="28"/>
        </w:rPr>
        <w:t>pierwotne podłoże doświadczenia</w:t>
      </w:r>
      <w:r w:rsidR="00F6155C" w:rsidRPr="004132AA">
        <w:rPr>
          <w:sz w:val="28"/>
          <w:szCs w:val="28"/>
        </w:rPr>
        <w:t>”</w:t>
      </w:r>
      <w:r w:rsidR="00F6155C" w:rsidRPr="004132AA">
        <w:rPr>
          <w:rStyle w:val="Odwoanieprzypisudolnego"/>
          <w:sz w:val="28"/>
          <w:szCs w:val="28"/>
        </w:rPr>
        <w:footnoteReference w:id="494"/>
      </w:r>
      <w:r w:rsidR="00F6155C" w:rsidRPr="004132AA">
        <w:rPr>
          <w:sz w:val="28"/>
          <w:szCs w:val="28"/>
        </w:rPr>
        <w:t>. Jest ono tym – jak się wydaje – co nie można ująć w doświadczeniu tego co faktycznie jest tu, teraz, tylko tym co „...rzeczywiście jest zawarte w przed emp</w:t>
      </w:r>
      <w:r w:rsidR="00F6155C" w:rsidRPr="004132AA">
        <w:rPr>
          <w:sz w:val="28"/>
          <w:szCs w:val="28"/>
        </w:rPr>
        <w:t>i</w:t>
      </w:r>
      <w:r w:rsidR="00F6155C" w:rsidRPr="004132AA">
        <w:rPr>
          <w:sz w:val="28"/>
          <w:szCs w:val="28"/>
        </w:rPr>
        <w:t>rycznym podłożu doświadczenia ... Formy te, gdy nie są ujęte refleksją, tylko stają się, nie są dokonane; są tendencjami – nie granicami, aktami – nie rezultatami. Dlatego – tłumaczy dalej F. Znaniecki – gdy mówimy, iż obecność elementów wielości, którą akt refleksji wykrywa w d</w:t>
      </w:r>
      <w:r w:rsidR="00F6155C" w:rsidRPr="004132AA">
        <w:rPr>
          <w:sz w:val="28"/>
          <w:szCs w:val="28"/>
        </w:rPr>
        <w:t>o</w:t>
      </w:r>
      <w:r w:rsidR="00F6155C" w:rsidRPr="004132AA">
        <w:rPr>
          <w:sz w:val="28"/>
          <w:szCs w:val="28"/>
        </w:rPr>
        <w:t>świadczeniu, jest tylko potencjalnie zawarta w pierwotnym podłożu d</w:t>
      </w:r>
      <w:r w:rsidR="00F6155C" w:rsidRPr="004132AA">
        <w:rPr>
          <w:sz w:val="28"/>
          <w:szCs w:val="28"/>
        </w:rPr>
        <w:t>o</w:t>
      </w:r>
      <w:r w:rsidR="00F6155C" w:rsidRPr="004132AA">
        <w:rPr>
          <w:sz w:val="28"/>
          <w:szCs w:val="28"/>
        </w:rPr>
        <w:t>świadczenia, znaczy to, że w aktualności wielość się staje”</w:t>
      </w:r>
      <w:r w:rsidR="00F6155C" w:rsidRPr="004132AA">
        <w:rPr>
          <w:rStyle w:val="Odwoanieprzypisudolnego"/>
          <w:sz w:val="28"/>
          <w:szCs w:val="28"/>
        </w:rPr>
        <w:footnoteReference w:id="495"/>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Konkretność jednostek ludzkich wyraża się w postaci „różnego stopnia rozwoju ich ducha.</w:t>
      </w:r>
      <w:r w:rsidR="00F6155C" w:rsidRPr="004132AA">
        <w:rPr>
          <w:sz w:val="28"/>
          <w:szCs w:val="28"/>
        </w:rPr>
        <w:t xml:space="preserve"> Duch więcej rozwinięty ma naturalne p</w:t>
      </w:r>
      <w:r w:rsidR="00F6155C" w:rsidRPr="004132AA">
        <w:rPr>
          <w:sz w:val="28"/>
          <w:szCs w:val="28"/>
        </w:rPr>
        <w:t>o</w:t>
      </w:r>
      <w:r w:rsidR="00F6155C" w:rsidRPr="004132AA">
        <w:rPr>
          <w:sz w:val="28"/>
          <w:szCs w:val="28"/>
        </w:rPr>
        <w:t xml:space="preserve">słannictwo </w:t>
      </w:r>
      <w:r w:rsidR="00F6155C" w:rsidRPr="004132AA">
        <w:rPr>
          <w:b/>
          <w:sz w:val="28"/>
          <w:szCs w:val="28"/>
        </w:rPr>
        <w:t>prowadzić ludzi niższych w tej mierze</w:t>
      </w:r>
      <w:r w:rsidR="00F6155C" w:rsidRPr="004132AA">
        <w:rPr>
          <w:sz w:val="28"/>
          <w:szCs w:val="28"/>
        </w:rPr>
        <w:t>”</w:t>
      </w:r>
      <w:r w:rsidR="00F6155C" w:rsidRPr="004132AA">
        <w:rPr>
          <w:rStyle w:val="Odwoanieprzypisudolnego"/>
          <w:sz w:val="28"/>
          <w:szCs w:val="28"/>
        </w:rPr>
        <w:footnoteReference w:id="496"/>
      </w:r>
      <w:r w:rsidR="00F6155C" w:rsidRPr="004132AA">
        <w:rPr>
          <w:sz w:val="28"/>
          <w:szCs w:val="28"/>
        </w:rPr>
        <w:t>. W ten sposób w konkretnym człowieku, w jego czynie, rozwija się prawda</w:t>
      </w:r>
      <w:r w:rsidR="007E347B" w:rsidRPr="004132AA">
        <w:rPr>
          <w:sz w:val="28"/>
          <w:szCs w:val="28"/>
        </w:rPr>
        <w:t>,</w:t>
      </w:r>
      <w:r w:rsidR="00F6155C" w:rsidRPr="004132AA">
        <w:rPr>
          <w:sz w:val="28"/>
          <w:szCs w:val="28"/>
        </w:rPr>
        <w:t xml:space="preserve"> ale nie prawda filozoficznej doktryny stworzonej przez szkołę czy filozofa. Mickiewicz posługuje się znaczącym, jak sądzę porównaniem. „Oto – powiada – znaczenie </w:t>
      </w:r>
      <w:r w:rsidR="00F6155C" w:rsidRPr="004132AA">
        <w:rPr>
          <w:b/>
          <w:sz w:val="28"/>
          <w:szCs w:val="28"/>
        </w:rPr>
        <w:t>bajki o Prometeuszu i Epimeteuszu</w:t>
      </w:r>
      <w:r w:rsidR="00F6155C" w:rsidRPr="004132AA">
        <w:rPr>
          <w:sz w:val="28"/>
          <w:szCs w:val="28"/>
        </w:rPr>
        <w:t xml:space="preserve">. Prometeusz dostał ogień z nieba i ogniem tym ożywił człowieka, to jest, dał wiedzę, założył instytucję. </w:t>
      </w:r>
      <w:r w:rsidR="00F6155C" w:rsidRPr="004132AA">
        <w:rPr>
          <w:b/>
          <w:sz w:val="28"/>
          <w:szCs w:val="28"/>
        </w:rPr>
        <w:t>Epimeteusz</w:t>
      </w:r>
      <w:r w:rsidR="00F6155C" w:rsidRPr="004132AA">
        <w:rPr>
          <w:sz w:val="28"/>
          <w:szCs w:val="28"/>
        </w:rPr>
        <w:t xml:space="preserve"> chcąc naśladować brata, </w:t>
      </w:r>
      <w:r w:rsidR="00F6155C" w:rsidRPr="004132AA">
        <w:rPr>
          <w:b/>
          <w:sz w:val="28"/>
          <w:szCs w:val="28"/>
        </w:rPr>
        <w:t>stworzył tylko małpę</w:t>
      </w:r>
      <w:r w:rsidR="00F6155C" w:rsidRPr="004132AA">
        <w:rPr>
          <w:sz w:val="28"/>
          <w:szCs w:val="28"/>
        </w:rPr>
        <w:t>. W rozwoju tedy politycznym narodu ukazują się ludzie, przeni</w:t>
      </w:r>
      <w:r w:rsidR="00F6155C" w:rsidRPr="004132AA">
        <w:rPr>
          <w:sz w:val="28"/>
          <w:szCs w:val="28"/>
        </w:rPr>
        <w:t>k</w:t>
      </w:r>
      <w:r w:rsidR="00F6155C" w:rsidRPr="004132AA">
        <w:rPr>
          <w:sz w:val="28"/>
          <w:szCs w:val="28"/>
        </w:rPr>
        <w:t>nieni tradycją narodową, i ci prowadzą naród ku jego przyszłości”</w:t>
      </w:r>
      <w:r w:rsidR="00F6155C" w:rsidRPr="004132AA">
        <w:rPr>
          <w:rStyle w:val="Odwoanieprzypisudolnego"/>
          <w:sz w:val="28"/>
          <w:szCs w:val="28"/>
        </w:rPr>
        <w:footnoteReference w:id="497"/>
      </w:r>
      <w:r w:rsidR="00F6155C" w:rsidRPr="004132AA">
        <w:rPr>
          <w:sz w:val="28"/>
          <w:szCs w:val="28"/>
        </w:rPr>
        <w:t>.</w:t>
      </w:r>
    </w:p>
    <w:p w:rsidR="00F6155C" w:rsidRPr="004132AA" w:rsidRDefault="00013A4C" w:rsidP="007B39AC">
      <w:pPr>
        <w:tabs>
          <w:tab w:val="left" w:pos="9000"/>
          <w:tab w:val="left" w:pos="9720"/>
        </w:tabs>
        <w:jc w:val="both"/>
        <w:rPr>
          <w:sz w:val="28"/>
          <w:szCs w:val="28"/>
        </w:rPr>
      </w:pPr>
      <w:r>
        <w:rPr>
          <w:sz w:val="28"/>
          <w:szCs w:val="28"/>
        </w:rPr>
        <w:t xml:space="preserve">      </w:t>
      </w:r>
      <w:r w:rsidR="00F6155C" w:rsidRPr="004132AA">
        <w:rPr>
          <w:sz w:val="28"/>
          <w:szCs w:val="28"/>
        </w:rPr>
        <w:t xml:space="preserve">Warto w tym miejscu zwrócić uwagę na rolę </w:t>
      </w:r>
      <w:r w:rsidR="00F6155C" w:rsidRPr="004132AA">
        <w:rPr>
          <w:b/>
          <w:sz w:val="28"/>
          <w:szCs w:val="28"/>
        </w:rPr>
        <w:t>Prometeusza w demokracji</w:t>
      </w:r>
      <w:r w:rsidR="00F6155C" w:rsidRPr="004132AA">
        <w:rPr>
          <w:sz w:val="28"/>
          <w:szCs w:val="28"/>
        </w:rPr>
        <w:t>. „Cechą odróżniającą społeczeństwo demokratyczne od społeczeństwa arystokratycznego – pisze F Znaniecki – nie jest brak ar</w:t>
      </w:r>
      <w:r w:rsidR="00F6155C" w:rsidRPr="004132AA">
        <w:rPr>
          <w:sz w:val="28"/>
          <w:szCs w:val="28"/>
        </w:rPr>
        <w:t>y</w:t>
      </w:r>
      <w:r w:rsidR="00F6155C" w:rsidRPr="004132AA">
        <w:rPr>
          <w:sz w:val="28"/>
          <w:szCs w:val="28"/>
        </w:rPr>
        <w:t>stokracji –</w:t>
      </w:r>
      <w:r>
        <w:rPr>
          <w:sz w:val="28"/>
          <w:szCs w:val="28"/>
        </w:rPr>
        <w:t xml:space="preserve"> </w:t>
      </w:r>
      <w:r w:rsidR="00F6155C" w:rsidRPr="004132AA">
        <w:rPr>
          <w:sz w:val="28"/>
          <w:szCs w:val="28"/>
        </w:rPr>
        <w:t>arystokracja bowiem w dosłownym tego słowa znaczeniu, tj. &lt;&lt;panowanie najlepszych&gt;&gt;, jest ... koniecznym warunkiem życia cyw</w:t>
      </w:r>
      <w:r w:rsidR="00F6155C" w:rsidRPr="004132AA">
        <w:rPr>
          <w:sz w:val="28"/>
          <w:szCs w:val="28"/>
        </w:rPr>
        <w:t>i</w:t>
      </w:r>
      <w:r w:rsidR="00F6155C" w:rsidRPr="004132AA">
        <w:rPr>
          <w:sz w:val="28"/>
          <w:szCs w:val="28"/>
        </w:rPr>
        <w:t xml:space="preserve">lizacyjnego – lecz </w:t>
      </w:r>
      <w:r w:rsidR="00F6155C" w:rsidRPr="004132AA">
        <w:rPr>
          <w:b/>
          <w:sz w:val="28"/>
          <w:szCs w:val="28"/>
        </w:rPr>
        <w:t>rekrutowanie się arystokracji z ludui jej kontrol</w:t>
      </w:r>
      <w:r w:rsidR="00F6155C" w:rsidRPr="004132AA">
        <w:rPr>
          <w:b/>
          <w:sz w:val="28"/>
          <w:szCs w:val="28"/>
        </w:rPr>
        <w:t>o</w:t>
      </w:r>
      <w:r w:rsidR="00F6155C" w:rsidRPr="004132AA">
        <w:rPr>
          <w:b/>
          <w:sz w:val="28"/>
          <w:szCs w:val="28"/>
        </w:rPr>
        <w:t>wanie przez lud</w:t>
      </w:r>
      <w:r w:rsidR="00F6155C" w:rsidRPr="004132AA">
        <w:rPr>
          <w:sz w:val="28"/>
          <w:szCs w:val="28"/>
        </w:rPr>
        <w:t xml:space="preserve">. A w </w:t>
      </w:r>
      <w:r w:rsidR="00F6155C" w:rsidRPr="004132AA">
        <w:rPr>
          <w:b/>
          <w:sz w:val="28"/>
          <w:szCs w:val="28"/>
        </w:rPr>
        <w:t>ustroju arystokratycznym arystokracja w</w:t>
      </w:r>
      <w:r w:rsidR="00F6155C" w:rsidRPr="004132AA">
        <w:rPr>
          <w:b/>
          <w:sz w:val="28"/>
          <w:szCs w:val="28"/>
        </w:rPr>
        <w:t>y</w:t>
      </w:r>
      <w:r w:rsidR="00F6155C" w:rsidRPr="004132AA">
        <w:rPr>
          <w:b/>
          <w:sz w:val="28"/>
          <w:szCs w:val="28"/>
        </w:rPr>
        <w:t>znacza swe własne funkcje społeczne oraz funkcje ludu</w:t>
      </w:r>
      <w:r w:rsidR="00F6155C" w:rsidRPr="004132AA">
        <w:rPr>
          <w:sz w:val="28"/>
          <w:szCs w:val="28"/>
        </w:rPr>
        <w:t xml:space="preserve"> – </w:t>
      </w:r>
      <w:r w:rsidR="00F6155C" w:rsidRPr="004132AA">
        <w:rPr>
          <w:b/>
          <w:sz w:val="28"/>
          <w:szCs w:val="28"/>
        </w:rPr>
        <w:t>w ustroju demokratycznym funkcje ludu i funkcje arystokracji są wyznaczane przez lud</w:t>
      </w:r>
      <w:r w:rsidR="00F6155C" w:rsidRPr="004132AA">
        <w:rPr>
          <w:sz w:val="28"/>
          <w:szCs w:val="28"/>
        </w:rPr>
        <w:t>. W pierwszym wypadku działalność arystokracji zależy od jej składu i osobnik należy do arystokracji zanim jeszcze zaczął działać, w drugim – skład arystokracji jest uwarunkowany przez jej działalność i osobnik wchodzi do arystokracji na zasadzie swych czynności”</w:t>
      </w:r>
      <w:r w:rsidR="00F6155C" w:rsidRPr="004132AA">
        <w:rPr>
          <w:rStyle w:val="Odwoanieprzypisudolnego"/>
          <w:sz w:val="28"/>
          <w:szCs w:val="28"/>
        </w:rPr>
        <w:footnoteReference w:id="498"/>
      </w:r>
      <w:r w:rsidR="00F6155C" w:rsidRPr="004132AA">
        <w:rPr>
          <w:sz w:val="28"/>
          <w:szCs w:val="28"/>
        </w:rPr>
        <w:t xml:space="preserve">. </w:t>
      </w:r>
      <w:r w:rsidR="00F6155C" w:rsidRPr="004132AA">
        <w:rPr>
          <w:b/>
          <w:sz w:val="28"/>
          <w:szCs w:val="28"/>
        </w:rPr>
        <w:t>Pr</w:t>
      </w:r>
      <w:r w:rsidR="00F6155C" w:rsidRPr="004132AA">
        <w:rPr>
          <w:b/>
          <w:sz w:val="28"/>
          <w:szCs w:val="28"/>
        </w:rPr>
        <w:t>o</w:t>
      </w:r>
      <w:r w:rsidR="00F6155C" w:rsidRPr="004132AA">
        <w:rPr>
          <w:b/>
          <w:sz w:val="28"/>
          <w:szCs w:val="28"/>
        </w:rPr>
        <w:t>meteusz zasłużył na „arystokratyczność</w:t>
      </w:r>
      <w:r w:rsidR="00F6155C" w:rsidRPr="004132AA">
        <w:rPr>
          <w:sz w:val="28"/>
          <w:szCs w:val="28"/>
        </w:rPr>
        <w:t>” swoją działalnością. Prom</w:t>
      </w:r>
      <w:r w:rsidR="00F6155C" w:rsidRPr="004132AA">
        <w:rPr>
          <w:sz w:val="28"/>
          <w:szCs w:val="28"/>
        </w:rPr>
        <w:t>e</w:t>
      </w:r>
      <w:r w:rsidR="00F6155C" w:rsidRPr="004132AA">
        <w:rPr>
          <w:sz w:val="28"/>
          <w:szCs w:val="28"/>
        </w:rPr>
        <w:t>teusz przejawia sobą ducha demokracji, która wcale nie przeczy „aryst</w:t>
      </w:r>
      <w:r w:rsidR="00F6155C" w:rsidRPr="004132AA">
        <w:rPr>
          <w:sz w:val="28"/>
          <w:szCs w:val="28"/>
        </w:rPr>
        <w:t>o</w:t>
      </w:r>
      <w:r w:rsidR="00F6155C" w:rsidRPr="004132AA">
        <w:rPr>
          <w:sz w:val="28"/>
          <w:szCs w:val="28"/>
        </w:rPr>
        <w:t xml:space="preserve">kratyczności”. Tymczasem Epimeteusz „naśladował” brata, chciał być „arystokratą” nie ze względu na swą działalność, na ujawnianego w niej ducha, ale w wyniku naśladowania. </w:t>
      </w:r>
      <w:r w:rsidR="00F6155C" w:rsidRPr="004132AA">
        <w:rPr>
          <w:b/>
          <w:sz w:val="28"/>
          <w:szCs w:val="28"/>
        </w:rPr>
        <w:t>O ile Prometeusz był postacią twórczą, o tyle Epimeteusz odtwórczą</w:t>
      </w:r>
      <w:r w:rsidR="00F6155C" w:rsidRPr="004132AA">
        <w:rPr>
          <w:sz w:val="28"/>
          <w:szCs w:val="28"/>
        </w:rPr>
        <w:t>. Wynik został przesądzony</w:t>
      </w:r>
      <w:r w:rsidR="00F6155C" w:rsidRPr="004132AA">
        <w:rPr>
          <w:rStyle w:val="Odwoanieprzypisudolnego"/>
          <w:sz w:val="28"/>
          <w:szCs w:val="28"/>
        </w:rPr>
        <w:footnoteReference w:id="499"/>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Naśladowanie jest dziecięcą formą działania. W niej możemy d</w:t>
      </w:r>
      <w:r w:rsidR="00F6155C" w:rsidRPr="004132AA">
        <w:rPr>
          <w:sz w:val="28"/>
          <w:szCs w:val="28"/>
        </w:rPr>
        <w:t>o</w:t>
      </w:r>
      <w:r w:rsidR="00F6155C" w:rsidRPr="004132AA">
        <w:rPr>
          <w:sz w:val="28"/>
          <w:szCs w:val="28"/>
        </w:rPr>
        <w:t>strzec tylko ducha odtwórczego. Arystokracja, neoliberałowie współcz</w:t>
      </w:r>
      <w:r w:rsidR="00F6155C" w:rsidRPr="004132AA">
        <w:rPr>
          <w:sz w:val="28"/>
          <w:szCs w:val="28"/>
        </w:rPr>
        <w:t>e</w:t>
      </w:r>
      <w:r w:rsidR="00F6155C" w:rsidRPr="004132AA">
        <w:rPr>
          <w:sz w:val="28"/>
          <w:szCs w:val="28"/>
        </w:rPr>
        <w:t>śni, „uwiedzeni” przez „Dobro - bogactwo”, nie pełnią funkcji przoduj</w:t>
      </w:r>
      <w:r w:rsidR="00F6155C" w:rsidRPr="004132AA">
        <w:rPr>
          <w:sz w:val="28"/>
          <w:szCs w:val="28"/>
        </w:rPr>
        <w:t>ą</w:t>
      </w:r>
      <w:r w:rsidR="00F6155C" w:rsidRPr="004132AA">
        <w:rPr>
          <w:sz w:val="28"/>
          <w:szCs w:val="28"/>
        </w:rPr>
        <w:t>cej klasy narodu. Próbują bowiem odtwarzać to, co inni już osiągnęli, czyli przywłaszczyć sobie jak największą połeć Dobra Wspólnego. Pr</w:t>
      </w:r>
      <w:r w:rsidR="00F6155C" w:rsidRPr="004132AA">
        <w:rPr>
          <w:sz w:val="28"/>
          <w:szCs w:val="28"/>
        </w:rPr>
        <w:t>o</w:t>
      </w:r>
      <w:r w:rsidR="00F6155C" w:rsidRPr="004132AA">
        <w:rPr>
          <w:sz w:val="28"/>
          <w:szCs w:val="28"/>
        </w:rPr>
        <w:t>wadzi to do negatywnych konsekwencji.</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 analizie działania można posłużyć się Trentowskiego poj</w:t>
      </w:r>
      <w:r w:rsidR="00F6155C" w:rsidRPr="004132AA">
        <w:rPr>
          <w:sz w:val="28"/>
          <w:szCs w:val="28"/>
        </w:rPr>
        <w:t>ę</w:t>
      </w:r>
      <w:r w:rsidR="00F6155C" w:rsidRPr="004132AA">
        <w:rPr>
          <w:sz w:val="28"/>
          <w:szCs w:val="28"/>
        </w:rPr>
        <w:t xml:space="preserve">ciem: </w:t>
      </w:r>
      <w:r w:rsidR="00F6155C" w:rsidRPr="004132AA">
        <w:rPr>
          <w:b/>
          <w:sz w:val="28"/>
          <w:szCs w:val="28"/>
        </w:rPr>
        <w:t>prawdobranie</w:t>
      </w:r>
      <w:r w:rsidR="00F6155C" w:rsidRPr="004132AA">
        <w:rPr>
          <w:rStyle w:val="Odwoanieprzypisudolnego"/>
          <w:sz w:val="28"/>
          <w:szCs w:val="28"/>
        </w:rPr>
        <w:footnoteReference w:id="500"/>
      </w:r>
      <w:r w:rsidR="00F6155C" w:rsidRPr="004132AA">
        <w:rPr>
          <w:sz w:val="28"/>
          <w:szCs w:val="28"/>
        </w:rPr>
        <w:t>.Może ono znaczyć tu tyle co wskazanie na fil</w:t>
      </w:r>
      <w:r w:rsidR="00F6155C" w:rsidRPr="004132AA">
        <w:rPr>
          <w:sz w:val="28"/>
          <w:szCs w:val="28"/>
        </w:rPr>
        <w:t>o</w:t>
      </w:r>
      <w:r w:rsidR="00F6155C" w:rsidRPr="004132AA">
        <w:rPr>
          <w:sz w:val="28"/>
          <w:szCs w:val="28"/>
        </w:rPr>
        <w:t xml:space="preserve">zofię jako zmierzającą do realizacji. </w:t>
      </w:r>
      <w:r w:rsidR="00F6155C" w:rsidRPr="004132AA">
        <w:rPr>
          <w:b/>
          <w:sz w:val="28"/>
          <w:szCs w:val="28"/>
        </w:rPr>
        <w:t>Prawdobranie</w:t>
      </w:r>
      <w:r w:rsidR="00F6155C" w:rsidRPr="004132AA">
        <w:rPr>
          <w:sz w:val="28"/>
          <w:szCs w:val="28"/>
        </w:rPr>
        <w:t xml:space="preserve"> jest oglądem stanu, w którym człowiek znajduje się. W tym wysiłku odnajduje się prz</w:t>
      </w:r>
      <w:r w:rsidR="00F6155C" w:rsidRPr="004132AA">
        <w:rPr>
          <w:sz w:val="28"/>
          <w:szCs w:val="28"/>
        </w:rPr>
        <w:t>e</w:t>
      </w:r>
      <w:r w:rsidR="00F6155C" w:rsidRPr="004132AA">
        <w:rPr>
          <w:sz w:val="28"/>
          <w:szCs w:val="28"/>
        </w:rPr>
        <w:t>szłość, jej drogi prowadzące nas do tego, kim jesteśmy i wreszcie d</w:t>
      </w:r>
      <w:r w:rsidR="00F6155C" w:rsidRPr="004132AA">
        <w:rPr>
          <w:sz w:val="28"/>
          <w:szCs w:val="28"/>
        </w:rPr>
        <w:t>o</w:t>
      </w:r>
      <w:r w:rsidR="00F6155C" w:rsidRPr="004132AA">
        <w:rPr>
          <w:sz w:val="28"/>
          <w:szCs w:val="28"/>
        </w:rPr>
        <w:t xml:space="preserve">określenie tego, kim możemy być. W </w:t>
      </w:r>
      <w:r w:rsidR="00F6155C" w:rsidRPr="004132AA">
        <w:rPr>
          <w:b/>
          <w:sz w:val="28"/>
          <w:szCs w:val="28"/>
        </w:rPr>
        <w:t>prawdobraniu</w:t>
      </w:r>
      <w:r w:rsidR="00F6155C" w:rsidRPr="004132AA">
        <w:rPr>
          <w:sz w:val="28"/>
          <w:szCs w:val="28"/>
        </w:rPr>
        <w:t xml:space="preserve"> odczytujemy zn</w:t>
      </w:r>
      <w:r w:rsidR="00F6155C" w:rsidRPr="004132AA">
        <w:rPr>
          <w:sz w:val="28"/>
          <w:szCs w:val="28"/>
        </w:rPr>
        <w:t>a</w:t>
      </w:r>
      <w:r w:rsidR="00F6155C" w:rsidRPr="004132AA">
        <w:rPr>
          <w:sz w:val="28"/>
          <w:szCs w:val="28"/>
        </w:rPr>
        <w:t>czenie wartości teoretyczno-przedmiotowych, odnajdujemy dla nich miejsce w abstrakcyjnych wartościach formalno-symbolicznych, a te z kolei umieszczamy w przestrzeni wartości formalno-logicznych. Ruch ten pozwala dostrzec niepełność spełnianych wartości; braki jakie istni</w:t>
      </w:r>
      <w:r w:rsidR="00F6155C" w:rsidRPr="004132AA">
        <w:rPr>
          <w:sz w:val="28"/>
          <w:szCs w:val="28"/>
        </w:rPr>
        <w:t>e</w:t>
      </w:r>
      <w:r w:rsidR="00F6155C" w:rsidRPr="004132AA">
        <w:rPr>
          <w:sz w:val="28"/>
          <w:szCs w:val="28"/>
        </w:rPr>
        <w:t>ją w praktyce społecznej w odniesieniu do wartości. Tu wydzielają się przedmioty krytyki społecznej, krytyki wyzwalającej czyn, umożliwiaj</w:t>
      </w:r>
      <w:r w:rsidR="00F6155C" w:rsidRPr="004132AA">
        <w:rPr>
          <w:sz w:val="28"/>
          <w:szCs w:val="28"/>
        </w:rPr>
        <w:t>ą</w:t>
      </w:r>
      <w:r w:rsidR="00F6155C" w:rsidRPr="004132AA">
        <w:rPr>
          <w:sz w:val="28"/>
          <w:szCs w:val="28"/>
        </w:rPr>
        <w:t>cej proces wzrastania.</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Proces prawdobrania</w:t>
      </w:r>
      <w:r w:rsidRPr="004132AA">
        <w:rPr>
          <w:sz w:val="28"/>
          <w:szCs w:val="28"/>
        </w:rPr>
        <w:t xml:space="preserve"> </w:t>
      </w:r>
      <w:r w:rsidR="00F6155C" w:rsidRPr="004132AA">
        <w:rPr>
          <w:sz w:val="28"/>
          <w:szCs w:val="28"/>
        </w:rPr>
        <w:t xml:space="preserve">przebiega najpierw w </w:t>
      </w:r>
      <w:r w:rsidR="00F6155C" w:rsidRPr="004132AA">
        <w:rPr>
          <w:b/>
          <w:sz w:val="28"/>
          <w:szCs w:val="28"/>
        </w:rPr>
        <w:t>jednostkowości,</w:t>
      </w:r>
      <w:r w:rsidR="00F6155C" w:rsidRPr="004132AA">
        <w:rPr>
          <w:sz w:val="28"/>
          <w:szCs w:val="28"/>
        </w:rPr>
        <w:t xml:space="preserve"> kategorii kutej przez Cieszkowskiego. Idąc za rekonstrukcją Mickiewicza można powiedzieć, że „...</w:t>
      </w:r>
      <w:r w:rsidR="00F6155C" w:rsidRPr="004132AA">
        <w:rPr>
          <w:b/>
          <w:sz w:val="28"/>
          <w:szCs w:val="28"/>
        </w:rPr>
        <w:t>jednostkowość</w:t>
      </w:r>
      <w:r w:rsidR="00F6155C" w:rsidRPr="004132AA">
        <w:rPr>
          <w:sz w:val="28"/>
          <w:szCs w:val="28"/>
        </w:rPr>
        <w:t xml:space="preserve"> w swoim najniższym stopniu ukazuje się jako </w:t>
      </w:r>
      <w:r w:rsidR="00F6155C" w:rsidRPr="004132AA">
        <w:rPr>
          <w:b/>
          <w:sz w:val="28"/>
          <w:szCs w:val="28"/>
        </w:rPr>
        <w:t>jestestwo organiczne: jest to już objawienie się ducha</w:t>
      </w:r>
      <w:r w:rsidR="00F6155C" w:rsidRPr="004132AA">
        <w:rPr>
          <w:sz w:val="28"/>
          <w:szCs w:val="28"/>
        </w:rPr>
        <w:t>. Jest</w:t>
      </w:r>
      <w:r w:rsidR="00F6155C" w:rsidRPr="004132AA">
        <w:rPr>
          <w:sz w:val="28"/>
          <w:szCs w:val="28"/>
        </w:rPr>
        <w:t>e</w:t>
      </w:r>
      <w:r w:rsidR="00F6155C" w:rsidRPr="004132AA">
        <w:rPr>
          <w:sz w:val="28"/>
          <w:szCs w:val="28"/>
        </w:rPr>
        <w:t>stwo organiczne składa się z ducha i materii, które równoważą się z sobą. Duch usiłuje podbić materię, mocą swoją utrzymuje jej c</w:t>
      </w:r>
      <w:r w:rsidR="00F6155C" w:rsidRPr="004132AA">
        <w:rPr>
          <w:sz w:val="28"/>
          <w:szCs w:val="28"/>
        </w:rPr>
        <w:t>a</w:t>
      </w:r>
      <w:r w:rsidR="00F6155C" w:rsidRPr="004132AA">
        <w:rPr>
          <w:sz w:val="28"/>
          <w:szCs w:val="28"/>
        </w:rPr>
        <w:t>łość”</w:t>
      </w:r>
      <w:r w:rsidR="00F6155C" w:rsidRPr="004132AA">
        <w:rPr>
          <w:rStyle w:val="Odwoanieprzypisudolnego"/>
          <w:sz w:val="28"/>
          <w:szCs w:val="28"/>
        </w:rPr>
        <w:footnoteReference w:id="501"/>
      </w:r>
      <w:r w:rsidR="00F6155C" w:rsidRPr="004132AA">
        <w:rPr>
          <w:sz w:val="28"/>
          <w:szCs w:val="28"/>
        </w:rPr>
        <w:t>. Jeśli zwycięża materia, to jednostka wraz ze swym duchem g</w:t>
      </w:r>
      <w:r w:rsidR="00F6155C" w:rsidRPr="004132AA">
        <w:rPr>
          <w:sz w:val="28"/>
          <w:szCs w:val="28"/>
        </w:rPr>
        <w:t>i</w:t>
      </w:r>
      <w:r w:rsidR="00F6155C" w:rsidRPr="004132AA">
        <w:rPr>
          <w:sz w:val="28"/>
          <w:szCs w:val="28"/>
        </w:rPr>
        <w:t>nie!</w:t>
      </w:r>
    </w:p>
    <w:p w:rsidR="00F6155C" w:rsidRPr="004132AA" w:rsidRDefault="000C3D3C"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Kiedy zwycięża</w:t>
      </w:r>
      <w:r w:rsidR="00013A4C">
        <w:rPr>
          <w:b/>
          <w:sz w:val="28"/>
          <w:szCs w:val="28"/>
        </w:rPr>
        <w:t xml:space="preserve"> </w:t>
      </w:r>
      <w:r w:rsidR="00F6155C" w:rsidRPr="004132AA">
        <w:rPr>
          <w:b/>
          <w:sz w:val="28"/>
          <w:szCs w:val="28"/>
        </w:rPr>
        <w:t>duch jednostkowość postępuje wyżej, przeistacza się w osobistość.</w:t>
      </w:r>
      <w:r w:rsidR="00F6155C" w:rsidRPr="004132AA">
        <w:rPr>
          <w:sz w:val="28"/>
          <w:szCs w:val="28"/>
        </w:rPr>
        <w:t xml:space="preserve"> „Między jednostkowością a osobistością ta zachodzi różnica – tłumaczy Mickiewicz – że w tej ostatniej jest już </w:t>
      </w:r>
      <w:r w:rsidR="00F6155C" w:rsidRPr="004132AA">
        <w:rPr>
          <w:b/>
          <w:sz w:val="28"/>
          <w:szCs w:val="28"/>
        </w:rPr>
        <w:t>sumienie.</w:t>
      </w:r>
      <w:r w:rsidR="00F6155C" w:rsidRPr="004132AA">
        <w:rPr>
          <w:sz w:val="28"/>
          <w:szCs w:val="28"/>
        </w:rPr>
        <w:t xml:space="preserve"> Jestestwo organiczne – jednostkowość– ma swój środek, ale nie może go znaleźć, nie wie, gdzie leży; człowiek ma sumienie samego siebie, sw</w:t>
      </w:r>
      <w:r w:rsidR="00F6155C" w:rsidRPr="004132AA">
        <w:rPr>
          <w:sz w:val="28"/>
          <w:szCs w:val="28"/>
        </w:rPr>
        <w:t>o</w:t>
      </w:r>
      <w:r w:rsidR="00F6155C" w:rsidRPr="004132AA">
        <w:rPr>
          <w:sz w:val="28"/>
          <w:szCs w:val="28"/>
        </w:rPr>
        <w:t>jego środka”</w:t>
      </w:r>
      <w:r w:rsidR="00F6155C" w:rsidRPr="004132AA">
        <w:rPr>
          <w:rStyle w:val="Odwoanieprzypisudolnego"/>
          <w:sz w:val="28"/>
          <w:szCs w:val="28"/>
        </w:rPr>
        <w:footnoteReference w:id="502"/>
      </w:r>
      <w:r w:rsidR="00F6155C" w:rsidRPr="004132AA">
        <w:rPr>
          <w:sz w:val="28"/>
          <w:szCs w:val="28"/>
        </w:rPr>
        <w:t xml:space="preserve">. </w:t>
      </w:r>
      <w:r w:rsidR="00F6155C" w:rsidRPr="004132AA">
        <w:rPr>
          <w:b/>
          <w:sz w:val="28"/>
          <w:szCs w:val="28"/>
        </w:rPr>
        <w:t>Jednostkowość posiada sumienie</w:t>
      </w:r>
      <w:r w:rsidR="00F6155C" w:rsidRPr="004132AA">
        <w:rPr>
          <w:sz w:val="28"/>
          <w:szCs w:val="28"/>
        </w:rPr>
        <w:t>, ale – jakby powi</w:t>
      </w:r>
      <w:r w:rsidR="00F6155C" w:rsidRPr="004132AA">
        <w:rPr>
          <w:sz w:val="28"/>
          <w:szCs w:val="28"/>
        </w:rPr>
        <w:t>e</w:t>
      </w:r>
      <w:r w:rsidR="00F6155C" w:rsidRPr="004132AA">
        <w:rPr>
          <w:sz w:val="28"/>
          <w:szCs w:val="28"/>
        </w:rPr>
        <w:t xml:space="preserve">dział Hegel – </w:t>
      </w:r>
      <w:r w:rsidR="00F6155C" w:rsidRPr="004132AA">
        <w:rPr>
          <w:b/>
          <w:sz w:val="28"/>
          <w:szCs w:val="28"/>
        </w:rPr>
        <w:t>sumienie same w sobie</w:t>
      </w:r>
      <w:r w:rsidR="00F6155C" w:rsidRPr="004132AA">
        <w:rPr>
          <w:sz w:val="28"/>
          <w:szCs w:val="28"/>
        </w:rPr>
        <w:t>. Jest to sumienie horyzontalne. Ogranicza się ono do formalnego rozróżniania przedmiotu w toczącym się życiu i odnajdywania dla niego adekwatnego, formalnego ujęcia fil</w:t>
      </w:r>
      <w:r w:rsidR="00F6155C" w:rsidRPr="004132AA">
        <w:rPr>
          <w:sz w:val="28"/>
          <w:szCs w:val="28"/>
        </w:rPr>
        <w:t>o</w:t>
      </w:r>
      <w:r w:rsidR="00F6155C" w:rsidRPr="004132AA">
        <w:rPr>
          <w:sz w:val="28"/>
          <w:szCs w:val="28"/>
        </w:rPr>
        <w:t>zoficznego. Treść nie występuje tu, a jeżeli się pojawia, to tylko w fo</w:t>
      </w:r>
      <w:r w:rsidR="00F6155C" w:rsidRPr="004132AA">
        <w:rPr>
          <w:sz w:val="28"/>
          <w:szCs w:val="28"/>
        </w:rPr>
        <w:t>r</w:t>
      </w:r>
      <w:r w:rsidR="00F6155C" w:rsidRPr="004132AA">
        <w:rPr>
          <w:sz w:val="28"/>
          <w:szCs w:val="28"/>
        </w:rPr>
        <w:t>mie alternatywnego ujęcia konkretnego, przejawowego faktu i abstrakcji jako jego określenia, a czasem jako czynnika sprawczego. W myśleniu, jednostkowość ogranicza się do rozróżnienie „</w:t>
      </w:r>
      <w:r w:rsidR="00F6155C" w:rsidRPr="004132AA">
        <w:rPr>
          <w:b/>
          <w:sz w:val="28"/>
          <w:szCs w:val="28"/>
        </w:rPr>
        <w:t>tak - nie”, „jest - nie-jest”, „bycie - nie-bycie”</w:t>
      </w:r>
      <w:r w:rsidR="00F6155C" w:rsidRPr="004132AA">
        <w:rPr>
          <w:rStyle w:val="Odwoanieprzypisudolnego"/>
          <w:b/>
          <w:sz w:val="28"/>
          <w:szCs w:val="28"/>
        </w:rPr>
        <w:footnoteReference w:id="503"/>
      </w:r>
      <w:r w:rsidR="00F6155C" w:rsidRPr="004132AA">
        <w:rPr>
          <w:b/>
          <w:sz w:val="28"/>
          <w:szCs w:val="28"/>
        </w:rPr>
        <w:t>.</w:t>
      </w:r>
      <w:r w:rsidR="00F6155C" w:rsidRPr="004132AA">
        <w:rPr>
          <w:sz w:val="28"/>
          <w:szCs w:val="28"/>
        </w:rPr>
        <w:t xml:space="preserve"> Jest to myślenie potoczne, w filozofii uto</w:t>
      </w:r>
      <w:r w:rsidR="00F6155C" w:rsidRPr="004132AA">
        <w:rPr>
          <w:sz w:val="28"/>
          <w:szCs w:val="28"/>
        </w:rPr>
        <w:t>ż</w:t>
      </w:r>
      <w:r w:rsidR="00F6155C" w:rsidRPr="004132AA">
        <w:rPr>
          <w:sz w:val="28"/>
          <w:szCs w:val="28"/>
        </w:rPr>
        <w:t>samiane ze zdrowym rozsądkiem.</w:t>
      </w:r>
    </w:p>
    <w:p w:rsidR="00F6155C" w:rsidRPr="004132AA" w:rsidRDefault="000C3D3C"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Osobistość rozwija swe sumienie w przestrzeni</w:t>
      </w:r>
      <w:r w:rsidRPr="004132AA">
        <w:rPr>
          <w:b/>
          <w:sz w:val="28"/>
          <w:szCs w:val="28"/>
        </w:rPr>
        <w:t xml:space="preserve"> </w:t>
      </w:r>
      <w:r w:rsidR="00F6155C" w:rsidRPr="004132AA">
        <w:rPr>
          <w:b/>
          <w:sz w:val="28"/>
          <w:szCs w:val="28"/>
        </w:rPr>
        <w:t>wertykalnej</w:t>
      </w:r>
      <w:r w:rsidR="00F6155C" w:rsidRPr="004132AA">
        <w:rPr>
          <w:sz w:val="28"/>
          <w:szCs w:val="28"/>
        </w:rPr>
        <w:t>. W niej mamy do czynienia z nieustanną wędrówką od abstrakcji do konkr</w:t>
      </w:r>
      <w:r w:rsidR="00F6155C" w:rsidRPr="004132AA">
        <w:rPr>
          <w:sz w:val="28"/>
          <w:szCs w:val="28"/>
        </w:rPr>
        <w:t>e</w:t>
      </w:r>
      <w:r w:rsidR="00F6155C" w:rsidRPr="004132AA">
        <w:rPr>
          <w:sz w:val="28"/>
          <w:szCs w:val="28"/>
        </w:rPr>
        <w:t>tu i od konkretu do abstrakcji. Wędrówka ta stanowi treść spełnianej czynności – wysiłku intelektualnego. W nim nie ma miejsca na altern</w:t>
      </w:r>
      <w:r w:rsidR="00F6155C" w:rsidRPr="004132AA">
        <w:rPr>
          <w:sz w:val="28"/>
          <w:szCs w:val="28"/>
        </w:rPr>
        <w:t>a</w:t>
      </w:r>
      <w:r w:rsidR="00F6155C" w:rsidRPr="004132AA">
        <w:rPr>
          <w:sz w:val="28"/>
          <w:szCs w:val="28"/>
        </w:rPr>
        <w:t>tywę: albo fakt jednostkowy, albo ogólne, nawet nie-istotowe, abstra</w:t>
      </w:r>
      <w:r w:rsidR="00F6155C" w:rsidRPr="004132AA">
        <w:rPr>
          <w:sz w:val="28"/>
          <w:szCs w:val="28"/>
        </w:rPr>
        <w:t>k</w:t>
      </w:r>
      <w:r w:rsidR="00F6155C" w:rsidRPr="004132AA">
        <w:rPr>
          <w:sz w:val="28"/>
          <w:szCs w:val="28"/>
        </w:rPr>
        <w:t>cyjne ujęcie wartości. Sumienie osobistości nie pozostaje w obrębie „</w:t>
      </w:r>
      <w:r w:rsidR="00F6155C" w:rsidRPr="004132AA">
        <w:rPr>
          <w:b/>
          <w:sz w:val="28"/>
          <w:szCs w:val="28"/>
        </w:rPr>
        <w:t>p</w:t>
      </w:r>
      <w:r w:rsidR="00F6155C" w:rsidRPr="004132AA">
        <w:rPr>
          <w:b/>
          <w:sz w:val="28"/>
          <w:szCs w:val="28"/>
        </w:rPr>
        <w:t>u</w:t>
      </w:r>
      <w:r w:rsidR="00F6155C" w:rsidRPr="004132AA">
        <w:rPr>
          <w:b/>
          <w:sz w:val="28"/>
          <w:szCs w:val="28"/>
        </w:rPr>
        <w:t>stego grobu</w:t>
      </w:r>
      <w:r w:rsidR="00F6155C" w:rsidRPr="004132AA">
        <w:rPr>
          <w:sz w:val="28"/>
          <w:szCs w:val="28"/>
        </w:rPr>
        <w:t>” (Hegel)</w:t>
      </w:r>
      <w:r w:rsidR="00F6155C" w:rsidRPr="004132AA">
        <w:rPr>
          <w:rStyle w:val="Odwoanieprzypisudolnego"/>
          <w:sz w:val="28"/>
          <w:szCs w:val="28"/>
        </w:rPr>
        <w:footnoteReference w:id="504"/>
      </w:r>
      <w:r w:rsidR="00F6155C" w:rsidRPr="004132AA">
        <w:rPr>
          <w:sz w:val="28"/>
          <w:szCs w:val="28"/>
        </w:rPr>
        <w:t>. Ono nie jest tylko „zdziwieniem”. Oto „zdz</w:t>
      </w:r>
      <w:r w:rsidR="00F6155C" w:rsidRPr="004132AA">
        <w:rPr>
          <w:sz w:val="28"/>
          <w:szCs w:val="28"/>
        </w:rPr>
        <w:t>i</w:t>
      </w:r>
      <w:r w:rsidR="00F6155C" w:rsidRPr="004132AA">
        <w:rPr>
          <w:sz w:val="28"/>
          <w:szCs w:val="28"/>
        </w:rPr>
        <w:t>wienie” uznaje jako początek, punkt wyjścia we wczytywaniu się i uzgadnianiu faktu jednostkowego z istotowymi treściami spełnianych wartości; jako początek tworzenia jedności tego, co konkretne z tym, co istotowe, abstrakcyjne. Miejsce alternatywy zajmuje koniunkcja. Proces wczytywania się jest dziełem ludzkiego ducha, zawsze występującego w formie zsubiektywizowanej obiektywności jako jedności, tworzącej treść „zdefiniowanej sytuacji”.</w:t>
      </w:r>
    </w:p>
    <w:p w:rsidR="00F6155C" w:rsidRPr="004132AA" w:rsidRDefault="00F6155C" w:rsidP="007B39AC">
      <w:pPr>
        <w:tabs>
          <w:tab w:val="left" w:pos="9000"/>
          <w:tab w:val="left" w:pos="9720"/>
        </w:tabs>
        <w:jc w:val="both"/>
        <w:rPr>
          <w:sz w:val="28"/>
          <w:szCs w:val="28"/>
        </w:rPr>
      </w:pPr>
      <w:r w:rsidRPr="004132AA">
        <w:rPr>
          <w:b/>
          <w:sz w:val="28"/>
          <w:szCs w:val="28"/>
        </w:rPr>
        <w:t xml:space="preserve">      Rozróżnienie osobistości i jednostkowości</w:t>
      </w:r>
      <w:r w:rsidRPr="004132AA">
        <w:rPr>
          <w:sz w:val="28"/>
          <w:szCs w:val="28"/>
        </w:rPr>
        <w:t xml:space="preserve"> odnajdujemy w takich kategoriach jak: „lud”, „arystokracja umysłowa”, „arystokraci ducha”, jakimi posługuje się F. Znaniecki. „Pamiętać musimy – pisze – że rolą arystokracji umysłowej w ogóle jest tworzenie ideałów kulturalnych, narzucanie ich masom i urzeczywistnianie ich za pomocą tychże mas”</w:t>
      </w:r>
      <w:r w:rsidRPr="004132AA">
        <w:rPr>
          <w:rStyle w:val="Odwoanieprzypisudolnego"/>
          <w:sz w:val="28"/>
          <w:szCs w:val="28"/>
        </w:rPr>
        <w:footnoteReference w:id="505"/>
      </w:r>
      <w:r w:rsidRPr="004132AA">
        <w:rPr>
          <w:sz w:val="28"/>
          <w:szCs w:val="28"/>
        </w:rPr>
        <w:t>. Inaczej mówiąc rolą arystokracji, klasy przodującej jest przekładanie wartości formalno-logicznych na treść wartości formalno-symbolicznych i prezentowanie systemu wzorów ich urzeczywistniania, czyli tworzenia wartości teoretyczno-przedmiotowych. Arystokracja, klasa osobistości - powi</w:t>
      </w:r>
      <w:r w:rsidR="00377B9F" w:rsidRPr="004132AA">
        <w:rPr>
          <w:sz w:val="28"/>
          <w:szCs w:val="28"/>
        </w:rPr>
        <w:t>a</w:t>
      </w:r>
      <w:r w:rsidRPr="004132AA">
        <w:rPr>
          <w:sz w:val="28"/>
          <w:szCs w:val="28"/>
        </w:rPr>
        <w:t>d</w:t>
      </w:r>
      <w:r w:rsidR="00377B9F" w:rsidRPr="004132AA">
        <w:rPr>
          <w:sz w:val="28"/>
          <w:szCs w:val="28"/>
        </w:rPr>
        <w:t>a</w:t>
      </w:r>
      <w:r w:rsidRPr="004132AA">
        <w:rPr>
          <w:sz w:val="28"/>
          <w:szCs w:val="28"/>
        </w:rPr>
        <w:t>ł Cieszkowski, wywołuje czyn społeczeństwa w spełnianiu D</w:t>
      </w:r>
      <w:r w:rsidRPr="004132AA">
        <w:rPr>
          <w:sz w:val="28"/>
          <w:szCs w:val="28"/>
        </w:rPr>
        <w:t>o</w:t>
      </w:r>
      <w:r w:rsidRPr="004132AA">
        <w:rPr>
          <w:sz w:val="28"/>
          <w:szCs w:val="28"/>
        </w:rPr>
        <w:t>bra Wspólnego.</w:t>
      </w:r>
    </w:p>
    <w:p w:rsidR="00F6155C" w:rsidRPr="004132AA" w:rsidRDefault="00013A4C" w:rsidP="007B39AC">
      <w:pPr>
        <w:tabs>
          <w:tab w:val="left" w:pos="9000"/>
          <w:tab w:val="left" w:pos="9720"/>
        </w:tabs>
        <w:jc w:val="both"/>
        <w:rPr>
          <w:sz w:val="28"/>
          <w:szCs w:val="28"/>
        </w:rPr>
      </w:pPr>
      <w:r>
        <w:rPr>
          <w:sz w:val="28"/>
          <w:szCs w:val="28"/>
        </w:rPr>
        <w:t xml:space="preserve">     </w:t>
      </w:r>
      <w:r w:rsidR="00F6155C" w:rsidRPr="004132AA">
        <w:rPr>
          <w:sz w:val="28"/>
          <w:szCs w:val="28"/>
        </w:rPr>
        <w:t>To, co może być, osobistość określa poprzez dopełnienie tego, co niedostatecznie występuje lub usunięcie braku któregoś z wymienionych atrybutów jedności. To wymaga uznania atrybutu duchowości spont</w:t>
      </w:r>
      <w:r w:rsidR="00F6155C" w:rsidRPr="004132AA">
        <w:rPr>
          <w:sz w:val="28"/>
          <w:szCs w:val="28"/>
        </w:rPr>
        <w:t>a</w:t>
      </w:r>
      <w:r w:rsidR="00F6155C" w:rsidRPr="004132AA">
        <w:rPr>
          <w:sz w:val="28"/>
          <w:szCs w:val="28"/>
        </w:rPr>
        <w:t>niczno-kreacyjnej jako siły życia, również jako metody ciągłego spełni</w:t>
      </w:r>
      <w:r w:rsidR="00F6155C" w:rsidRPr="004132AA">
        <w:rPr>
          <w:sz w:val="28"/>
          <w:szCs w:val="28"/>
        </w:rPr>
        <w:t>a</w:t>
      </w:r>
      <w:r w:rsidR="00F6155C" w:rsidRPr="004132AA">
        <w:rPr>
          <w:sz w:val="28"/>
          <w:szCs w:val="28"/>
        </w:rPr>
        <w:t xml:space="preserve">nia się osobistości, jej transgresyjności. Takie rozumienie wymienionego atrybutu jest </w:t>
      </w:r>
      <w:r w:rsidR="006C4BF8" w:rsidRPr="004132AA">
        <w:rPr>
          <w:sz w:val="28"/>
          <w:szCs w:val="28"/>
        </w:rPr>
        <w:t>nieodłączne od</w:t>
      </w:r>
      <w:r w:rsidR="00F6155C" w:rsidRPr="004132AA">
        <w:rPr>
          <w:sz w:val="28"/>
          <w:szCs w:val="28"/>
        </w:rPr>
        <w:t xml:space="preserve"> wzrastania w człowieczeństwie konkretnych osobistości, ich </w:t>
      </w:r>
      <w:r w:rsidR="006C4BF8" w:rsidRPr="004132AA">
        <w:rPr>
          <w:sz w:val="28"/>
          <w:szCs w:val="28"/>
        </w:rPr>
        <w:t>wznoszenia się z</w:t>
      </w:r>
      <w:r w:rsidR="00F6155C" w:rsidRPr="004132AA">
        <w:rPr>
          <w:sz w:val="28"/>
          <w:szCs w:val="28"/>
        </w:rPr>
        <w:t>uprzedmiotowego bytu społecznego w byt podmiotowy.</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Warunkiem wstępnym jest tu zaspokojenie podstawowych środków do życia, pozwalającym podjąć </w:t>
      </w:r>
      <w:r w:rsidR="00F6155C" w:rsidRPr="004132AA">
        <w:rPr>
          <w:b/>
          <w:sz w:val="28"/>
          <w:szCs w:val="28"/>
        </w:rPr>
        <w:t>upodmiotawiającą pracę organiczną</w:t>
      </w:r>
      <w:r w:rsidR="00F6155C" w:rsidRPr="004132AA">
        <w:rPr>
          <w:sz w:val="28"/>
          <w:szCs w:val="28"/>
        </w:rPr>
        <w:t xml:space="preserve"> spełnianą przez człowieka. Jej treścią jest </w:t>
      </w:r>
      <w:r w:rsidR="00F6155C" w:rsidRPr="004132AA">
        <w:rPr>
          <w:b/>
          <w:sz w:val="28"/>
          <w:szCs w:val="28"/>
        </w:rPr>
        <w:t>wychowanie i samowychowanie</w:t>
      </w:r>
      <w:r w:rsidR="00F6155C" w:rsidRPr="004132AA">
        <w:rPr>
          <w:sz w:val="28"/>
          <w:szCs w:val="28"/>
        </w:rPr>
        <w:t xml:space="preserve"> się człowieka na człowieka, nieustannie budującego własną filozofię mądrościową. Istotę </w:t>
      </w:r>
      <w:r w:rsidR="006C4BF8" w:rsidRPr="004132AA">
        <w:rPr>
          <w:sz w:val="28"/>
          <w:szCs w:val="28"/>
        </w:rPr>
        <w:t>tej</w:t>
      </w:r>
      <w:r w:rsidR="00F6155C" w:rsidRPr="004132AA">
        <w:rPr>
          <w:sz w:val="28"/>
          <w:szCs w:val="28"/>
        </w:rPr>
        <w:t xml:space="preserve"> pracy stanowi międzypodmi</w:t>
      </w:r>
      <w:r w:rsidR="00F6155C" w:rsidRPr="004132AA">
        <w:rPr>
          <w:sz w:val="28"/>
          <w:szCs w:val="28"/>
        </w:rPr>
        <w:t>o</w:t>
      </w:r>
      <w:r w:rsidR="00F6155C" w:rsidRPr="004132AA">
        <w:rPr>
          <w:sz w:val="28"/>
          <w:szCs w:val="28"/>
        </w:rPr>
        <w:t>towa relacja eksterioryzowania i interioryzowania – przez wszystkie podmioty pozostające względem siebie w określonym stosunku</w:t>
      </w:r>
      <w:r w:rsidR="00F6155C" w:rsidRPr="004132AA">
        <w:rPr>
          <w:rStyle w:val="Odwoanieprzypisudolnego"/>
          <w:sz w:val="28"/>
          <w:szCs w:val="28"/>
        </w:rPr>
        <w:footnoteReference w:id="506"/>
      </w:r>
      <w:r w:rsidR="006C4BF8" w:rsidRPr="004132AA">
        <w:rPr>
          <w:sz w:val="28"/>
          <w:szCs w:val="28"/>
        </w:rPr>
        <w:t>. Ich zachowanie stanowi</w:t>
      </w:r>
      <w:r w:rsidR="00013A4C">
        <w:rPr>
          <w:sz w:val="28"/>
          <w:szCs w:val="28"/>
        </w:rPr>
        <w:t xml:space="preserve"> </w:t>
      </w:r>
      <w:r w:rsidR="00F6155C" w:rsidRPr="004132AA">
        <w:rPr>
          <w:b/>
          <w:sz w:val="28"/>
          <w:szCs w:val="28"/>
        </w:rPr>
        <w:t>triadę</w:t>
      </w:r>
      <w:r w:rsidR="006C4BF8" w:rsidRPr="004132AA">
        <w:rPr>
          <w:b/>
          <w:sz w:val="28"/>
          <w:szCs w:val="28"/>
        </w:rPr>
        <w:t>:</w:t>
      </w:r>
      <w:r w:rsidR="00013A4C">
        <w:rPr>
          <w:b/>
          <w:sz w:val="28"/>
          <w:szCs w:val="28"/>
        </w:rPr>
        <w:t xml:space="preserve"> </w:t>
      </w:r>
      <w:r w:rsidR="00F6155C" w:rsidRPr="004132AA">
        <w:rPr>
          <w:b/>
          <w:sz w:val="28"/>
          <w:szCs w:val="28"/>
        </w:rPr>
        <w:t>konkretne postępowanie; etyczne jego uzasadnienie, tzn. umiejętność formułowania odpowiedzi na pytanie</w:t>
      </w:r>
      <w:r w:rsidR="00F6155C" w:rsidRPr="004132AA">
        <w:rPr>
          <w:sz w:val="28"/>
          <w:szCs w:val="28"/>
        </w:rPr>
        <w:t xml:space="preserve">: dlaczego oraz </w:t>
      </w:r>
      <w:r w:rsidR="00F6155C" w:rsidRPr="004132AA">
        <w:rPr>
          <w:b/>
          <w:sz w:val="28"/>
          <w:szCs w:val="28"/>
        </w:rPr>
        <w:t>kreacyjne działanie</w:t>
      </w:r>
      <w:r w:rsidR="00F6155C" w:rsidRPr="004132AA">
        <w:rPr>
          <w:sz w:val="28"/>
          <w:szCs w:val="28"/>
        </w:rPr>
        <w:t xml:space="preserve">, będące </w:t>
      </w:r>
      <w:r w:rsidR="00F6155C" w:rsidRPr="004132AA">
        <w:rPr>
          <w:b/>
          <w:sz w:val="28"/>
          <w:szCs w:val="28"/>
        </w:rPr>
        <w:t>syntezą ukierunkowaną</w:t>
      </w:r>
      <w:r w:rsidR="00F6155C" w:rsidRPr="004132AA">
        <w:rPr>
          <w:sz w:val="28"/>
          <w:szCs w:val="28"/>
        </w:rPr>
        <w:t xml:space="preserve">, w której dominuje </w:t>
      </w:r>
      <w:r w:rsidR="00F6155C" w:rsidRPr="004132AA">
        <w:rPr>
          <w:b/>
          <w:sz w:val="28"/>
          <w:szCs w:val="28"/>
        </w:rPr>
        <w:t>samorzutna twórczość</w:t>
      </w:r>
      <w:r w:rsidR="00F6155C" w:rsidRPr="004132AA">
        <w:rPr>
          <w:sz w:val="28"/>
          <w:szCs w:val="28"/>
        </w:rPr>
        <w:t xml:space="preserve">. Będąc w trzecim stadium wspomnianej triady </w:t>
      </w:r>
      <w:r w:rsidR="00F6155C" w:rsidRPr="004132AA">
        <w:rPr>
          <w:b/>
          <w:sz w:val="28"/>
          <w:szCs w:val="28"/>
        </w:rPr>
        <w:t>człowiek – osobistość</w:t>
      </w:r>
      <w:r w:rsidR="00F6155C" w:rsidRPr="004132AA">
        <w:rPr>
          <w:sz w:val="28"/>
          <w:szCs w:val="28"/>
        </w:rPr>
        <w:t xml:space="preserve"> wie dlaczego </w:t>
      </w:r>
      <w:r w:rsidR="006C4BF8" w:rsidRPr="004132AA">
        <w:rPr>
          <w:sz w:val="28"/>
          <w:szCs w:val="28"/>
        </w:rPr>
        <w:t xml:space="preserve">trzeba </w:t>
      </w:r>
      <w:r w:rsidR="00F6155C" w:rsidRPr="004132AA">
        <w:rPr>
          <w:sz w:val="28"/>
          <w:szCs w:val="28"/>
        </w:rPr>
        <w:t>tak się zachować, ale także – poprzez ustaloną przez siebie odpowiedź na pyt</w:t>
      </w:r>
      <w:r w:rsidR="00F6155C" w:rsidRPr="004132AA">
        <w:rPr>
          <w:sz w:val="28"/>
          <w:szCs w:val="28"/>
        </w:rPr>
        <w:t>a</w:t>
      </w:r>
      <w:r w:rsidR="00F6155C" w:rsidRPr="004132AA">
        <w:rPr>
          <w:sz w:val="28"/>
          <w:szCs w:val="28"/>
        </w:rPr>
        <w:t xml:space="preserve">nie: </w:t>
      </w:r>
      <w:r w:rsidR="00F6155C" w:rsidRPr="004132AA">
        <w:rPr>
          <w:b/>
          <w:sz w:val="28"/>
          <w:szCs w:val="28"/>
        </w:rPr>
        <w:t>dlaczego</w:t>
      </w:r>
      <w:r w:rsidR="00F6155C" w:rsidRPr="004132AA">
        <w:rPr>
          <w:sz w:val="28"/>
          <w:szCs w:val="28"/>
        </w:rPr>
        <w:t xml:space="preserve"> – umie </w:t>
      </w:r>
      <w:r w:rsidR="006C4BF8" w:rsidRPr="004132AA">
        <w:rPr>
          <w:sz w:val="28"/>
          <w:szCs w:val="28"/>
        </w:rPr>
        <w:t>znaleźć</w:t>
      </w:r>
      <w:r w:rsidR="00F6155C" w:rsidRPr="004132AA">
        <w:rPr>
          <w:sz w:val="28"/>
          <w:szCs w:val="28"/>
        </w:rPr>
        <w:t xml:space="preserve"> sposób zachowania się w takiej sytuacji, jakiej dotąd nie było. Nowa sytuacja wymaga innego, nowego sposobu zachowania się; zachowania niewynikającego z zewnętrznego przymusu, przemocy stosowanej przez innego człowieka</w:t>
      </w:r>
      <w:r w:rsidR="006C4BF8" w:rsidRPr="004132AA">
        <w:rPr>
          <w:sz w:val="28"/>
          <w:szCs w:val="28"/>
        </w:rPr>
        <w:t>,</w:t>
      </w:r>
      <w:r w:rsidR="00F6155C" w:rsidRPr="004132AA">
        <w:rPr>
          <w:sz w:val="28"/>
          <w:szCs w:val="28"/>
        </w:rPr>
        <w:t xml:space="preserve"> społeczeństw</w:t>
      </w:r>
      <w:r w:rsidR="006C4BF8" w:rsidRPr="004132AA">
        <w:rPr>
          <w:sz w:val="28"/>
          <w:szCs w:val="28"/>
        </w:rPr>
        <w:t>a</w:t>
      </w:r>
      <w:r w:rsidR="00F6155C" w:rsidRPr="004132AA">
        <w:rPr>
          <w:sz w:val="28"/>
          <w:szCs w:val="28"/>
        </w:rPr>
        <w:t xml:space="preserve">, </w:t>
      </w:r>
      <w:r w:rsidR="006C4BF8" w:rsidRPr="004132AA">
        <w:rPr>
          <w:sz w:val="28"/>
          <w:szCs w:val="28"/>
        </w:rPr>
        <w:t>czy</w:t>
      </w:r>
      <w:r w:rsidR="00F6155C" w:rsidRPr="004132AA">
        <w:rPr>
          <w:sz w:val="28"/>
          <w:szCs w:val="28"/>
        </w:rPr>
        <w:t>, np.</w:t>
      </w:r>
      <w:r w:rsidR="003627E8" w:rsidRPr="004132AA">
        <w:rPr>
          <w:sz w:val="28"/>
          <w:szCs w:val="28"/>
        </w:rPr>
        <w:t>,</w:t>
      </w:r>
      <w:r w:rsidR="00F6155C" w:rsidRPr="004132AA">
        <w:rPr>
          <w:sz w:val="28"/>
          <w:szCs w:val="28"/>
        </w:rPr>
        <w:t xml:space="preserve"> państw</w:t>
      </w:r>
      <w:r w:rsidR="003627E8" w:rsidRPr="004132AA">
        <w:rPr>
          <w:sz w:val="28"/>
          <w:szCs w:val="28"/>
        </w:rPr>
        <w:t>a</w:t>
      </w:r>
      <w:r w:rsidR="00F6155C" w:rsidRPr="004132AA">
        <w:rPr>
          <w:sz w:val="28"/>
          <w:szCs w:val="28"/>
        </w:rPr>
        <w:t xml:space="preserve">. Wykreowany sposób zachowania się </w:t>
      </w:r>
      <w:r w:rsidR="003627E8" w:rsidRPr="004132AA">
        <w:rPr>
          <w:sz w:val="28"/>
          <w:szCs w:val="28"/>
        </w:rPr>
        <w:t>winien</w:t>
      </w:r>
      <w:r w:rsidR="00F6155C" w:rsidRPr="004132AA">
        <w:rPr>
          <w:sz w:val="28"/>
          <w:szCs w:val="28"/>
        </w:rPr>
        <w:t xml:space="preserve"> być koherentny z istniejącym systemem wartości</w:t>
      </w:r>
      <w:r w:rsidR="00377B9F" w:rsidRPr="004132AA">
        <w:rPr>
          <w:sz w:val="28"/>
          <w:szCs w:val="28"/>
        </w:rPr>
        <w:t>, także</w:t>
      </w:r>
      <w:r w:rsidR="00F6155C" w:rsidRPr="004132AA">
        <w:rPr>
          <w:sz w:val="28"/>
          <w:szCs w:val="28"/>
        </w:rPr>
        <w:t xml:space="preserve"> postulowanych, z dominującą w nim transcendencją oraz tradycją, która jednakże </w:t>
      </w:r>
      <w:r w:rsidR="003627E8" w:rsidRPr="004132AA">
        <w:rPr>
          <w:sz w:val="28"/>
          <w:szCs w:val="28"/>
        </w:rPr>
        <w:t>jest</w:t>
      </w:r>
      <w:r w:rsidR="00F6155C" w:rsidRPr="004132AA">
        <w:rPr>
          <w:sz w:val="28"/>
          <w:szCs w:val="28"/>
        </w:rPr>
        <w:t xml:space="preserve"> poddana aktualiz</w:t>
      </w:r>
      <w:r w:rsidR="00F6155C" w:rsidRPr="004132AA">
        <w:rPr>
          <w:sz w:val="28"/>
          <w:szCs w:val="28"/>
        </w:rPr>
        <w:t>a</w:t>
      </w:r>
      <w:r w:rsidR="00F6155C" w:rsidRPr="004132AA">
        <w:rPr>
          <w:sz w:val="28"/>
          <w:szCs w:val="28"/>
        </w:rPr>
        <w:t>cji.</w:t>
      </w:r>
    </w:p>
    <w:p w:rsidR="00F6155C" w:rsidRPr="004132AA" w:rsidRDefault="000C3D3C" w:rsidP="007B39AC">
      <w:pPr>
        <w:tabs>
          <w:tab w:val="left" w:pos="9000"/>
          <w:tab w:val="left" w:pos="9720"/>
        </w:tabs>
        <w:jc w:val="both"/>
        <w:rPr>
          <w:b/>
          <w:bCs/>
          <w:sz w:val="28"/>
          <w:szCs w:val="28"/>
        </w:rPr>
      </w:pPr>
      <w:r w:rsidRPr="004132AA">
        <w:rPr>
          <w:sz w:val="28"/>
          <w:szCs w:val="28"/>
        </w:rPr>
        <w:t xml:space="preserve">     </w:t>
      </w:r>
      <w:r w:rsidR="00F6155C" w:rsidRPr="004132AA">
        <w:rPr>
          <w:sz w:val="28"/>
          <w:szCs w:val="28"/>
        </w:rPr>
        <w:t>Filozofia zachodnioeuropejska nie doszła do niczego więcej jak tylko do stwierdzenia, że człowiek ma sumienie</w:t>
      </w:r>
      <w:r w:rsidR="00377B9F" w:rsidRPr="004132AA">
        <w:rPr>
          <w:sz w:val="28"/>
          <w:szCs w:val="28"/>
        </w:rPr>
        <w:t>,</w:t>
      </w:r>
      <w:r w:rsidR="00F6155C" w:rsidRPr="004132AA">
        <w:rPr>
          <w:sz w:val="28"/>
          <w:szCs w:val="28"/>
        </w:rPr>
        <w:t xml:space="preserve"> jako istnienie samo w sobie i że jest ono działalnością Boga w człowieku. W ten sposób filozofia ta odkryła powszechność</w:t>
      </w:r>
      <w:r w:rsidR="00F6155C" w:rsidRPr="004132AA">
        <w:rPr>
          <w:rStyle w:val="Odwoanieprzypisudolnego"/>
          <w:sz w:val="28"/>
          <w:szCs w:val="28"/>
        </w:rPr>
        <w:footnoteReference w:id="507"/>
      </w:r>
      <w:r w:rsidR="004563F5" w:rsidRPr="004132AA">
        <w:rPr>
          <w:sz w:val="28"/>
          <w:szCs w:val="28"/>
        </w:rPr>
        <w:t>,</w:t>
      </w:r>
      <w:r w:rsidR="00F6155C" w:rsidRPr="004132AA">
        <w:rPr>
          <w:sz w:val="28"/>
          <w:szCs w:val="28"/>
        </w:rPr>
        <w:t xml:space="preserve"> ale nie zrozumiała całości.</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Różnicę tę można pojąć poprzez rekonstrukcje kategorii ducha. Duch będąc osobistością jest istnieniem przez samego siebie i dla siebie sam</w:t>
      </w:r>
      <w:r w:rsidR="00F6155C" w:rsidRPr="004132AA">
        <w:rPr>
          <w:sz w:val="28"/>
          <w:szCs w:val="28"/>
        </w:rPr>
        <w:t>e</w:t>
      </w:r>
      <w:r w:rsidR="00F6155C" w:rsidRPr="004132AA">
        <w:rPr>
          <w:sz w:val="28"/>
          <w:szCs w:val="28"/>
        </w:rPr>
        <w:t>go. Duch własną siłę wydobywa z siebie, a wtedy – pisze Mickiewicz – „...materia czyli jednostkowości zewnętrzne, myślenie, czyli myśl p</w:t>
      </w:r>
      <w:r w:rsidR="00F6155C" w:rsidRPr="004132AA">
        <w:rPr>
          <w:sz w:val="28"/>
          <w:szCs w:val="28"/>
        </w:rPr>
        <w:t>o</w:t>
      </w:r>
      <w:r w:rsidR="00F6155C" w:rsidRPr="004132AA">
        <w:rPr>
          <w:sz w:val="28"/>
          <w:szCs w:val="28"/>
        </w:rPr>
        <w:t>wszechna, są tylko środkami dla niego: podnosi się, rozszerza się, pozn</w:t>
      </w:r>
      <w:r w:rsidR="00F6155C" w:rsidRPr="004132AA">
        <w:rPr>
          <w:sz w:val="28"/>
          <w:szCs w:val="28"/>
        </w:rPr>
        <w:t>a</w:t>
      </w:r>
      <w:r w:rsidR="00F6155C" w:rsidRPr="004132AA">
        <w:rPr>
          <w:sz w:val="28"/>
          <w:szCs w:val="28"/>
        </w:rPr>
        <w:t>je siebie i pojmuje całą naturę. Nie na to, aby walczyć z materią, z ja z</w:t>
      </w:r>
      <w:r w:rsidR="00F6155C" w:rsidRPr="004132AA">
        <w:rPr>
          <w:sz w:val="28"/>
          <w:szCs w:val="28"/>
        </w:rPr>
        <w:t>e</w:t>
      </w:r>
      <w:r w:rsidR="00F6155C" w:rsidRPr="004132AA">
        <w:rPr>
          <w:sz w:val="28"/>
          <w:szCs w:val="28"/>
        </w:rPr>
        <w:t>wnętrznym ... nie na to, aby jednoczyć się z naturą w jakimś absolucie ... nie na to, aby tylko bawić się rozumowym pojmowaniem związku, z</w:t>
      </w:r>
      <w:r w:rsidR="00F6155C" w:rsidRPr="004132AA">
        <w:rPr>
          <w:sz w:val="28"/>
          <w:szCs w:val="28"/>
        </w:rPr>
        <w:t>a</w:t>
      </w:r>
      <w:r w:rsidR="00F6155C" w:rsidRPr="004132AA">
        <w:rPr>
          <w:sz w:val="28"/>
          <w:szCs w:val="28"/>
        </w:rPr>
        <w:t>chodzącego między naturą a myślą – ale na to duch stworzony, żeby p</w:t>
      </w:r>
      <w:r w:rsidR="00F6155C" w:rsidRPr="004132AA">
        <w:rPr>
          <w:sz w:val="28"/>
          <w:szCs w:val="28"/>
        </w:rPr>
        <w:t>o</w:t>
      </w:r>
      <w:r w:rsidR="00F6155C" w:rsidRPr="004132AA">
        <w:rPr>
          <w:sz w:val="28"/>
          <w:szCs w:val="28"/>
        </w:rPr>
        <w:t>stępować, posuwać się ku Bogu”</w:t>
      </w:r>
      <w:r w:rsidR="00F6155C" w:rsidRPr="004132AA">
        <w:rPr>
          <w:rStyle w:val="Odwoanieprzypisudolnego"/>
          <w:sz w:val="28"/>
          <w:szCs w:val="28"/>
        </w:rPr>
        <w:footnoteReference w:id="508"/>
      </w:r>
      <w:r w:rsidR="00F6155C" w:rsidRPr="004132AA">
        <w:rPr>
          <w:sz w:val="28"/>
          <w:szCs w:val="28"/>
        </w:rPr>
        <w:t>, czyli wzrastać, rozwijać się wert</w:t>
      </w:r>
      <w:r w:rsidR="00F6155C" w:rsidRPr="004132AA">
        <w:rPr>
          <w:sz w:val="28"/>
          <w:szCs w:val="28"/>
        </w:rPr>
        <w:t>y</w:t>
      </w:r>
      <w:r w:rsidR="00F6155C" w:rsidRPr="004132AA">
        <w:rPr>
          <w:sz w:val="28"/>
          <w:szCs w:val="28"/>
        </w:rPr>
        <w:t>kalnie.</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Istnienie ducha przez samego siebie jest nieskończone. Jednostka ludzka, zdobywając osobistość staje się nieśmiertelna poprzez „wyrób ducha”, pisze Mickiewicz powołując się na Cieszkowskiego. „Jest to to, cośmy wyrobili sami przez siebie i dla siebie dobywając całą siłę z siebie samych. To stanowi istotę naszego ducha i nasze prawo do nieśmierte</w:t>
      </w:r>
      <w:r w:rsidR="00F6155C" w:rsidRPr="004132AA">
        <w:rPr>
          <w:sz w:val="28"/>
          <w:szCs w:val="28"/>
        </w:rPr>
        <w:t>l</w:t>
      </w:r>
      <w:r w:rsidR="00F6155C" w:rsidRPr="004132AA">
        <w:rPr>
          <w:sz w:val="28"/>
          <w:szCs w:val="28"/>
        </w:rPr>
        <w:t>ności, którego nam nikt odebrać nie może”</w:t>
      </w:r>
      <w:r w:rsidR="00F6155C" w:rsidRPr="004132AA">
        <w:rPr>
          <w:rStyle w:val="Odwoanieprzypisudolnego"/>
          <w:sz w:val="28"/>
          <w:szCs w:val="28"/>
        </w:rPr>
        <w:footnoteReference w:id="509"/>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Przed nami – pisze Mickiewicz – „...poczyna się </w:t>
      </w:r>
      <w:r w:rsidR="00F6155C" w:rsidRPr="004132AA">
        <w:rPr>
          <w:b/>
          <w:sz w:val="28"/>
          <w:szCs w:val="28"/>
        </w:rPr>
        <w:t>epoka nowa filozofii słowiańskiej, filozofii ducha i życia</w:t>
      </w:r>
      <w:r w:rsidR="00F6155C" w:rsidRPr="004132AA">
        <w:rPr>
          <w:sz w:val="28"/>
          <w:szCs w:val="28"/>
        </w:rPr>
        <w:t>”</w:t>
      </w:r>
      <w:r w:rsidR="00F6155C" w:rsidRPr="004132AA">
        <w:rPr>
          <w:rStyle w:val="Odwoanieprzypisudolnego"/>
          <w:sz w:val="28"/>
          <w:szCs w:val="28"/>
        </w:rPr>
        <w:footnoteReference w:id="510"/>
      </w:r>
      <w:r w:rsidR="00F6155C" w:rsidRPr="004132AA">
        <w:rPr>
          <w:sz w:val="28"/>
          <w:szCs w:val="28"/>
        </w:rPr>
        <w:t>. Filozofia ta winna wyprac</w:t>
      </w:r>
      <w:r w:rsidR="00F6155C" w:rsidRPr="004132AA">
        <w:rPr>
          <w:sz w:val="28"/>
          <w:szCs w:val="28"/>
        </w:rPr>
        <w:t>o</w:t>
      </w:r>
      <w:r w:rsidR="00F6155C" w:rsidRPr="004132AA">
        <w:rPr>
          <w:sz w:val="28"/>
          <w:szCs w:val="28"/>
        </w:rPr>
        <w:t xml:space="preserve">wywać sposób wzrastania człowieka w jego duchowości, aby otrzymać pewność prawdy, pewność moralności jakiegoś postępku. Na to nie ma innego środka, jak </w:t>
      </w:r>
      <w:r w:rsidR="00F6155C" w:rsidRPr="004132AA">
        <w:rPr>
          <w:b/>
          <w:sz w:val="28"/>
          <w:szCs w:val="28"/>
        </w:rPr>
        <w:t>podnieść się w duchu</w:t>
      </w:r>
      <w:r w:rsidR="00F6155C" w:rsidRPr="004132AA">
        <w:rPr>
          <w:sz w:val="28"/>
          <w:szCs w:val="28"/>
        </w:rPr>
        <w:t xml:space="preserve">. </w:t>
      </w:r>
      <w:r w:rsidR="00F6155C" w:rsidRPr="004132AA">
        <w:rPr>
          <w:b/>
          <w:sz w:val="28"/>
          <w:szCs w:val="28"/>
        </w:rPr>
        <w:t>To „podnoszenie się w d</w:t>
      </w:r>
      <w:r w:rsidR="00F6155C" w:rsidRPr="004132AA">
        <w:rPr>
          <w:b/>
          <w:sz w:val="28"/>
          <w:szCs w:val="28"/>
        </w:rPr>
        <w:t>u</w:t>
      </w:r>
      <w:r w:rsidR="00F6155C" w:rsidRPr="004132AA">
        <w:rPr>
          <w:b/>
          <w:sz w:val="28"/>
          <w:szCs w:val="28"/>
        </w:rPr>
        <w:t>chu” może spełniać się tylko w każdej konkretnej jednostce ludzkiej</w:t>
      </w:r>
      <w:r w:rsidR="00F6155C" w:rsidRPr="004132AA">
        <w:rPr>
          <w:sz w:val="28"/>
          <w:szCs w:val="28"/>
        </w:rPr>
        <w:t>. Tutaj odnajdujemy różnicę między tym, co ogólne, a tym, co istotowe, abstrakcyjne. Myślę, że A. Mickiewicz zdawał sobie sprawę z tego, gdyż postulował podjęcie przez filozofię „</w:t>
      </w:r>
      <w:r w:rsidR="00F6155C" w:rsidRPr="004132AA">
        <w:rPr>
          <w:b/>
          <w:sz w:val="28"/>
          <w:szCs w:val="28"/>
        </w:rPr>
        <w:t>najważniejszego pytania</w:t>
      </w:r>
      <w:r w:rsidR="00F6155C" w:rsidRPr="004132AA">
        <w:rPr>
          <w:sz w:val="28"/>
          <w:szCs w:val="28"/>
        </w:rPr>
        <w:t>”: „...</w:t>
      </w:r>
      <w:r w:rsidR="00F6155C" w:rsidRPr="004132AA">
        <w:rPr>
          <w:b/>
          <w:sz w:val="28"/>
          <w:szCs w:val="28"/>
        </w:rPr>
        <w:t>jakie do tego podniesienia się w duchu są sposoby</w:t>
      </w:r>
      <w:r w:rsidR="00F6155C" w:rsidRPr="004132AA">
        <w:rPr>
          <w:sz w:val="28"/>
          <w:szCs w:val="28"/>
        </w:rPr>
        <w:t>, jaką pomoc z zewnątrz i od wewnątrz nas możemy znaleźć, żeby się podnieść i utrz</w:t>
      </w:r>
      <w:r w:rsidR="00F6155C" w:rsidRPr="004132AA">
        <w:rPr>
          <w:sz w:val="28"/>
          <w:szCs w:val="28"/>
        </w:rPr>
        <w:t>y</w:t>
      </w:r>
      <w:r w:rsidR="00F6155C" w:rsidRPr="004132AA">
        <w:rPr>
          <w:sz w:val="28"/>
          <w:szCs w:val="28"/>
        </w:rPr>
        <w:t xml:space="preserve">mać się w podniesieniu. </w:t>
      </w:r>
      <w:r w:rsidR="00F6155C" w:rsidRPr="004132AA">
        <w:rPr>
          <w:b/>
          <w:sz w:val="28"/>
          <w:szCs w:val="28"/>
        </w:rPr>
        <w:t xml:space="preserve">Pytanie, zgoła nie dotknięte przez filozofię szkolarską </w:t>
      </w:r>
      <w:r w:rsidR="00F6155C" w:rsidRPr="004132AA">
        <w:rPr>
          <w:sz w:val="28"/>
          <w:szCs w:val="28"/>
        </w:rPr>
        <w:t>... Do podniesienia się takiego trzeba wielkiej pracy, wielkiej pomocy”</w:t>
      </w:r>
      <w:r w:rsidR="00F6155C" w:rsidRPr="004132AA">
        <w:rPr>
          <w:rStyle w:val="Odwoanieprzypisudolnego"/>
          <w:sz w:val="28"/>
          <w:szCs w:val="28"/>
        </w:rPr>
        <w:footnoteReference w:id="511"/>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Istotną pomocą jest tu działalność instytucji narodowych</w:t>
      </w:r>
      <w:r w:rsidR="00F6155C" w:rsidRPr="004132AA">
        <w:rPr>
          <w:sz w:val="28"/>
          <w:szCs w:val="28"/>
        </w:rPr>
        <w:t>. One umożliwiają jednostkom ich czucie w czyn przemieniać, a przez to urz</w:t>
      </w:r>
      <w:r w:rsidR="00F6155C" w:rsidRPr="004132AA">
        <w:rPr>
          <w:sz w:val="28"/>
          <w:szCs w:val="28"/>
        </w:rPr>
        <w:t>e</w:t>
      </w:r>
      <w:r w:rsidR="00F6155C" w:rsidRPr="004132AA">
        <w:rPr>
          <w:sz w:val="28"/>
          <w:szCs w:val="28"/>
        </w:rPr>
        <w:t>czywistniać na ziemi prawdę. „Dlatego to, powiada Mickiewicz, c</w:t>
      </w:r>
      <w:r w:rsidR="00F6155C" w:rsidRPr="004132AA">
        <w:rPr>
          <w:b/>
          <w:sz w:val="28"/>
          <w:szCs w:val="28"/>
        </w:rPr>
        <w:t>zł</w:t>
      </w:r>
      <w:r w:rsidR="00F6155C" w:rsidRPr="004132AA">
        <w:rPr>
          <w:b/>
          <w:sz w:val="28"/>
          <w:szCs w:val="28"/>
        </w:rPr>
        <w:t>o</w:t>
      </w:r>
      <w:r w:rsidR="00F6155C" w:rsidRPr="004132AA">
        <w:rPr>
          <w:b/>
          <w:sz w:val="28"/>
          <w:szCs w:val="28"/>
        </w:rPr>
        <w:t>wiek bez narodowości jest człowiekiem niezupełnym, człowiekiem, zdolnym wiedzieć, ale niezdolnym działać”</w:t>
      </w:r>
      <w:r w:rsidR="00F6155C" w:rsidRPr="004132AA">
        <w:rPr>
          <w:rStyle w:val="Odwoanieprzypisudolnego"/>
          <w:sz w:val="28"/>
          <w:szCs w:val="28"/>
        </w:rPr>
        <w:footnoteReference w:id="512"/>
      </w:r>
      <w:r w:rsidR="00F6155C" w:rsidRPr="004132AA">
        <w:rPr>
          <w:sz w:val="28"/>
          <w:szCs w:val="28"/>
        </w:rPr>
        <w:t>. I dalej pisze, że „</w:t>
      </w:r>
      <w:r w:rsidR="00F6155C" w:rsidRPr="004132AA">
        <w:rPr>
          <w:b/>
          <w:sz w:val="28"/>
          <w:szCs w:val="28"/>
        </w:rPr>
        <w:t>inst</w:t>
      </w:r>
      <w:r w:rsidR="00F6155C" w:rsidRPr="004132AA">
        <w:rPr>
          <w:b/>
          <w:sz w:val="28"/>
          <w:szCs w:val="28"/>
        </w:rPr>
        <w:t>y</w:t>
      </w:r>
      <w:r w:rsidR="00F6155C" w:rsidRPr="004132AA">
        <w:rPr>
          <w:b/>
          <w:sz w:val="28"/>
          <w:szCs w:val="28"/>
        </w:rPr>
        <w:t>tucje polityczne państwa</w:t>
      </w:r>
      <w:r w:rsidR="00F6155C" w:rsidRPr="004132AA">
        <w:rPr>
          <w:sz w:val="28"/>
          <w:szCs w:val="28"/>
        </w:rPr>
        <w:t xml:space="preserve">, jako wytwór ducha narodowego, dają nam miarę jego siły ... Instytucje te uważać należy za konstrukcję środków i pomocy, które duch narodowy przyrządza sobie, aby mógł szczeblować do celu naznaczonego mu przez Opatrzność. Z tego punktu przypatrując się instytucjom ludów słowiańskich, widzimy w dziejach ich rozwoju nieustanną </w:t>
      </w:r>
      <w:r w:rsidR="00F6155C" w:rsidRPr="004132AA">
        <w:rPr>
          <w:b/>
          <w:sz w:val="28"/>
          <w:szCs w:val="28"/>
        </w:rPr>
        <w:t>walkę</w:t>
      </w:r>
      <w:r w:rsidR="00C740A0">
        <w:rPr>
          <w:b/>
          <w:sz w:val="28"/>
          <w:szCs w:val="28"/>
        </w:rPr>
        <w:t xml:space="preserve"> </w:t>
      </w:r>
      <w:r w:rsidR="00F6155C" w:rsidRPr="004132AA">
        <w:rPr>
          <w:b/>
          <w:sz w:val="28"/>
          <w:szCs w:val="28"/>
        </w:rPr>
        <w:t>między duchem, usiłującym wyzwolić się, wznieść się wyżej, a materią,</w:t>
      </w:r>
      <w:r w:rsidR="00F6155C" w:rsidRPr="004132AA">
        <w:rPr>
          <w:sz w:val="28"/>
          <w:szCs w:val="28"/>
        </w:rPr>
        <w:t xml:space="preserve"> która ciągnie go ku ziemi, albo stara się uwięzić w tych lub owych formach”</w:t>
      </w:r>
      <w:r w:rsidR="00F6155C" w:rsidRPr="004132AA">
        <w:rPr>
          <w:rStyle w:val="Odwoanieprzypisudolnego"/>
          <w:sz w:val="28"/>
          <w:szCs w:val="28"/>
        </w:rPr>
        <w:footnoteReference w:id="513"/>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Ażeby móc mówić o przyszłości trzeba zrozumieć słowo </w:t>
      </w:r>
      <w:r w:rsidR="00F6155C" w:rsidRPr="004132AA">
        <w:rPr>
          <w:b/>
          <w:sz w:val="28"/>
          <w:szCs w:val="28"/>
        </w:rPr>
        <w:t>lud</w:t>
      </w:r>
      <w:r w:rsidR="00F6155C" w:rsidRPr="004132AA">
        <w:rPr>
          <w:sz w:val="28"/>
          <w:szCs w:val="28"/>
        </w:rPr>
        <w:t xml:space="preserve">. Nie chodzi tu o klasę społeczną zajmującą się pracą fizyczną, czy o opis człowieka z punktu widzenia jego wyglądu zewnętrznego. Do ludu chcą bowiem zaliczyć się ci, którzy przyjmują jego zewnętrzne przejawy. To widać w tzw. kampanii wyborczej. </w:t>
      </w:r>
      <w:r w:rsidR="00F6155C" w:rsidRPr="004132AA">
        <w:rPr>
          <w:b/>
          <w:sz w:val="28"/>
          <w:szCs w:val="28"/>
        </w:rPr>
        <w:t>Dla Mickiewicza „lud, to człowiek cierpiący, człowiek tęskniący, człowiek wolny w duchu, człowiek, który nie przychodzi z zapasem gotowych systemik</w:t>
      </w:r>
      <w:r w:rsidR="00F6155C" w:rsidRPr="004132AA">
        <w:rPr>
          <w:sz w:val="28"/>
          <w:szCs w:val="28"/>
        </w:rPr>
        <w:t>ów. Dlatego lud w razach stanowczych tak prędko i nieomylnie chwyta prawdę”</w:t>
      </w:r>
      <w:r w:rsidR="00F6155C" w:rsidRPr="004132AA">
        <w:rPr>
          <w:rStyle w:val="Odwoanieprzypisudolnego"/>
          <w:sz w:val="28"/>
          <w:szCs w:val="28"/>
        </w:rPr>
        <w:footnoteReference w:id="514"/>
      </w:r>
      <w:r w:rsidR="00F6155C" w:rsidRPr="004132AA">
        <w:rPr>
          <w:sz w:val="28"/>
          <w:szCs w:val="28"/>
        </w:rPr>
        <w:t xml:space="preserve">. Bez tych cech, człowiek nie jest ludem. </w:t>
      </w:r>
      <w:r w:rsidR="00F6155C" w:rsidRPr="004132AA">
        <w:rPr>
          <w:b/>
          <w:sz w:val="28"/>
          <w:szCs w:val="28"/>
        </w:rPr>
        <w:t>Człowieka nie-należącego do ludu</w:t>
      </w:r>
      <w:r w:rsidR="00F6155C" w:rsidRPr="004132AA">
        <w:rPr>
          <w:sz w:val="28"/>
          <w:szCs w:val="28"/>
        </w:rPr>
        <w:t xml:space="preserve"> można rozpoznać po tym, że jest pełen formułek i definicji. Jest to czł</w:t>
      </w:r>
      <w:r w:rsidR="00F6155C" w:rsidRPr="004132AA">
        <w:rPr>
          <w:sz w:val="28"/>
          <w:szCs w:val="28"/>
        </w:rPr>
        <w:t>o</w:t>
      </w:r>
      <w:r w:rsidR="00F6155C" w:rsidRPr="004132AA">
        <w:rPr>
          <w:sz w:val="28"/>
          <w:szCs w:val="28"/>
        </w:rPr>
        <w:t>wiek starej epoki.</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Zdaniem Mickiewicza nadszedł czas aby „...dać poznać wam </w:t>
      </w:r>
      <w:r w:rsidR="00F6155C" w:rsidRPr="004132AA">
        <w:rPr>
          <w:b/>
          <w:sz w:val="28"/>
          <w:szCs w:val="28"/>
        </w:rPr>
        <w:t>obe</w:t>
      </w:r>
      <w:r w:rsidR="00F6155C" w:rsidRPr="004132AA">
        <w:rPr>
          <w:b/>
          <w:sz w:val="28"/>
          <w:szCs w:val="28"/>
        </w:rPr>
        <w:t>c</w:t>
      </w:r>
      <w:r w:rsidR="00F6155C" w:rsidRPr="004132AA">
        <w:rPr>
          <w:b/>
          <w:sz w:val="28"/>
          <w:szCs w:val="28"/>
        </w:rPr>
        <w:t>noś</w:t>
      </w:r>
      <w:r w:rsidR="00F6155C" w:rsidRPr="004132AA">
        <w:rPr>
          <w:sz w:val="28"/>
          <w:szCs w:val="28"/>
        </w:rPr>
        <w:t>ć...”</w:t>
      </w:r>
      <w:r w:rsidR="00F6155C" w:rsidRPr="004132AA">
        <w:rPr>
          <w:rStyle w:val="Odwoanieprzypisudolnego"/>
          <w:sz w:val="28"/>
          <w:szCs w:val="28"/>
        </w:rPr>
        <w:footnoteReference w:id="515"/>
      </w:r>
      <w:r w:rsidR="00F6155C" w:rsidRPr="004132AA">
        <w:rPr>
          <w:sz w:val="28"/>
          <w:szCs w:val="28"/>
        </w:rPr>
        <w:t>, aby „...postawić ludowi przed oczyma ideał, który pomagałby mu podnosić się, zapalać się i utrzymywać się w stanie, o jakim mów</w:t>
      </w:r>
      <w:r w:rsidR="00F6155C" w:rsidRPr="004132AA">
        <w:rPr>
          <w:sz w:val="28"/>
          <w:szCs w:val="28"/>
        </w:rPr>
        <w:t>i</w:t>
      </w:r>
      <w:r w:rsidR="00F6155C" w:rsidRPr="004132AA">
        <w:rPr>
          <w:sz w:val="28"/>
          <w:szCs w:val="28"/>
        </w:rPr>
        <w:t>my; stan ten jest początkiem wolności prawdziwej. Człowiek, który cz</w:t>
      </w:r>
      <w:r w:rsidR="00F6155C" w:rsidRPr="004132AA">
        <w:rPr>
          <w:sz w:val="28"/>
          <w:szCs w:val="28"/>
        </w:rPr>
        <w:t>u</w:t>
      </w:r>
      <w:r w:rsidR="00F6155C" w:rsidRPr="004132AA">
        <w:rPr>
          <w:sz w:val="28"/>
          <w:szCs w:val="28"/>
        </w:rPr>
        <w:t>je sztukę, który rozognia się słowem wymownym, przyjętym z otworz</w:t>
      </w:r>
      <w:r w:rsidR="00F6155C" w:rsidRPr="004132AA">
        <w:rPr>
          <w:sz w:val="28"/>
          <w:szCs w:val="28"/>
        </w:rPr>
        <w:t>o</w:t>
      </w:r>
      <w:r w:rsidR="00F6155C" w:rsidRPr="004132AA">
        <w:rPr>
          <w:sz w:val="28"/>
          <w:szCs w:val="28"/>
        </w:rPr>
        <w:t>ną duszą, który poświęca się za ojczyznę, nie może doświadczyć żadn</w:t>
      </w:r>
      <w:r w:rsidR="00F6155C" w:rsidRPr="004132AA">
        <w:rPr>
          <w:sz w:val="28"/>
          <w:szCs w:val="28"/>
        </w:rPr>
        <w:t>e</w:t>
      </w:r>
      <w:r w:rsidR="00F6155C" w:rsidRPr="004132AA">
        <w:rPr>
          <w:sz w:val="28"/>
          <w:szCs w:val="28"/>
        </w:rPr>
        <w:t>go z tych wzruszeń bez wzięcia razem w siebie promyka prawdy, pr</w:t>
      </w:r>
      <w:r w:rsidR="00F6155C" w:rsidRPr="004132AA">
        <w:rPr>
          <w:sz w:val="28"/>
          <w:szCs w:val="28"/>
        </w:rPr>
        <w:t>o</w:t>
      </w:r>
      <w:r w:rsidR="00F6155C" w:rsidRPr="004132AA">
        <w:rPr>
          <w:sz w:val="28"/>
          <w:szCs w:val="28"/>
        </w:rPr>
        <w:t>myka wewnętrznego światła, promyka Bóstwa; a wtedy czuje się wo</w:t>
      </w:r>
      <w:r w:rsidR="00F6155C" w:rsidRPr="004132AA">
        <w:rPr>
          <w:sz w:val="28"/>
          <w:szCs w:val="28"/>
        </w:rPr>
        <w:t>l</w:t>
      </w:r>
      <w:r w:rsidR="00F6155C" w:rsidRPr="004132AA">
        <w:rPr>
          <w:sz w:val="28"/>
          <w:szCs w:val="28"/>
        </w:rPr>
        <w:t>nym, zapomina o sobie, nie patrzy na siebie. Dlatego widzi on prawdę i urzeczywistnia ją na ziemi, bo gotów jest poświęcić pieniądze, żeby mieć arcydzieło, które go zachwyca; gotów przelać krew, żeby pozyskać zwycięstwo swojemu krajowi, gotów oddać wszystko za prawdę. W t</w:t>
      </w:r>
      <w:r w:rsidR="00F6155C" w:rsidRPr="004132AA">
        <w:rPr>
          <w:sz w:val="28"/>
          <w:szCs w:val="28"/>
        </w:rPr>
        <w:t>a</w:t>
      </w:r>
      <w:r w:rsidR="00F6155C" w:rsidRPr="004132AA">
        <w:rPr>
          <w:sz w:val="28"/>
          <w:szCs w:val="28"/>
        </w:rPr>
        <w:t xml:space="preserve">kiej chwili czuje się </w:t>
      </w:r>
      <w:r w:rsidR="00F6155C" w:rsidRPr="004132AA">
        <w:rPr>
          <w:b/>
          <w:sz w:val="28"/>
          <w:szCs w:val="28"/>
        </w:rPr>
        <w:t>człowiekiem zupełnym</w:t>
      </w:r>
      <w:r w:rsidR="00F6155C" w:rsidRPr="004132AA">
        <w:rPr>
          <w:sz w:val="28"/>
          <w:szCs w:val="28"/>
        </w:rPr>
        <w:t>”</w:t>
      </w:r>
      <w:r w:rsidR="00F6155C" w:rsidRPr="004132AA">
        <w:rPr>
          <w:rStyle w:val="Odwoanieprzypisudolnego"/>
          <w:sz w:val="28"/>
          <w:szCs w:val="28"/>
        </w:rPr>
        <w:footnoteReference w:id="516"/>
      </w:r>
      <w:r w:rsidR="00F6155C" w:rsidRPr="004132AA">
        <w:rPr>
          <w:sz w:val="28"/>
          <w:szCs w:val="28"/>
        </w:rPr>
        <w:t>. Takim może być „</w:t>
      </w:r>
      <w:r w:rsidR="00F6155C" w:rsidRPr="004132AA">
        <w:rPr>
          <w:b/>
          <w:sz w:val="28"/>
          <w:szCs w:val="28"/>
        </w:rPr>
        <w:t>człowiek narodu</w:t>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Z praktycznego punktu widzenia trzeba </w:t>
      </w:r>
      <w:r w:rsidR="006740F0" w:rsidRPr="004132AA">
        <w:rPr>
          <w:sz w:val="28"/>
          <w:szCs w:val="28"/>
        </w:rPr>
        <w:t>-</w:t>
      </w:r>
      <w:r w:rsidR="00F6155C" w:rsidRPr="004132AA">
        <w:rPr>
          <w:sz w:val="28"/>
          <w:szCs w:val="28"/>
        </w:rPr>
        <w:t xml:space="preserve"> pisze Mickiewicz </w:t>
      </w:r>
      <w:r w:rsidR="006740F0" w:rsidRPr="004132AA">
        <w:rPr>
          <w:sz w:val="28"/>
          <w:szCs w:val="28"/>
        </w:rPr>
        <w:t>-</w:t>
      </w:r>
      <w:r w:rsidR="00F6155C" w:rsidRPr="004132AA">
        <w:rPr>
          <w:sz w:val="28"/>
          <w:szCs w:val="28"/>
        </w:rPr>
        <w:t xml:space="preserve"> spełnić warunk</w:t>
      </w:r>
      <w:r w:rsidR="006740F0" w:rsidRPr="004132AA">
        <w:rPr>
          <w:sz w:val="28"/>
          <w:szCs w:val="28"/>
        </w:rPr>
        <w:t>i</w:t>
      </w:r>
      <w:r w:rsidR="00F6155C" w:rsidRPr="004132AA">
        <w:rPr>
          <w:sz w:val="28"/>
          <w:szCs w:val="28"/>
        </w:rPr>
        <w:t>:</w:t>
      </w:r>
    </w:p>
    <w:p w:rsidR="00184E09" w:rsidRPr="00184E09" w:rsidRDefault="00F6155C" w:rsidP="007B39AC">
      <w:pPr>
        <w:numPr>
          <w:ilvl w:val="0"/>
          <w:numId w:val="9"/>
        </w:numPr>
        <w:tabs>
          <w:tab w:val="num" w:pos="284"/>
          <w:tab w:val="left" w:pos="9000"/>
          <w:tab w:val="left" w:pos="9720"/>
        </w:tabs>
        <w:ind w:left="0" w:firstLine="0"/>
        <w:jc w:val="both"/>
        <w:rPr>
          <w:sz w:val="28"/>
          <w:szCs w:val="28"/>
        </w:rPr>
      </w:pPr>
      <w:r w:rsidRPr="00184E09">
        <w:rPr>
          <w:b/>
          <w:sz w:val="28"/>
          <w:szCs w:val="28"/>
        </w:rPr>
        <w:t>po pierwsze</w:t>
      </w:r>
      <w:r w:rsidRPr="00184E09">
        <w:rPr>
          <w:sz w:val="28"/>
          <w:szCs w:val="28"/>
        </w:rPr>
        <w:t>, trzeba usunąć wszystko to, co rozrywa naród polski</w:t>
      </w:r>
      <w:r w:rsidRPr="00184E09">
        <w:rPr>
          <w:b/>
          <w:bCs/>
          <w:sz w:val="28"/>
          <w:szCs w:val="28"/>
        </w:rPr>
        <w:t>,</w:t>
      </w:r>
      <w:r w:rsidR="00184E09">
        <w:rPr>
          <w:b/>
          <w:bCs/>
          <w:sz w:val="28"/>
          <w:szCs w:val="28"/>
        </w:rPr>
        <w:t xml:space="preserve"> </w:t>
      </w:r>
    </w:p>
    <w:p w:rsidR="00F6155C" w:rsidRPr="00184E09" w:rsidRDefault="00184E09" w:rsidP="00184E09">
      <w:pPr>
        <w:tabs>
          <w:tab w:val="left" w:pos="9000"/>
          <w:tab w:val="left" w:pos="9720"/>
        </w:tabs>
        <w:jc w:val="both"/>
        <w:rPr>
          <w:sz w:val="28"/>
          <w:szCs w:val="28"/>
        </w:rPr>
      </w:pPr>
      <w:r>
        <w:rPr>
          <w:b/>
          <w:bCs/>
          <w:sz w:val="28"/>
          <w:szCs w:val="28"/>
        </w:rPr>
        <w:t xml:space="preserve">              </w:t>
      </w:r>
      <w:r w:rsidR="00F6155C" w:rsidRPr="00184E09">
        <w:rPr>
          <w:sz w:val="28"/>
          <w:szCs w:val="28"/>
        </w:rPr>
        <w:t>co</w:t>
      </w:r>
      <w:r>
        <w:rPr>
          <w:sz w:val="28"/>
          <w:szCs w:val="28"/>
        </w:rPr>
        <w:t xml:space="preserve"> </w:t>
      </w:r>
      <w:r w:rsidR="00F6155C" w:rsidRPr="00184E09">
        <w:rPr>
          <w:sz w:val="28"/>
          <w:szCs w:val="28"/>
        </w:rPr>
        <w:t>wyprowadza</w:t>
      </w:r>
      <w:r w:rsidRPr="00184E09">
        <w:rPr>
          <w:sz w:val="28"/>
          <w:szCs w:val="28"/>
        </w:rPr>
        <w:t xml:space="preserve"> </w:t>
      </w:r>
      <w:r w:rsidR="00F6155C" w:rsidRPr="00184E09">
        <w:rPr>
          <w:sz w:val="28"/>
          <w:szCs w:val="28"/>
        </w:rPr>
        <w:t>naród polski na manowce rozwoju;</w:t>
      </w:r>
    </w:p>
    <w:p w:rsidR="00184E09" w:rsidRDefault="00F6155C" w:rsidP="007B39AC">
      <w:pPr>
        <w:numPr>
          <w:ilvl w:val="0"/>
          <w:numId w:val="9"/>
        </w:numPr>
        <w:tabs>
          <w:tab w:val="num" w:pos="284"/>
          <w:tab w:val="left" w:pos="9000"/>
          <w:tab w:val="left" w:pos="9720"/>
        </w:tabs>
        <w:ind w:left="0" w:firstLine="0"/>
        <w:jc w:val="both"/>
        <w:rPr>
          <w:sz w:val="28"/>
          <w:szCs w:val="28"/>
        </w:rPr>
      </w:pPr>
      <w:r w:rsidRPr="00184E09">
        <w:rPr>
          <w:b/>
          <w:sz w:val="28"/>
          <w:szCs w:val="28"/>
        </w:rPr>
        <w:t>po drugie</w:t>
      </w:r>
      <w:r w:rsidRPr="00184E09">
        <w:rPr>
          <w:sz w:val="28"/>
          <w:szCs w:val="28"/>
        </w:rPr>
        <w:t xml:space="preserve">, trzeba wyzwolić się z więzów wszelkich doktryn </w:t>
      </w:r>
    </w:p>
    <w:p w:rsidR="00F6155C" w:rsidRPr="00184E09" w:rsidRDefault="00184E09" w:rsidP="00184E09">
      <w:pPr>
        <w:tabs>
          <w:tab w:val="left" w:pos="9000"/>
          <w:tab w:val="left" w:pos="9720"/>
        </w:tabs>
        <w:jc w:val="both"/>
        <w:rPr>
          <w:sz w:val="28"/>
          <w:szCs w:val="28"/>
        </w:rPr>
      </w:pPr>
      <w:r>
        <w:rPr>
          <w:b/>
          <w:sz w:val="28"/>
          <w:szCs w:val="28"/>
        </w:rPr>
        <w:t xml:space="preserve">              </w:t>
      </w:r>
      <w:r w:rsidR="00F6155C" w:rsidRPr="00184E09">
        <w:rPr>
          <w:sz w:val="28"/>
          <w:szCs w:val="28"/>
        </w:rPr>
        <w:t>i z jarzma doktrynerów</w:t>
      </w:r>
      <w:r w:rsidR="00F6155C" w:rsidRPr="004132AA">
        <w:rPr>
          <w:rStyle w:val="Odwoanieprzypisudolnego"/>
          <w:sz w:val="28"/>
          <w:szCs w:val="28"/>
        </w:rPr>
        <w:footnoteReference w:id="517"/>
      </w:r>
      <w:r w:rsidR="00F6155C" w:rsidRPr="00184E09">
        <w:rPr>
          <w:sz w:val="28"/>
          <w:szCs w:val="28"/>
        </w:rPr>
        <w:t>;</w:t>
      </w:r>
    </w:p>
    <w:p w:rsidR="00184E09" w:rsidRDefault="00F6155C" w:rsidP="007B39AC">
      <w:pPr>
        <w:numPr>
          <w:ilvl w:val="0"/>
          <w:numId w:val="9"/>
        </w:numPr>
        <w:tabs>
          <w:tab w:val="num" w:pos="284"/>
          <w:tab w:val="left" w:pos="9000"/>
          <w:tab w:val="left" w:pos="9720"/>
        </w:tabs>
        <w:ind w:left="0" w:firstLine="0"/>
        <w:jc w:val="both"/>
        <w:rPr>
          <w:sz w:val="28"/>
          <w:szCs w:val="28"/>
        </w:rPr>
      </w:pPr>
      <w:r w:rsidRPr="00184E09">
        <w:rPr>
          <w:b/>
          <w:sz w:val="28"/>
          <w:szCs w:val="28"/>
        </w:rPr>
        <w:t>po trzecie</w:t>
      </w:r>
      <w:r w:rsidRPr="00184E09">
        <w:rPr>
          <w:sz w:val="28"/>
          <w:szCs w:val="28"/>
        </w:rPr>
        <w:t xml:space="preserve">, trzeba zacząć pojmować filozofię po to, aby zrozumieć </w:t>
      </w:r>
    </w:p>
    <w:p w:rsidR="00184E09" w:rsidRDefault="00184E09" w:rsidP="00184E09">
      <w:pPr>
        <w:tabs>
          <w:tab w:val="left" w:pos="9000"/>
          <w:tab w:val="left" w:pos="9720"/>
        </w:tabs>
        <w:jc w:val="both"/>
        <w:rPr>
          <w:sz w:val="28"/>
          <w:szCs w:val="28"/>
        </w:rPr>
      </w:pPr>
      <w:r>
        <w:rPr>
          <w:b/>
          <w:sz w:val="28"/>
          <w:szCs w:val="28"/>
        </w:rPr>
        <w:t xml:space="preserve">              </w:t>
      </w:r>
      <w:r w:rsidR="00F6155C" w:rsidRPr="00184E09">
        <w:rPr>
          <w:sz w:val="28"/>
          <w:szCs w:val="28"/>
        </w:rPr>
        <w:t xml:space="preserve">przyszłość, trzeba odnajdywać w sobie ów boski ton, </w:t>
      </w:r>
    </w:p>
    <w:p w:rsidR="00184E09" w:rsidRDefault="00184E09" w:rsidP="00184E09">
      <w:pPr>
        <w:tabs>
          <w:tab w:val="left" w:pos="9000"/>
          <w:tab w:val="left" w:pos="9720"/>
        </w:tabs>
        <w:jc w:val="both"/>
        <w:rPr>
          <w:sz w:val="28"/>
          <w:szCs w:val="28"/>
        </w:rPr>
      </w:pPr>
      <w:r>
        <w:rPr>
          <w:sz w:val="28"/>
          <w:szCs w:val="28"/>
        </w:rPr>
        <w:t xml:space="preserve">              </w:t>
      </w:r>
      <w:r w:rsidR="00F6155C" w:rsidRPr="00184E09">
        <w:rPr>
          <w:sz w:val="28"/>
          <w:szCs w:val="28"/>
        </w:rPr>
        <w:t>a wówczas naród stanie się zdolny</w:t>
      </w:r>
      <w:r w:rsidRPr="00184E09">
        <w:rPr>
          <w:sz w:val="28"/>
          <w:szCs w:val="28"/>
        </w:rPr>
        <w:t xml:space="preserve"> </w:t>
      </w:r>
      <w:r w:rsidR="00F6155C" w:rsidRPr="00184E09">
        <w:rPr>
          <w:sz w:val="28"/>
          <w:szCs w:val="28"/>
        </w:rPr>
        <w:t xml:space="preserve">pojmować rzeczy </w:t>
      </w:r>
    </w:p>
    <w:p w:rsidR="00F6155C" w:rsidRPr="00184E09" w:rsidRDefault="00184E09" w:rsidP="00184E09">
      <w:pPr>
        <w:tabs>
          <w:tab w:val="left" w:pos="9000"/>
          <w:tab w:val="left" w:pos="9720"/>
        </w:tabs>
        <w:jc w:val="both"/>
        <w:rPr>
          <w:sz w:val="28"/>
          <w:szCs w:val="28"/>
        </w:rPr>
      </w:pPr>
      <w:r>
        <w:rPr>
          <w:sz w:val="28"/>
          <w:szCs w:val="28"/>
        </w:rPr>
        <w:t xml:space="preserve">              </w:t>
      </w:r>
      <w:r w:rsidR="00F6155C" w:rsidRPr="00184E09">
        <w:rPr>
          <w:sz w:val="28"/>
          <w:szCs w:val="28"/>
        </w:rPr>
        <w:t>wzniosłe, zapalać się do walki o nie i ponosić ofiary;</w:t>
      </w:r>
    </w:p>
    <w:p w:rsidR="00184E09" w:rsidRDefault="00F6155C" w:rsidP="007B39AC">
      <w:pPr>
        <w:numPr>
          <w:ilvl w:val="0"/>
          <w:numId w:val="9"/>
        </w:numPr>
        <w:tabs>
          <w:tab w:val="num" w:pos="284"/>
          <w:tab w:val="left" w:pos="9000"/>
          <w:tab w:val="left" w:pos="9720"/>
        </w:tabs>
        <w:ind w:left="0" w:firstLine="0"/>
        <w:jc w:val="both"/>
        <w:rPr>
          <w:sz w:val="28"/>
          <w:szCs w:val="28"/>
        </w:rPr>
      </w:pPr>
      <w:r w:rsidRPr="004132AA">
        <w:rPr>
          <w:b/>
          <w:sz w:val="28"/>
          <w:szCs w:val="28"/>
        </w:rPr>
        <w:t>po czwarte,</w:t>
      </w:r>
      <w:r w:rsidRPr="004132AA">
        <w:rPr>
          <w:sz w:val="28"/>
          <w:szCs w:val="28"/>
        </w:rPr>
        <w:t xml:space="preserve"> po zrozumieniu filozofii naród zacznie odróżniać </w:t>
      </w:r>
    </w:p>
    <w:p w:rsidR="00184E09" w:rsidRDefault="00184E09" w:rsidP="007B39AC">
      <w:pPr>
        <w:tabs>
          <w:tab w:val="left" w:pos="9000"/>
          <w:tab w:val="left" w:pos="9720"/>
        </w:tabs>
        <w:jc w:val="both"/>
        <w:rPr>
          <w:sz w:val="28"/>
          <w:szCs w:val="28"/>
        </w:rPr>
      </w:pPr>
      <w:r>
        <w:rPr>
          <w:b/>
          <w:sz w:val="28"/>
          <w:szCs w:val="28"/>
        </w:rPr>
        <w:t xml:space="preserve">              </w:t>
      </w:r>
      <w:r w:rsidR="00F6155C" w:rsidRPr="004132AA">
        <w:rPr>
          <w:sz w:val="28"/>
          <w:szCs w:val="28"/>
        </w:rPr>
        <w:t xml:space="preserve">swoich nieprzyjaciół i swoich sprzymierzeńców, </w:t>
      </w:r>
    </w:p>
    <w:p w:rsidR="00F6155C" w:rsidRPr="004132AA" w:rsidRDefault="00184E09" w:rsidP="007B39AC">
      <w:pPr>
        <w:tabs>
          <w:tab w:val="left" w:pos="9000"/>
          <w:tab w:val="left" w:pos="9720"/>
        </w:tabs>
        <w:jc w:val="both"/>
        <w:rPr>
          <w:sz w:val="28"/>
          <w:szCs w:val="28"/>
        </w:rPr>
      </w:pPr>
      <w:r>
        <w:rPr>
          <w:sz w:val="28"/>
          <w:szCs w:val="28"/>
        </w:rPr>
        <w:t xml:space="preserve">              </w:t>
      </w:r>
      <w:r w:rsidR="00F6155C" w:rsidRPr="004132AA">
        <w:rPr>
          <w:sz w:val="28"/>
          <w:szCs w:val="28"/>
        </w:rPr>
        <w:t>rozpoznawać ludzi starej epoki i epoki</w:t>
      </w:r>
      <w:r>
        <w:rPr>
          <w:sz w:val="28"/>
          <w:szCs w:val="28"/>
        </w:rPr>
        <w:t xml:space="preserve"> </w:t>
      </w:r>
      <w:r w:rsidR="00F6155C" w:rsidRPr="004132AA">
        <w:rPr>
          <w:sz w:val="28"/>
          <w:szCs w:val="28"/>
        </w:rPr>
        <w:t>nowej</w:t>
      </w:r>
      <w:r w:rsidR="00F6155C" w:rsidRPr="004132AA">
        <w:rPr>
          <w:rStyle w:val="Odwoanieprzypisudolnego"/>
          <w:sz w:val="28"/>
          <w:szCs w:val="28"/>
        </w:rPr>
        <w:footnoteReference w:id="518"/>
      </w:r>
      <w:r w:rsidR="00F6155C" w:rsidRPr="004132AA">
        <w:rPr>
          <w:sz w:val="28"/>
          <w:szCs w:val="28"/>
        </w:rPr>
        <w:t>;</w:t>
      </w:r>
    </w:p>
    <w:p w:rsidR="00F6155C" w:rsidRPr="004132AA" w:rsidRDefault="00F6155C" w:rsidP="007B39AC">
      <w:pPr>
        <w:numPr>
          <w:ilvl w:val="0"/>
          <w:numId w:val="9"/>
        </w:numPr>
        <w:tabs>
          <w:tab w:val="num" w:pos="284"/>
          <w:tab w:val="left" w:pos="9000"/>
          <w:tab w:val="left" w:pos="9720"/>
        </w:tabs>
        <w:ind w:left="0" w:firstLine="0"/>
        <w:jc w:val="both"/>
        <w:rPr>
          <w:sz w:val="28"/>
          <w:szCs w:val="28"/>
        </w:rPr>
      </w:pPr>
      <w:r w:rsidRPr="004132AA">
        <w:rPr>
          <w:b/>
          <w:sz w:val="28"/>
          <w:szCs w:val="28"/>
        </w:rPr>
        <w:t>po piąte,</w:t>
      </w:r>
      <w:r w:rsidRPr="004132AA">
        <w:rPr>
          <w:sz w:val="28"/>
          <w:szCs w:val="28"/>
        </w:rPr>
        <w:t xml:space="preserve"> trzeba zrodzić „</w:t>
      </w:r>
      <w:r w:rsidRPr="004132AA">
        <w:rPr>
          <w:b/>
          <w:sz w:val="28"/>
          <w:szCs w:val="28"/>
        </w:rPr>
        <w:t>człowieka narodu</w:t>
      </w:r>
      <w:r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Spełnienie tych warunków jest możliwe poprzez odnalezienie odp</w:t>
      </w:r>
      <w:r w:rsidR="00F6155C" w:rsidRPr="004132AA">
        <w:rPr>
          <w:sz w:val="28"/>
          <w:szCs w:val="28"/>
        </w:rPr>
        <w:t>o</w:t>
      </w:r>
      <w:r w:rsidR="00F6155C" w:rsidRPr="004132AA">
        <w:rPr>
          <w:sz w:val="28"/>
          <w:szCs w:val="28"/>
        </w:rPr>
        <w:t>wiedzi na pytanie</w:t>
      </w:r>
      <w:r w:rsidR="00F6155C" w:rsidRPr="004132AA">
        <w:rPr>
          <w:b/>
          <w:sz w:val="28"/>
          <w:szCs w:val="28"/>
        </w:rPr>
        <w:t>: skąd i dokąd idziemy</w:t>
      </w:r>
      <w:r w:rsidR="00F6155C" w:rsidRPr="004132AA">
        <w:rPr>
          <w:sz w:val="28"/>
          <w:szCs w:val="28"/>
        </w:rPr>
        <w:t>. Filozofia z punktu widzenia odnalezionej prawdy o celu, do którego się wspinamy, winna poddawać krytyce stan obecny.</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W dotychczasowej filozofii </w:t>
      </w:r>
      <w:r w:rsidR="00E2346F" w:rsidRPr="004132AA">
        <w:rPr>
          <w:sz w:val="28"/>
          <w:szCs w:val="28"/>
        </w:rPr>
        <w:t>Z</w:t>
      </w:r>
      <w:r w:rsidR="00F6155C" w:rsidRPr="004132AA">
        <w:rPr>
          <w:sz w:val="28"/>
          <w:szCs w:val="28"/>
        </w:rPr>
        <w:t>achodni</w:t>
      </w:r>
      <w:r w:rsidR="00E2346F" w:rsidRPr="004132AA">
        <w:rPr>
          <w:sz w:val="28"/>
          <w:szCs w:val="28"/>
        </w:rPr>
        <w:t>ej</w:t>
      </w:r>
      <w:r w:rsidR="00F6155C" w:rsidRPr="004132AA">
        <w:rPr>
          <w:sz w:val="28"/>
          <w:szCs w:val="28"/>
        </w:rPr>
        <w:t xml:space="preserve"> pomieszano ze sobą dwie ró</w:t>
      </w:r>
      <w:r w:rsidR="00F6155C" w:rsidRPr="004132AA">
        <w:rPr>
          <w:sz w:val="28"/>
          <w:szCs w:val="28"/>
        </w:rPr>
        <w:t>ż</w:t>
      </w:r>
      <w:r w:rsidR="00F6155C" w:rsidRPr="004132AA">
        <w:rPr>
          <w:sz w:val="28"/>
          <w:szCs w:val="28"/>
        </w:rPr>
        <w:t xml:space="preserve">ne rzeczy: </w:t>
      </w:r>
      <w:r w:rsidR="00F6155C" w:rsidRPr="004132AA">
        <w:rPr>
          <w:b/>
          <w:sz w:val="28"/>
          <w:szCs w:val="28"/>
        </w:rPr>
        <w:t>prawdy zewnętrzne, fizyczne albo prawdy cząstkowe, bądź rozumowe, bądź uczuciowe z prawdami istotnymi, całkowit</w:t>
      </w:r>
      <w:r w:rsidR="00F6155C" w:rsidRPr="004132AA">
        <w:rPr>
          <w:b/>
          <w:sz w:val="28"/>
          <w:szCs w:val="28"/>
        </w:rPr>
        <w:t>y</w:t>
      </w:r>
      <w:r w:rsidR="00F6155C" w:rsidRPr="004132AA">
        <w:rPr>
          <w:b/>
          <w:sz w:val="28"/>
          <w:szCs w:val="28"/>
        </w:rPr>
        <w:t>mi.</w:t>
      </w:r>
      <w:r w:rsidR="00F6155C" w:rsidRPr="004132AA">
        <w:rPr>
          <w:sz w:val="28"/>
          <w:szCs w:val="28"/>
        </w:rPr>
        <w:t xml:space="preserve"> „</w:t>
      </w:r>
      <w:r w:rsidR="00F6155C" w:rsidRPr="004132AA">
        <w:rPr>
          <w:b/>
          <w:sz w:val="28"/>
          <w:szCs w:val="28"/>
        </w:rPr>
        <w:t>Prawdy rozumowe</w:t>
      </w:r>
      <w:r w:rsidR="00F6155C" w:rsidRPr="004132AA">
        <w:rPr>
          <w:sz w:val="28"/>
          <w:szCs w:val="28"/>
        </w:rPr>
        <w:t xml:space="preserve"> – pisze Mickiewicz – nie zobowiązują do n</w:t>
      </w:r>
      <w:r w:rsidR="00F6155C" w:rsidRPr="004132AA">
        <w:rPr>
          <w:sz w:val="28"/>
          <w:szCs w:val="28"/>
        </w:rPr>
        <w:t>i</w:t>
      </w:r>
      <w:r w:rsidR="00F6155C" w:rsidRPr="004132AA">
        <w:rPr>
          <w:sz w:val="28"/>
          <w:szCs w:val="28"/>
        </w:rPr>
        <w:t xml:space="preserve">czego: nikt nie czuje się zobowiązany dać się ukrzyżować za to, że takie lub owakie przypuszczenie matematyczne albo fizyczne jest prawdziwe. </w:t>
      </w:r>
      <w:r w:rsidR="00F6155C" w:rsidRPr="004132AA">
        <w:rPr>
          <w:b/>
          <w:sz w:val="28"/>
          <w:szCs w:val="28"/>
        </w:rPr>
        <w:t>W prawdach moralnych</w:t>
      </w:r>
      <w:r w:rsidR="00F6155C" w:rsidRPr="004132AA">
        <w:rPr>
          <w:sz w:val="28"/>
          <w:szCs w:val="28"/>
        </w:rPr>
        <w:t>, przeciwnie, każde słowo wkłada na nas ob</w:t>
      </w:r>
      <w:r w:rsidR="00F6155C" w:rsidRPr="004132AA">
        <w:rPr>
          <w:sz w:val="28"/>
          <w:szCs w:val="28"/>
        </w:rPr>
        <w:t>o</w:t>
      </w:r>
      <w:r w:rsidR="00F6155C" w:rsidRPr="004132AA">
        <w:rPr>
          <w:sz w:val="28"/>
          <w:szCs w:val="28"/>
        </w:rPr>
        <w:t>wiązek, zaciąga nas w rachunek. W życiu ... trzymamy się tego prawa. Wolno każdemu występować w rozmowie z zaletami swoich odkryć, spostrzeżeń, wynalazków, wolno sławić swój system fizyczny, matem</w:t>
      </w:r>
      <w:r w:rsidR="00F6155C" w:rsidRPr="004132AA">
        <w:rPr>
          <w:sz w:val="28"/>
          <w:szCs w:val="28"/>
        </w:rPr>
        <w:t>a</w:t>
      </w:r>
      <w:r w:rsidR="00F6155C" w:rsidRPr="004132AA">
        <w:rPr>
          <w:sz w:val="28"/>
          <w:szCs w:val="28"/>
        </w:rPr>
        <w:t xml:space="preserve">tyczny, humanitarny – ale nikomu nie ujdzie </w:t>
      </w:r>
      <w:r w:rsidR="00F6155C" w:rsidRPr="004132AA">
        <w:rPr>
          <w:b/>
          <w:sz w:val="28"/>
          <w:szCs w:val="28"/>
        </w:rPr>
        <w:t>mówić o swoich cnotach</w:t>
      </w:r>
      <w:r w:rsidR="00F6155C" w:rsidRPr="004132AA">
        <w:rPr>
          <w:sz w:val="28"/>
          <w:szCs w:val="28"/>
        </w:rPr>
        <w:t xml:space="preserve">, chlubić się z męstwa, ze szlachetności, z ludzkości, nie dowiódłszy ich pierwej </w:t>
      </w:r>
      <w:r w:rsidR="00F6155C" w:rsidRPr="004132AA">
        <w:rPr>
          <w:b/>
          <w:sz w:val="28"/>
          <w:szCs w:val="28"/>
        </w:rPr>
        <w:t>czynem</w:t>
      </w:r>
      <w:r w:rsidR="00F6155C" w:rsidRPr="004132AA">
        <w:rPr>
          <w:sz w:val="28"/>
          <w:szCs w:val="28"/>
        </w:rPr>
        <w:t>. Cóż dopiero powiedzieć o ludziach, którzy tworzą sy</w:t>
      </w:r>
      <w:r w:rsidR="00F6155C" w:rsidRPr="004132AA">
        <w:rPr>
          <w:sz w:val="28"/>
          <w:szCs w:val="28"/>
        </w:rPr>
        <w:t>s</w:t>
      </w:r>
      <w:r w:rsidR="00F6155C" w:rsidRPr="004132AA">
        <w:rPr>
          <w:sz w:val="28"/>
          <w:szCs w:val="28"/>
        </w:rPr>
        <w:t xml:space="preserve">temy, mające cały świat uszczęśliwiać, zrobić go dobrym, szlachetnym, ludzkim, nie uczyniwszy najmniejszego kroku dla zrealizowania tego szczęścia ... Otóż w przedmiocie praw moralnych, cokolwiek kto sławi, cokolwiek podaje, </w:t>
      </w:r>
      <w:r w:rsidR="00F6155C" w:rsidRPr="004132AA">
        <w:rPr>
          <w:b/>
          <w:sz w:val="28"/>
          <w:szCs w:val="28"/>
        </w:rPr>
        <w:t>obowiązany jest zrealizować</w:t>
      </w:r>
      <w:r w:rsidR="00F6155C" w:rsidRPr="004132AA">
        <w:rPr>
          <w:sz w:val="28"/>
          <w:szCs w:val="28"/>
        </w:rPr>
        <w:t xml:space="preserve">, i prędzej czy później będzie musiał doświadczyć tego na sobie, aby pokazało się, </w:t>
      </w:r>
      <w:r w:rsidR="00F6155C" w:rsidRPr="004132AA">
        <w:rPr>
          <w:b/>
          <w:sz w:val="28"/>
          <w:szCs w:val="28"/>
        </w:rPr>
        <w:t>czy umiał wolę i siłę w czyn to wprowadzić</w:t>
      </w:r>
      <w:r w:rsidR="00F6155C" w:rsidRPr="004132AA">
        <w:rPr>
          <w:sz w:val="28"/>
          <w:szCs w:val="28"/>
        </w:rPr>
        <w:t>”</w:t>
      </w:r>
      <w:r w:rsidR="00F6155C" w:rsidRPr="004132AA">
        <w:rPr>
          <w:rStyle w:val="Odwoanieprzypisudolnego"/>
          <w:sz w:val="28"/>
          <w:szCs w:val="28"/>
        </w:rPr>
        <w:footnoteReference w:id="519"/>
      </w:r>
      <w:r w:rsidR="00F6155C" w:rsidRPr="004132AA">
        <w:rPr>
          <w:sz w:val="28"/>
          <w:szCs w:val="28"/>
        </w:rPr>
        <w:t xml:space="preserve">. </w:t>
      </w:r>
      <w:r w:rsidR="00F6155C" w:rsidRPr="004132AA">
        <w:rPr>
          <w:b/>
          <w:sz w:val="28"/>
          <w:szCs w:val="28"/>
        </w:rPr>
        <w:t>Człowiek z moralnym obliczem nie chwali się swoim wykształceniem, szkołami, które ukończył, gdzie i jakie fundacje go nagrodziły.</w:t>
      </w:r>
      <w:r w:rsidR="00F6155C" w:rsidRPr="004132AA">
        <w:rPr>
          <w:sz w:val="28"/>
          <w:szCs w:val="28"/>
        </w:rPr>
        <w:t xml:space="preserve"> Człowiek z moralnym obliczem pokazuje czyny, które sprawiły rzeczywistość.</w:t>
      </w:r>
    </w:p>
    <w:p w:rsidR="00F6155C" w:rsidRPr="004132AA" w:rsidRDefault="000C3D3C"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 xml:space="preserve">W praktyce moralnej </w:t>
      </w:r>
      <w:r w:rsidR="00F6155C" w:rsidRPr="004132AA">
        <w:rPr>
          <w:sz w:val="28"/>
          <w:szCs w:val="28"/>
        </w:rPr>
        <w:t>spełniana jest wielowymiarowa wolność zje</w:t>
      </w:r>
      <w:r w:rsidR="00F6155C" w:rsidRPr="004132AA">
        <w:rPr>
          <w:sz w:val="28"/>
          <w:szCs w:val="28"/>
        </w:rPr>
        <w:t>d</w:t>
      </w:r>
      <w:r w:rsidR="00F6155C" w:rsidRPr="004132AA">
        <w:rPr>
          <w:sz w:val="28"/>
          <w:szCs w:val="28"/>
        </w:rPr>
        <w:t>noczona z odpowiedzialnością. Jest ona podstawą doświadczenia wspó</w:t>
      </w:r>
      <w:r w:rsidR="00F6155C" w:rsidRPr="004132AA">
        <w:rPr>
          <w:sz w:val="28"/>
          <w:szCs w:val="28"/>
        </w:rPr>
        <w:t>l</w:t>
      </w:r>
      <w:r w:rsidR="00F6155C" w:rsidRPr="004132AA">
        <w:rPr>
          <w:sz w:val="28"/>
          <w:szCs w:val="28"/>
        </w:rPr>
        <w:t>notowego, w którym powszechność świętości życia ludzkiego zjedn</w:t>
      </w:r>
      <w:r w:rsidR="00F6155C" w:rsidRPr="004132AA">
        <w:rPr>
          <w:sz w:val="28"/>
          <w:szCs w:val="28"/>
        </w:rPr>
        <w:t>o</w:t>
      </w:r>
      <w:r w:rsidR="00F6155C" w:rsidRPr="004132AA">
        <w:rPr>
          <w:sz w:val="28"/>
          <w:szCs w:val="28"/>
        </w:rPr>
        <w:t xml:space="preserve">czona jest z jego elitarnym utreściowieniem. </w:t>
      </w:r>
      <w:r w:rsidR="00F6155C" w:rsidRPr="004132AA">
        <w:rPr>
          <w:b/>
          <w:sz w:val="28"/>
          <w:szCs w:val="28"/>
        </w:rPr>
        <w:t>Swoistym znakiem filoz</w:t>
      </w:r>
      <w:r w:rsidR="00F6155C" w:rsidRPr="004132AA">
        <w:rPr>
          <w:b/>
          <w:sz w:val="28"/>
          <w:szCs w:val="28"/>
        </w:rPr>
        <w:t>o</w:t>
      </w:r>
      <w:r w:rsidR="00F6155C" w:rsidRPr="004132AA">
        <w:rPr>
          <w:b/>
          <w:sz w:val="28"/>
          <w:szCs w:val="28"/>
        </w:rPr>
        <w:t>fii polskiej jest bowiem jedność egalitaryzmu z elitaryzmem</w:t>
      </w:r>
      <w:r w:rsidR="00F6155C" w:rsidRPr="004132AA">
        <w:rPr>
          <w:sz w:val="28"/>
          <w:szCs w:val="28"/>
        </w:rPr>
        <w:t xml:space="preserve">. Uznanie dla elity, arystokracji (tych najlepszych) łączy się z żądaniem przyjęcia przez nią odpowiedzialności za pozostałych, którzy zachowując swa podmiotowość, chylą czoła względem określonej hierarchii duchowej. </w:t>
      </w:r>
      <w:r w:rsidR="00F6155C" w:rsidRPr="004132AA">
        <w:rPr>
          <w:b/>
          <w:sz w:val="28"/>
          <w:szCs w:val="28"/>
        </w:rPr>
        <w:t>Odpowiedzialność wymaga zobowiązania</w:t>
      </w:r>
      <w:r w:rsidR="00F6155C" w:rsidRPr="004132AA">
        <w:rPr>
          <w:sz w:val="28"/>
          <w:szCs w:val="28"/>
        </w:rPr>
        <w:t xml:space="preserve">, albowiem uznaje się, że </w:t>
      </w:r>
      <w:r w:rsidR="00F6155C" w:rsidRPr="004132AA">
        <w:rPr>
          <w:b/>
          <w:sz w:val="28"/>
          <w:szCs w:val="28"/>
        </w:rPr>
        <w:t xml:space="preserve">osobistość </w:t>
      </w:r>
      <w:r w:rsidR="00F6155C" w:rsidRPr="004132AA">
        <w:rPr>
          <w:sz w:val="28"/>
          <w:szCs w:val="28"/>
        </w:rPr>
        <w:t>jest nie tylko darem natury</w:t>
      </w:r>
      <w:r w:rsidR="00E2346F" w:rsidRPr="004132AA">
        <w:rPr>
          <w:sz w:val="28"/>
          <w:szCs w:val="28"/>
        </w:rPr>
        <w:t>,</w:t>
      </w:r>
      <w:r w:rsidR="00F6155C" w:rsidRPr="004132AA">
        <w:rPr>
          <w:sz w:val="28"/>
          <w:szCs w:val="28"/>
        </w:rPr>
        <w:t xml:space="preserve"> ale t</w:t>
      </w:r>
      <w:r w:rsidR="00E2346F" w:rsidRPr="004132AA">
        <w:rPr>
          <w:sz w:val="28"/>
          <w:szCs w:val="28"/>
        </w:rPr>
        <w:t>eż</w:t>
      </w:r>
      <w:r w:rsidR="00F6155C" w:rsidRPr="004132AA">
        <w:rPr>
          <w:sz w:val="28"/>
          <w:szCs w:val="28"/>
        </w:rPr>
        <w:t xml:space="preserve"> spolegliwym ustosunk</w:t>
      </w:r>
      <w:r w:rsidR="00F6155C" w:rsidRPr="004132AA">
        <w:rPr>
          <w:sz w:val="28"/>
          <w:szCs w:val="28"/>
        </w:rPr>
        <w:t>o</w:t>
      </w:r>
      <w:r w:rsidR="00F6155C" w:rsidRPr="004132AA">
        <w:rPr>
          <w:sz w:val="28"/>
          <w:szCs w:val="28"/>
        </w:rPr>
        <w:t xml:space="preserve">waniem się innych oraz skutkiem własnego wysiłku duchowego. </w:t>
      </w:r>
      <w:r w:rsidR="00F6155C" w:rsidRPr="004132AA">
        <w:rPr>
          <w:b/>
          <w:sz w:val="28"/>
          <w:szCs w:val="28"/>
        </w:rPr>
        <w:t>Osob</w:t>
      </w:r>
      <w:r w:rsidR="00F6155C" w:rsidRPr="004132AA">
        <w:rPr>
          <w:b/>
          <w:sz w:val="28"/>
          <w:szCs w:val="28"/>
        </w:rPr>
        <w:t>i</w:t>
      </w:r>
      <w:r w:rsidR="00F6155C" w:rsidRPr="004132AA">
        <w:rPr>
          <w:b/>
          <w:sz w:val="28"/>
          <w:szCs w:val="28"/>
        </w:rPr>
        <w:t>stość</w:t>
      </w:r>
      <w:r w:rsidR="00F6155C" w:rsidRPr="004132AA">
        <w:rPr>
          <w:sz w:val="28"/>
          <w:szCs w:val="28"/>
        </w:rPr>
        <w:t xml:space="preserve"> potwierdza swoją treść poprzez </w:t>
      </w:r>
      <w:r w:rsidR="00F6155C" w:rsidRPr="004132AA">
        <w:rPr>
          <w:b/>
          <w:sz w:val="28"/>
          <w:szCs w:val="28"/>
        </w:rPr>
        <w:t>obecność</w:t>
      </w:r>
      <w:r w:rsidR="00F6155C" w:rsidRPr="004132AA">
        <w:rPr>
          <w:sz w:val="28"/>
          <w:szCs w:val="28"/>
        </w:rPr>
        <w:t>, której obca jest jak</w:t>
      </w:r>
      <w:r w:rsidR="00F6155C" w:rsidRPr="004132AA">
        <w:rPr>
          <w:sz w:val="28"/>
          <w:szCs w:val="28"/>
        </w:rPr>
        <w:t>a</w:t>
      </w:r>
      <w:r w:rsidR="00F6155C" w:rsidRPr="004132AA">
        <w:rPr>
          <w:sz w:val="28"/>
          <w:szCs w:val="28"/>
        </w:rPr>
        <w:t>kolwiek forma nicości.</w:t>
      </w:r>
    </w:p>
    <w:p w:rsidR="00F6155C" w:rsidRPr="004132AA" w:rsidRDefault="000C3D3C"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Lud polski chyląc czoło przed swą arystokracją żąda od niej jej odpowiedzialności</w:t>
      </w:r>
      <w:r w:rsidR="00F6155C" w:rsidRPr="004132AA">
        <w:rPr>
          <w:sz w:val="28"/>
          <w:szCs w:val="28"/>
        </w:rPr>
        <w:t>. Brak odpowiedzialności arystokracji powoduje jej odrzucenie. W praktyce społecznej odczuwa się to w przeciwstawieni</w:t>
      </w:r>
      <w:r w:rsidR="00E2346F" w:rsidRPr="004132AA">
        <w:rPr>
          <w:sz w:val="28"/>
          <w:szCs w:val="28"/>
        </w:rPr>
        <w:t>u</w:t>
      </w:r>
      <w:r w:rsidR="00F6155C" w:rsidRPr="004132AA">
        <w:rPr>
          <w:sz w:val="28"/>
          <w:szCs w:val="28"/>
        </w:rPr>
        <w:t>: „</w:t>
      </w:r>
      <w:r w:rsidR="00F6155C" w:rsidRPr="004132AA">
        <w:rPr>
          <w:b/>
          <w:sz w:val="28"/>
          <w:szCs w:val="28"/>
        </w:rPr>
        <w:t>My - Wy</w:t>
      </w:r>
      <w:r w:rsidR="00F6155C" w:rsidRPr="004132AA">
        <w:rPr>
          <w:sz w:val="28"/>
          <w:szCs w:val="28"/>
        </w:rPr>
        <w:t>”. W</w:t>
      </w:r>
      <w:r w:rsidR="00E2346F" w:rsidRPr="004132AA">
        <w:rPr>
          <w:sz w:val="28"/>
          <w:szCs w:val="28"/>
        </w:rPr>
        <w:t>tedy</w:t>
      </w:r>
      <w:r w:rsidR="00F6155C" w:rsidRPr="004132AA">
        <w:rPr>
          <w:sz w:val="28"/>
          <w:szCs w:val="28"/>
        </w:rPr>
        <w:t xml:space="preserve"> to zaimek „</w:t>
      </w:r>
      <w:r w:rsidR="00F6155C" w:rsidRPr="004132AA">
        <w:rPr>
          <w:b/>
          <w:sz w:val="28"/>
          <w:szCs w:val="28"/>
        </w:rPr>
        <w:t>Wy” znaczący elitę, arystokrację, określa jej nicość</w:t>
      </w:r>
      <w:r w:rsidR="00F6155C" w:rsidRPr="004132AA">
        <w:rPr>
          <w:sz w:val="28"/>
          <w:szCs w:val="28"/>
        </w:rPr>
        <w:t>, brak jej obecności. Taka elita jest ahistoryczna.</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 spełnianej praktyce moralnej dostrzec można swoistą sensowność utopijności. Fakt ten umożliwia tworzenie „</w:t>
      </w:r>
      <w:r w:rsidR="00F6155C" w:rsidRPr="004132AA">
        <w:rPr>
          <w:b/>
          <w:sz w:val="28"/>
          <w:szCs w:val="28"/>
        </w:rPr>
        <w:t>rzeczy wielkich</w:t>
      </w:r>
      <w:r w:rsidR="00F6155C" w:rsidRPr="004132AA">
        <w:rPr>
          <w:sz w:val="28"/>
          <w:szCs w:val="28"/>
        </w:rPr>
        <w:t>”, w znacz</w:t>
      </w:r>
      <w:r w:rsidR="00F6155C" w:rsidRPr="004132AA">
        <w:rPr>
          <w:sz w:val="28"/>
          <w:szCs w:val="28"/>
        </w:rPr>
        <w:t>e</w:t>
      </w:r>
      <w:r w:rsidR="00F6155C" w:rsidRPr="004132AA">
        <w:rPr>
          <w:sz w:val="28"/>
          <w:szCs w:val="28"/>
        </w:rPr>
        <w:t>niu moralnym, duchowym, jako swoistych rozwiązań relacji pomiędzy tym co nieskończone, niemożliwe a tym co skończone, możliwe tu i t</w:t>
      </w:r>
      <w:r w:rsidR="00F6155C" w:rsidRPr="004132AA">
        <w:rPr>
          <w:sz w:val="28"/>
          <w:szCs w:val="28"/>
        </w:rPr>
        <w:t>e</w:t>
      </w:r>
      <w:r w:rsidR="00F6155C" w:rsidRPr="004132AA">
        <w:rPr>
          <w:sz w:val="28"/>
          <w:szCs w:val="28"/>
        </w:rPr>
        <w:t xml:space="preserve">raz. W tej przestrzeni naród polski jest wyjątkowy. Dowiódł tego w przeszłości, </w:t>
      </w:r>
      <w:r w:rsidR="00E2346F" w:rsidRPr="004132AA">
        <w:rPr>
          <w:sz w:val="28"/>
          <w:szCs w:val="28"/>
        </w:rPr>
        <w:t>i</w:t>
      </w:r>
      <w:r w:rsidR="00F6155C" w:rsidRPr="004132AA">
        <w:rPr>
          <w:sz w:val="28"/>
          <w:szCs w:val="28"/>
        </w:rPr>
        <w:t xml:space="preserve"> tej dawnej, i wczorajszej. To co niemożliwe, utopijne – stało się.</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Utopijność przejawia się także w formie projektowanych bytów, kt</w:t>
      </w:r>
      <w:r w:rsidR="00F6155C" w:rsidRPr="004132AA">
        <w:rPr>
          <w:sz w:val="28"/>
          <w:szCs w:val="28"/>
        </w:rPr>
        <w:t>ó</w:t>
      </w:r>
      <w:r w:rsidR="00F6155C" w:rsidRPr="004132AA">
        <w:rPr>
          <w:sz w:val="28"/>
          <w:szCs w:val="28"/>
        </w:rPr>
        <w:t xml:space="preserve">rych istotowość stanowi </w:t>
      </w:r>
      <w:r w:rsidR="00F6155C" w:rsidRPr="004132AA">
        <w:rPr>
          <w:b/>
          <w:sz w:val="28"/>
          <w:szCs w:val="28"/>
        </w:rPr>
        <w:t>idea Dobra Wspólnego</w:t>
      </w:r>
      <w:r w:rsidR="00F6155C" w:rsidRPr="004132AA">
        <w:rPr>
          <w:sz w:val="28"/>
          <w:szCs w:val="28"/>
        </w:rPr>
        <w:t>. W niej osobistość o</w:t>
      </w:r>
      <w:r w:rsidR="00F6155C" w:rsidRPr="004132AA">
        <w:rPr>
          <w:sz w:val="28"/>
          <w:szCs w:val="28"/>
        </w:rPr>
        <w:t>d</w:t>
      </w:r>
      <w:r w:rsidR="00F6155C" w:rsidRPr="004132AA">
        <w:rPr>
          <w:sz w:val="28"/>
          <w:szCs w:val="28"/>
        </w:rPr>
        <w:t xml:space="preserve">najduje przestrzeń dla obecności, </w:t>
      </w:r>
      <w:r w:rsidR="004A1E2C" w:rsidRPr="004132AA">
        <w:rPr>
          <w:sz w:val="28"/>
          <w:szCs w:val="28"/>
        </w:rPr>
        <w:t xml:space="preserve">tj. </w:t>
      </w:r>
      <w:r w:rsidR="00F6155C" w:rsidRPr="004132AA">
        <w:rPr>
          <w:sz w:val="28"/>
          <w:szCs w:val="28"/>
        </w:rPr>
        <w:t>urzeczywistniania i zdobywania d</w:t>
      </w:r>
      <w:r w:rsidR="00F6155C" w:rsidRPr="004132AA">
        <w:rPr>
          <w:sz w:val="28"/>
          <w:szCs w:val="28"/>
        </w:rPr>
        <w:t>o</w:t>
      </w:r>
      <w:r w:rsidR="00F6155C" w:rsidRPr="004132AA">
        <w:rPr>
          <w:sz w:val="28"/>
          <w:szCs w:val="28"/>
        </w:rPr>
        <w:t>świadczenia wspólnotowości.</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W </w:t>
      </w:r>
      <w:r w:rsidR="00F6155C" w:rsidRPr="004132AA">
        <w:rPr>
          <w:b/>
          <w:sz w:val="28"/>
          <w:szCs w:val="28"/>
        </w:rPr>
        <w:t>idei Dobra Wspólnego</w:t>
      </w:r>
      <w:r w:rsidR="00F6155C" w:rsidRPr="004132AA">
        <w:rPr>
          <w:sz w:val="28"/>
          <w:szCs w:val="28"/>
        </w:rPr>
        <w:t xml:space="preserve"> odnaleźć można swoisty </w:t>
      </w:r>
      <w:r w:rsidR="00F6155C" w:rsidRPr="004132AA">
        <w:rPr>
          <w:b/>
          <w:sz w:val="28"/>
          <w:szCs w:val="28"/>
        </w:rPr>
        <w:t xml:space="preserve">epikureizm pragmatyczny </w:t>
      </w:r>
      <w:r w:rsidR="00F6155C" w:rsidRPr="004132AA">
        <w:rPr>
          <w:sz w:val="28"/>
          <w:szCs w:val="28"/>
        </w:rPr>
        <w:t xml:space="preserve">(zob. Epikura </w:t>
      </w:r>
      <w:r w:rsidR="00F6155C" w:rsidRPr="004132AA">
        <w:rPr>
          <w:i/>
          <w:iCs/>
          <w:sz w:val="28"/>
          <w:szCs w:val="28"/>
        </w:rPr>
        <w:t>tethramarphakos</w:t>
      </w:r>
      <w:r w:rsidR="00F6155C" w:rsidRPr="004132AA">
        <w:rPr>
          <w:sz w:val="28"/>
          <w:szCs w:val="28"/>
        </w:rPr>
        <w:t xml:space="preserve">). Jest on po pierwsze, konkretnym projektem rozwiązywania relacji międzyludzkich: „Ja - Ty”, „My - Wy” i po drugie, jest podstawą tworzenia </w:t>
      </w:r>
      <w:r w:rsidR="00F6155C" w:rsidRPr="004132AA">
        <w:rPr>
          <w:b/>
          <w:sz w:val="28"/>
          <w:szCs w:val="28"/>
        </w:rPr>
        <w:t>idei zastępczych w sytuacji, kiedy elita, arystokracja nie służy budowaniu Dobra Wspólnego</w:t>
      </w:r>
      <w:r w:rsidR="00F6155C" w:rsidRPr="004132AA">
        <w:rPr>
          <w:sz w:val="28"/>
          <w:szCs w:val="28"/>
        </w:rPr>
        <w:t>, kiedy jej obecność jest nicością. Wówczas lud podejmuje zadanie życia „mimo elity”. Realna ograniczoność osobistości jest b</w:t>
      </w:r>
      <w:r w:rsidR="00F6155C" w:rsidRPr="004132AA">
        <w:rPr>
          <w:sz w:val="28"/>
          <w:szCs w:val="28"/>
        </w:rPr>
        <w:t>o</w:t>
      </w:r>
      <w:r w:rsidR="00F6155C" w:rsidRPr="004132AA">
        <w:rPr>
          <w:sz w:val="28"/>
          <w:szCs w:val="28"/>
        </w:rPr>
        <w:t>wiem wynikiem „więzów organizacji”. Ale ograniczoność tę istot</w:t>
      </w:r>
      <w:r w:rsidR="001C543E" w:rsidRPr="004132AA">
        <w:rPr>
          <w:sz w:val="28"/>
          <w:szCs w:val="28"/>
        </w:rPr>
        <w:t>ę</w:t>
      </w:r>
      <w:r w:rsidR="00F6155C" w:rsidRPr="004132AA">
        <w:rPr>
          <w:sz w:val="28"/>
          <w:szCs w:val="28"/>
        </w:rPr>
        <w:t xml:space="preserve"> D</w:t>
      </w:r>
      <w:r w:rsidR="00F6155C" w:rsidRPr="004132AA">
        <w:rPr>
          <w:sz w:val="28"/>
          <w:szCs w:val="28"/>
        </w:rPr>
        <w:t>o</w:t>
      </w:r>
      <w:r w:rsidR="00F6155C" w:rsidRPr="004132AA">
        <w:rPr>
          <w:sz w:val="28"/>
          <w:szCs w:val="28"/>
        </w:rPr>
        <w:t>bra Wspólnego przekształca, poprzez inspiracje w powstające wszelki</w:t>
      </w:r>
      <w:r w:rsidR="00F6155C" w:rsidRPr="004132AA">
        <w:rPr>
          <w:sz w:val="28"/>
          <w:szCs w:val="28"/>
        </w:rPr>
        <w:t>e</w:t>
      </w:r>
      <w:r w:rsidR="00F6155C" w:rsidRPr="004132AA">
        <w:rPr>
          <w:sz w:val="28"/>
          <w:szCs w:val="28"/>
        </w:rPr>
        <w:t>go typu całości duchowe pozwalające przetrwać.</w:t>
      </w:r>
    </w:p>
    <w:p w:rsidR="00F6155C" w:rsidRPr="004132AA" w:rsidRDefault="005567B5" w:rsidP="007B39AC">
      <w:pPr>
        <w:tabs>
          <w:tab w:val="left" w:pos="9000"/>
          <w:tab w:val="left" w:pos="9720"/>
        </w:tabs>
        <w:jc w:val="both"/>
        <w:rPr>
          <w:sz w:val="28"/>
          <w:szCs w:val="28"/>
        </w:rPr>
      </w:pPr>
      <w:r w:rsidRPr="004132AA">
        <w:rPr>
          <w:sz w:val="28"/>
          <w:szCs w:val="28"/>
        </w:rPr>
        <w:t xml:space="preserve">     W</w:t>
      </w:r>
      <w:r w:rsidR="00F6155C" w:rsidRPr="004132AA">
        <w:rPr>
          <w:sz w:val="28"/>
          <w:szCs w:val="28"/>
        </w:rPr>
        <w:t xml:space="preserve"> polskiej praktyce moralnej </w:t>
      </w:r>
      <w:r w:rsidR="00E2346F" w:rsidRPr="004132AA">
        <w:rPr>
          <w:sz w:val="28"/>
          <w:szCs w:val="28"/>
        </w:rPr>
        <w:t xml:space="preserve">odnajdujemy </w:t>
      </w:r>
      <w:r w:rsidR="00F6155C" w:rsidRPr="004132AA">
        <w:rPr>
          <w:b/>
          <w:sz w:val="28"/>
          <w:szCs w:val="28"/>
        </w:rPr>
        <w:t>optymistyczny akt</w:t>
      </w:r>
      <w:r w:rsidR="00F6155C" w:rsidRPr="004132AA">
        <w:rPr>
          <w:b/>
          <w:sz w:val="28"/>
          <w:szCs w:val="28"/>
        </w:rPr>
        <w:t>y</w:t>
      </w:r>
      <w:r w:rsidR="00F6155C" w:rsidRPr="004132AA">
        <w:rPr>
          <w:b/>
          <w:sz w:val="28"/>
          <w:szCs w:val="28"/>
        </w:rPr>
        <w:t>wizm</w:t>
      </w:r>
      <w:r w:rsidR="00AC21F8">
        <w:rPr>
          <w:b/>
          <w:sz w:val="28"/>
          <w:szCs w:val="28"/>
        </w:rPr>
        <w:t xml:space="preserve"> </w:t>
      </w:r>
      <w:r w:rsidR="00F6155C" w:rsidRPr="004132AA">
        <w:rPr>
          <w:b/>
          <w:sz w:val="28"/>
          <w:szCs w:val="28"/>
        </w:rPr>
        <w:t>romantyczny</w:t>
      </w:r>
      <w:r w:rsidR="00134176" w:rsidRPr="004132AA">
        <w:rPr>
          <w:rStyle w:val="Odwoanieprzypisudolnego"/>
          <w:b/>
          <w:sz w:val="28"/>
          <w:szCs w:val="28"/>
        </w:rPr>
        <w:footnoteReference w:id="520"/>
      </w:r>
      <w:r w:rsidR="00F6155C" w:rsidRPr="004132AA">
        <w:rPr>
          <w:sz w:val="28"/>
          <w:szCs w:val="28"/>
        </w:rPr>
        <w:t xml:space="preserve">. W praktyce </w:t>
      </w:r>
      <w:r w:rsidR="00E2346F" w:rsidRPr="004132AA">
        <w:rPr>
          <w:sz w:val="28"/>
          <w:szCs w:val="28"/>
        </w:rPr>
        <w:t>jest nim</w:t>
      </w:r>
      <w:r w:rsidR="00F6155C" w:rsidRPr="004132AA">
        <w:rPr>
          <w:sz w:val="28"/>
          <w:szCs w:val="28"/>
        </w:rPr>
        <w:t xml:space="preserve"> gotowość do walki z całym światem, z</w:t>
      </w:r>
      <w:r w:rsidR="00E2346F" w:rsidRPr="004132AA">
        <w:rPr>
          <w:sz w:val="28"/>
          <w:szCs w:val="28"/>
        </w:rPr>
        <w:t xml:space="preserve"> tym,</w:t>
      </w:r>
      <w:r w:rsidR="00F6155C" w:rsidRPr="004132AA">
        <w:rPr>
          <w:sz w:val="28"/>
          <w:szCs w:val="28"/>
        </w:rPr>
        <w:t xml:space="preserve"> co burzy spoistość własnej duchowości. W tej przestrz</w:t>
      </w:r>
      <w:r w:rsidR="00F6155C" w:rsidRPr="004132AA">
        <w:rPr>
          <w:sz w:val="28"/>
          <w:szCs w:val="28"/>
        </w:rPr>
        <w:t>e</w:t>
      </w:r>
      <w:r w:rsidR="00F6155C" w:rsidRPr="004132AA">
        <w:rPr>
          <w:sz w:val="28"/>
          <w:szCs w:val="28"/>
        </w:rPr>
        <w:t>ni nie ma tego</w:t>
      </w:r>
      <w:r w:rsidR="00E2346F" w:rsidRPr="004132AA">
        <w:rPr>
          <w:sz w:val="28"/>
          <w:szCs w:val="28"/>
        </w:rPr>
        <w:t>,</w:t>
      </w:r>
      <w:r w:rsidR="00F6155C" w:rsidRPr="004132AA">
        <w:rPr>
          <w:sz w:val="28"/>
          <w:szCs w:val="28"/>
        </w:rPr>
        <w:t xml:space="preserve"> co u innych występuje pod nazwą „</w:t>
      </w:r>
      <w:r w:rsidR="00F6155C" w:rsidRPr="004132AA">
        <w:rPr>
          <w:b/>
          <w:sz w:val="28"/>
          <w:szCs w:val="28"/>
        </w:rPr>
        <w:t>chytrości rozumu</w:t>
      </w:r>
      <w:r w:rsidR="00F6155C" w:rsidRPr="004132AA">
        <w:rPr>
          <w:sz w:val="28"/>
          <w:szCs w:val="28"/>
        </w:rPr>
        <w:t>”, „</w:t>
      </w:r>
      <w:r w:rsidR="00F6155C" w:rsidRPr="004132AA">
        <w:rPr>
          <w:b/>
          <w:sz w:val="28"/>
          <w:szCs w:val="28"/>
        </w:rPr>
        <w:t>ukrywającego pozoru</w:t>
      </w:r>
      <w:r w:rsidR="00F6155C" w:rsidRPr="004132AA">
        <w:rPr>
          <w:sz w:val="28"/>
          <w:szCs w:val="28"/>
        </w:rPr>
        <w:t xml:space="preserve">”, co jest </w:t>
      </w:r>
      <w:r w:rsidR="00F6155C" w:rsidRPr="004132AA">
        <w:rPr>
          <w:b/>
          <w:sz w:val="28"/>
          <w:szCs w:val="28"/>
        </w:rPr>
        <w:t>dwuznaczne, co jest hipokryzją</w:t>
      </w:r>
      <w:r w:rsidR="004B398F" w:rsidRPr="004132AA">
        <w:rPr>
          <w:sz w:val="28"/>
          <w:szCs w:val="28"/>
        </w:rPr>
        <w:t xml:space="preserve"> (zob. przyp. nr 187)</w:t>
      </w:r>
      <w:r w:rsidR="00F6155C" w:rsidRPr="004132AA">
        <w:rPr>
          <w:sz w:val="28"/>
          <w:szCs w:val="28"/>
        </w:rPr>
        <w:t>. Duchowe rozstrzygnięcia są jednoznaczne, otwarte i aż do bólu odważne. Z tej racji w stosunku do innych zwolenników, tzw. chytrości rozumu czy pozoru wyrażana jest głęboka niechęć. Może być długo skrywana; szuka jednakże sposobu, aby wytrysnąć, aby pokazać siłę duchowej obecność osobistości.</w:t>
      </w:r>
    </w:p>
    <w:p w:rsidR="00F6155C" w:rsidRPr="004132AA" w:rsidRDefault="000C3D3C" w:rsidP="00784025">
      <w:pPr>
        <w:pStyle w:val="Tekstpodstawowy"/>
      </w:pPr>
      <w:r w:rsidRPr="004132AA">
        <w:t xml:space="preserve">    </w:t>
      </w:r>
      <w:r w:rsidR="00F6155C" w:rsidRPr="004132AA">
        <w:t xml:space="preserve">Warunkiem wstępnym jest tutaj </w:t>
      </w:r>
      <w:r w:rsidR="00F6155C" w:rsidRPr="004132AA">
        <w:rPr>
          <w:b/>
        </w:rPr>
        <w:t>zainicjowanie procesu przekszta</w:t>
      </w:r>
      <w:r w:rsidR="00F6155C" w:rsidRPr="004132AA">
        <w:rPr>
          <w:b/>
        </w:rPr>
        <w:t>ł</w:t>
      </w:r>
      <w:r w:rsidR="00F6155C" w:rsidRPr="004132AA">
        <w:rPr>
          <w:b/>
        </w:rPr>
        <w:t>cania się jednostkowości w osobistość</w:t>
      </w:r>
      <w:r w:rsidR="00F6155C" w:rsidRPr="004132AA">
        <w:t>. W tym jednostka ludzka odna</w:t>
      </w:r>
      <w:r w:rsidR="00F6155C" w:rsidRPr="004132AA">
        <w:t>j</w:t>
      </w:r>
      <w:r w:rsidR="00F6155C" w:rsidRPr="004132AA">
        <w:t>duje horyzontalną treść sumienia, począwszy od „</w:t>
      </w:r>
      <w:r w:rsidR="00F6155C" w:rsidRPr="004132AA">
        <w:rPr>
          <w:b/>
        </w:rPr>
        <w:t>tamtej strony</w:t>
      </w:r>
      <w:r w:rsidR="00F6155C" w:rsidRPr="004132AA">
        <w:t>”, p</w:t>
      </w:r>
      <w:r w:rsidR="00F6155C" w:rsidRPr="004132AA">
        <w:t>o</w:t>
      </w:r>
      <w:r w:rsidR="00F6155C" w:rsidRPr="004132AA">
        <w:t>przez jego wymiar wertykalny</w:t>
      </w:r>
      <w:r w:rsidR="00F6155C" w:rsidRPr="004132AA">
        <w:rPr>
          <w:rStyle w:val="Odwoanieprzypisudolnego"/>
        </w:rPr>
        <w:footnoteReference w:id="521"/>
      </w:r>
      <w:r w:rsidR="00F6155C" w:rsidRPr="004132AA">
        <w:t xml:space="preserve">„tej strony”, w polu współistnienia. W tej </w:t>
      </w:r>
      <w:r w:rsidR="004B398F" w:rsidRPr="004132AA">
        <w:t xml:space="preserve">pięciowymiarowej </w:t>
      </w:r>
      <w:r w:rsidR="00F6155C" w:rsidRPr="004132AA">
        <w:t>przestrzeni (zob. rys. nr 7) jednostka ludzka d</w:t>
      </w:r>
      <w:r w:rsidR="00F6155C" w:rsidRPr="004132AA">
        <w:t>o</w:t>
      </w:r>
      <w:r w:rsidR="00F6155C" w:rsidRPr="004132AA">
        <w:t xml:space="preserve">określając swój geniusz wzrasta w osobistości o tyle, </w:t>
      </w:r>
      <w:r w:rsidR="00F6155C" w:rsidRPr="004132AA">
        <w:rPr>
          <w:b/>
        </w:rPr>
        <w:t>o ile postępowanie moraln</w:t>
      </w:r>
      <w:r w:rsidR="00984518" w:rsidRPr="004132AA">
        <w:rPr>
          <w:b/>
        </w:rPr>
        <w:t>e</w:t>
      </w:r>
      <w:r w:rsidR="00F6155C" w:rsidRPr="004132AA">
        <w:rPr>
          <w:b/>
        </w:rPr>
        <w:t xml:space="preserve"> będzie zastępować praw</w:t>
      </w:r>
      <w:r w:rsidR="00984518" w:rsidRPr="004132AA">
        <w:rPr>
          <w:b/>
        </w:rPr>
        <w:t>o</w:t>
      </w:r>
      <w:r w:rsidR="00F6155C" w:rsidRPr="004132AA">
        <w:rPr>
          <w:b/>
        </w:rPr>
        <w:t>. Proces ten może stać się sw</w:t>
      </w:r>
      <w:r w:rsidR="00F6155C" w:rsidRPr="004132AA">
        <w:rPr>
          <w:b/>
        </w:rPr>
        <w:t>o</w:t>
      </w:r>
      <w:r w:rsidR="00F6155C" w:rsidRPr="004132AA">
        <w:rPr>
          <w:b/>
        </w:rPr>
        <w:t xml:space="preserve">istym </w:t>
      </w:r>
      <w:r w:rsidR="00F6155C" w:rsidRPr="004132AA">
        <w:rPr>
          <w:b/>
          <w:i/>
          <w:iCs/>
        </w:rPr>
        <w:t>perpetuum mobile</w:t>
      </w:r>
      <w:r w:rsidR="00F6155C" w:rsidRPr="004132AA">
        <w:rPr>
          <w:i/>
          <w:iCs/>
        </w:rPr>
        <w:t>.</w:t>
      </w:r>
    </w:p>
    <w:p w:rsidR="00F6155C" w:rsidRPr="004132AA" w:rsidRDefault="00AC21F8" w:rsidP="00784025">
      <w:pPr>
        <w:pStyle w:val="Tekstpodstawowy"/>
      </w:pPr>
      <w:r>
        <w:t xml:space="preserve">       </w:t>
      </w:r>
      <w:r w:rsidR="00F6155C" w:rsidRPr="004132AA">
        <w:t xml:space="preserve">W ruchu tym jest od czego zacząć. Punktem wyjścia może być </w:t>
      </w:r>
      <w:r w:rsidR="00F6155C" w:rsidRPr="004132AA">
        <w:rPr>
          <w:b/>
        </w:rPr>
        <w:t>r</w:t>
      </w:r>
      <w:r w:rsidR="00F6155C" w:rsidRPr="004132AA">
        <w:rPr>
          <w:b/>
        </w:rPr>
        <w:t>e</w:t>
      </w:r>
      <w:r w:rsidR="00F6155C" w:rsidRPr="004132AA">
        <w:rPr>
          <w:b/>
        </w:rPr>
        <w:t>wolucja chrześcijańska</w:t>
      </w:r>
      <w:r w:rsidR="00F6155C" w:rsidRPr="004132AA">
        <w:t>. Odegrała ona wielką rolę w historii kultury ludzkiej. Chociaż ograniczała się do chrześcijan, to jednak jej myśl zn</w:t>
      </w:r>
      <w:r w:rsidR="00F6155C" w:rsidRPr="004132AA">
        <w:t>o</w:t>
      </w:r>
      <w:r w:rsidR="00F6155C" w:rsidRPr="004132AA">
        <w:t xml:space="preserve">siła </w:t>
      </w:r>
      <w:r w:rsidR="00F6155C" w:rsidRPr="004132AA">
        <w:rPr>
          <w:b/>
        </w:rPr>
        <w:t>dialektykę pana i niewolnika (Hegel).</w:t>
      </w:r>
      <w:r w:rsidR="00F6155C" w:rsidRPr="004132AA">
        <w:t xml:space="preserve"> Jej celem nie było zniszcz</w:t>
      </w:r>
      <w:r w:rsidR="00F6155C" w:rsidRPr="004132AA">
        <w:t>e</w:t>
      </w:r>
      <w:r w:rsidR="00F6155C" w:rsidRPr="004132AA">
        <w:t>nie, „usunięcie” przeciwnika, po to</w:t>
      </w:r>
      <w:r w:rsidR="004B398F" w:rsidRPr="004132AA">
        <w:t>,</w:t>
      </w:r>
      <w:r w:rsidR="00F6155C" w:rsidRPr="004132AA">
        <w:t xml:space="preserve"> aby zająć jego miejsce w strukturze społecznej, lecz udzielenie mu pomocy w dostrzeżeniu Prawdy w sobie, w swojej duchowości jednostkowej. W </w:t>
      </w:r>
      <w:r w:rsidR="00F6155C" w:rsidRPr="004132AA">
        <w:rPr>
          <w:i/>
          <w:iCs/>
        </w:rPr>
        <w:t>Kazaniu nagórze</w:t>
      </w:r>
      <w:r w:rsidR="00F6155C" w:rsidRPr="004132AA">
        <w:rPr>
          <w:rStyle w:val="Odwoanieprzypisudolnego"/>
        </w:rPr>
        <w:footnoteReference w:id="522"/>
      </w:r>
      <w:r w:rsidR="000C3D3C" w:rsidRPr="004132AA">
        <w:rPr>
          <w:i/>
          <w:iCs/>
        </w:rPr>
        <w:t xml:space="preserve"> </w:t>
      </w:r>
      <w:r w:rsidR="00F6155C" w:rsidRPr="004132AA">
        <w:rPr>
          <w:b/>
        </w:rPr>
        <w:t>Jezus Chr</w:t>
      </w:r>
      <w:r w:rsidR="00F6155C" w:rsidRPr="004132AA">
        <w:rPr>
          <w:b/>
        </w:rPr>
        <w:t>y</w:t>
      </w:r>
      <w:r w:rsidR="00F6155C" w:rsidRPr="004132AA">
        <w:rPr>
          <w:b/>
        </w:rPr>
        <w:t>stus wzywa do przemiany wewnętrznej;</w:t>
      </w:r>
      <w:r w:rsidR="00F6155C" w:rsidRPr="004132AA">
        <w:t xml:space="preserve"> przemiany, która jest waru</w:t>
      </w:r>
      <w:r w:rsidR="00F6155C" w:rsidRPr="004132AA">
        <w:t>n</w:t>
      </w:r>
      <w:r w:rsidR="00F6155C" w:rsidRPr="004132AA">
        <w:t>kiem dotarcia do Prawdy, do Boga, tutaj – znaleźć się „po tamtej str</w:t>
      </w:r>
      <w:r w:rsidR="00F6155C" w:rsidRPr="004132AA">
        <w:t>o</w:t>
      </w:r>
      <w:r w:rsidR="00F6155C" w:rsidRPr="004132AA">
        <w:t xml:space="preserve">nie”. Każdy taki wysiłek wymaga najpierw usunięcia stanu istniejącego. Trzeba najpierw uznać, że stan, w którym się ktoś znalazł nie jest tym, który jest jego istotą. Dlatego w </w:t>
      </w:r>
      <w:r w:rsidR="00F6155C" w:rsidRPr="004132AA">
        <w:rPr>
          <w:i/>
          <w:iCs/>
        </w:rPr>
        <w:t>Kazaniu</w:t>
      </w:r>
      <w:r w:rsidR="00F6155C" w:rsidRPr="004132AA">
        <w:t xml:space="preserve"> ... odnajdujemy szereg kroków, które ujęte w całości dopiero pozwolą dotrzeć do Prawdy.</w:t>
      </w:r>
    </w:p>
    <w:p w:rsidR="00F6155C" w:rsidRPr="004132AA" w:rsidRDefault="000C3D3C" w:rsidP="00784025">
      <w:pPr>
        <w:pStyle w:val="Tekstpodstawowy"/>
      </w:pPr>
      <w:r w:rsidRPr="004132AA">
        <w:t xml:space="preserve">     </w:t>
      </w:r>
      <w:r w:rsidR="00F6155C" w:rsidRPr="004132AA">
        <w:t xml:space="preserve">Jednym z nich jest </w:t>
      </w:r>
      <w:r w:rsidR="00F6155C" w:rsidRPr="004132AA">
        <w:rPr>
          <w:b/>
        </w:rPr>
        <w:t>odrzucenie siebie jako bogatego w duchu</w:t>
      </w:r>
      <w:r w:rsidR="00F6155C" w:rsidRPr="004132AA">
        <w:rPr>
          <w:rStyle w:val="Odwoanieprzypisudolnego"/>
        </w:rPr>
        <w:footnoteReference w:id="523"/>
      </w:r>
      <w:r w:rsidR="00F6155C" w:rsidRPr="004132AA">
        <w:t>, czyli tego, który wyposażony w odpowiednią dla siebie ideologię nie smuci się; odwrotnie, jest pewny siebie i podąża za wymyśloną przez siebie pseudoprawdą, a więc określoną subiektywnością, która dla i</w:t>
      </w:r>
      <w:r w:rsidR="00F6155C" w:rsidRPr="004132AA">
        <w:t>n</w:t>
      </w:r>
      <w:r w:rsidR="00F6155C" w:rsidRPr="004132AA">
        <w:t>nych ma stać się konieczną obiektywnością. Dalej, wejście na drogę do Prawdy wymaga od człowieka także porzucenia własności kapitałowej, ziemskiej, wszelki taki typ własności, który rodzi niesprawiedliwość; który wymusza niemiłosierny stosunek do innych, a przez to zanieczys</w:t>
      </w:r>
      <w:r w:rsidR="00F6155C" w:rsidRPr="004132AA">
        <w:t>z</w:t>
      </w:r>
      <w:r w:rsidR="00F6155C" w:rsidRPr="004132AA">
        <w:t>cza serca i w konsekwencji prowadzi do wojen (</w:t>
      </w:r>
      <w:r w:rsidR="00F6155C" w:rsidRPr="004132AA">
        <w:rPr>
          <w:b/>
        </w:rPr>
        <w:t>alienacja kapitału</w:t>
      </w:r>
      <w:r w:rsidR="00F6155C" w:rsidRPr="004132AA">
        <w:t>). Prawda wymaga od człowieka, aby nie prześladował sprawiedliwych; aby umiał znieść kłamliwe oszczerstwa; aby, gdy jest obrzucany wyzw</w:t>
      </w:r>
      <w:r w:rsidR="00F6155C" w:rsidRPr="004132AA">
        <w:t>i</w:t>
      </w:r>
      <w:r w:rsidR="00F6155C" w:rsidRPr="004132AA">
        <w:t xml:space="preserve">skami radował się, „albowiem jego </w:t>
      </w:r>
      <w:r w:rsidR="00F6155C" w:rsidRPr="004132AA">
        <w:rPr>
          <w:b/>
        </w:rPr>
        <w:t>nagroda wielka jest w niebie”</w:t>
      </w:r>
      <w:r w:rsidR="00F6155C" w:rsidRPr="004132AA">
        <w:rPr>
          <w:rStyle w:val="Odwoanieprzypisudolnego"/>
          <w:b/>
        </w:rPr>
        <w:footnoteReference w:id="524"/>
      </w:r>
      <w:r w:rsidR="00F6155C" w:rsidRPr="004132AA">
        <w:rPr>
          <w:b/>
        </w:rPr>
        <w:t>; „po tamtej stronie”.</w:t>
      </w:r>
      <w:r w:rsidR="00F6155C" w:rsidRPr="004132AA">
        <w:t xml:space="preserve"> Przemiana ta jest ściśle określona, jasna i jedn</w:t>
      </w:r>
      <w:r w:rsidR="00F6155C" w:rsidRPr="004132AA">
        <w:t>o</w:t>
      </w:r>
      <w:r w:rsidR="00F6155C" w:rsidRPr="004132AA">
        <w:t>znaczna tak, jak mowa. „Niech wasza mowa będzie: Tak, tak; nie nie. A co nadto jest, od Złego pochodzi”</w:t>
      </w:r>
      <w:r w:rsidR="00F6155C" w:rsidRPr="004132AA">
        <w:rPr>
          <w:rStyle w:val="Odwoanieprzypisudolnego"/>
        </w:rPr>
        <w:footnoteReference w:id="525"/>
      </w:r>
      <w:r w:rsidR="00F6155C" w:rsidRPr="004132AA">
        <w:t>. W wyniku tej zmiany w duchowym wnętrzu, wierzący będą „...wielkimi w królestwie niebieskim”</w:t>
      </w:r>
      <w:r w:rsidR="00F6155C" w:rsidRPr="004132AA">
        <w:rPr>
          <w:rStyle w:val="Odwoanieprzypisudolnego"/>
        </w:rPr>
        <w:footnoteReference w:id="526"/>
      </w:r>
      <w:r w:rsidR="00F6155C" w:rsidRPr="004132AA">
        <w:t>; znajdą się „po tamtej stronie”. Kryterium odmiany duchowej jest droga do Prawdy, do Boga; do „tamtej strony”.</w:t>
      </w:r>
    </w:p>
    <w:p w:rsidR="00F6155C" w:rsidRPr="004132AA" w:rsidRDefault="000C3D3C" w:rsidP="00784025">
      <w:pPr>
        <w:pStyle w:val="Tekstpodstawowy"/>
      </w:pPr>
      <w:r w:rsidRPr="004132AA">
        <w:rPr>
          <w:b/>
        </w:rPr>
        <w:t xml:space="preserve">    </w:t>
      </w:r>
      <w:r w:rsidR="00F6155C" w:rsidRPr="004132AA">
        <w:rPr>
          <w:b/>
        </w:rPr>
        <w:t>Rewolucja ta zatrzymała się jednakże w połowie drogi</w:t>
      </w:r>
      <w:r w:rsidR="00F6155C" w:rsidRPr="004132AA">
        <w:t xml:space="preserve">. Jej treścią jest tylko wymiar </w:t>
      </w:r>
      <w:r w:rsidR="00F6155C" w:rsidRPr="004132AA">
        <w:rPr>
          <w:b/>
        </w:rPr>
        <w:t>horyzontalny: przeszłość, teraźniejszość i prz</w:t>
      </w:r>
      <w:r w:rsidR="00F6155C" w:rsidRPr="004132AA">
        <w:rPr>
          <w:b/>
        </w:rPr>
        <w:t>y</w:t>
      </w:r>
      <w:r w:rsidR="00F6155C" w:rsidRPr="004132AA">
        <w:rPr>
          <w:b/>
        </w:rPr>
        <w:t>szłość</w:t>
      </w:r>
      <w:r w:rsidR="00F6155C" w:rsidRPr="004132AA">
        <w:t>, ujawniająca się w konkretnej jednostce ludzkiej. W tej przestrz</w:t>
      </w:r>
      <w:r w:rsidR="00F6155C" w:rsidRPr="004132AA">
        <w:t>e</w:t>
      </w:r>
      <w:r w:rsidR="00F6155C" w:rsidRPr="004132AA">
        <w:t xml:space="preserve">ni, we wzroście ludzkim nie występują te treści ducha, które tworzą się w przestrzeni stosunków międzyludzkich, </w:t>
      </w:r>
      <w:r w:rsidR="00F6155C" w:rsidRPr="004132AA">
        <w:rPr>
          <w:b/>
        </w:rPr>
        <w:t>w polu ich współistnienia</w:t>
      </w:r>
      <w:r w:rsidR="00F6155C" w:rsidRPr="004132AA">
        <w:t xml:space="preserve">. Problem ten ilustruje monadologia </w:t>
      </w:r>
      <w:r w:rsidR="00F6155C" w:rsidRPr="004132AA">
        <w:rPr>
          <w:b/>
        </w:rPr>
        <w:t>Leibniza. Każda jednostka, ujm</w:t>
      </w:r>
      <w:r w:rsidR="00F6155C" w:rsidRPr="004132AA">
        <w:rPr>
          <w:b/>
        </w:rPr>
        <w:t>o</w:t>
      </w:r>
      <w:r w:rsidR="00F6155C" w:rsidRPr="004132AA">
        <w:rPr>
          <w:b/>
        </w:rPr>
        <w:t>wana tylko w przestrzeni horyzontalnej, jest „bez okien</w:t>
      </w:r>
      <w:r w:rsidR="00F6155C" w:rsidRPr="004132AA">
        <w:t>”</w:t>
      </w:r>
      <w:r w:rsidR="00F6155C" w:rsidRPr="004132AA">
        <w:rPr>
          <w:rStyle w:val="Odwoanieprzypisudolnego"/>
        </w:rPr>
        <w:footnoteReference w:id="527"/>
      </w:r>
      <w:r w:rsidR="00F6155C" w:rsidRPr="004132AA">
        <w:t>. Tezy tej nie anuluje nawet doświadczenie mistyczne. Podstawowa teza tej rew</w:t>
      </w:r>
      <w:r w:rsidR="00F6155C" w:rsidRPr="004132AA">
        <w:t>o</w:t>
      </w:r>
      <w:r w:rsidR="00F6155C" w:rsidRPr="004132AA">
        <w:t>lucji brzmi: „</w:t>
      </w:r>
      <w:r w:rsidR="00F6155C" w:rsidRPr="004132AA">
        <w:rPr>
          <w:b/>
        </w:rPr>
        <w:t>kochaj bliźniego swego, jak siebie samego</w:t>
      </w:r>
      <w:r w:rsidR="00F6155C" w:rsidRPr="004132AA">
        <w:t>”. Bliźni i ten, który ma go kochać są już ukształtowani. Oni istnieją, lecz nie współis</w:t>
      </w:r>
      <w:r w:rsidR="00F6155C" w:rsidRPr="004132AA">
        <w:t>t</w:t>
      </w:r>
      <w:r w:rsidR="00F6155C" w:rsidRPr="004132AA">
        <w:t xml:space="preserve">nieją. Ich duchowość jest analizowana alternatywnie. Ona po prostu jest albo nie jest chrześcijańska, wszak kryterium jest poza nią. Ponadto </w:t>
      </w:r>
      <w:r w:rsidR="00F6155C" w:rsidRPr="004132AA">
        <w:rPr>
          <w:b/>
        </w:rPr>
        <w:t>a</w:t>
      </w:r>
      <w:r w:rsidR="00F6155C" w:rsidRPr="004132AA">
        <w:rPr>
          <w:b/>
        </w:rPr>
        <w:t>l</w:t>
      </w:r>
      <w:r w:rsidR="00F6155C" w:rsidRPr="004132AA">
        <w:rPr>
          <w:b/>
        </w:rPr>
        <w:t>ternatywny charakter stosunków</w:t>
      </w:r>
      <w:r w:rsidR="00F6155C" w:rsidRPr="004132AA">
        <w:t xml:space="preserve"> ludzkich zakłada już z góry to, że </w:t>
      </w:r>
      <w:r w:rsidR="00F6155C" w:rsidRPr="004132AA">
        <w:rPr>
          <w:b/>
        </w:rPr>
        <w:t>jedni są w zgodzie z Prawdą, inni zaś w błędzie</w:t>
      </w:r>
      <w:r w:rsidR="00F6155C" w:rsidRPr="004132AA">
        <w:t xml:space="preserve">. Ponadto, </w:t>
      </w:r>
      <w:r w:rsidR="00F6155C" w:rsidRPr="004132AA">
        <w:rPr>
          <w:b/>
        </w:rPr>
        <w:t>alternatywa wymaga kryterium, czegoś trzeciego</w:t>
      </w:r>
      <w:r w:rsidR="00F6155C" w:rsidRPr="004132AA">
        <w:t>, które jest podmiotem. Ta trzecia rzeczywistość już jest!</w:t>
      </w:r>
    </w:p>
    <w:p w:rsidR="00F6155C" w:rsidRPr="004132AA" w:rsidRDefault="00AC21F8" w:rsidP="00784025">
      <w:pPr>
        <w:pStyle w:val="Tekstpodstawowy"/>
      </w:pPr>
      <w:r>
        <w:t xml:space="preserve">     </w:t>
      </w:r>
      <w:r w:rsidR="00F6155C" w:rsidRPr="004132AA">
        <w:t>Fakt ten przesądza, że wierzący; ten, który się jeszcze nie odnalazł lub już się zagubił potrzebuje owego określonego kryterium jako okr</w:t>
      </w:r>
      <w:r w:rsidR="00F6155C" w:rsidRPr="004132AA">
        <w:t>e</w:t>
      </w:r>
      <w:r w:rsidR="00F6155C" w:rsidRPr="004132AA">
        <w:t>ślonego dopełnienia w konstruowaniu całościowego obrazu swego życia. Ono wyznacza określoność owego dopełnienia. Jego alienacja i prowadzone walki o dezalienację dowodzą, iż problem podmiotowości jednostek ludzkich jest już od wieków aktualny. Nie mógł być on ro</w:t>
      </w:r>
      <w:r w:rsidR="00F6155C" w:rsidRPr="004132AA">
        <w:t>z</w:t>
      </w:r>
      <w:r w:rsidR="00F6155C" w:rsidRPr="004132AA">
        <w:t>wiązany, t</w:t>
      </w:r>
      <w:r w:rsidR="00984518" w:rsidRPr="004132AA">
        <w:t>j.</w:t>
      </w:r>
      <w:r w:rsidR="00F6155C" w:rsidRPr="004132AA">
        <w:t xml:space="preserve"> nie mogło dojść do stanu dezalienacji z uwagi na empiryc</w:t>
      </w:r>
      <w:r w:rsidR="00F6155C" w:rsidRPr="004132AA">
        <w:t>z</w:t>
      </w:r>
      <w:r w:rsidR="00F6155C" w:rsidRPr="004132AA">
        <w:t>ną: ekonomiczną, polityczną i duchową ograniczoność prowadzonych walk.</w:t>
      </w:r>
    </w:p>
    <w:p w:rsidR="00F6155C" w:rsidRPr="004132AA" w:rsidRDefault="000C3D3C" w:rsidP="00784025">
      <w:pPr>
        <w:pStyle w:val="Tekstpodstawowy"/>
      </w:pPr>
      <w:r w:rsidRPr="004132AA">
        <w:t xml:space="preserve">    </w:t>
      </w:r>
      <w:r w:rsidR="00F6155C" w:rsidRPr="004132AA">
        <w:t xml:space="preserve">Ponadto w pierwszej rewolucji chrześcijańskiej </w:t>
      </w:r>
      <w:r w:rsidR="00F6155C" w:rsidRPr="004132AA">
        <w:rPr>
          <w:b/>
        </w:rPr>
        <w:t>utrwalony został d</w:t>
      </w:r>
      <w:r w:rsidR="00F6155C" w:rsidRPr="004132AA">
        <w:rPr>
          <w:b/>
        </w:rPr>
        <w:t>u</w:t>
      </w:r>
      <w:r w:rsidR="00F6155C" w:rsidRPr="004132AA">
        <w:rPr>
          <w:b/>
        </w:rPr>
        <w:t>alizm</w:t>
      </w:r>
      <w:r w:rsidR="00F6155C" w:rsidRPr="004132AA">
        <w:t xml:space="preserve">: z jednej strony – </w:t>
      </w:r>
      <w:r w:rsidR="00F6155C" w:rsidRPr="004132AA">
        <w:rPr>
          <w:b/>
        </w:rPr>
        <w:t>idealny świat wartości, z drugiej – konkretne życie ludzkie</w:t>
      </w:r>
      <w:r w:rsidR="00F6155C" w:rsidRPr="004132AA">
        <w:rPr>
          <w:rStyle w:val="Odwoanieprzypisudolnego"/>
        </w:rPr>
        <w:footnoteReference w:id="528"/>
      </w:r>
      <w:r w:rsidR="00F6155C" w:rsidRPr="004132AA">
        <w:t>. Abstrakcyjne wartości, chociaż akceptowane, nie o</w:t>
      </w:r>
      <w:r w:rsidR="00F6155C" w:rsidRPr="004132AA">
        <w:t>d</w:t>
      </w:r>
      <w:r w:rsidR="00F6155C" w:rsidRPr="004132AA">
        <w:t>najdują przełożenia na wartości działającego tu i teraz człowieka. Ro</w:t>
      </w:r>
      <w:r w:rsidR="00F6155C" w:rsidRPr="004132AA">
        <w:t>z</w:t>
      </w:r>
      <w:r w:rsidR="00F6155C" w:rsidRPr="004132AA">
        <w:t>ważmy, np. abstrakcję: sprawiedliwość. Czy jest sprawiedliwie prz</w:t>
      </w:r>
      <w:r w:rsidR="00F6155C" w:rsidRPr="004132AA">
        <w:t>y</w:t>
      </w:r>
      <w:r w:rsidR="00F6155C" w:rsidRPr="004132AA">
        <w:t>właszczać (poprzez prawo autorskie) produkty pracy maszyny, którą wynaleziono w wyniku wyłożonego wcześniej społecznego wysiłku na naukę, kulturę duchową, prezentowaną przez całe społeczeństwo? Czy twórczość duchowa winna być wyżej czy niżej wynagradzana od twó</w:t>
      </w:r>
      <w:r w:rsidR="00F6155C" w:rsidRPr="004132AA">
        <w:t>r</w:t>
      </w:r>
      <w:r w:rsidR="00F6155C" w:rsidRPr="004132AA">
        <w:t xml:space="preserve">czości materialnej? Nie znajdziemy odpowiedzi na te pytania w sytuacji, gdy uznajemy </w:t>
      </w:r>
      <w:r w:rsidR="00F6155C" w:rsidRPr="004132AA">
        <w:rPr>
          <w:b/>
        </w:rPr>
        <w:t>alternatywny charakter kultury duchowe</w:t>
      </w:r>
      <w:r w:rsidR="00F6155C" w:rsidRPr="004132AA">
        <w:t>j, tj. z jednej strony wartości, z drugiej zaś życie jako życie. Stan rozdwojenia, ów swoisty dualizm zablokował doświadczenie wzrostu wertykalnego je</w:t>
      </w:r>
      <w:r w:rsidR="00F6155C" w:rsidRPr="004132AA">
        <w:t>d</w:t>
      </w:r>
      <w:r w:rsidR="00F6155C" w:rsidRPr="004132AA">
        <w:t>nostek ludzkich.</w:t>
      </w:r>
    </w:p>
    <w:p w:rsidR="00F6155C" w:rsidRPr="004132AA" w:rsidRDefault="000C3D3C" w:rsidP="00784025">
      <w:pPr>
        <w:pStyle w:val="Tekstpodstawowy"/>
      </w:pPr>
      <w:r w:rsidRPr="004132AA">
        <w:t xml:space="preserve">     </w:t>
      </w:r>
      <w:r w:rsidR="00F6155C" w:rsidRPr="004132AA">
        <w:t>Stąd wołanie o rewolucję moralną jest ukierunkowane na syntezę wertykalnego, horyzontalnego i określonego pola współistnienia staw</w:t>
      </w:r>
      <w:r w:rsidR="00F6155C" w:rsidRPr="004132AA">
        <w:t>a</w:t>
      </w:r>
      <w:r w:rsidR="00F6155C" w:rsidRPr="004132AA">
        <w:t>nia się, wzrastania człowieka, jednostki ludzkiej w jej człowieczeńs</w:t>
      </w:r>
      <w:r w:rsidR="00177113" w:rsidRPr="004132AA">
        <w:t>kości</w:t>
      </w:r>
      <w:r w:rsidR="00F6155C" w:rsidRPr="004132AA">
        <w:t xml:space="preserve"> syntetycznie ukierunkowane</w:t>
      </w:r>
      <w:r w:rsidR="00177113" w:rsidRPr="004132AA">
        <w:t>j</w:t>
      </w:r>
      <w:r w:rsidR="00F6155C" w:rsidRPr="004132AA">
        <w:t xml:space="preserve"> na „tamta stronę”</w:t>
      </w:r>
      <w:r w:rsidR="00177113" w:rsidRPr="004132AA">
        <w:t xml:space="preserve"> w jedności z dobrem wspólnym</w:t>
      </w:r>
      <w:r w:rsidR="00F6155C" w:rsidRPr="004132AA">
        <w:t>. Jednowymiarowość musi być wzbogacona i stać się rzecz</w:t>
      </w:r>
      <w:r w:rsidR="00F6155C" w:rsidRPr="004132AA">
        <w:t>y</w:t>
      </w:r>
      <w:r w:rsidR="00F6155C" w:rsidRPr="004132AA">
        <w:t xml:space="preserve">wistością </w:t>
      </w:r>
      <w:r w:rsidR="002F1C89" w:rsidRPr="004132AA">
        <w:t xml:space="preserve">pięciu </w:t>
      </w:r>
      <w:r w:rsidR="00F6155C" w:rsidRPr="004132AA">
        <w:t>wymiarów. Jednostka ludzka nie może wzrastać w sw</w:t>
      </w:r>
      <w:r w:rsidR="00177113" w:rsidRPr="004132AA">
        <w:t>ej</w:t>
      </w:r>
      <w:r w:rsidR="00F6155C" w:rsidRPr="004132AA">
        <w:t>człowieczeńs</w:t>
      </w:r>
      <w:r w:rsidR="00177113" w:rsidRPr="004132AA">
        <w:t>kości</w:t>
      </w:r>
      <w:r w:rsidR="00F6155C" w:rsidRPr="004132AA">
        <w:t xml:space="preserve"> ograniczając się w swojej walce do walki samej ze sobą. Wszak atrybutem duchowości jednostki ludzkiej jest, m.in., d</w:t>
      </w:r>
      <w:r w:rsidR="00F6155C" w:rsidRPr="004132AA">
        <w:t>o</w:t>
      </w:r>
      <w:r w:rsidR="00F6155C" w:rsidRPr="004132AA">
        <w:t>świadczenie wspólnotowości. Swoje wzrastanie jednostka dokumentuje duchowymi produktami, wypełniającymi przestrzeń stosunku tworzon</w:t>
      </w:r>
      <w:r w:rsidR="00F6155C" w:rsidRPr="004132AA">
        <w:t>e</w:t>
      </w:r>
      <w:r w:rsidR="00F6155C" w:rsidRPr="004132AA">
        <w:t>go z innym. O tym mówi pojęcie obyczajności, które drzemie w spuści</w:t>
      </w:r>
      <w:r w:rsidR="00F6155C" w:rsidRPr="004132AA">
        <w:t>ź</w:t>
      </w:r>
      <w:r w:rsidR="00F6155C" w:rsidRPr="004132AA">
        <w:t>nie naszych antenatów, w twórczości polskich romantyków i ich nastę</w:t>
      </w:r>
      <w:r w:rsidR="00F6155C" w:rsidRPr="004132AA">
        <w:t>p</w:t>
      </w:r>
      <w:r w:rsidR="00F6155C" w:rsidRPr="004132AA">
        <w:t>ców, choćby u S. Brzozowskiego i F. Znanieckiego</w:t>
      </w:r>
      <w:r w:rsidR="00F6155C" w:rsidRPr="004132AA">
        <w:rPr>
          <w:rStyle w:val="Odwoanieprzypisudolnego"/>
        </w:rPr>
        <w:footnoteReference w:id="529"/>
      </w:r>
      <w:r w:rsidR="00F6155C" w:rsidRPr="004132AA">
        <w:t>.</w:t>
      </w:r>
    </w:p>
    <w:p w:rsidR="00F6155C" w:rsidRPr="004132AA" w:rsidRDefault="000C3D3C" w:rsidP="00784025">
      <w:pPr>
        <w:pStyle w:val="Tekstpodstawowyzwciciem"/>
        <w:rPr>
          <w:sz w:val="28"/>
          <w:szCs w:val="28"/>
        </w:rPr>
      </w:pPr>
      <w:r w:rsidRPr="004132AA">
        <w:rPr>
          <w:sz w:val="28"/>
          <w:szCs w:val="28"/>
        </w:rPr>
        <w:t xml:space="preserve">    </w:t>
      </w:r>
      <w:r w:rsidR="00F6155C" w:rsidRPr="004132AA">
        <w:rPr>
          <w:sz w:val="28"/>
          <w:szCs w:val="28"/>
        </w:rPr>
        <w:t xml:space="preserve">Drugą była </w:t>
      </w:r>
      <w:r w:rsidR="00F6155C" w:rsidRPr="004132AA">
        <w:rPr>
          <w:b/>
          <w:sz w:val="28"/>
          <w:szCs w:val="28"/>
        </w:rPr>
        <w:t>Wielka Rewolucja Francuska 1789 roku</w:t>
      </w:r>
      <w:r w:rsidR="00F6155C" w:rsidRPr="004132AA">
        <w:rPr>
          <w:sz w:val="28"/>
          <w:szCs w:val="28"/>
        </w:rPr>
        <w:t>. Burzy ona strukturę prawno – polityczną feudalizmu. Odtąd wymieniane jednym tchem słowa: „</w:t>
      </w:r>
      <w:r w:rsidR="00F6155C" w:rsidRPr="004132AA">
        <w:rPr>
          <w:b/>
          <w:sz w:val="28"/>
          <w:szCs w:val="28"/>
        </w:rPr>
        <w:t>własność”, „równość”, „braterstwo” i „wolność</w:t>
      </w:r>
      <w:r w:rsidR="00F6155C" w:rsidRPr="004132AA">
        <w:rPr>
          <w:sz w:val="28"/>
          <w:szCs w:val="28"/>
        </w:rPr>
        <w:t xml:space="preserve">”, stały się podstawą rozumienia wspólnoty społeczeństwa. </w:t>
      </w:r>
    </w:p>
    <w:p w:rsidR="00F6155C" w:rsidRPr="004132AA" w:rsidRDefault="000C3D3C" w:rsidP="00784025">
      <w:pPr>
        <w:pStyle w:val="Tekstpodstawowyzwciciem"/>
        <w:rPr>
          <w:sz w:val="28"/>
          <w:szCs w:val="28"/>
        </w:rPr>
      </w:pPr>
      <w:r w:rsidRPr="004132AA">
        <w:rPr>
          <w:sz w:val="28"/>
          <w:szCs w:val="28"/>
        </w:rPr>
        <w:t xml:space="preserve">    </w:t>
      </w:r>
      <w:r w:rsidR="00F6155C" w:rsidRPr="004132AA">
        <w:rPr>
          <w:sz w:val="28"/>
          <w:szCs w:val="28"/>
        </w:rPr>
        <w:t xml:space="preserve">Rewolucyjnością tych zmian było to, że w ideologii </w:t>
      </w:r>
      <w:r w:rsidR="00F6155C" w:rsidRPr="004132AA">
        <w:rPr>
          <w:b/>
          <w:sz w:val="28"/>
          <w:szCs w:val="28"/>
        </w:rPr>
        <w:t>ludźmi stawali się wszyscy, nie tylko chrześcijanie oraz to, że wszyscy ludzie otrz</w:t>
      </w:r>
      <w:r w:rsidR="00F6155C" w:rsidRPr="004132AA">
        <w:rPr>
          <w:b/>
          <w:sz w:val="28"/>
          <w:szCs w:val="28"/>
        </w:rPr>
        <w:t>y</w:t>
      </w:r>
      <w:r w:rsidR="00F6155C" w:rsidRPr="004132AA">
        <w:rPr>
          <w:b/>
          <w:sz w:val="28"/>
          <w:szCs w:val="28"/>
        </w:rPr>
        <w:t xml:space="preserve">mują takie same prawa polityczne. </w:t>
      </w:r>
      <w:r w:rsidR="00F6155C" w:rsidRPr="004132AA">
        <w:rPr>
          <w:sz w:val="28"/>
          <w:szCs w:val="28"/>
        </w:rPr>
        <w:t xml:space="preserve">Każda jednostka ludzka stała się podmiotem dziejów, ale tylko w przestrzeni </w:t>
      </w:r>
      <w:r w:rsidR="00F6155C" w:rsidRPr="004132AA">
        <w:rPr>
          <w:b/>
          <w:sz w:val="28"/>
          <w:szCs w:val="28"/>
        </w:rPr>
        <w:t>ideologicznej i politycznej</w:t>
      </w:r>
      <w:r w:rsidR="00F6155C" w:rsidRPr="004132AA">
        <w:rPr>
          <w:sz w:val="28"/>
          <w:szCs w:val="28"/>
        </w:rPr>
        <w:t xml:space="preserve">. Albowiem zaczęto budować </w:t>
      </w:r>
      <w:r w:rsidR="00F6155C" w:rsidRPr="004132AA">
        <w:rPr>
          <w:b/>
          <w:sz w:val="28"/>
          <w:szCs w:val="28"/>
        </w:rPr>
        <w:t>społeczeństwo obywatelskie w jego bu</w:t>
      </w:r>
      <w:r w:rsidR="00F6155C" w:rsidRPr="004132AA">
        <w:rPr>
          <w:b/>
          <w:sz w:val="28"/>
          <w:szCs w:val="28"/>
        </w:rPr>
        <w:t>r</w:t>
      </w:r>
      <w:r w:rsidR="00F6155C" w:rsidRPr="004132AA">
        <w:rPr>
          <w:b/>
          <w:sz w:val="28"/>
          <w:szCs w:val="28"/>
        </w:rPr>
        <w:t>żuazyjnej i oligarchicznej formie, tzn. gwarantujące prawo do wł</w:t>
      </w:r>
      <w:r w:rsidR="00F6155C" w:rsidRPr="004132AA">
        <w:rPr>
          <w:b/>
          <w:sz w:val="28"/>
          <w:szCs w:val="28"/>
        </w:rPr>
        <w:t>a</w:t>
      </w:r>
      <w:r w:rsidR="00F6155C" w:rsidRPr="004132AA">
        <w:rPr>
          <w:b/>
          <w:sz w:val="28"/>
          <w:szCs w:val="28"/>
        </w:rPr>
        <w:t>sności, wolności, braterstwa i równości.</w:t>
      </w:r>
      <w:r w:rsidR="00F6155C" w:rsidRPr="004132AA">
        <w:rPr>
          <w:sz w:val="28"/>
          <w:szCs w:val="28"/>
        </w:rPr>
        <w:t xml:space="preserve"> Ale to prawo do własności odbiera jednocześnie siły, ekonomiczne moce urzeczywistniania poz</w:t>
      </w:r>
      <w:r w:rsidR="00F6155C" w:rsidRPr="004132AA">
        <w:rPr>
          <w:sz w:val="28"/>
          <w:szCs w:val="28"/>
        </w:rPr>
        <w:t>o</w:t>
      </w:r>
      <w:r w:rsidR="00F6155C" w:rsidRPr="004132AA">
        <w:rPr>
          <w:sz w:val="28"/>
          <w:szCs w:val="28"/>
        </w:rPr>
        <w:t>stałych praw. Jednym – wraz z własnością prywatną środków produkcji - prawa te są nadawane - innym zaś odbierane.</w:t>
      </w:r>
    </w:p>
    <w:p w:rsidR="00F6155C" w:rsidRPr="004132AA" w:rsidRDefault="000C3D3C" w:rsidP="00784025">
      <w:pPr>
        <w:pStyle w:val="Tekstpodstawowyzwciciem"/>
        <w:rPr>
          <w:sz w:val="28"/>
          <w:szCs w:val="28"/>
        </w:rPr>
      </w:pPr>
      <w:r w:rsidRPr="004132AA">
        <w:rPr>
          <w:sz w:val="28"/>
          <w:szCs w:val="28"/>
        </w:rPr>
        <w:t xml:space="preserve">     </w:t>
      </w:r>
      <w:r w:rsidR="00F6155C" w:rsidRPr="004132AA">
        <w:rPr>
          <w:sz w:val="28"/>
          <w:szCs w:val="28"/>
        </w:rPr>
        <w:t>Od tego czasu hasła burzące Bastylię umieszcza się na kartach ró</w:t>
      </w:r>
      <w:r w:rsidR="00F6155C" w:rsidRPr="004132AA">
        <w:rPr>
          <w:sz w:val="28"/>
          <w:szCs w:val="28"/>
        </w:rPr>
        <w:t>ż</w:t>
      </w:r>
      <w:r w:rsidR="00F6155C" w:rsidRPr="004132AA">
        <w:rPr>
          <w:sz w:val="28"/>
          <w:szCs w:val="28"/>
        </w:rPr>
        <w:t>nych konstytucji, z rangę świętości, a więc jako niepodważalne, różn</w:t>
      </w:r>
      <w:r w:rsidR="00F6155C" w:rsidRPr="004132AA">
        <w:rPr>
          <w:sz w:val="28"/>
          <w:szCs w:val="28"/>
        </w:rPr>
        <w:t>o</w:t>
      </w:r>
      <w:r w:rsidR="00F6155C" w:rsidRPr="004132AA">
        <w:rPr>
          <w:sz w:val="28"/>
          <w:szCs w:val="28"/>
        </w:rPr>
        <w:t xml:space="preserve">rodnymi formami przemocy bronione filary panowania jednych ludzi nad drugimi. </w:t>
      </w:r>
      <w:r w:rsidR="00F6155C" w:rsidRPr="004132AA">
        <w:rPr>
          <w:b/>
          <w:sz w:val="28"/>
          <w:szCs w:val="28"/>
        </w:rPr>
        <w:t>Ograniczenie rozumienia prawa do strony formalnej, tzw. formalizm prawny sankcjonuje niemoralny charakter prawa</w:t>
      </w:r>
      <w:r w:rsidR="00F6155C" w:rsidRPr="004132AA">
        <w:rPr>
          <w:sz w:val="28"/>
          <w:szCs w:val="28"/>
        </w:rPr>
        <w:t>. Fakt ten zrodził potrzebę dokonania kolejnych rewolucji. Jest to szcz</w:t>
      </w:r>
      <w:r w:rsidR="00F6155C" w:rsidRPr="004132AA">
        <w:rPr>
          <w:sz w:val="28"/>
          <w:szCs w:val="28"/>
        </w:rPr>
        <w:t>e</w:t>
      </w:r>
      <w:r w:rsidR="00F6155C" w:rsidRPr="004132AA">
        <w:rPr>
          <w:sz w:val="28"/>
          <w:szCs w:val="28"/>
        </w:rPr>
        <w:t xml:space="preserve">gólnie zauważalne w </w:t>
      </w:r>
      <w:r w:rsidR="00177113" w:rsidRPr="004132AA">
        <w:rPr>
          <w:sz w:val="28"/>
          <w:szCs w:val="28"/>
        </w:rPr>
        <w:t xml:space="preserve">trwającym </w:t>
      </w:r>
      <w:r w:rsidR="00F6155C" w:rsidRPr="004132AA">
        <w:rPr>
          <w:sz w:val="28"/>
          <w:szCs w:val="28"/>
        </w:rPr>
        <w:t>kryzysie ekonomicznym</w:t>
      </w:r>
      <w:r w:rsidR="00177113" w:rsidRPr="004132AA">
        <w:rPr>
          <w:sz w:val="28"/>
          <w:szCs w:val="28"/>
        </w:rPr>
        <w:t>.</w:t>
      </w:r>
    </w:p>
    <w:p w:rsidR="00F6155C" w:rsidRPr="004132AA" w:rsidRDefault="000C3D3C" w:rsidP="00AC21F8">
      <w:pPr>
        <w:pStyle w:val="Tekstpodstawowyzwciciem"/>
        <w:spacing w:after="0"/>
        <w:ind w:firstLine="0"/>
        <w:jc w:val="both"/>
        <w:rPr>
          <w:sz w:val="28"/>
          <w:szCs w:val="28"/>
        </w:rPr>
      </w:pPr>
      <w:r w:rsidRPr="004132AA">
        <w:rPr>
          <w:sz w:val="28"/>
          <w:szCs w:val="28"/>
        </w:rPr>
        <w:t xml:space="preserve">     </w:t>
      </w:r>
      <w:r w:rsidR="00F6155C" w:rsidRPr="004132AA">
        <w:rPr>
          <w:sz w:val="28"/>
          <w:szCs w:val="28"/>
        </w:rPr>
        <w:t xml:space="preserve">Jest tak, albowiem </w:t>
      </w:r>
      <w:r w:rsidR="00F6155C" w:rsidRPr="004132AA">
        <w:rPr>
          <w:b/>
          <w:sz w:val="28"/>
          <w:szCs w:val="28"/>
        </w:rPr>
        <w:t xml:space="preserve">byt społeczny składa się z trzech podstruktur </w:t>
      </w:r>
      <w:r w:rsidR="00F6155C" w:rsidRPr="004132AA">
        <w:rPr>
          <w:sz w:val="28"/>
          <w:szCs w:val="28"/>
        </w:rPr>
        <w:t xml:space="preserve">(zob. rys. nr </w:t>
      </w:r>
      <w:r w:rsidR="00177113" w:rsidRPr="004132AA">
        <w:rPr>
          <w:sz w:val="28"/>
          <w:szCs w:val="28"/>
        </w:rPr>
        <w:t>7</w:t>
      </w:r>
      <w:r w:rsidR="00F6155C" w:rsidRPr="004132AA">
        <w:rPr>
          <w:sz w:val="28"/>
          <w:szCs w:val="28"/>
        </w:rPr>
        <w:t>)</w:t>
      </w:r>
      <w:r w:rsidR="00177113" w:rsidRPr="004132AA">
        <w:rPr>
          <w:sz w:val="28"/>
          <w:szCs w:val="28"/>
        </w:rPr>
        <w:t>: ideologicznej, nadbudowy praw</w:t>
      </w:r>
      <w:r w:rsidR="007073A6" w:rsidRPr="004132AA">
        <w:rPr>
          <w:sz w:val="28"/>
          <w:szCs w:val="28"/>
        </w:rPr>
        <w:t>n</w:t>
      </w:r>
      <w:r w:rsidR="00177113" w:rsidRPr="004132AA">
        <w:rPr>
          <w:sz w:val="28"/>
          <w:szCs w:val="28"/>
        </w:rPr>
        <w:t>o–politycznej oraz ek</w:t>
      </w:r>
      <w:r w:rsidR="00177113" w:rsidRPr="004132AA">
        <w:rPr>
          <w:sz w:val="28"/>
          <w:szCs w:val="28"/>
        </w:rPr>
        <w:t>o</w:t>
      </w:r>
      <w:r w:rsidR="00177113" w:rsidRPr="004132AA">
        <w:rPr>
          <w:sz w:val="28"/>
          <w:szCs w:val="28"/>
        </w:rPr>
        <w:t xml:space="preserve">nomicznej (produkcji  </w:t>
      </w:r>
      <w:r w:rsidR="007073A6" w:rsidRPr="004132AA">
        <w:rPr>
          <w:sz w:val="28"/>
          <w:szCs w:val="28"/>
        </w:rPr>
        <w:t>i</w:t>
      </w:r>
      <w:r w:rsidR="00177113" w:rsidRPr="004132AA">
        <w:rPr>
          <w:sz w:val="28"/>
          <w:szCs w:val="28"/>
        </w:rPr>
        <w:t>wymiany</w:t>
      </w:r>
      <w:r w:rsidR="007073A6" w:rsidRPr="004132AA">
        <w:rPr>
          <w:sz w:val="28"/>
          <w:szCs w:val="28"/>
        </w:rPr>
        <w:t>)</w:t>
      </w:r>
      <w:r w:rsidR="00F6155C" w:rsidRPr="004132AA">
        <w:rPr>
          <w:sz w:val="28"/>
          <w:szCs w:val="28"/>
        </w:rPr>
        <w:t xml:space="preserve">. </w:t>
      </w:r>
      <w:r w:rsidR="007073A6" w:rsidRPr="004132AA">
        <w:rPr>
          <w:sz w:val="28"/>
          <w:szCs w:val="28"/>
        </w:rPr>
        <w:t xml:space="preserve">Obok </w:t>
      </w:r>
      <w:r w:rsidR="00F6155C" w:rsidRPr="004132AA">
        <w:rPr>
          <w:sz w:val="28"/>
          <w:szCs w:val="28"/>
        </w:rPr>
        <w:t>wymienionych rewolucji: id</w:t>
      </w:r>
      <w:r w:rsidR="00F6155C" w:rsidRPr="004132AA">
        <w:rPr>
          <w:sz w:val="28"/>
          <w:szCs w:val="28"/>
        </w:rPr>
        <w:t>e</w:t>
      </w:r>
      <w:r w:rsidR="00F6155C" w:rsidRPr="004132AA">
        <w:rPr>
          <w:sz w:val="28"/>
          <w:szCs w:val="28"/>
        </w:rPr>
        <w:t xml:space="preserve">ologicznej i nadbudowy prawno-politycznej </w:t>
      </w:r>
      <w:r w:rsidR="00F6155C" w:rsidRPr="004132AA">
        <w:rPr>
          <w:b/>
          <w:sz w:val="28"/>
          <w:szCs w:val="28"/>
        </w:rPr>
        <w:t>jest jeszcze nie-dokonana rewolucja obejmująca strukturę ekonomiczną</w:t>
      </w:r>
      <w:r w:rsidR="00177113" w:rsidRPr="004132AA">
        <w:rPr>
          <w:b/>
          <w:sz w:val="28"/>
          <w:szCs w:val="28"/>
        </w:rPr>
        <w:t xml:space="preserve"> (produkcji i </w:t>
      </w:r>
      <w:r w:rsidR="007073A6" w:rsidRPr="004132AA">
        <w:rPr>
          <w:b/>
          <w:sz w:val="28"/>
          <w:szCs w:val="28"/>
        </w:rPr>
        <w:t>wym</w:t>
      </w:r>
      <w:r w:rsidR="0077057C" w:rsidRPr="004132AA">
        <w:rPr>
          <w:b/>
          <w:sz w:val="28"/>
          <w:szCs w:val="28"/>
        </w:rPr>
        <w:t>i</w:t>
      </w:r>
      <w:r w:rsidR="007073A6" w:rsidRPr="004132AA">
        <w:rPr>
          <w:b/>
          <w:sz w:val="28"/>
          <w:szCs w:val="28"/>
        </w:rPr>
        <w:t>a</w:t>
      </w:r>
      <w:r w:rsidR="007073A6" w:rsidRPr="004132AA">
        <w:rPr>
          <w:b/>
          <w:sz w:val="28"/>
          <w:szCs w:val="28"/>
        </w:rPr>
        <w:t>ny)</w:t>
      </w:r>
      <w:r w:rsidR="00F6155C" w:rsidRPr="004132AA">
        <w:rPr>
          <w:sz w:val="28"/>
          <w:szCs w:val="28"/>
        </w:rPr>
        <w:t xml:space="preserve">. Wyzwolenie ekonomiczne człowieka jest więc nadal postulatem, jest niezrealizowanym zadaniem rewolucyjnym. Wprawdzie były i są próby jego urzeczywistniania drogą rewolucji, ale wszystkie, jak dotąd, </w:t>
      </w:r>
      <w:r w:rsidR="007073A6" w:rsidRPr="004132AA">
        <w:rPr>
          <w:sz w:val="28"/>
          <w:szCs w:val="28"/>
        </w:rPr>
        <w:t>były skaza</w:t>
      </w:r>
      <w:r w:rsidR="0077594B" w:rsidRPr="004132AA">
        <w:rPr>
          <w:sz w:val="28"/>
          <w:szCs w:val="28"/>
        </w:rPr>
        <w:t>n</w:t>
      </w:r>
      <w:r w:rsidR="007073A6" w:rsidRPr="004132AA">
        <w:rPr>
          <w:sz w:val="28"/>
          <w:szCs w:val="28"/>
        </w:rPr>
        <w:t>e na niepowodzenie.</w:t>
      </w:r>
    </w:p>
    <w:p w:rsidR="00F6155C" w:rsidRPr="004132AA" w:rsidRDefault="000C3D3C" w:rsidP="00AC21F8">
      <w:pPr>
        <w:jc w:val="both"/>
        <w:rPr>
          <w:sz w:val="28"/>
          <w:szCs w:val="28"/>
        </w:rPr>
      </w:pPr>
      <w:r w:rsidRPr="004132AA">
        <w:rPr>
          <w:sz w:val="28"/>
          <w:szCs w:val="28"/>
        </w:rPr>
        <w:t xml:space="preserve">     </w:t>
      </w:r>
      <w:r w:rsidR="00F6155C" w:rsidRPr="004132AA">
        <w:rPr>
          <w:sz w:val="28"/>
          <w:szCs w:val="28"/>
        </w:rPr>
        <w:t>Owe eksperymenty - rewolucje proletariackie obalały rządy burż</w:t>
      </w:r>
      <w:r w:rsidR="00F6155C" w:rsidRPr="004132AA">
        <w:rPr>
          <w:sz w:val="28"/>
          <w:szCs w:val="28"/>
        </w:rPr>
        <w:t>u</w:t>
      </w:r>
      <w:r w:rsidR="00F6155C" w:rsidRPr="004132AA">
        <w:rPr>
          <w:sz w:val="28"/>
          <w:szCs w:val="28"/>
        </w:rPr>
        <w:t>azyjne, czyli państwa obywatelskie</w:t>
      </w:r>
      <w:r w:rsidR="0077594B" w:rsidRPr="004132AA">
        <w:rPr>
          <w:sz w:val="28"/>
          <w:szCs w:val="28"/>
        </w:rPr>
        <w:t>j</w:t>
      </w:r>
      <w:r w:rsidR="00F6155C" w:rsidRPr="004132AA">
        <w:rPr>
          <w:sz w:val="28"/>
          <w:szCs w:val="28"/>
        </w:rPr>
        <w:t xml:space="preserve"> próbowały, za pośrednictwem dy</w:t>
      </w:r>
      <w:r w:rsidR="00F6155C" w:rsidRPr="004132AA">
        <w:rPr>
          <w:sz w:val="28"/>
          <w:szCs w:val="28"/>
        </w:rPr>
        <w:t>k</w:t>
      </w:r>
      <w:r w:rsidR="00F6155C" w:rsidRPr="004132AA">
        <w:rPr>
          <w:sz w:val="28"/>
          <w:szCs w:val="28"/>
        </w:rPr>
        <w:t xml:space="preserve">tatury proletariatu, urzeczywistniać idee państwa socjalizmu realnego, które miały uspołeczniać własność środków produkcji. Wpaństwach tych, poprzez sankcjonowanie równości ekonomicznej, czyli zniesienia prywatnej własności środków produkcji, chce się w praktyce społecznej, realnie urzeczywistniać </w:t>
      </w:r>
      <w:r w:rsidR="00F6155C" w:rsidRPr="004132AA">
        <w:rPr>
          <w:b/>
          <w:sz w:val="28"/>
          <w:szCs w:val="28"/>
        </w:rPr>
        <w:t>wolność, równość i braterstwo</w:t>
      </w:r>
      <w:r w:rsidR="00F6155C" w:rsidRPr="004132AA">
        <w:rPr>
          <w:sz w:val="28"/>
          <w:szCs w:val="28"/>
        </w:rPr>
        <w:t xml:space="preserve">. Rewolucje te są więc </w:t>
      </w:r>
      <w:r w:rsidR="00F6155C" w:rsidRPr="004132AA">
        <w:rPr>
          <w:b/>
          <w:sz w:val="28"/>
          <w:szCs w:val="28"/>
        </w:rPr>
        <w:t>dopełnieniem walk burżuazji</w:t>
      </w:r>
      <w:r w:rsidR="00F6155C" w:rsidRPr="004132AA">
        <w:rPr>
          <w:sz w:val="28"/>
          <w:szCs w:val="28"/>
        </w:rPr>
        <w:t xml:space="preserve">, </w:t>
      </w:r>
      <w:r w:rsidR="00F6155C" w:rsidRPr="004132AA">
        <w:rPr>
          <w:b/>
          <w:sz w:val="28"/>
          <w:szCs w:val="28"/>
        </w:rPr>
        <w:t>które zatrzymały się na prz</w:t>
      </w:r>
      <w:r w:rsidR="00F6155C" w:rsidRPr="004132AA">
        <w:rPr>
          <w:b/>
          <w:sz w:val="28"/>
          <w:szCs w:val="28"/>
        </w:rPr>
        <w:t>e</w:t>
      </w:r>
      <w:r w:rsidR="00F6155C" w:rsidRPr="004132AA">
        <w:rPr>
          <w:b/>
          <w:sz w:val="28"/>
          <w:szCs w:val="28"/>
        </w:rPr>
        <w:t>kształceniach struktur politycznych i ideologicznych</w:t>
      </w:r>
      <w:r w:rsidR="00F6155C" w:rsidRPr="004132AA">
        <w:rPr>
          <w:rStyle w:val="Odwoanieprzypisudolnego"/>
          <w:sz w:val="28"/>
          <w:szCs w:val="28"/>
        </w:rPr>
        <w:footnoteReference w:id="530"/>
      </w:r>
      <w:r w:rsidR="00F6155C" w:rsidRPr="004132AA">
        <w:rPr>
          <w:sz w:val="28"/>
          <w:szCs w:val="28"/>
        </w:rPr>
        <w:t>. Rewolucje proletariackie zmierzają więc do urzeczywistnienia tego, co w rewol</w:t>
      </w:r>
      <w:r w:rsidR="00F6155C" w:rsidRPr="004132AA">
        <w:rPr>
          <w:sz w:val="28"/>
          <w:szCs w:val="28"/>
        </w:rPr>
        <w:t>u</w:t>
      </w:r>
      <w:r w:rsidR="00F6155C" w:rsidRPr="004132AA">
        <w:rPr>
          <w:sz w:val="28"/>
          <w:szCs w:val="28"/>
        </w:rPr>
        <w:t>cjach burżuazyjnych było celem ograniczonym i co dlatego przekształc</w:t>
      </w:r>
      <w:r w:rsidR="00F6155C" w:rsidRPr="004132AA">
        <w:rPr>
          <w:sz w:val="28"/>
          <w:szCs w:val="28"/>
        </w:rPr>
        <w:t>i</w:t>
      </w:r>
      <w:r w:rsidR="00F6155C" w:rsidRPr="004132AA">
        <w:rPr>
          <w:sz w:val="28"/>
          <w:szCs w:val="28"/>
        </w:rPr>
        <w:t>ło je, w praktyce, w swoje przeciwieństwo. Równość stała się nierówn</w:t>
      </w:r>
      <w:r w:rsidR="00F6155C" w:rsidRPr="004132AA">
        <w:rPr>
          <w:sz w:val="28"/>
          <w:szCs w:val="28"/>
        </w:rPr>
        <w:t>o</w:t>
      </w:r>
      <w:r w:rsidR="00F6155C" w:rsidRPr="004132AA">
        <w:rPr>
          <w:sz w:val="28"/>
          <w:szCs w:val="28"/>
        </w:rPr>
        <w:t>ścią, wolność stała się niewolą wobec boga kapitału, boga Mamona. Br</w:t>
      </w:r>
      <w:r w:rsidR="00F6155C" w:rsidRPr="004132AA">
        <w:rPr>
          <w:sz w:val="28"/>
          <w:szCs w:val="28"/>
        </w:rPr>
        <w:t>a</w:t>
      </w:r>
      <w:r w:rsidR="00F6155C" w:rsidRPr="004132AA">
        <w:rPr>
          <w:sz w:val="28"/>
          <w:szCs w:val="28"/>
        </w:rPr>
        <w:t>terstwo przerodziło się w bratobójstwo. Człowiek - podmiot pozostaje nadal przedmiotem</w:t>
      </w:r>
      <w:r w:rsidR="00F6155C" w:rsidRPr="004132AA">
        <w:rPr>
          <w:rStyle w:val="Odwoanieprzypisudolnego"/>
          <w:sz w:val="28"/>
          <w:szCs w:val="28"/>
        </w:rPr>
        <w:footnoteReference w:id="531"/>
      </w:r>
      <w:r w:rsidR="00F6155C" w:rsidRPr="004132AA">
        <w:rPr>
          <w:sz w:val="28"/>
          <w:szCs w:val="28"/>
        </w:rPr>
        <w:t xml:space="preserve"> sił kapitału. </w:t>
      </w:r>
    </w:p>
    <w:p w:rsidR="00F6155C" w:rsidRPr="004132AA" w:rsidRDefault="000C3D3C" w:rsidP="007B39AC">
      <w:pPr>
        <w:jc w:val="both"/>
        <w:rPr>
          <w:sz w:val="28"/>
          <w:szCs w:val="28"/>
        </w:rPr>
      </w:pPr>
      <w:r w:rsidRPr="004132AA">
        <w:rPr>
          <w:sz w:val="28"/>
          <w:szCs w:val="28"/>
        </w:rPr>
        <w:t xml:space="preserve">      </w:t>
      </w:r>
      <w:r w:rsidR="00F6155C" w:rsidRPr="004132AA">
        <w:rPr>
          <w:sz w:val="28"/>
          <w:szCs w:val="28"/>
        </w:rPr>
        <w:t>Z punktu widzenia wzrostu człowieka w sw</w:t>
      </w:r>
      <w:r w:rsidR="007073A6" w:rsidRPr="004132AA">
        <w:rPr>
          <w:sz w:val="28"/>
          <w:szCs w:val="28"/>
        </w:rPr>
        <w:t xml:space="preserve">ej </w:t>
      </w:r>
      <w:r w:rsidR="00F6155C" w:rsidRPr="004132AA">
        <w:rPr>
          <w:sz w:val="28"/>
          <w:szCs w:val="28"/>
        </w:rPr>
        <w:t>człowieczeńs</w:t>
      </w:r>
      <w:r w:rsidR="007073A6" w:rsidRPr="004132AA">
        <w:rPr>
          <w:sz w:val="28"/>
          <w:szCs w:val="28"/>
        </w:rPr>
        <w:t>kości</w:t>
      </w:r>
      <w:r w:rsidR="00F6155C" w:rsidRPr="004132AA">
        <w:rPr>
          <w:sz w:val="28"/>
          <w:szCs w:val="28"/>
        </w:rPr>
        <w:t xml:space="preserve"> r</w:t>
      </w:r>
      <w:r w:rsidR="00F6155C" w:rsidRPr="004132AA">
        <w:rPr>
          <w:sz w:val="28"/>
          <w:szCs w:val="28"/>
        </w:rPr>
        <w:t>e</w:t>
      </w:r>
      <w:r w:rsidR="00F6155C" w:rsidRPr="004132AA">
        <w:rPr>
          <w:sz w:val="28"/>
          <w:szCs w:val="28"/>
        </w:rPr>
        <w:t xml:space="preserve">wolucje socjalistyczne są postępową formą działań społecznych, chociaż </w:t>
      </w:r>
      <w:r w:rsidR="007C6C0C" w:rsidRPr="004132AA">
        <w:rPr>
          <w:sz w:val="28"/>
          <w:szCs w:val="28"/>
        </w:rPr>
        <w:t>ich</w:t>
      </w:r>
      <w:r w:rsidR="00F6155C" w:rsidRPr="004132AA">
        <w:rPr>
          <w:sz w:val="28"/>
          <w:szCs w:val="28"/>
        </w:rPr>
        <w:t xml:space="preserve"> metody pozornie zaprzeczają tej idei. W socjalizmie realnym po</w:t>
      </w:r>
      <w:r w:rsidR="00F6155C" w:rsidRPr="004132AA">
        <w:rPr>
          <w:sz w:val="28"/>
          <w:szCs w:val="28"/>
        </w:rPr>
        <w:t>d</w:t>
      </w:r>
      <w:r w:rsidR="00F6155C" w:rsidRPr="004132AA">
        <w:rPr>
          <w:sz w:val="28"/>
          <w:szCs w:val="28"/>
        </w:rPr>
        <w:t>miotem był i jest człowiek. M</w:t>
      </w:r>
      <w:r w:rsidR="007C6C0C" w:rsidRPr="004132AA">
        <w:rPr>
          <w:sz w:val="28"/>
          <w:szCs w:val="28"/>
        </w:rPr>
        <w:t>a</w:t>
      </w:r>
      <w:r w:rsidR="00F6155C" w:rsidRPr="004132AA">
        <w:rPr>
          <w:sz w:val="28"/>
          <w:szCs w:val="28"/>
        </w:rPr>
        <w:t xml:space="preserve"> on zapewnioną wielowymiarową wo</w:t>
      </w:r>
      <w:r w:rsidR="00F6155C" w:rsidRPr="004132AA">
        <w:rPr>
          <w:sz w:val="28"/>
          <w:szCs w:val="28"/>
        </w:rPr>
        <w:t>l</w:t>
      </w:r>
      <w:r w:rsidR="00F6155C" w:rsidRPr="004132AA">
        <w:rPr>
          <w:sz w:val="28"/>
          <w:szCs w:val="28"/>
        </w:rPr>
        <w:t>ność w samorealizacji się o tyle, o ile swoim działaniem nie narusza podstaw ustrojowych swojej podmiotowości. Wszak tzw. opozycja wo</w:t>
      </w:r>
      <w:r w:rsidR="00F6155C" w:rsidRPr="004132AA">
        <w:rPr>
          <w:sz w:val="28"/>
          <w:szCs w:val="28"/>
        </w:rPr>
        <w:t>l</w:t>
      </w:r>
      <w:r w:rsidR="00F6155C" w:rsidRPr="004132AA">
        <w:rPr>
          <w:sz w:val="28"/>
          <w:szCs w:val="28"/>
        </w:rPr>
        <w:t>nościowa, za obce pieniądze walczy o zniewolenie wolnością burżuazy</w:t>
      </w:r>
      <w:r w:rsidR="00F6155C" w:rsidRPr="004132AA">
        <w:rPr>
          <w:sz w:val="28"/>
          <w:szCs w:val="28"/>
        </w:rPr>
        <w:t>j</w:t>
      </w:r>
      <w:r w:rsidR="00F6155C" w:rsidRPr="004132AA">
        <w:rPr>
          <w:sz w:val="28"/>
          <w:szCs w:val="28"/>
        </w:rPr>
        <w:t xml:space="preserve">ną, demokracją zniewalającą. </w:t>
      </w:r>
    </w:p>
    <w:p w:rsidR="00F6155C" w:rsidRPr="004132AA" w:rsidRDefault="000C3D3C" w:rsidP="007B39AC">
      <w:pPr>
        <w:jc w:val="both"/>
        <w:rPr>
          <w:sz w:val="28"/>
          <w:szCs w:val="28"/>
        </w:rPr>
      </w:pPr>
      <w:r w:rsidRPr="004132AA">
        <w:rPr>
          <w:sz w:val="28"/>
          <w:szCs w:val="28"/>
        </w:rPr>
        <w:t xml:space="preserve">     </w:t>
      </w:r>
      <w:r w:rsidR="00F6155C" w:rsidRPr="004132AA">
        <w:rPr>
          <w:sz w:val="28"/>
          <w:szCs w:val="28"/>
        </w:rPr>
        <w:t>Jest wiele powodów rozpadu ZSRR, upadku socjalizmu realnego w Europie Wschodniej i Centralnej. Wszystkie one są dokładnie badane</w:t>
      </w:r>
      <w:r w:rsidR="00F6155C" w:rsidRPr="004132AA">
        <w:rPr>
          <w:rStyle w:val="Odwoanieprzypisudolnego"/>
          <w:sz w:val="28"/>
          <w:szCs w:val="28"/>
        </w:rPr>
        <w:footnoteReference w:id="532"/>
      </w:r>
      <w:r w:rsidR="00F6155C" w:rsidRPr="004132AA">
        <w:rPr>
          <w:sz w:val="28"/>
          <w:szCs w:val="28"/>
        </w:rPr>
        <w:t>. W rewolucji tej nie spełniono postulatów K. Marksa i E. Engelsa</w:t>
      </w:r>
      <w:r w:rsidR="00F6155C" w:rsidRPr="004132AA">
        <w:rPr>
          <w:rStyle w:val="Odwoanieprzypisudolnego"/>
          <w:sz w:val="28"/>
          <w:szCs w:val="28"/>
        </w:rPr>
        <w:footnoteReference w:id="533"/>
      </w:r>
      <w:r w:rsidR="00F6155C" w:rsidRPr="004132AA">
        <w:rPr>
          <w:sz w:val="28"/>
          <w:szCs w:val="28"/>
        </w:rPr>
        <w:t>. Dl</w:t>
      </w:r>
      <w:r w:rsidR="00F6155C" w:rsidRPr="004132AA">
        <w:rPr>
          <w:sz w:val="28"/>
          <w:szCs w:val="28"/>
        </w:rPr>
        <w:t>a</w:t>
      </w:r>
      <w:r w:rsidR="00F6155C" w:rsidRPr="004132AA">
        <w:rPr>
          <w:sz w:val="28"/>
          <w:szCs w:val="28"/>
        </w:rPr>
        <w:t xml:space="preserve">tego Lenin wskazywał, że dokonana rewolucja nie jest przejściem do komunizmu, lecz do socjalizmu, który ma </w:t>
      </w:r>
      <w:r w:rsidR="007C6C0C" w:rsidRPr="004132AA">
        <w:rPr>
          <w:sz w:val="28"/>
          <w:szCs w:val="28"/>
        </w:rPr>
        <w:t>s</w:t>
      </w:r>
      <w:r w:rsidR="00F6155C" w:rsidRPr="004132AA">
        <w:rPr>
          <w:sz w:val="28"/>
          <w:szCs w:val="28"/>
        </w:rPr>
        <w:t>twarzać warunki do komun</w:t>
      </w:r>
      <w:r w:rsidR="00F6155C" w:rsidRPr="004132AA">
        <w:rPr>
          <w:sz w:val="28"/>
          <w:szCs w:val="28"/>
        </w:rPr>
        <w:t>i</w:t>
      </w:r>
      <w:r w:rsidR="00F6155C" w:rsidRPr="004132AA">
        <w:rPr>
          <w:sz w:val="28"/>
          <w:szCs w:val="28"/>
        </w:rPr>
        <w:t>zmu. Miała ona wstąpi</w:t>
      </w:r>
      <w:r w:rsidR="007C6C0C" w:rsidRPr="004132AA">
        <w:rPr>
          <w:sz w:val="28"/>
          <w:szCs w:val="28"/>
        </w:rPr>
        <w:t>ć</w:t>
      </w:r>
      <w:r w:rsidR="00F6155C" w:rsidRPr="004132AA">
        <w:rPr>
          <w:sz w:val="28"/>
          <w:szCs w:val="28"/>
        </w:rPr>
        <w:t xml:space="preserve"> na drogę do, a nie celem, do którego ta droga prowadzi.</w:t>
      </w:r>
    </w:p>
    <w:p w:rsidR="00F6155C" w:rsidRPr="004132AA" w:rsidRDefault="00F6155C" w:rsidP="007B39AC">
      <w:pPr>
        <w:pStyle w:val="Akapitzlist"/>
        <w:ind w:left="0" w:firstLine="567"/>
        <w:rPr>
          <w:rFonts w:ascii="Times New Roman" w:hAnsi="Times New Roman" w:cs="Times New Roman"/>
          <w:sz w:val="28"/>
          <w:szCs w:val="28"/>
        </w:rPr>
      </w:pPr>
      <w:r w:rsidRPr="004132AA">
        <w:rPr>
          <w:rFonts w:ascii="Times New Roman" w:hAnsi="Times New Roman" w:cs="Times New Roman"/>
          <w:sz w:val="28"/>
          <w:szCs w:val="28"/>
        </w:rPr>
        <w:t>Rosja bowiem nie osiągnęła takiego poziomu rozwoju sił wytwó</w:t>
      </w:r>
      <w:r w:rsidRPr="004132AA">
        <w:rPr>
          <w:rFonts w:ascii="Times New Roman" w:hAnsi="Times New Roman" w:cs="Times New Roman"/>
          <w:sz w:val="28"/>
          <w:szCs w:val="28"/>
        </w:rPr>
        <w:t>r</w:t>
      </w:r>
      <w:r w:rsidRPr="004132AA">
        <w:rPr>
          <w:rFonts w:ascii="Times New Roman" w:hAnsi="Times New Roman" w:cs="Times New Roman"/>
          <w:sz w:val="28"/>
          <w:szCs w:val="28"/>
        </w:rPr>
        <w:t>czych, przy którym możliwy jest socjalizm. „Z twierdzeniem tym wsz</w:t>
      </w:r>
      <w:r w:rsidRPr="004132AA">
        <w:rPr>
          <w:rFonts w:ascii="Times New Roman" w:hAnsi="Times New Roman" w:cs="Times New Roman"/>
          <w:sz w:val="28"/>
          <w:szCs w:val="28"/>
        </w:rPr>
        <w:t>y</w:t>
      </w:r>
      <w:r w:rsidRPr="004132AA">
        <w:rPr>
          <w:rFonts w:ascii="Times New Roman" w:hAnsi="Times New Roman" w:cs="Times New Roman"/>
          <w:sz w:val="28"/>
          <w:szCs w:val="28"/>
        </w:rPr>
        <w:t>scy rycerze II Międzynarodówki – pisał Lenin - obnoszą się zaiste jak kura z jajkiem… Wydaje im się, że jest ono decydujące dla oceny naszej rewolucji. Istniejąca w Rosji pod koniec wojny sytuacja rewolucyjna dawała narodowi, który znalazł się w beznadziejnym stanie, szanse &lt;&lt;zdobycia sobie niezupełnie szablonowych warunków dalszego rozw</w:t>
      </w:r>
      <w:r w:rsidRPr="004132AA">
        <w:rPr>
          <w:rFonts w:ascii="Times New Roman" w:hAnsi="Times New Roman" w:cs="Times New Roman"/>
          <w:sz w:val="28"/>
          <w:szCs w:val="28"/>
        </w:rPr>
        <w:t>o</w:t>
      </w:r>
      <w:r w:rsidRPr="004132AA">
        <w:rPr>
          <w:rFonts w:ascii="Times New Roman" w:hAnsi="Times New Roman" w:cs="Times New Roman"/>
          <w:sz w:val="28"/>
          <w:szCs w:val="28"/>
        </w:rPr>
        <w:t xml:space="preserve">ju cywilizacji&gt;&gt;”. „&lt;&lt;Aby stworzyć socjalizm </w:t>
      </w:r>
      <w:r w:rsidR="0031446F" w:rsidRPr="004132AA">
        <w:rPr>
          <w:rFonts w:ascii="Times New Roman" w:hAnsi="Times New Roman" w:cs="Times New Roman"/>
          <w:sz w:val="28"/>
          <w:szCs w:val="28"/>
        </w:rPr>
        <w:t xml:space="preserve">- mówił - </w:t>
      </w:r>
      <w:r w:rsidRPr="004132AA">
        <w:rPr>
          <w:rFonts w:ascii="Times New Roman" w:hAnsi="Times New Roman" w:cs="Times New Roman"/>
          <w:sz w:val="28"/>
          <w:szCs w:val="28"/>
        </w:rPr>
        <w:t>potrzebna jest cywilizacja. Doskonale. No, ale dlaczego niewolno nam byłonajpierw stworzyć u siebie tych niezbędnych przesłanek cywilizacji, jak przep</w:t>
      </w:r>
      <w:r w:rsidRPr="004132AA">
        <w:rPr>
          <w:rFonts w:ascii="Times New Roman" w:hAnsi="Times New Roman" w:cs="Times New Roman"/>
          <w:sz w:val="28"/>
          <w:szCs w:val="28"/>
        </w:rPr>
        <w:t>ę</w:t>
      </w:r>
      <w:r w:rsidRPr="004132AA">
        <w:rPr>
          <w:rFonts w:ascii="Times New Roman" w:hAnsi="Times New Roman" w:cs="Times New Roman"/>
          <w:sz w:val="28"/>
          <w:szCs w:val="28"/>
        </w:rPr>
        <w:t>dzenie obszarników i przepędzenie kapitalistów Rosji, i dopiero potem rozpocząć marsz ku socjalizmowi? W jakich to książkach wyczytaliście, że niedopuszczalne lub niemożliwe są tego rodzaju odmiany zwykłego porządku historycznego&gt;&gt;”</w:t>
      </w:r>
      <w:r w:rsidRPr="004132AA">
        <w:rPr>
          <w:rStyle w:val="Odwoanieprzypisudolnego"/>
          <w:rFonts w:ascii="Times New Roman" w:hAnsi="Times New Roman"/>
          <w:sz w:val="28"/>
          <w:szCs w:val="28"/>
        </w:rPr>
        <w:footnoteReference w:id="534"/>
      </w:r>
      <w:r w:rsidRPr="004132AA">
        <w:rPr>
          <w:rFonts w:ascii="Times New Roman" w:hAnsi="Times New Roman" w:cs="Times New Roman"/>
          <w:sz w:val="28"/>
          <w:szCs w:val="28"/>
        </w:rPr>
        <w:t>.</w:t>
      </w:r>
    </w:p>
    <w:p w:rsidR="00F6155C" w:rsidRPr="004132AA" w:rsidRDefault="00F6155C" w:rsidP="00AC21F8">
      <w:pPr>
        <w:pStyle w:val="Akapitzlist"/>
        <w:ind w:left="0" w:firstLine="426"/>
        <w:rPr>
          <w:rFonts w:ascii="Times New Roman" w:hAnsi="Times New Roman" w:cs="Times New Roman"/>
          <w:sz w:val="28"/>
          <w:szCs w:val="28"/>
        </w:rPr>
      </w:pPr>
      <w:r w:rsidRPr="004132AA">
        <w:rPr>
          <w:rFonts w:ascii="Times New Roman" w:hAnsi="Times New Roman" w:cs="Times New Roman"/>
          <w:sz w:val="28"/>
          <w:szCs w:val="28"/>
        </w:rPr>
        <w:t xml:space="preserve">Lenin </w:t>
      </w:r>
      <w:r w:rsidR="00AC21F8">
        <w:rPr>
          <w:rFonts w:ascii="Times New Roman" w:hAnsi="Times New Roman" w:cs="Times New Roman"/>
          <w:sz w:val="28"/>
          <w:szCs w:val="28"/>
        </w:rPr>
        <w:t>proponuje</w:t>
      </w:r>
      <w:r w:rsidRPr="004132AA">
        <w:rPr>
          <w:rFonts w:ascii="Times New Roman" w:hAnsi="Times New Roman" w:cs="Times New Roman"/>
          <w:sz w:val="28"/>
          <w:szCs w:val="28"/>
        </w:rPr>
        <w:t xml:space="preserve"> aktywizm człowieka. Mając ideę, trzeba się zaang</w:t>
      </w:r>
      <w:r w:rsidRPr="004132AA">
        <w:rPr>
          <w:rFonts w:ascii="Times New Roman" w:hAnsi="Times New Roman" w:cs="Times New Roman"/>
          <w:sz w:val="28"/>
          <w:szCs w:val="28"/>
        </w:rPr>
        <w:t>a</w:t>
      </w:r>
      <w:r w:rsidRPr="004132AA">
        <w:rPr>
          <w:rFonts w:ascii="Times New Roman" w:hAnsi="Times New Roman" w:cs="Times New Roman"/>
          <w:sz w:val="28"/>
          <w:szCs w:val="28"/>
        </w:rPr>
        <w:t xml:space="preserve">żować w jej realizacji. O </w:t>
      </w:r>
      <w:r w:rsidR="00AC21F8">
        <w:rPr>
          <w:rFonts w:ascii="Times New Roman" w:hAnsi="Times New Roman" w:cs="Times New Roman"/>
          <w:sz w:val="28"/>
          <w:szCs w:val="28"/>
        </w:rPr>
        <w:t>tym</w:t>
      </w:r>
      <w:r w:rsidRPr="004132AA">
        <w:rPr>
          <w:rFonts w:ascii="Times New Roman" w:hAnsi="Times New Roman" w:cs="Times New Roman"/>
          <w:sz w:val="28"/>
          <w:szCs w:val="28"/>
        </w:rPr>
        <w:t xml:space="preserve"> w efekcie przesądzają nie tylko warunki, w jakich się działa, ale także to, jak się działa i kto działa!  </w:t>
      </w:r>
    </w:p>
    <w:p w:rsidR="00F6155C" w:rsidRPr="004132AA" w:rsidRDefault="00F6155C" w:rsidP="00784025">
      <w:pPr>
        <w:pStyle w:val="Tekstpodstawowy"/>
      </w:pPr>
      <w:r w:rsidRPr="004132AA">
        <w:t xml:space="preserve">     Trudno jest więc sprawić ogólny przepis na rewolucję. Jest tak, alb</w:t>
      </w:r>
      <w:r w:rsidRPr="004132AA">
        <w:t>o</w:t>
      </w:r>
      <w:r w:rsidRPr="004132AA">
        <w:t>wiem rewolucja zawsze przebiega w konkretnych warunkach, jest cz</w:t>
      </w:r>
      <w:r w:rsidRPr="004132AA">
        <w:t>y</w:t>
      </w:r>
      <w:r w:rsidRPr="004132AA">
        <w:t>niona przez konkretnych ludzi, w konkretnym czasie i miejscu prz</w:t>
      </w:r>
      <w:r w:rsidRPr="004132AA">
        <w:t>e</w:t>
      </w:r>
      <w:r w:rsidRPr="004132AA">
        <w:t>strzennym. Ale zawsze  rewolucja będzie rewolucją o tyle, o ile w jej wyniku społeczeństwo zacznie wzrastać w swoim człowieczeństwie, z</w:t>
      </w:r>
      <w:r w:rsidRPr="004132AA">
        <w:t>a</w:t>
      </w:r>
      <w:r w:rsidRPr="004132AA">
        <w:t>cznie stawać się „bardziej” człowieczeństwem, a przez to jego rozwój będzie ruchem upodmiotawiającej przyszłości</w:t>
      </w:r>
      <w:r w:rsidR="00F6602E" w:rsidRPr="004132AA">
        <w:rPr>
          <w:rStyle w:val="Odwoanieprzypisudolnego"/>
        </w:rPr>
        <w:footnoteReference w:id="535"/>
      </w:r>
      <w:r w:rsidRPr="004132AA">
        <w:t>.</w:t>
      </w:r>
    </w:p>
    <w:p w:rsidR="00174D05" w:rsidRPr="004132AA" w:rsidRDefault="00174D05" w:rsidP="00784025">
      <w:pPr>
        <w:pStyle w:val="Tekstpodstawowy"/>
      </w:pPr>
    </w:p>
    <w:p w:rsidR="00174D05" w:rsidRPr="004132AA" w:rsidRDefault="00174D05" w:rsidP="00784025">
      <w:pPr>
        <w:pStyle w:val="Tekstpodstawowy"/>
      </w:pPr>
    </w:p>
    <w:p w:rsidR="00174D05" w:rsidRPr="004132AA" w:rsidRDefault="00174D05" w:rsidP="00784025">
      <w:pPr>
        <w:pStyle w:val="Tekstpodstawowy"/>
      </w:pPr>
    </w:p>
    <w:p w:rsidR="00174D05" w:rsidRPr="004132AA" w:rsidRDefault="00174D05" w:rsidP="00784025">
      <w:pPr>
        <w:pStyle w:val="Tekstpodstawowy"/>
      </w:pPr>
    </w:p>
    <w:p w:rsidR="000C3D3C" w:rsidRPr="004132AA" w:rsidRDefault="000C3D3C" w:rsidP="00784025">
      <w:pPr>
        <w:pStyle w:val="Tekstpodstawowy"/>
      </w:pPr>
    </w:p>
    <w:p w:rsidR="000C3D3C" w:rsidRDefault="000C3D3C" w:rsidP="00784025">
      <w:pPr>
        <w:pStyle w:val="Tekstpodstawowy"/>
      </w:pPr>
    </w:p>
    <w:p w:rsidR="00DF0327" w:rsidRDefault="00DF0327" w:rsidP="00784025">
      <w:pPr>
        <w:pStyle w:val="Tekstpodstawowy"/>
      </w:pPr>
    </w:p>
    <w:p w:rsidR="00DF0327" w:rsidRDefault="00DF0327" w:rsidP="00784025">
      <w:pPr>
        <w:pStyle w:val="Tekstpodstawowy"/>
      </w:pPr>
    </w:p>
    <w:p w:rsidR="00DF0327" w:rsidRDefault="00DF0327" w:rsidP="00784025">
      <w:pPr>
        <w:pStyle w:val="Tekstpodstawowy"/>
      </w:pPr>
    </w:p>
    <w:p w:rsidR="00DF0327" w:rsidRDefault="00DF0327" w:rsidP="00784025">
      <w:pPr>
        <w:pStyle w:val="Tekstpodstawowy"/>
      </w:pPr>
    </w:p>
    <w:p w:rsidR="00DF0327" w:rsidRDefault="00DF0327" w:rsidP="00784025">
      <w:pPr>
        <w:pStyle w:val="Tekstpodstawowy"/>
      </w:pPr>
    </w:p>
    <w:p w:rsidR="00DF0327" w:rsidRDefault="00DF0327" w:rsidP="00784025">
      <w:pPr>
        <w:pStyle w:val="Tekstpodstawowy"/>
      </w:pPr>
    </w:p>
    <w:p w:rsidR="00DF0327" w:rsidRDefault="00DF0327" w:rsidP="00784025">
      <w:pPr>
        <w:pStyle w:val="Tekstpodstawowy"/>
      </w:pPr>
    </w:p>
    <w:p w:rsidR="00DF0327" w:rsidRDefault="00DF0327" w:rsidP="00784025">
      <w:pPr>
        <w:pStyle w:val="Tekstpodstawowy"/>
      </w:pPr>
    </w:p>
    <w:p w:rsidR="00DF0327" w:rsidRDefault="00DF0327" w:rsidP="00784025">
      <w:pPr>
        <w:pStyle w:val="Tekstpodstawowy"/>
      </w:pPr>
    </w:p>
    <w:p w:rsidR="00DF0327" w:rsidRDefault="00DF0327" w:rsidP="00784025">
      <w:pPr>
        <w:pStyle w:val="Tekstpodstawowy"/>
      </w:pPr>
    </w:p>
    <w:p w:rsidR="00DF0327" w:rsidRDefault="00DF0327" w:rsidP="00784025">
      <w:pPr>
        <w:pStyle w:val="Tekstpodstawowy"/>
      </w:pPr>
    </w:p>
    <w:p w:rsidR="00DF0327" w:rsidRDefault="00DF0327" w:rsidP="00784025">
      <w:pPr>
        <w:pStyle w:val="Tekstpodstawowy"/>
      </w:pPr>
    </w:p>
    <w:p w:rsidR="00DF0327" w:rsidRPr="004132AA" w:rsidRDefault="00DF0327" w:rsidP="00784025">
      <w:pPr>
        <w:pStyle w:val="Tekstpodstawowy"/>
      </w:pPr>
    </w:p>
    <w:p w:rsidR="009F5B37" w:rsidRPr="004132AA" w:rsidRDefault="009F5B37" w:rsidP="00784025">
      <w:pPr>
        <w:pStyle w:val="Tekstpodstawowy"/>
      </w:pPr>
      <w:r w:rsidRPr="004132AA">
        <w:t xml:space="preserve">Wykaz </w:t>
      </w:r>
      <w:r w:rsidR="008A63BE">
        <w:t>rys</w:t>
      </w:r>
      <w:r w:rsidRPr="004132AA">
        <w:t>unków:</w:t>
      </w:r>
      <w:r w:rsidR="007B4383">
        <w:t xml:space="preserve">                                                                          str</w:t>
      </w:r>
      <w:r w:rsidR="007B4383">
        <w:t>o</w:t>
      </w:r>
      <w:r w:rsidR="007B4383">
        <w:t>na</w:t>
      </w:r>
    </w:p>
    <w:p w:rsidR="00AC21F8" w:rsidRDefault="009F5B37" w:rsidP="00784025">
      <w:pPr>
        <w:pStyle w:val="Tekstpodstawowy"/>
      </w:pPr>
      <w:r w:rsidRPr="004132AA">
        <w:t xml:space="preserve">Rys. nr 1. Wędrówka od konkretu do abstrakcji i od </w:t>
      </w:r>
    </w:p>
    <w:p w:rsidR="009F5B37" w:rsidRPr="004132AA" w:rsidRDefault="00AC21F8" w:rsidP="00784025">
      <w:pPr>
        <w:pStyle w:val="Tekstpodstawowy"/>
      </w:pPr>
      <w:r>
        <w:t xml:space="preserve">                                   </w:t>
      </w:r>
      <w:r w:rsidR="009F5B37" w:rsidRPr="004132AA">
        <w:t>niej do konkretu</w:t>
      </w:r>
      <w:r w:rsidR="00D55F11" w:rsidRPr="004132AA">
        <w:t>. Źródło: opr. własne</w:t>
      </w:r>
      <w:r w:rsidR="009F5B37" w:rsidRPr="004132AA">
        <w:t>…</w:t>
      </w:r>
      <w:r w:rsidR="00D55F11" w:rsidRPr="004132AA">
        <w:t>…</w:t>
      </w:r>
      <w:r w:rsidR="000D31D9">
        <w:t>….</w:t>
      </w:r>
      <w:r w:rsidR="009F5B37" w:rsidRPr="004132AA">
        <w:t>..</w:t>
      </w:r>
      <w:r w:rsidR="007B4383">
        <w:t>10</w:t>
      </w:r>
    </w:p>
    <w:p w:rsidR="00AC21F8" w:rsidRDefault="00D55F11" w:rsidP="00784025">
      <w:pPr>
        <w:pStyle w:val="Tekstpodstawowy"/>
      </w:pPr>
      <w:r w:rsidRPr="004132AA">
        <w:t>Rys. nr 2. Dwie strony</w:t>
      </w:r>
      <w:r w:rsidR="00AC21F8">
        <w:t xml:space="preserve"> </w:t>
      </w:r>
      <w:r w:rsidRPr="004132AA">
        <w:t>każdej rzeczy</w:t>
      </w:r>
      <w:r w:rsidRPr="004132AA">
        <w:rPr>
          <w:rStyle w:val="Odwoanieprzypisudolnego"/>
        </w:rPr>
        <w:footnoteReference w:id="536"/>
      </w:r>
      <w:r w:rsidRPr="004132AA">
        <w:t xml:space="preserve">. </w:t>
      </w:r>
    </w:p>
    <w:p w:rsidR="009F5B37" w:rsidRPr="004132AA" w:rsidRDefault="00AC21F8" w:rsidP="00784025">
      <w:pPr>
        <w:pStyle w:val="Tekstpodstawowy"/>
      </w:pPr>
      <w:r>
        <w:t xml:space="preserve">                            </w:t>
      </w:r>
      <w:r w:rsidR="00D55F11" w:rsidRPr="004132AA">
        <w:t>Źródło: opr. własne</w:t>
      </w:r>
      <w:r w:rsidR="00F640A1" w:rsidRPr="004132AA">
        <w:t>..</w:t>
      </w:r>
      <w:r w:rsidR="00D55F11" w:rsidRPr="004132AA">
        <w:t>.</w:t>
      </w:r>
      <w:r>
        <w:t>..................................</w:t>
      </w:r>
      <w:r w:rsidR="00C46AC9">
        <w:t>.</w:t>
      </w:r>
      <w:r w:rsidR="000D31D9">
        <w:t>11</w:t>
      </w:r>
      <w:r w:rsidR="00EA03FA" w:rsidRPr="004132AA">
        <w:t xml:space="preserve">; </w:t>
      </w:r>
      <w:r w:rsidR="00C46AC9">
        <w:t>14</w:t>
      </w:r>
      <w:r w:rsidR="00E01B4E" w:rsidRPr="004132AA">
        <w:t xml:space="preserve">; </w:t>
      </w:r>
      <w:r w:rsidR="00467E6D">
        <w:t>89</w:t>
      </w:r>
    </w:p>
    <w:p w:rsidR="00D55F11" w:rsidRPr="004132AA" w:rsidRDefault="00D55F11" w:rsidP="007B39AC">
      <w:pPr>
        <w:pStyle w:val="Nagwek4"/>
        <w:spacing w:before="0" w:line="240" w:lineRule="auto"/>
        <w:ind w:left="0" w:right="0" w:firstLine="0"/>
        <w:jc w:val="both"/>
      </w:pPr>
      <w:r w:rsidRPr="004132AA">
        <w:t xml:space="preserve">Rys. nr 3. Struktura filozofii. Źródło: opr. własne </w:t>
      </w:r>
      <w:r w:rsidR="00AC21F8">
        <w:t>……….</w:t>
      </w:r>
      <w:r w:rsidRPr="004132AA">
        <w:t>………….</w:t>
      </w:r>
      <w:r w:rsidR="000D31D9">
        <w:t>.13</w:t>
      </w:r>
    </w:p>
    <w:p w:rsidR="00D55F11" w:rsidRPr="004132AA" w:rsidRDefault="00D55F11" w:rsidP="007B39AC">
      <w:pPr>
        <w:jc w:val="both"/>
        <w:rPr>
          <w:sz w:val="28"/>
          <w:szCs w:val="28"/>
        </w:rPr>
      </w:pPr>
      <w:r w:rsidRPr="004132AA">
        <w:rPr>
          <w:sz w:val="28"/>
          <w:szCs w:val="28"/>
        </w:rPr>
        <w:t>Rys. nr 4. Symbol filozofii. Źródło: opr. własne…</w:t>
      </w:r>
      <w:r w:rsidR="00AC21F8">
        <w:rPr>
          <w:sz w:val="28"/>
          <w:szCs w:val="28"/>
        </w:rPr>
        <w:t>………..</w:t>
      </w:r>
      <w:r w:rsidRPr="004132AA">
        <w:rPr>
          <w:sz w:val="28"/>
          <w:szCs w:val="28"/>
        </w:rPr>
        <w:t>…………</w:t>
      </w:r>
      <w:r w:rsidR="000D31D9">
        <w:rPr>
          <w:sz w:val="28"/>
          <w:szCs w:val="28"/>
        </w:rPr>
        <w:t>.15</w:t>
      </w:r>
    </w:p>
    <w:p w:rsidR="00466E68" w:rsidRPr="004132AA" w:rsidRDefault="00466E68" w:rsidP="007B39AC">
      <w:pPr>
        <w:jc w:val="both"/>
        <w:rPr>
          <w:sz w:val="28"/>
          <w:szCs w:val="28"/>
        </w:rPr>
      </w:pPr>
      <w:r w:rsidRPr="004132AA">
        <w:rPr>
          <w:sz w:val="28"/>
          <w:szCs w:val="28"/>
        </w:rPr>
        <w:t>Rys. nr 5. Rys. nr 5. Scenariusze możliwych przyszłości świata…</w:t>
      </w:r>
      <w:r w:rsidR="00C46AC9">
        <w:rPr>
          <w:sz w:val="28"/>
          <w:szCs w:val="28"/>
        </w:rPr>
        <w:t>…..36</w:t>
      </w:r>
    </w:p>
    <w:p w:rsidR="00FC5D6B" w:rsidRPr="004132AA" w:rsidRDefault="00FC5D6B" w:rsidP="007B39AC">
      <w:pPr>
        <w:pStyle w:val="Nagwek4"/>
        <w:spacing w:before="0" w:line="240" w:lineRule="auto"/>
        <w:ind w:left="0" w:right="0" w:firstLine="0"/>
        <w:jc w:val="both"/>
      </w:pPr>
      <w:r w:rsidRPr="004132AA">
        <w:t xml:space="preserve">Rys. nr </w:t>
      </w:r>
      <w:r w:rsidR="00466E68" w:rsidRPr="004132AA">
        <w:t>6</w:t>
      </w:r>
      <w:r w:rsidRPr="004132AA">
        <w:t>. Struktura rzeczywistości. Źródło: opr. własne</w:t>
      </w:r>
      <w:r w:rsidR="009138F3">
        <w:t>……….</w:t>
      </w:r>
      <w:r w:rsidRPr="004132AA">
        <w:t>…</w:t>
      </w:r>
      <w:r w:rsidR="00C46AC9">
        <w:t>….45</w:t>
      </w:r>
    </w:p>
    <w:p w:rsidR="00B507A0" w:rsidRPr="004132AA" w:rsidRDefault="00B507A0" w:rsidP="007B39AC">
      <w:pPr>
        <w:shd w:val="clear" w:color="auto" w:fill="FFFFFF"/>
        <w:tabs>
          <w:tab w:val="left" w:pos="567"/>
        </w:tabs>
        <w:jc w:val="both"/>
        <w:rPr>
          <w:sz w:val="28"/>
          <w:szCs w:val="28"/>
        </w:rPr>
      </w:pPr>
      <w:r w:rsidRPr="004132AA">
        <w:rPr>
          <w:sz w:val="28"/>
          <w:szCs w:val="28"/>
        </w:rPr>
        <w:t xml:space="preserve">Rys. nr </w:t>
      </w:r>
      <w:r w:rsidR="00466E68" w:rsidRPr="004132AA">
        <w:rPr>
          <w:sz w:val="28"/>
          <w:szCs w:val="28"/>
        </w:rPr>
        <w:t>7</w:t>
      </w:r>
      <w:r w:rsidRPr="004132AA">
        <w:rPr>
          <w:sz w:val="28"/>
          <w:szCs w:val="28"/>
        </w:rPr>
        <w:t xml:space="preserve">. Penterakt; pięciobok: pięciowymiarowe bycie jednostek </w:t>
      </w:r>
    </w:p>
    <w:p w:rsidR="00B507A0" w:rsidRPr="004132AA" w:rsidRDefault="009138F3" w:rsidP="007B39AC">
      <w:pPr>
        <w:shd w:val="clear" w:color="auto" w:fill="FFFFFF"/>
        <w:tabs>
          <w:tab w:val="left" w:pos="567"/>
        </w:tabs>
        <w:jc w:val="both"/>
        <w:rPr>
          <w:sz w:val="28"/>
          <w:szCs w:val="28"/>
        </w:rPr>
      </w:pPr>
      <w:r>
        <w:rPr>
          <w:sz w:val="28"/>
          <w:szCs w:val="28"/>
        </w:rPr>
        <w:t xml:space="preserve">          </w:t>
      </w:r>
      <w:r w:rsidR="00466E68" w:rsidRPr="004132AA">
        <w:rPr>
          <w:sz w:val="28"/>
          <w:szCs w:val="28"/>
        </w:rPr>
        <w:t>ludzkich.</w:t>
      </w:r>
      <w:r w:rsidR="00B507A0" w:rsidRPr="004132AA">
        <w:rPr>
          <w:sz w:val="28"/>
          <w:szCs w:val="28"/>
        </w:rPr>
        <w:t>Ich filogeneza. Źródło: opr. własne</w:t>
      </w:r>
      <w:r w:rsidR="00466E68" w:rsidRPr="004132AA">
        <w:rPr>
          <w:sz w:val="28"/>
          <w:szCs w:val="28"/>
        </w:rPr>
        <w:t>…</w:t>
      </w:r>
      <w:r w:rsidR="00C46AC9">
        <w:rPr>
          <w:sz w:val="28"/>
          <w:szCs w:val="28"/>
        </w:rPr>
        <w:t>…………</w:t>
      </w:r>
      <w:r w:rsidR="00AC7F51">
        <w:rPr>
          <w:sz w:val="28"/>
          <w:szCs w:val="28"/>
        </w:rPr>
        <w:t xml:space="preserve">..103; </w:t>
      </w:r>
      <w:r w:rsidR="00C46AC9">
        <w:rPr>
          <w:sz w:val="28"/>
          <w:szCs w:val="28"/>
        </w:rPr>
        <w:t>52</w:t>
      </w:r>
      <w:r>
        <w:rPr>
          <w:sz w:val="28"/>
          <w:szCs w:val="28"/>
        </w:rPr>
        <w:t xml:space="preserve">        </w:t>
      </w:r>
    </w:p>
    <w:p w:rsidR="009138F3" w:rsidRDefault="00466E68" w:rsidP="007B39AC">
      <w:pPr>
        <w:shd w:val="clear" w:color="auto" w:fill="FFFFFF"/>
        <w:tabs>
          <w:tab w:val="left" w:pos="567"/>
        </w:tabs>
        <w:jc w:val="both"/>
        <w:rPr>
          <w:sz w:val="28"/>
          <w:szCs w:val="28"/>
        </w:rPr>
      </w:pPr>
      <w:r w:rsidRPr="004132AA">
        <w:rPr>
          <w:sz w:val="28"/>
          <w:szCs w:val="28"/>
        </w:rPr>
        <w:t xml:space="preserve">Rys. nr 8. Pojęcie człowieczeńskości w stosunku do </w:t>
      </w:r>
    </w:p>
    <w:p w:rsidR="00466E68" w:rsidRPr="004132AA" w:rsidRDefault="009138F3" w:rsidP="007B39AC">
      <w:pPr>
        <w:shd w:val="clear" w:color="auto" w:fill="FFFFFF"/>
        <w:tabs>
          <w:tab w:val="left" w:pos="567"/>
        </w:tabs>
        <w:jc w:val="both"/>
        <w:rPr>
          <w:sz w:val="28"/>
          <w:szCs w:val="28"/>
        </w:rPr>
      </w:pPr>
      <w:r>
        <w:rPr>
          <w:sz w:val="28"/>
          <w:szCs w:val="28"/>
        </w:rPr>
        <w:t xml:space="preserve">                                </w:t>
      </w:r>
      <w:r w:rsidR="00466E68" w:rsidRPr="004132AA">
        <w:rPr>
          <w:sz w:val="28"/>
          <w:szCs w:val="28"/>
        </w:rPr>
        <w:t>człowieczeństwa…</w:t>
      </w:r>
      <w:r>
        <w:rPr>
          <w:sz w:val="28"/>
          <w:szCs w:val="28"/>
        </w:rPr>
        <w:t>……………………………</w:t>
      </w:r>
      <w:r w:rsidR="00C46AC9">
        <w:rPr>
          <w:sz w:val="28"/>
          <w:szCs w:val="28"/>
        </w:rPr>
        <w:t>…54</w:t>
      </w:r>
    </w:p>
    <w:p w:rsidR="00B94B13" w:rsidRPr="004132AA" w:rsidRDefault="00B94B13" w:rsidP="00B94B13">
      <w:pPr>
        <w:jc w:val="both"/>
        <w:rPr>
          <w:sz w:val="28"/>
          <w:szCs w:val="28"/>
        </w:rPr>
      </w:pPr>
      <w:r w:rsidRPr="004132AA">
        <w:rPr>
          <w:sz w:val="28"/>
          <w:szCs w:val="28"/>
        </w:rPr>
        <w:t>Rys. nr 9. Konia końskość. Źródło: opr. Własne…</w:t>
      </w:r>
      <w:r w:rsidR="009138F3">
        <w:rPr>
          <w:sz w:val="28"/>
          <w:szCs w:val="28"/>
        </w:rPr>
        <w:t>…...</w:t>
      </w:r>
      <w:r w:rsidRPr="004132AA">
        <w:rPr>
          <w:sz w:val="28"/>
          <w:szCs w:val="28"/>
        </w:rPr>
        <w:t>……………</w:t>
      </w:r>
      <w:r w:rsidR="008C3B52">
        <w:rPr>
          <w:sz w:val="28"/>
          <w:szCs w:val="28"/>
        </w:rPr>
        <w:t>…61</w:t>
      </w:r>
    </w:p>
    <w:p w:rsidR="009138F3" w:rsidRDefault="00C46AC9" w:rsidP="00B94B13">
      <w:pPr>
        <w:ind w:left="-142"/>
        <w:jc w:val="both"/>
        <w:rPr>
          <w:sz w:val="28"/>
          <w:szCs w:val="28"/>
        </w:rPr>
      </w:pPr>
      <w:r>
        <w:rPr>
          <w:sz w:val="28"/>
          <w:szCs w:val="28"/>
        </w:rPr>
        <w:t xml:space="preserve">  </w:t>
      </w:r>
      <w:r w:rsidR="004F3FA9" w:rsidRPr="004132AA">
        <w:rPr>
          <w:sz w:val="28"/>
          <w:szCs w:val="28"/>
        </w:rPr>
        <w:t xml:space="preserve">Rys. nr </w:t>
      </w:r>
      <w:r w:rsidR="00B94B13" w:rsidRPr="004132AA">
        <w:rPr>
          <w:sz w:val="28"/>
          <w:szCs w:val="28"/>
        </w:rPr>
        <w:t>10</w:t>
      </w:r>
      <w:r w:rsidR="004F3FA9" w:rsidRPr="004132AA">
        <w:rPr>
          <w:sz w:val="28"/>
          <w:szCs w:val="28"/>
        </w:rPr>
        <w:t xml:space="preserve">. Atrybuty: cielesność, potrzeby, działanie, </w:t>
      </w:r>
    </w:p>
    <w:p w:rsidR="009138F3" w:rsidRDefault="009138F3" w:rsidP="009138F3">
      <w:pPr>
        <w:ind w:left="-142"/>
        <w:jc w:val="both"/>
        <w:rPr>
          <w:sz w:val="28"/>
          <w:szCs w:val="28"/>
        </w:rPr>
      </w:pPr>
      <w:r>
        <w:rPr>
          <w:sz w:val="28"/>
          <w:szCs w:val="28"/>
        </w:rPr>
        <w:t xml:space="preserve">                       </w:t>
      </w:r>
      <w:r w:rsidR="004F3FA9" w:rsidRPr="004132AA">
        <w:rPr>
          <w:sz w:val="28"/>
          <w:szCs w:val="28"/>
        </w:rPr>
        <w:t>wiedza, uspołecznienie obrazujące</w:t>
      </w:r>
      <w:r>
        <w:rPr>
          <w:sz w:val="28"/>
          <w:szCs w:val="28"/>
        </w:rPr>
        <w:t xml:space="preserve"> </w:t>
      </w:r>
      <w:r w:rsidR="004F3FA9" w:rsidRPr="004132AA">
        <w:rPr>
          <w:sz w:val="28"/>
          <w:szCs w:val="28"/>
        </w:rPr>
        <w:t>człowieka</w:t>
      </w:r>
    </w:p>
    <w:p w:rsidR="004F3FA9" w:rsidRPr="004132AA" w:rsidRDefault="009138F3" w:rsidP="009138F3">
      <w:pPr>
        <w:ind w:left="-142"/>
        <w:jc w:val="both"/>
        <w:rPr>
          <w:sz w:val="28"/>
          <w:szCs w:val="28"/>
        </w:rPr>
      </w:pPr>
      <w:r>
        <w:rPr>
          <w:sz w:val="28"/>
          <w:szCs w:val="28"/>
        </w:rPr>
        <w:t xml:space="preserve">                      </w:t>
      </w:r>
      <w:r w:rsidR="004F3FA9" w:rsidRPr="004132AA">
        <w:rPr>
          <w:sz w:val="28"/>
          <w:szCs w:val="28"/>
        </w:rPr>
        <w:t xml:space="preserve"> jako istotę gatunkową, współtworzącą </w:t>
      </w:r>
    </w:p>
    <w:p w:rsidR="009138F3" w:rsidRDefault="009138F3" w:rsidP="00B94B13">
      <w:pPr>
        <w:jc w:val="both"/>
        <w:rPr>
          <w:sz w:val="28"/>
          <w:szCs w:val="28"/>
        </w:rPr>
      </w:pPr>
      <w:r>
        <w:rPr>
          <w:sz w:val="28"/>
          <w:szCs w:val="28"/>
        </w:rPr>
        <w:t xml:space="preserve">                     </w:t>
      </w:r>
      <w:r w:rsidR="004F3FA9" w:rsidRPr="004132AA">
        <w:rPr>
          <w:sz w:val="28"/>
          <w:szCs w:val="28"/>
        </w:rPr>
        <w:t>społeczeństwo.</w:t>
      </w:r>
      <w:r>
        <w:rPr>
          <w:sz w:val="28"/>
          <w:szCs w:val="28"/>
        </w:rPr>
        <w:t xml:space="preserve"> </w:t>
      </w:r>
      <w:r w:rsidR="004F3FA9" w:rsidRPr="004132AA">
        <w:rPr>
          <w:sz w:val="28"/>
          <w:szCs w:val="28"/>
        </w:rPr>
        <w:t xml:space="preserve">Źródło: </w:t>
      </w:r>
    </w:p>
    <w:p w:rsidR="00035E3F" w:rsidRDefault="009138F3" w:rsidP="00B94B13">
      <w:pPr>
        <w:jc w:val="both"/>
        <w:rPr>
          <w:sz w:val="28"/>
          <w:szCs w:val="28"/>
        </w:rPr>
      </w:pPr>
      <w:r>
        <w:rPr>
          <w:sz w:val="28"/>
          <w:szCs w:val="28"/>
        </w:rPr>
        <w:t xml:space="preserve">                                      </w:t>
      </w:r>
      <w:r w:rsidR="004F3FA9" w:rsidRPr="004132AA">
        <w:rPr>
          <w:sz w:val="28"/>
          <w:szCs w:val="28"/>
        </w:rPr>
        <w:t>opracowanie wł</w:t>
      </w:r>
      <w:r w:rsidR="004F3FA9" w:rsidRPr="004132AA">
        <w:rPr>
          <w:sz w:val="28"/>
          <w:szCs w:val="28"/>
        </w:rPr>
        <w:t>a</w:t>
      </w:r>
      <w:r w:rsidR="004F3FA9" w:rsidRPr="004132AA">
        <w:rPr>
          <w:sz w:val="28"/>
          <w:szCs w:val="28"/>
        </w:rPr>
        <w:t>sne……</w:t>
      </w:r>
      <w:r w:rsidR="008E6F7E" w:rsidRPr="004132AA">
        <w:rPr>
          <w:sz w:val="28"/>
          <w:szCs w:val="28"/>
        </w:rPr>
        <w:t>…</w:t>
      </w:r>
      <w:r w:rsidR="00085B83" w:rsidRPr="004132AA">
        <w:rPr>
          <w:sz w:val="28"/>
          <w:szCs w:val="28"/>
        </w:rPr>
        <w:t>.</w:t>
      </w:r>
      <w:r w:rsidR="008E6F7E" w:rsidRPr="004132AA">
        <w:rPr>
          <w:sz w:val="28"/>
          <w:szCs w:val="28"/>
        </w:rPr>
        <w:t>…..</w:t>
      </w:r>
      <w:r w:rsidR="004F3FA9" w:rsidRPr="004132AA">
        <w:rPr>
          <w:sz w:val="28"/>
          <w:szCs w:val="28"/>
        </w:rPr>
        <w:t>………</w:t>
      </w:r>
      <w:r w:rsidR="00085B83" w:rsidRPr="004132AA">
        <w:rPr>
          <w:sz w:val="28"/>
          <w:szCs w:val="28"/>
        </w:rPr>
        <w:t>.</w:t>
      </w:r>
      <w:r w:rsidR="004F3FA9" w:rsidRPr="004132AA">
        <w:rPr>
          <w:sz w:val="28"/>
          <w:szCs w:val="28"/>
        </w:rPr>
        <w:t>…</w:t>
      </w:r>
      <w:r w:rsidR="008C3B52">
        <w:rPr>
          <w:sz w:val="28"/>
          <w:szCs w:val="28"/>
        </w:rPr>
        <w:t>…65</w:t>
      </w:r>
    </w:p>
    <w:p w:rsidR="00035E3F" w:rsidRPr="004132AA" w:rsidRDefault="00035E3F" w:rsidP="00B94B13">
      <w:pPr>
        <w:jc w:val="both"/>
        <w:rPr>
          <w:sz w:val="28"/>
          <w:szCs w:val="28"/>
        </w:rPr>
      </w:pPr>
      <w:r>
        <w:rPr>
          <w:sz w:val="28"/>
          <w:szCs w:val="28"/>
        </w:rPr>
        <w:t xml:space="preserve">Rys. nr 11. </w:t>
      </w:r>
      <w:r w:rsidRPr="00035E3F">
        <w:rPr>
          <w:sz w:val="28"/>
          <w:szCs w:val="28"/>
        </w:rPr>
        <w:t>Piramida potrzeb. Źródło: opr. własne</w:t>
      </w:r>
      <w:r>
        <w:rPr>
          <w:sz w:val="28"/>
          <w:szCs w:val="28"/>
        </w:rPr>
        <w:t>……………………67</w:t>
      </w:r>
    </w:p>
    <w:p w:rsidR="0043123E" w:rsidRPr="004132AA" w:rsidRDefault="00035E3F" w:rsidP="00B94B13">
      <w:pPr>
        <w:ind w:left="-142"/>
        <w:jc w:val="both"/>
        <w:rPr>
          <w:sz w:val="28"/>
          <w:szCs w:val="28"/>
        </w:rPr>
      </w:pPr>
      <w:r>
        <w:rPr>
          <w:sz w:val="28"/>
          <w:szCs w:val="28"/>
        </w:rPr>
        <w:t xml:space="preserve">  </w:t>
      </w:r>
      <w:r w:rsidR="00B94B13" w:rsidRPr="004132AA">
        <w:rPr>
          <w:sz w:val="28"/>
          <w:szCs w:val="28"/>
        </w:rPr>
        <w:t>Rys</w:t>
      </w:r>
      <w:r w:rsidR="0043123E" w:rsidRPr="004132AA">
        <w:rPr>
          <w:sz w:val="28"/>
          <w:szCs w:val="28"/>
        </w:rPr>
        <w:t>. nr</w:t>
      </w:r>
      <w:r w:rsidR="00925481" w:rsidRPr="004132AA">
        <w:rPr>
          <w:sz w:val="28"/>
          <w:szCs w:val="28"/>
        </w:rPr>
        <w:t xml:space="preserve"> 1</w:t>
      </w:r>
      <w:r>
        <w:rPr>
          <w:sz w:val="28"/>
          <w:szCs w:val="28"/>
        </w:rPr>
        <w:t>2</w:t>
      </w:r>
      <w:r w:rsidR="0043123E" w:rsidRPr="004132AA">
        <w:rPr>
          <w:sz w:val="28"/>
          <w:szCs w:val="28"/>
        </w:rPr>
        <w:t xml:space="preserve">. Mury więzienne zniewalające człowieka współczesnego. </w:t>
      </w:r>
    </w:p>
    <w:p w:rsidR="0043123E" w:rsidRPr="004132AA" w:rsidRDefault="00035E3F" w:rsidP="007B39AC">
      <w:pPr>
        <w:jc w:val="both"/>
        <w:rPr>
          <w:sz w:val="28"/>
          <w:szCs w:val="28"/>
        </w:rPr>
      </w:pPr>
      <w:r>
        <w:rPr>
          <w:sz w:val="28"/>
          <w:szCs w:val="28"/>
        </w:rPr>
        <w:t xml:space="preserve">                     </w:t>
      </w:r>
      <w:r w:rsidR="0043123E" w:rsidRPr="004132AA">
        <w:rPr>
          <w:sz w:val="28"/>
          <w:szCs w:val="28"/>
        </w:rPr>
        <w:t>Źródło: opracowanie własne na podstawie</w:t>
      </w:r>
    </w:p>
    <w:p w:rsidR="0043123E" w:rsidRPr="004132AA" w:rsidRDefault="00035E3F" w:rsidP="007B39AC">
      <w:pPr>
        <w:jc w:val="both"/>
        <w:rPr>
          <w:sz w:val="28"/>
          <w:szCs w:val="28"/>
        </w:rPr>
      </w:pPr>
      <w:r>
        <w:rPr>
          <w:sz w:val="28"/>
          <w:szCs w:val="28"/>
        </w:rPr>
        <w:t xml:space="preserve">                  </w:t>
      </w:r>
      <w:r w:rsidR="0043123E" w:rsidRPr="004132AA">
        <w:rPr>
          <w:sz w:val="28"/>
          <w:szCs w:val="28"/>
        </w:rPr>
        <w:t xml:space="preserve">S. George, </w:t>
      </w:r>
      <w:r w:rsidR="0043123E" w:rsidRPr="004132AA">
        <w:rPr>
          <w:i/>
          <w:iCs/>
          <w:sz w:val="28"/>
          <w:szCs w:val="28"/>
        </w:rPr>
        <w:t>Czyj kryzys, czyja odpowiedź</w:t>
      </w:r>
      <w:r w:rsidR="0043123E" w:rsidRPr="004132AA">
        <w:rPr>
          <w:sz w:val="28"/>
          <w:szCs w:val="28"/>
        </w:rPr>
        <w:t>… dz. cyt.</w:t>
      </w:r>
      <w:r w:rsidR="0043123E" w:rsidRPr="004132AA">
        <w:rPr>
          <w:rStyle w:val="Odwoanieprzypisudolnego"/>
          <w:sz w:val="28"/>
          <w:szCs w:val="28"/>
        </w:rPr>
        <w:footnoteReference w:id="537"/>
      </w:r>
      <w:r w:rsidR="00EE2DD2" w:rsidRPr="004132AA">
        <w:rPr>
          <w:sz w:val="28"/>
          <w:szCs w:val="28"/>
        </w:rPr>
        <w:t>…</w:t>
      </w:r>
      <w:r w:rsidR="0043123E" w:rsidRPr="004132AA">
        <w:rPr>
          <w:sz w:val="28"/>
          <w:szCs w:val="28"/>
        </w:rPr>
        <w:t>..</w:t>
      </w:r>
      <w:r w:rsidR="008C3B52">
        <w:rPr>
          <w:sz w:val="28"/>
          <w:szCs w:val="28"/>
        </w:rPr>
        <w:t>.6</w:t>
      </w:r>
      <w:r>
        <w:rPr>
          <w:sz w:val="28"/>
          <w:szCs w:val="28"/>
        </w:rPr>
        <w:t>9</w:t>
      </w:r>
    </w:p>
    <w:p w:rsidR="009138F3" w:rsidRDefault="00EB14FF" w:rsidP="00B94B13">
      <w:pPr>
        <w:ind w:left="-142"/>
        <w:jc w:val="both"/>
        <w:rPr>
          <w:bCs/>
          <w:sz w:val="28"/>
          <w:szCs w:val="28"/>
        </w:rPr>
      </w:pPr>
      <w:r w:rsidRPr="004132AA">
        <w:rPr>
          <w:bCs/>
          <w:sz w:val="28"/>
          <w:szCs w:val="28"/>
        </w:rPr>
        <w:t xml:space="preserve">Rys. </w:t>
      </w:r>
      <w:r w:rsidR="00034AD1" w:rsidRPr="004132AA">
        <w:rPr>
          <w:bCs/>
          <w:sz w:val="28"/>
          <w:szCs w:val="28"/>
        </w:rPr>
        <w:t xml:space="preserve">nr </w:t>
      </w:r>
      <w:r w:rsidR="00925481" w:rsidRPr="004132AA">
        <w:rPr>
          <w:bCs/>
          <w:sz w:val="28"/>
          <w:szCs w:val="28"/>
        </w:rPr>
        <w:t>1</w:t>
      </w:r>
      <w:r w:rsidR="00035E3F">
        <w:rPr>
          <w:bCs/>
          <w:sz w:val="28"/>
          <w:szCs w:val="28"/>
        </w:rPr>
        <w:t>3</w:t>
      </w:r>
      <w:r w:rsidRPr="004132AA">
        <w:rPr>
          <w:bCs/>
          <w:sz w:val="28"/>
          <w:szCs w:val="28"/>
        </w:rPr>
        <w:t xml:space="preserve">. Dominujące treści działania </w:t>
      </w:r>
    </w:p>
    <w:p w:rsidR="00EB14FF" w:rsidRPr="004132AA" w:rsidRDefault="009138F3" w:rsidP="009138F3">
      <w:pPr>
        <w:ind w:left="-142"/>
        <w:jc w:val="both"/>
        <w:rPr>
          <w:b/>
          <w:bCs/>
          <w:sz w:val="28"/>
          <w:szCs w:val="28"/>
        </w:rPr>
      </w:pPr>
      <w:r>
        <w:rPr>
          <w:bCs/>
          <w:sz w:val="28"/>
          <w:szCs w:val="28"/>
        </w:rPr>
        <w:t xml:space="preserve">                  </w:t>
      </w:r>
      <w:r w:rsidR="00EB14FF" w:rsidRPr="004132AA">
        <w:rPr>
          <w:bCs/>
          <w:sz w:val="28"/>
          <w:szCs w:val="28"/>
        </w:rPr>
        <w:t>w filogenetycznym rozwoju człowieka. Opr. własne…</w:t>
      </w:r>
      <w:r w:rsidR="00035E3F">
        <w:rPr>
          <w:bCs/>
          <w:sz w:val="28"/>
          <w:szCs w:val="28"/>
        </w:rPr>
        <w:t>…</w:t>
      </w:r>
      <w:r w:rsidR="00EB14FF" w:rsidRPr="004132AA">
        <w:rPr>
          <w:bCs/>
          <w:sz w:val="28"/>
          <w:szCs w:val="28"/>
        </w:rPr>
        <w:t>…</w:t>
      </w:r>
      <w:r w:rsidR="00467E6D">
        <w:rPr>
          <w:bCs/>
          <w:sz w:val="28"/>
          <w:szCs w:val="28"/>
        </w:rPr>
        <w:t>76</w:t>
      </w:r>
    </w:p>
    <w:p w:rsidR="00EA03FA" w:rsidRPr="004132AA" w:rsidRDefault="00EA03FA" w:rsidP="00B94B13">
      <w:pPr>
        <w:pStyle w:val="Tekstprzypisudolnego"/>
        <w:ind w:left="-142"/>
        <w:jc w:val="both"/>
        <w:rPr>
          <w:sz w:val="28"/>
          <w:szCs w:val="28"/>
        </w:rPr>
      </w:pPr>
      <w:r w:rsidRPr="004132AA">
        <w:rPr>
          <w:sz w:val="28"/>
          <w:szCs w:val="28"/>
        </w:rPr>
        <w:t>Rys. nr 1</w:t>
      </w:r>
      <w:r w:rsidR="00467E6D">
        <w:rPr>
          <w:sz w:val="28"/>
          <w:szCs w:val="28"/>
        </w:rPr>
        <w:t>4</w:t>
      </w:r>
      <w:r w:rsidRPr="004132AA">
        <w:rPr>
          <w:sz w:val="28"/>
          <w:szCs w:val="28"/>
        </w:rPr>
        <w:t>. Miejsce celu w schemacie działania ludzkiego</w:t>
      </w:r>
      <w:r w:rsidRPr="004132AA">
        <w:rPr>
          <w:rStyle w:val="Odwoanieprzypisudolnego"/>
          <w:sz w:val="28"/>
          <w:szCs w:val="28"/>
        </w:rPr>
        <w:footnoteReference w:id="538"/>
      </w:r>
      <w:r w:rsidRPr="004132AA">
        <w:rPr>
          <w:sz w:val="28"/>
          <w:szCs w:val="28"/>
        </w:rPr>
        <w:t>………</w:t>
      </w:r>
      <w:r w:rsidR="00035E3F">
        <w:rPr>
          <w:sz w:val="28"/>
          <w:szCs w:val="28"/>
        </w:rPr>
        <w:t>…</w:t>
      </w:r>
      <w:r w:rsidRPr="004132AA">
        <w:rPr>
          <w:sz w:val="28"/>
          <w:szCs w:val="28"/>
        </w:rPr>
        <w:t>.</w:t>
      </w:r>
      <w:r w:rsidR="00467E6D">
        <w:rPr>
          <w:sz w:val="28"/>
          <w:szCs w:val="28"/>
        </w:rPr>
        <w:t>8</w:t>
      </w:r>
      <w:r w:rsidR="00E01B4E" w:rsidRPr="004132AA">
        <w:rPr>
          <w:sz w:val="28"/>
          <w:szCs w:val="28"/>
        </w:rPr>
        <w:t>5</w:t>
      </w:r>
    </w:p>
    <w:p w:rsidR="009138F3" w:rsidRDefault="00EA03FA" w:rsidP="00B94B13">
      <w:pPr>
        <w:ind w:left="-142"/>
        <w:jc w:val="both"/>
        <w:rPr>
          <w:sz w:val="28"/>
          <w:szCs w:val="28"/>
        </w:rPr>
      </w:pPr>
      <w:r w:rsidRPr="004132AA">
        <w:rPr>
          <w:sz w:val="28"/>
          <w:szCs w:val="28"/>
        </w:rPr>
        <w:t>Rys. nr 1</w:t>
      </w:r>
      <w:r w:rsidR="00467E6D">
        <w:rPr>
          <w:sz w:val="28"/>
          <w:szCs w:val="28"/>
        </w:rPr>
        <w:t>5</w:t>
      </w:r>
      <w:r w:rsidRPr="004132AA">
        <w:rPr>
          <w:sz w:val="28"/>
          <w:szCs w:val="28"/>
        </w:rPr>
        <w:t xml:space="preserve">. Atrybut człowieka: uspołecznienie. </w:t>
      </w:r>
    </w:p>
    <w:p w:rsidR="00035E3F" w:rsidRDefault="009138F3" w:rsidP="00035E3F">
      <w:pPr>
        <w:ind w:left="-142"/>
        <w:jc w:val="both"/>
        <w:rPr>
          <w:sz w:val="28"/>
          <w:szCs w:val="28"/>
        </w:rPr>
      </w:pPr>
      <w:r>
        <w:rPr>
          <w:sz w:val="28"/>
          <w:szCs w:val="28"/>
        </w:rPr>
        <w:t xml:space="preserve">                  </w:t>
      </w:r>
      <w:r w:rsidR="00EA03FA" w:rsidRPr="004132AA">
        <w:rPr>
          <w:sz w:val="28"/>
          <w:szCs w:val="28"/>
        </w:rPr>
        <w:t xml:space="preserve">Źródło: opracowanie </w:t>
      </w:r>
      <w:r>
        <w:rPr>
          <w:sz w:val="28"/>
          <w:szCs w:val="28"/>
        </w:rPr>
        <w:t>w</w:t>
      </w:r>
      <w:r w:rsidR="00EA03FA" w:rsidRPr="004132AA">
        <w:rPr>
          <w:sz w:val="28"/>
          <w:szCs w:val="28"/>
        </w:rPr>
        <w:t>ł</w:t>
      </w:r>
      <w:r w:rsidR="00EA03FA" w:rsidRPr="004132AA">
        <w:rPr>
          <w:sz w:val="28"/>
          <w:szCs w:val="28"/>
        </w:rPr>
        <w:t>a</w:t>
      </w:r>
      <w:r w:rsidR="00EA03FA" w:rsidRPr="004132AA">
        <w:rPr>
          <w:sz w:val="28"/>
          <w:szCs w:val="28"/>
        </w:rPr>
        <w:t>sne…</w:t>
      </w:r>
      <w:r>
        <w:rPr>
          <w:sz w:val="28"/>
          <w:szCs w:val="28"/>
        </w:rPr>
        <w:t>…………………………</w:t>
      </w:r>
      <w:r w:rsidR="00467E6D">
        <w:rPr>
          <w:sz w:val="28"/>
          <w:szCs w:val="28"/>
        </w:rPr>
        <w:t>….</w:t>
      </w:r>
      <w:r w:rsidR="00EA03FA" w:rsidRPr="004132AA">
        <w:rPr>
          <w:sz w:val="28"/>
          <w:szCs w:val="28"/>
        </w:rPr>
        <w:t>.</w:t>
      </w:r>
      <w:r w:rsidR="00467E6D">
        <w:rPr>
          <w:sz w:val="28"/>
          <w:szCs w:val="28"/>
        </w:rPr>
        <w:t>8</w:t>
      </w:r>
      <w:r w:rsidR="00E01B4E" w:rsidRPr="004132AA">
        <w:rPr>
          <w:sz w:val="28"/>
          <w:szCs w:val="28"/>
        </w:rPr>
        <w:t>6</w:t>
      </w:r>
    </w:p>
    <w:p w:rsidR="00E01B4E" w:rsidRPr="00035E3F" w:rsidRDefault="00EA03FA" w:rsidP="00035E3F">
      <w:pPr>
        <w:ind w:left="-142"/>
        <w:jc w:val="both"/>
        <w:rPr>
          <w:sz w:val="28"/>
          <w:szCs w:val="28"/>
        </w:rPr>
      </w:pPr>
      <w:r w:rsidRPr="00035E3F">
        <w:rPr>
          <w:sz w:val="28"/>
          <w:szCs w:val="28"/>
        </w:rPr>
        <w:t>Rys. nr 1</w:t>
      </w:r>
      <w:r w:rsidR="00467E6D">
        <w:rPr>
          <w:sz w:val="28"/>
          <w:szCs w:val="28"/>
        </w:rPr>
        <w:t>6</w:t>
      </w:r>
      <w:r w:rsidRPr="00035E3F">
        <w:rPr>
          <w:sz w:val="28"/>
          <w:szCs w:val="28"/>
        </w:rPr>
        <w:t xml:space="preserve">. Umysł. Proces poznawania ludzkiego i miejsce </w:t>
      </w:r>
    </w:p>
    <w:p w:rsidR="00EA03FA" w:rsidRPr="004132AA" w:rsidRDefault="00035E3F" w:rsidP="00784025">
      <w:pPr>
        <w:pStyle w:val="Tekstpodstawowy"/>
      </w:pPr>
      <w:r>
        <w:t xml:space="preserve">                </w:t>
      </w:r>
      <w:r w:rsidR="00EA03FA" w:rsidRPr="004132AA">
        <w:t xml:space="preserve">w nim intelektu. </w:t>
      </w:r>
      <w:r w:rsidR="00E01B4E" w:rsidRPr="004132AA">
        <w:t>Źró</w:t>
      </w:r>
      <w:r w:rsidR="0077594B" w:rsidRPr="004132AA">
        <w:t>d</w:t>
      </w:r>
      <w:r w:rsidR="00E01B4E" w:rsidRPr="004132AA">
        <w:t>ło:</w:t>
      </w:r>
      <w:r w:rsidR="00EA03FA" w:rsidRPr="004132AA">
        <w:t xml:space="preserve"> opr. </w:t>
      </w:r>
      <w:r w:rsidR="00034AD1" w:rsidRPr="004132AA">
        <w:t>w</w:t>
      </w:r>
      <w:r w:rsidR="00EA03FA" w:rsidRPr="004132AA">
        <w:t>ł</w:t>
      </w:r>
      <w:r w:rsidR="00EA03FA" w:rsidRPr="004132AA">
        <w:t>a</w:t>
      </w:r>
      <w:r w:rsidR="00EA03FA" w:rsidRPr="004132AA">
        <w:t>sne</w:t>
      </w:r>
      <w:r w:rsidR="00085B83" w:rsidRPr="004132AA">
        <w:t>…………</w:t>
      </w:r>
      <w:r w:rsidR="008E6F7E" w:rsidRPr="004132AA">
        <w:t>……</w:t>
      </w:r>
      <w:r w:rsidR="00EA03FA" w:rsidRPr="004132AA">
        <w:t>…</w:t>
      </w:r>
      <w:r w:rsidR="008A63BE">
        <w:t>..</w:t>
      </w:r>
      <w:r w:rsidR="00467E6D">
        <w:t>98</w:t>
      </w:r>
      <w:r w:rsidR="008A63BE">
        <w:t>;</w:t>
      </w:r>
      <w:r w:rsidR="00BB24E4">
        <w:t>154</w:t>
      </w:r>
    </w:p>
    <w:p w:rsidR="00B94B13" w:rsidRPr="004132AA" w:rsidRDefault="00140D36" w:rsidP="00BB24E4">
      <w:pPr>
        <w:jc w:val="both"/>
        <w:rPr>
          <w:sz w:val="28"/>
          <w:szCs w:val="28"/>
        </w:rPr>
      </w:pPr>
      <w:r w:rsidRPr="004132AA">
        <w:rPr>
          <w:sz w:val="28"/>
          <w:szCs w:val="28"/>
        </w:rPr>
        <w:t>Rys. nr 1</w:t>
      </w:r>
      <w:r w:rsidR="00467E6D">
        <w:rPr>
          <w:sz w:val="28"/>
          <w:szCs w:val="28"/>
        </w:rPr>
        <w:t>7</w:t>
      </w:r>
      <w:r w:rsidRPr="004132AA">
        <w:rPr>
          <w:sz w:val="28"/>
          <w:szCs w:val="28"/>
        </w:rPr>
        <w:t>. Atrybuty ludzkiej duchowości. Opr. własne…</w:t>
      </w:r>
      <w:r w:rsidR="009138F3">
        <w:rPr>
          <w:sz w:val="28"/>
          <w:szCs w:val="28"/>
        </w:rPr>
        <w:t>…</w:t>
      </w:r>
      <w:r w:rsidR="00AC7F51">
        <w:rPr>
          <w:sz w:val="28"/>
          <w:szCs w:val="28"/>
        </w:rPr>
        <w:t>...</w:t>
      </w:r>
      <w:r w:rsidR="009138F3">
        <w:rPr>
          <w:sz w:val="28"/>
          <w:szCs w:val="28"/>
        </w:rPr>
        <w:t>.</w:t>
      </w:r>
      <w:r w:rsidR="00AC7F51">
        <w:rPr>
          <w:sz w:val="28"/>
          <w:szCs w:val="28"/>
        </w:rPr>
        <w:t>103; 105</w:t>
      </w:r>
    </w:p>
    <w:p w:rsidR="00EB33DC" w:rsidRDefault="00034AD1" w:rsidP="00BB24E4">
      <w:pPr>
        <w:shd w:val="clear" w:color="auto" w:fill="FFFFFF"/>
        <w:tabs>
          <w:tab w:val="left" w:pos="567"/>
        </w:tabs>
        <w:rPr>
          <w:sz w:val="28"/>
          <w:szCs w:val="28"/>
        </w:rPr>
      </w:pPr>
      <w:r w:rsidRPr="004132AA">
        <w:rPr>
          <w:sz w:val="28"/>
          <w:szCs w:val="28"/>
        </w:rPr>
        <w:t>Rys. nr 1</w:t>
      </w:r>
      <w:r w:rsidR="00467E6D">
        <w:rPr>
          <w:sz w:val="28"/>
          <w:szCs w:val="28"/>
        </w:rPr>
        <w:t>8</w:t>
      </w:r>
      <w:r w:rsidRPr="004132AA">
        <w:rPr>
          <w:sz w:val="28"/>
          <w:szCs w:val="28"/>
        </w:rPr>
        <w:t xml:space="preserve">. </w:t>
      </w:r>
      <w:r w:rsidRPr="00AC7F51">
        <w:rPr>
          <w:sz w:val="28"/>
          <w:szCs w:val="28"/>
        </w:rPr>
        <w:t>Doświadczenie jednostkow</w:t>
      </w:r>
      <w:r w:rsidRPr="00AC7F51">
        <w:rPr>
          <w:sz w:val="28"/>
          <w:szCs w:val="28"/>
        </w:rPr>
        <w:t>o</w:t>
      </w:r>
      <w:r w:rsidRPr="00AC7F51">
        <w:rPr>
          <w:sz w:val="28"/>
          <w:szCs w:val="28"/>
        </w:rPr>
        <w:t>ści…</w:t>
      </w:r>
      <w:r w:rsidR="00AC7F51">
        <w:rPr>
          <w:sz w:val="28"/>
          <w:szCs w:val="28"/>
        </w:rPr>
        <w:t>...</w:t>
      </w:r>
      <w:r w:rsidRPr="00AC7F51">
        <w:rPr>
          <w:sz w:val="28"/>
          <w:szCs w:val="28"/>
        </w:rPr>
        <w:t>…</w:t>
      </w:r>
      <w:r w:rsidR="009138F3" w:rsidRPr="00AC7F51">
        <w:rPr>
          <w:sz w:val="28"/>
          <w:szCs w:val="28"/>
        </w:rPr>
        <w:t>……………...</w:t>
      </w:r>
      <w:r w:rsidRPr="00AC7F51">
        <w:rPr>
          <w:sz w:val="28"/>
          <w:szCs w:val="28"/>
        </w:rPr>
        <w:t>…</w:t>
      </w:r>
      <w:r w:rsidR="00AC7F51">
        <w:rPr>
          <w:sz w:val="28"/>
          <w:szCs w:val="28"/>
        </w:rPr>
        <w:t>..112</w:t>
      </w:r>
    </w:p>
    <w:p w:rsidR="00E01B4E" w:rsidRPr="00EB33DC" w:rsidRDefault="00BC33B5" w:rsidP="00BB24E4">
      <w:pPr>
        <w:shd w:val="clear" w:color="auto" w:fill="FFFFFF"/>
        <w:tabs>
          <w:tab w:val="left" w:pos="567"/>
        </w:tabs>
        <w:rPr>
          <w:sz w:val="28"/>
          <w:szCs w:val="28"/>
        </w:rPr>
      </w:pPr>
      <w:r w:rsidRPr="00EB33DC">
        <w:rPr>
          <w:sz w:val="28"/>
          <w:szCs w:val="28"/>
        </w:rPr>
        <w:t xml:space="preserve">Rys. nr </w:t>
      </w:r>
      <w:r w:rsidR="00BB24E4">
        <w:rPr>
          <w:sz w:val="28"/>
          <w:szCs w:val="28"/>
        </w:rPr>
        <w:t>19</w:t>
      </w:r>
      <w:r w:rsidRPr="00EB33DC">
        <w:rPr>
          <w:sz w:val="28"/>
          <w:szCs w:val="28"/>
        </w:rPr>
        <w:t xml:space="preserve">. Duchowość intuicyjno-refleksyjna. Źródło: </w:t>
      </w:r>
    </w:p>
    <w:p w:rsidR="00BC33B5" w:rsidRPr="004132AA" w:rsidRDefault="00EB33DC" w:rsidP="00784025">
      <w:pPr>
        <w:pStyle w:val="Tekstpodstawowy"/>
      </w:pPr>
      <w:r>
        <w:t xml:space="preserve">                     </w:t>
      </w:r>
      <w:r w:rsidR="00BC33B5" w:rsidRPr="004132AA">
        <w:t>opracowanie własne…</w:t>
      </w:r>
      <w:r w:rsidR="009138F3">
        <w:t>…</w:t>
      </w:r>
      <w:r w:rsidR="00085B83" w:rsidRPr="004132AA">
        <w:t>.</w:t>
      </w:r>
      <w:r w:rsidR="008E6F7E" w:rsidRPr="004132AA">
        <w:t>………</w:t>
      </w:r>
      <w:r w:rsidR="00EE2DD2" w:rsidRPr="004132AA">
        <w:t>…</w:t>
      </w:r>
      <w:r w:rsidR="008E6F7E" w:rsidRPr="004132AA">
        <w:t>……….</w:t>
      </w:r>
      <w:r w:rsidR="00E01B4E" w:rsidRPr="004132AA">
        <w:t>……</w:t>
      </w:r>
      <w:r w:rsidR="00034AD1" w:rsidRPr="004132AA">
        <w:t>..</w:t>
      </w:r>
      <w:r w:rsidR="00E01B4E" w:rsidRPr="004132AA">
        <w:t>…</w:t>
      </w:r>
      <w:r w:rsidR="00BB24E4">
        <w:t>..124</w:t>
      </w:r>
    </w:p>
    <w:p w:rsidR="00E01B4E" w:rsidRPr="004132AA" w:rsidRDefault="00BC33B5" w:rsidP="00784025">
      <w:pPr>
        <w:pStyle w:val="Tekstpodstawowy"/>
      </w:pPr>
      <w:r w:rsidRPr="004132AA">
        <w:t xml:space="preserve">Rys. nr </w:t>
      </w:r>
      <w:r w:rsidR="00034AD1" w:rsidRPr="004132AA">
        <w:t>2</w:t>
      </w:r>
      <w:r w:rsidR="00BB24E4">
        <w:t>0</w:t>
      </w:r>
      <w:r w:rsidRPr="004132AA">
        <w:t>. Duchowość spontaniczno – kreacyjna</w:t>
      </w:r>
    </w:p>
    <w:p w:rsidR="00BC33B5" w:rsidRPr="004132AA" w:rsidRDefault="009138F3" w:rsidP="00784025">
      <w:pPr>
        <w:pStyle w:val="Tekstpodstawowy"/>
      </w:pPr>
      <w:r>
        <w:t xml:space="preserve">                      </w:t>
      </w:r>
      <w:r w:rsidR="00BC33B5" w:rsidRPr="004132AA">
        <w:t>Źródło: opracowanie własne</w:t>
      </w:r>
      <w:r w:rsidR="00A80B99" w:rsidRPr="004132AA">
        <w:t>…</w:t>
      </w:r>
      <w:r w:rsidR="008E6F7E" w:rsidRPr="004132AA">
        <w:t>……………….</w:t>
      </w:r>
      <w:r w:rsidR="00034AD1" w:rsidRPr="004132AA">
        <w:t>…….</w:t>
      </w:r>
      <w:r w:rsidR="00BB24E4">
        <w:t>.</w:t>
      </w:r>
      <w:r w:rsidR="00034AD1" w:rsidRPr="004132AA">
        <w:t>.1</w:t>
      </w:r>
      <w:r w:rsidR="00BB24E4">
        <w:t>29</w:t>
      </w:r>
    </w:p>
    <w:p w:rsidR="00A80B99" w:rsidRPr="004132AA" w:rsidRDefault="00BC33B5" w:rsidP="00784025">
      <w:pPr>
        <w:pStyle w:val="Tekstpodstawowy"/>
      </w:pPr>
      <w:r w:rsidRPr="004132AA">
        <w:t xml:space="preserve">Rys. nr </w:t>
      </w:r>
      <w:r w:rsidR="00202B96" w:rsidRPr="004132AA">
        <w:t>2</w:t>
      </w:r>
      <w:r w:rsidR="00BB24E4">
        <w:t>1</w:t>
      </w:r>
      <w:r w:rsidRPr="004132AA">
        <w:t xml:space="preserve">. Doświadczenie wspólnotowości. </w:t>
      </w:r>
    </w:p>
    <w:p w:rsidR="00BC33B5" w:rsidRPr="004132AA" w:rsidRDefault="00BB24E4" w:rsidP="00784025">
      <w:pPr>
        <w:pStyle w:val="Tekstpodstawowy"/>
      </w:pPr>
      <w:r>
        <w:t xml:space="preserve">                     </w:t>
      </w:r>
      <w:r w:rsidR="00BC33B5" w:rsidRPr="004132AA">
        <w:t>Źródło: opracowanie własne…</w:t>
      </w:r>
      <w:r w:rsidR="00085B83" w:rsidRPr="004132AA">
        <w:t>…</w:t>
      </w:r>
      <w:r w:rsidR="00A80B99" w:rsidRPr="004132AA">
        <w:t>……</w:t>
      </w:r>
      <w:r w:rsidR="008E6F7E" w:rsidRPr="004132AA">
        <w:t>.</w:t>
      </w:r>
      <w:r w:rsidR="00A80B99" w:rsidRPr="004132AA">
        <w:t>…</w:t>
      </w:r>
      <w:r w:rsidR="00202B96" w:rsidRPr="004132AA">
        <w:t>………</w:t>
      </w:r>
      <w:r>
        <w:t>……136</w:t>
      </w:r>
    </w:p>
    <w:p w:rsidR="00A80B99" w:rsidRPr="004132AA" w:rsidRDefault="000A531C" w:rsidP="007B39AC">
      <w:pPr>
        <w:jc w:val="both"/>
        <w:rPr>
          <w:sz w:val="28"/>
          <w:szCs w:val="28"/>
        </w:rPr>
      </w:pPr>
      <w:r w:rsidRPr="004132AA">
        <w:rPr>
          <w:sz w:val="28"/>
          <w:szCs w:val="28"/>
        </w:rPr>
        <w:t xml:space="preserve">Rys. nr </w:t>
      </w:r>
      <w:r w:rsidR="00202B96" w:rsidRPr="004132AA">
        <w:rPr>
          <w:sz w:val="28"/>
          <w:szCs w:val="28"/>
        </w:rPr>
        <w:t>2</w:t>
      </w:r>
      <w:r w:rsidR="00BB24E4">
        <w:rPr>
          <w:sz w:val="28"/>
          <w:szCs w:val="28"/>
        </w:rPr>
        <w:t>2</w:t>
      </w:r>
      <w:r w:rsidRPr="004132AA">
        <w:rPr>
          <w:sz w:val="28"/>
          <w:szCs w:val="28"/>
        </w:rPr>
        <w:t xml:space="preserve">. Dobro tu teraz i dobro transcendentne. Źródło: </w:t>
      </w:r>
    </w:p>
    <w:p w:rsidR="000A531C" w:rsidRPr="004132AA" w:rsidRDefault="00BB24E4" w:rsidP="007B39AC">
      <w:pPr>
        <w:jc w:val="both"/>
        <w:rPr>
          <w:sz w:val="28"/>
          <w:szCs w:val="28"/>
        </w:rPr>
      </w:pPr>
      <w:r>
        <w:rPr>
          <w:sz w:val="28"/>
          <w:szCs w:val="28"/>
        </w:rPr>
        <w:t xml:space="preserve">                      </w:t>
      </w:r>
      <w:r w:rsidR="000A531C" w:rsidRPr="004132AA">
        <w:rPr>
          <w:sz w:val="28"/>
          <w:szCs w:val="28"/>
        </w:rPr>
        <w:t>opracowanie własne</w:t>
      </w:r>
      <w:r w:rsidR="00A80B99" w:rsidRPr="004132AA">
        <w:rPr>
          <w:sz w:val="28"/>
          <w:szCs w:val="28"/>
        </w:rPr>
        <w:t>……</w:t>
      </w:r>
      <w:r w:rsidR="008E6F7E" w:rsidRPr="004132AA">
        <w:rPr>
          <w:sz w:val="28"/>
          <w:szCs w:val="28"/>
        </w:rPr>
        <w:t>…</w:t>
      </w:r>
      <w:r w:rsidR="00A80B99" w:rsidRPr="004132AA">
        <w:rPr>
          <w:sz w:val="28"/>
          <w:szCs w:val="28"/>
        </w:rPr>
        <w:t>………………</w:t>
      </w:r>
      <w:r w:rsidR="00202B96" w:rsidRPr="004132AA">
        <w:rPr>
          <w:sz w:val="28"/>
          <w:szCs w:val="28"/>
        </w:rPr>
        <w:t>…</w:t>
      </w:r>
      <w:r>
        <w:rPr>
          <w:sz w:val="28"/>
          <w:szCs w:val="28"/>
        </w:rPr>
        <w:t>……….142</w:t>
      </w:r>
    </w:p>
    <w:p w:rsidR="00A80B99" w:rsidRPr="004132AA" w:rsidRDefault="000A531C" w:rsidP="007B39AC">
      <w:pPr>
        <w:jc w:val="both"/>
        <w:rPr>
          <w:sz w:val="28"/>
          <w:szCs w:val="28"/>
        </w:rPr>
      </w:pPr>
      <w:r w:rsidRPr="004132AA">
        <w:rPr>
          <w:sz w:val="28"/>
          <w:szCs w:val="28"/>
        </w:rPr>
        <w:t xml:space="preserve">Rys. nr </w:t>
      </w:r>
      <w:r w:rsidR="00202B96" w:rsidRPr="004132AA">
        <w:rPr>
          <w:sz w:val="28"/>
          <w:szCs w:val="28"/>
        </w:rPr>
        <w:t>2</w:t>
      </w:r>
      <w:r w:rsidR="00BB24E4">
        <w:rPr>
          <w:sz w:val="28"/>
          <w:szCs w:val="28"/>
        </w:rPr>
        <w:t>3</w:t>
      </w:r>
      <w:r w:rsidRPr="004132AA">
        <w:rPr>
          <w:sz w:val="28"/>
          <w:szCs w:val="28"/>
        </w:rPr>
        <w:t xml:space="preserve">. Wolność i odpowiedzialność. Źródło: </w:t>
      </w:r>
    </w:p>
    <w:p w:rsidR="000A531C" w:rsidRPr="004132AA" w:rsidRDefault="00BB24E4" w:rsidP="007B39AC">
      <w:pPr>
        <w:jc w:val="both"/>
        <w:rPr>
          <w:sz w:val="28"/>
          <w:szCs w:val="28"/>
        </w:rPr>
      </w:pPr>
      <w:r>
        <w:rPr>
          <w:sz w:val="28"/>
          <w:szCs w:val="28"/>
        </w:rPr>
        <w:t xml:space="preserve">                          </w:t>
      </w:r>
      <w:r w:rsidR="000A531C" w:rsidRPr="004132AA">
        <w:rPr>
          <w:sz w:val="28"/>
          <w:szCs w:val="28"/>
        </w:rPr>
        <w:t>opracowanie własne…</w:t>
      </w:r>
      <w:r w:rsidR="008E6F7E" w:rsidRPr="004132AA">
        <w:rPr>
          <w:sz w:val="28"/>
          <w:szCs w:val="28"/>
        </w:rPr>
        <w:t>…</w:t>
      </w:r>
      <w:r w:rsidR="00202B96" w:rsidRPr="004132AA">
        <w:rPr>
          <w:sz w:val="28"/>
          <w:szCs w:val="28"/>
        </w:rPr>
        <w:t>..</w:t>
      </w:r>
      <w:r w:rsidR="00085B83" w:rsidRPr="004132AA">
        <w:rPr>
          <w:sz w:val="28"/>
          <w:szCs w:val="28"/>
        </w:rPr>
        <w:t>….</w:t>
      </w:r>
      <w:r w:rsidR="008E6F7E" w:rsidRPr="004132AA">
        <w:rPr>
          <w:sz w:val="28"/>
          <w:szCs w:val="28"/>
        </w:rPr>
        <w:t>……</w:t>
      </w:r>
      <w:r w:rsidR="00A80B99" w:rsidRPr="004132AA">
        <w:rPr>
          <w:sz w:val="28"/>
          <w:szCs w:val="28"/>
        </w:rPr>
        <w:t>…………….</w:t>
      </w:r>
      <w:r w:rsidR="008E6F7E" w:rsidRPr="004132AA">
        <w:rPr>
          <w:sz w:val="28"/>
          <w:szCs w:val="28"/>
        </w:rPr>
        <w:t>.</w:t>
      </w:r>
      <w:r w:rsidR="000A531C" w:rsidRPr="004132AA">
        <w:rPr>
          <w:sz w:val="28"/>
          <w:szCs w:val="28"/>
        </w:rPr>
        <w:t>…</w:t>
      </w:r>
      <w:r>
        <w:rPr>
          <w:sz w:val="28"/>
          <w:szCs w:val="28"/>
        </w:rPr>
        <w:t>147</w:t>
      </w:r>
    </w:p>
    <w:p w:rsidR="009138F3" w:rsidRDefault="00202B96" w:rsidP="00784025">
      <w:pPr>
        <w:pStyle w:val="Tekstpodstawowy"/>
      </w:pPr>
      <w:r w:rsidRPr="004132AA">
        <w:t>Rys. nr 2</w:t>
      </w:r>
      <w:r w:rsidR="008A63BE">
        <w:t>4</w:t>
      </w:r>
      <w:r w:rsidR="00114FC8" w:rsidRPr="004132AA">
        <w:t xml:space="preserve">. Proces konkretyzacji wartości </w:t>
      </w:r>
    </w:p>
    <w:p w:rsidR="009F5B37" w:rsidRPr="004132AA" w:rsidRDefault="009138F3" w:rsidP="00784025">
      <w:pPr>
        <w:pStyle w:val="Tekstpodstawowy"/>
        <w:rPr>
          <w:b/>
        </w:rPr>
      </w:pPr>
      <w:r>
        <w:t xml:space="preserve">                </w:t>
      </w:r>
      <w:r w:rsidR="00114FC8" w:rsidRPr="004132AA">
        <w:t>w ich urzeczywistnianiu.</w:t>
      </w:r>
      <w:r>
        <w:t xml:space="preserve"> </w:t>
      </w:r>
      <w:r w:rsidR="00114FC8" w:rsidRPr="004132AA">
        <w:t>Źródło: opracowanie własne…</w:t>
      </w:r>
      <w:r w:rsidR="008A63BE">
        <w:t>.</w:t>
      </w:r>
      <w:r w:rsidR="00202B96" w:rsidRPr="004132AA">
        <w:t>16</w:t>
      </w:r>
      <w:r w:rsidR="008A63BE">
        <w:t>5</w:t>
      </w:r>
    </w:p>
    <w:p w:rsidR="009F5B37" w:rsidRPr="004132AA" w:rsidRDefault="009F5B37" w:rsidP="00784025">
      <w:pPr>
        <w:pStyle w:val="Tekstpodstawowy"/>
      </w:pPr>
    </w:p>
    <w:p w:rsidR="009F5B37" w:rsidRPr="004132AA" w:rsidRDefault="009F5B37"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A80B99" w:rsidRPr="004132AA" w:rsidRDefault="00A80B99" w:rsidP="00784025">
      <w:pPr>
        <w:pStyle w:val="Tekstpodstawowy"/>
      </w:pPr>
    </w:p>
    <w:p w:rsidR="000C3D3C" w:rsidRPr="004132AA" w:rsidRDefault="000C3D3C" w:rsidP="00784025">
      <w:pPr>
        <w:pStyle w:val="Tekstpodstawowy"/>
      </w:pPr>
    </w:p>
    <w:p w:rsidR="000C3D3C" w:rsidRPr="004132AA" w:rsidRDefault="000C3D3C" w:rsidP="00784025">
      <w:pPr>
        <w:pStyle w:val="Tekstpodstawowy"/>
      </w:pPr>
    </w:p>
    <w:p w:rsidR="000C3D3C" w:rsidRPr="004132AA" w:rsidRDefault="000C3D3C" w:rsidP="00784025">
      <w:pPr>
        <w:pStyle w:val="Tekstpodstawowy"/>
      </w:pPr>
    </w:p>
    <w:p w:rsidR="000C3D3C" w:rsidRPr="004132AA" w:rsidRDefault="000C3D3C" w:rsidP="00784025">
      <w:pPr>
        <w:pStyle w:val="Tekstpodstawowy"/>
      </w:pPr>
    </w:p>
    <w:p w:rsidR="000C3D3C" w:rsidRDefault="000C3D3C"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9F5B37" w:rsidRPr="004132AA" w:rsidRDefault="00EE2DD2" w:rsidP="00784025">
      <w:pPr>
        <w:pStyle w:val="Tekstpodstawowy"/>
      </w:pPr>
      <w:r w:rsidRPr="004132AA">
        <w:t>I</w:t>
      </w:r>
      <w:r w:rsidR="00AF72A5" w:rsidRPr="004132AA">
        <w:t>ndeks osobowy</w:t>
      </w:r>
    </w:p>
    <w:p w:rsidR="004C1EAC" w:rsidRPr="004132AA" w:rsidRDefault="004C1EAC" w:rsidP="00784025">
      <w:pPr>
        <w:pStyle w:val="Tekstpodstawowy"/>
      </w:pPr>
      <w:r w:rsidRPr="004132AA">
        <w:t>Adler A., 88</w:t>
      </w:r>
    </w:p>
    <w:p w:rsidR="00B777B7" w:rsidRPr="003B247C" w:rsidRDefault="00B777B7" w:rsidP="00784025">
      <w:pPr>
        <w:pStyle w:val="Tekstpodstawowy"/>
        <w:rPr>
          <w:lang w:val="en-US"/>
        </w:rPr>
      </w:pPr>
      <w:r w:rsidRPr="003B247C">
        <w:rPr>
          <w:lang w:val="en-US"/>
        </w:rPr>
        <w:t>Aleksander S., 8</w:t>
      </w:r>
    </w:p>
    <w:p w:rsidR="00501B12" w:rsidRPr="0063712D" w:rsidRDefault="00501B12" w:rsidP="00784025">
      <w:pPr>
        <w:pStyle w:val="Tekstpodstawowy"/>
        <w:rPr>
          <w:lang w:val="en-US"/>
        </w:rPr>
      </w:pPr>
      <w:r w:rsidRPr="0063712D">
        <w:rPr>
          <w:lang w:val="en-US"/>
        </w:rPr>
        <w:t>Althusser L., 13</w:t>
      </w:r>
    </w:p>
    <w:p w:rsidR="00513C11" w:rsidRPr="0063712D" w:rsidRDefault="00513C11" w:rsidP="00784025">
      <w:pPr>
        <w:pStyle w:val="Tekstpodstawowy"/>
        <w:rPr>
          <w:lang w:val="en-US"/>
        </w:rPr>
      </w:pPr>
      <w:r w:rsidRPr="0063712D">
        <w:rPr>
          <w:lang w:val="en-US"/>
        </w:rPr>
        <w:t>Anaksagoras z Kladzomen 66,</w:t>
      </w:r>
      <w:r w:rsidR="00383F0B" w:rsidRPr="0063712D">
        <w:rPr>
          <w:lang w:val="en-US"/>
        </w:rPr>
        <w:t xml:space="preserve"> 67</w:t>
      </w:r>
    </w:p>
    <w:p w:rsidR="00CB630F" w:rsidRPr="004132AA" w:rsidRDefault="00CB630F" w:rsidP="00784025">
      <w:pPr>
        <w:pStyle w:val="Tekstpodstawowy"/>
      </w:pPr>
      <w:r w:rsidRPr="004132AA">
        <w:t>Anaksymenes 65</w:t>
      </w:r>
    </w:p>
    <w:p w:rsidR="001309A8" w:rsidRPr="004132AA" w:rsidRDefault="001309A8" w:rsidP="00784025">
      <w:pPr>
        <w:pStyle w:val="Tekstpodstawowy"/>
      </w:pPr>
      <w:r w:rsidRPr="004132AA">
        <w:t>An</w:t>
      </w:r>
      <w:r w:rsidR="00E9311E" w:rsidRPr="004132AA">
        <w:t>d</w:t>
      </w:r>
      <w:r w:rsidRPr="004132AA">
        <w:t>rzejewski B., 22</w:t>
      </w:r>
    </w:p>
    <w:p w:rsidR="00E9311E" w:rsidRPr="004132AA" w:rsidRDefault="00E9311E" w:rsidP="00784025">
      <w:pPr>
        <w:pStyle w:val="Tekstpodstawowy"/>
      </w:pPr>
      <w:r w:rsidRPr="004132AA">
        <w:t>Andrzejewski J., 37</w:t>
      </w:r>
    </w:p>
    <w:p w:rsidR="00CF73CE" w:rsidRPr="004132AA" w:rsidRDefault="00CF73CE" w:rsidP="00784025">
      <w:pPr>
        <w:pStyle w:val="Tekstpodstawowy"/>
      </w:pPr>
      <w:r w:rsidRPr="004132AA">
        <w:t>Antystenes 7</w:t>
      </w:r>
      <w:r w:rsidR="00CB630F" w:rsidRPr="004132AA">
        <w:t>, 64</w:t>
      </w:r>
    </w:p>
    <w:p w:rsidR="004C1EAC" w:rsidRPr="004132AA" w:rsidRDefault="004C1EAC" w:rsidP="00784025">
      <w:pPr>
        <w:pStyle w:val="Tekstpodstawowy"/>
      </w:pPr>
      <w:r w:rsidRPr="004132AA">
        <w:t>Apelejusz z Madury, 88</w:t>
      </w:r>
    </w:p>
    <w:p w:rsidR="00A53926" w:rsidRPr="004132AA" w:rsidRDefault="00A53926" w:rsidP="00784025">
      <w:pPr>
        <w:pStyle w:val="Tekstpodstawowy"/>
      </w:pPr>
      <w:r w:rsidRPr="004132AA">
        <w:t>Aronson E., 53</w:t>
      </w:r>
    </w:p>
    <w:p w:rsidR="009138F3" w:rsidRDefault="008A3F9A" w:rsidP="00784025">
      <w:pPr>
        <w:pStyle w:val="Tekstpodstawowy"/>
      </w:pPr>
      <w:r w:rsidRPr="004132AA">
        <w:t>Arystoteles 5</w:t>
      </w:r>
      <w:r w:rsidR="00CF73CE" w:rsidRPr="004132AA">
        <w:t>, 7</w:t>
      </w:r>
      <w:r w:rsidR="00B777B7" w:rsidRPr="004132AA">
        <w:t>, 8</w:t>
      </w:r>
      <w:r w:rsidR="00506845" w:rsidRPr="004132AA">
        <w:t>, 9</w:t>
      </w:r>
      <w:r w:rsidR="00AB48B8" w:rsidRPr="004132AA">
        <w:t>, 17</w:t>
      </w:r>
      <w:r w:rsidR="00F612FE" w:rsidRPr="004132AA">
        <w:t>, 19</w:t>
      </w:r>
      <w:r w:rsidR="00AA4B76" w:rsidRPr="004132AA">
        <w:t>, 24</w:t>
      </w:r>
      <w:r w:rsidR="0096754F" w:rsidRPr="004132AA">
        <w:t>, 29</w:t>
      </w:r>
      <w:r w:rsidR="000D43CC" w:rsidRPr="004132AA">
        <w:t>, 31</w:t>
      </w:r>
      <w:r w:rsidR="00105149" w:rsidRPr="004132AA">
        <w:t>, 41</w:t>
      </w:r>
      <w:r w:rsidR="008F6D39" w:rsidRPr="004132AA">
        <w:t>, 43</w:t>
      </w:r>
      <w:r w:rsidR="00C038A0" w:rsidRPr="004132AA">
        <w:t>, 44</w:t>
      </w:r>
      <w:r w:rsidR="00A53926" w:rsidRPr="004132AA">
        <w:t>, 53</w:t>
      </w:r>
      <w:r w:rsidR="00D34B37" w:rsidRPr="004132AA">
        <w:t>, 59</w:t>
      </w:r>
      <w:r w:rsidR="00723ACF" w:rsidRPr="004132AA">
        <w:t>, 62</w:t>
      </w:r>
      <w:r w:rsidR="0047198C" w:rsidRPr="004132AA">
        <w:t>, 63</w:t>
      </w:r>
      <w:r w:rsidR="00327DF6" w:rsidRPr="004132AA">
        <w:t>, 64</w:t>
      </w:r>
      <w:r w:rsidR="00383F0B" w:rsidRPr="004132AA">
        <w:t xml:space="preserve">, </w:t>
      </w:r>
    </w:p>
    <w:p w:rsidR="008A3F9A" w:rsidRPr="004132AA" w:rsidRDefault="009138F3" w:rsidP="00784025">
      <w:pPr>
        <w:pStyle w:val="Tekstpodstawowy"/>
      </w:pPr>
      <w:r>
        <w:t xml:space="preserve">                  </w:t>
      </w:r>
      <w:r w:rsidR="00383F0B" w:rsidRPr="004132AA">
        <w:t>67, 68</w:t>
      </w:r>
      <w:r w:rsidR="004F51A6" w:rsidRPr="004132AA">
        <w:t>, 69</w:t>
      </w:r>
      <w:r w:rsidR="008F3D88" w:rsidRPr="004132AA">
        <w:t>, 77, 78</w:t>
      </w:r>
      <w:r w:rsidR="002C4BD3" w:rsidRPr="004132AA">
        <w:t>,  79</w:t>
      </w:r>
      <w:r w:rsidR="002B4518" w:rsidRPr="004132AA">
        <w:t>, 84</w:t>
      </w:r>
      <w:r w:rsidR="00097CC5" w:rsidRPr="004132AA">
        <w:t>, 86</w:t>
      </w:r>
      <w:r w:rsidR="00A52BD0" w:rsidRPr="004132AA">
        <w:t>, 104</w:t>
      </w:r>
      <w:r w:rsidR="002E41E7" w:rsidRPr="004132AA">
        <w:t>, 113</w:t>
      </w:r>
    </w:p>
    <w:p w:rsidR="00CF73CE" w:rsidRPr="004132AA" w:rsidRDefault="00CF73CE" w:rsidP="00784025">
      <w:pPr>
        <w:pStyle w:val="Tekstpodstawowy"/>
      </w:pPr>
      <w:r w:rsidRPr="004132AA">
        <w:t>Arystyp z Cyreny, 7</w:t>
      </w:r>
      <w:r w:rsidR="008F6D39" w:rsidRPr="004132AA">
        <w:t>, 42</w:t>
      </w:r>
      <w:r w:rsidR="007B5095" w:rsidRPr="004132AA">
        <w:t>, 75</w:t>
      </w:r>
    </w:p>
    <w:p w:rsidR="00CA3E8F" w:rsidRPr="004132AA" w:rsidRDefault="00CA3E8F" w:rsidP="00784025">
      <w:pPr>
        <w:pStyle w:val="Tekstpodstawowy"/>
      </w:pPr>
      <w:r w:rsidRPr="004132AA">
        <w:t>Asnyk A., 21</w:t>
      </w:r>
    </w:p>
    <w:p w:rsidR="004C1EAC" w:rsidRPr="004132AA" w:rsidRDefault="004C1EAC" w:rsidP="00784025">
      <w:pPr>
        <w:pStyle w:val="Tekstpodstawowy"/>
      </w:pPr>
      <w:r w:rsidRPr="004132AA">
        <w:t>August Okatawian cesarz, 88</w:t>
      </w:r>
    </w:p>
    <w:p w:rsidR="0047198C" w:rsidRPr="004132AA" w:rsidRDefault="0047198C" w:rsidP="00784025">
      <w:pPr>
        <w:pStyle w:val="Tekstpodstawowy"/>
      </w:pPr>
      <w:r w:rsidRPr="004132AA">
        <w:t>Augustynek Z., 63</w:t>
      </w:r>
    </w:p>
    <w:p w:rsidR="00DA2140" w:rsidRPr="004132AA" w:rsidRDefault="00DA2140" w:rsidP="00784025">
      <w:pPr>
        <w:pStyle w:val="Tekstpodstawowy"/>
      </w:pPr>
      <w:r w:rsidRPr="004132AA">
        <w:t>Avenarius R., 109</w:t>
      </w:r>
    </w:p>
    <w:p w:rsidR="008C6060" w:rsidRPr="004132AA" w:rsidRDefault="008C6060" w:rsidP="00784025">
      <w:pPr>
        <w:pStyle w:val="Tekstpodstawowy"/>
      </w:pPr>
      <w:r w:rsidRPr="004132AA">
        <w:t>Bacon F., 74</w:t>
      </w:r>
      <w:r w:rsidR="00147932" w:rsidRPr="004132AA">
        <w:t>, 89</w:t>
      </w:r>
    </w:p>
    <w:p w:rsidR="005F27F4" w:rsidRPr="004132AA" w:rsidRDefault="005F27F4" w:rsidP="00784025">
      <w:pPr>
        <w:pStyle w:val="Tekstpodstawowy"/>
      </w:pPr>
      <w:r w:rsidRPr="004132AA">
        <w:t>BalK., 106</w:t>
      </w:r>
    </w:p>
    <w:p w:rsidR="00E9311E" w:rsidRPr="004132AA" w:rsidRDefault="00E9311E" w:rsidP="00784025">
      <w:pPr>
        <w:pStyle w:val="Tekstpodstawowy"/>
      </w:pPr>
      <w:r w:rsidRPr="004132AA">
        <w:t>Bałucki M., 37</w:t>
      </w:r>
    </w:p>
    <w:p w:rsidR="007F7335" w:rsidRPr="004132AA" w:rsidRDefault="007F7335" w:rsidP="00784025">
      <w:pPr>
        <w:pStyle w:val="Tekstpodstawowy"/>
      </w:pPr>
      <w:r w:rsidRPr="004132AA">
        <w:t>Baran B., 76</w:t>
      </w:r>
    </w:p>
    <w:p w:rsidR="00A11136" w:rsidRPr="004132AA" w:rsidRDefault="00A11136" w:rsidP="00784025">
      <w:pPr>
        <w:pStyle w:val="Tekstpodstawowy"/>
      </w:pPr>
      <w:r w:rsidRPr="004132AA">
        <w:t>Bartnik Cz. S., 117</w:t>
      </w:r>
    </w:p>
    <w:p w:rsidR="0033086A" w:rsidRPr="004132AA" w:rsidRDefault="00113E65" w:rsidP="00784025">
      <w:pPr>
        <w:pStyle w:val="Tekstpodstawowy"/>
      </w:pPr>
      <w:r w:rsidRPr="004132AA">
        <w:t>Bartoszewicz H., 97</w:t>
      </w:r>
    </w:p>
    <w:p w:rsidR="00113E65" w:rsidRPr="004132AA" w:rsidRDefault="0033086A" w:rsidP="00784025">
      <w:pPr>
        <w:pStyle w:val="Tekstpodstawowy"/>
      </w:pPr>
      <w:r w:rsidRPr="004132AA">
        <w:t>Buman Z., 105</w:t>
      </w:r>
    </w:p>
    <w:p w:rsidR="004D04CD" w:rsidRPr="004132AA" w:rsidRDefault="004D04CD" w:rsidP="00784025">
      <w:pPr>
        <w:pStyle w:val="Tekstpodstawowy"/>
      </w:pPr>
      <w:r w:rsidRPr="004132AA">
        <w:t>Baumgarten A., 5</w:t>
      </w:r>
    </w:p>
    <w:p w:rsidR="007F7335" w:rsidRPr="004132AA" w:rsidRDefault="007F7335" w:rsidP="00784025">
      <w:pPr>
        <w:pStyle w:val="Tekstpodstawowy"/>
        <w:rPr>
          <w:lang w:val="en-US"/>
        </w:rPr>
      </w:pPr>
      <w:r w:rsidRPr="004132AA">
        <w:rPr>
          <w:lang w:val="en-US"/>
        </w:rPr>
        <w:t>Bembenek K., 76</w:t>
      </w:r>
    </w:p>
    <w:p w:rsidR="002B4518" w:rsidRPr="004132AA" w:rsidRDefault="002B4518" w:rsidP="00784025">
      <w:pPr>
        <w:pStyle w:val="Tekstpodstawowy"/>
        <w:rPr>
          <w:lang w:val="en-US"/>
        </w:rPr>
      </w:pPr>
      <w:r w:rsidRPr="004132AA">
        <w:rPr>
          <w:lang w:val="en-US"/>
        </w:rPr>
        <w:t>Bergson H., 85</w:t>
      </w:r>
    </w:p>
    <w:p w:rsidR="00113E65" w:rsidRPr="004132AA" w:rsidRDefault="00113E65" w:rsidP="00784025">
      <w:pPr>
        <w:pStyle w:val="Tekstpodstawowy"/>
        <w:rPr>
          <w:lang w:val="en-US"/>
        </w:rPr>
      </w:pPr>
      <w:r w:rsidRPr="004132AA">
        <w:rPr>
          <w:lang w:val="en-US"/>
        </w:rPr>
        <w:t>Berlin I., 97</w:t>
      </w:r>
    </w:p>
    <w:p w:rsidR="00106283" w:rsidRPr="004132AA" w:rsidRDefault="00106283" w:rsidP="00784025">
      <w:pPr>
        <w:pStyle w:val="Tekstpodstawowy"/>
      </w:pPr>
      <w:r w:rsidRPr="004132AA">
        <w:t>Bierdiajew N. A., 11</w:t>
      </w:r>
      <w:r w:rsidR="00B229B1" w:rsidRPr="004132AA">
        <w:t>, 15</w:t>
      </w:r>
      <w:r w:rsidR="000D43CC" w:rsidRPr="004132AA">
        <w:t>, 31</w:t>
      </w:r>
      <w:r w:rsidR="00383F0B" w:rsidRPr="004132AA">
        <w:t>, 68</w:t>
      </w:r>
      <w:r w:rsidR="002B4518" w:rsidRPr="004132AA">
        <w:t>, 85</w:t>
      </w:r>
    </w:p>
    <w:p w:rsidR="00AB48B8" w:rsidRPr="004132AA" w:rsidRDefault="00AB48B8" w:rsidP="00784025">
      <w:pPr>
        <w:pStyle w:val="Tekstpodstawowy"/>
      </w:pPr>
      <w:r w:rsidRPr="004132AA">
        <w:t>Bloch E., 17</w:t>
      </w:r>
    </w:p>
    <w:p w:rsidR="00553FCA" w:rsidRPr="004132AA" w:rsidRDefault="00553FCA" w:rsidP="00784025">
      <w:pPr>
        <w:pStyle w:val="Tekstpodstawowy"/>
      </w:pPr>
      <w:r w:rsidRPr="004132AA">
        <w:t>Błaszczyk W. ks., 11</w:t>
      </w:r>
    </w:p>
    <w:p w:rsidR="002C4BD3" w:rsidRPr="004132AA" w:rsidRDefault="002C4BD3" w:rsidP="00784025">
      <w:pPr>
        <w:pStyle w:val="Tekstpodstawowy"/>
      </w:pPr>
      <w:r w:rsidRPr="004132AA">
        <w:t>Bobko A., 80</w:t>
      </w:r>
    </w:p>
    <w:p w:rsidR="00C038A0" w:rsidRPr="004132AA" w:rsidRDefault="00C038A0" w:rsidP="00784025">
      <w:pPr>
        <w:pStyle w:val="Tekstpodstawowy"/>
      </w:pPr>
      <w:r w:rsidRPr="004132AA">
        <w:t>Bocheński J., 45</w:t>
      </w:r>
    </w:p>
    <w:p w:rsidR="00E9311E" w:rsidRPr="004132AA" w:rsidRDefault="00E9311E" w:rsidP="00784025">
      <w:pPr>
        <w:pStyle w:val="Tekstpodstawowy"/>
      </w:pPr>
      <w:r w:rsidRPr="004132AA">
        <w:t>Bochomolec F., 37</w:t>
      </w:r>
    </w:p>
    <w:p w:rsidR="006532D7" w:rsidRPr="004132AA" w:rsidRDefault="006532D7" w:rsidP="00784025">
      <w:pPr>
        <w:pStyle w:val="Tekstpodstawowy"/>
      </w:pPr>
      <w:r w:rsidRPr="004132AA">
        <w:t>Borejza T., 28</w:t>
      </w:r>
    </w:p>
    <w:p w:rsidR="00697A73" w:rsidRPr="004132AA" w:rsidRDefault="00697A73" w:rsidP="00784025">
      <w:pPr>
        <w:pStyle w:val="Tekstpodstawowy"/>
      </w:pPr>
      <w:r w:rsidRPr="004132AA">
        <w:t>Borkowski M., 106</w:t>
      </w:r>
    </w:p>
    <w:p w:rsidR="00FD5488" w:rsidRPr="004132AA" w:rsidRDefault="00FD5488" w:rsidP="00784025">
      <w:pPr>
        <w:pStyle w:val="Tekstpodstawowy"/>
      </w:pPr>
      <w:r w:rsidRPr="004132AA">
        <w:t>Bożyk P., 33</w:t>
      </w:r>
    </w:p>
    <w:p w:rsidR="00E9311E" w:rsidRPr="004132AA" w:rsidRDefault="00E9311E" w:rsidP="00784025">
      <w:pPr>
        <w:pStyle w:val="Tekstpodstawowy"/>
      </w:pPr>
      <w:r w:rsidRPr="004132AA">
        <w:t>Boy-Żeleński T., 37</w:t>
      </w:r>
    </w:p>
    <w:p w:rsidR="0053243B" w:rsidRPr="004132AA" w:rsidRDefault="0053243B" w:rsidP="00784025">
      <w:pPr>
        <w:pStyle w:val="Tekstpodstawowy"/>
        <w:rPr>
          <w:lang w:val="en-US"/>
        </w:rPr>
      </w:pPr>
      <w:r w:rsidRPr="004132AA">
        <w:rPr>
          <w:lang w:val="en-US"/>
        </w:rPr>
        <w:t>Böckenförde E.- W., 115</w:t>
      </w:r>
    </w:p>
    <w:p w:rsidR="00553FCA" w:rsidRPr="004132AA" w:rsidRDefault="00553FCA" w:rsidP="00784025">
      <w:pPr>
        <w:pStyle w:val="Tekstpodstawowy"/>
        <w:rPr>
          <w:lang w:val="en-US"/>
        </w:rPr>
      </w:pPr>
      <w:r w:rsidRPr="004132AA">
        <w:rPr>
          <w:lang w:val="en-US"/>
        </w:rPr>
        <w:t>Böhme J., 11</w:t>
      </w:r>
    </w:p>
    <w:p w:rsidR="002E41E7" w:rsidRPr="004132AA" w:rsidRDefault="002E41E7" w:rsidP="00784025">
      <w:pPr>
        <w:pStyle w:val="Tekstpodstawowy"/>
      </w:pPr>
      <w:r w:rsidRPr="004132AA">
        <w:t>Brodziński K., 114</w:t>
      </w:r>
    </w:p>
    <w:p w:rsidR="007F7335" w:rsidRPr="004132AA" w:rsidRDefault="007F7335" w:rsidP="00784025">
      <w:pPr>
        <w:pStyle w:val="Tekstpodstawowy"/>
      </w:pPr>
      <w:r w:rsidRPr="004132AA">
        <w:t>Bronk A., 76</w:t>
      </w:r>
      <w:r w:rsidR="00095498" w:rsidRPr="004132AA">
        <w:t>, 82</w:t>
      </w:r>
    </w:p>
    <w:p w:rsidR="007B5095" w:rsidRPr="004132AA" w:rsidRDefault="007B5095" w:rsidP="00784025">
      <w:pPr>
        <w:pStyle w:val="Tekstpodstawowy"/>
      </w:pPr>
      <w:r w:rsidRPr="004132AA">
        <w:t>Brosses Ch. de, 75</w:t>
      </w:r>
    </w:p>
    <w:p w:rsidR="00320457" w:rsidRPr="004132AA" w:rsidRDefault="00320457" w:rsidP="00784025">
      <w:pPr>
        <w:pStyle w:val="Tekstpodstawowy"/>
      </w:pPr>
      <w:r w:rsidRPr="004132AA">
        <w:t>Brzezicki E., 70, 71</w:t>
      </w:r>
      <w:r w:rsidR="00A24352" w:rsidRPr="004132AA">
        <w:t>, 107</w:t>
      </w:r>
    </w:p>
    <w:p w:rsidR="00AB48B8" w:rsidRPr="004132AA" w:rsidRDefault="00AB48B8" w:rsidP="00784025">
      <w:pPr>
        <w:pStyle w:val="Tekstpodstawowy"/>
      </w:pPr>
      <w:r w:rsidRPr="004132AA">
        <w:t>Brzozowski St., 17</w:t>
      </w:r>
      <w:r w:rsidR="00DA2140" w:rsidRPr="004132AA">
        <w:t>, 109</w:t>
      </w:r>
      <w:r w:rsidR="001823B8" w:rsidRPr="004132AA">
        <w:t>, 118, 119</w:t>
      </w:r>
      <w:r w:rsidR="004004B2" w:rsidRPr="004132AA">
        <w:t>, 127</w:t>
      </w:r>
    </w:p>
    <w:p w:rsidR="00B229B1" w:rsidRPr="004132AA" w:rsidRDefault="00B229B1" w:rsidP="00784025">
      <w:pPr>
        <w:pStyle w:val="Tekstpodstawowy"/>
      </w:pPr>
      <w:r w:rsidRPr="004132AA">
        <w:t>Buber M., 15</w:t>
      </w:r>
      <w:r w:rsidR="007F7335" w:rsidRPr="004132AA">
        <w:t>, 76</w:t>
      </w:r>
    </w:p>
    <w:p w:rsidR="0053243B" w:rsidRPr="004132AA" w:rsidRDefault="0053243B" w:rsidP="00784025">
      <w:pPr>
        <w:pStyle w:val="Tekstpodstawowy"/>
      </w:pPr>
      <w:r w:rsidRPr="004132AA">
        <w:t>Bukaty A., 116</w:t>
      </w:r>
    </w:p>
    <w:p w:rsidR="007B5095" w:rsidRPr="004132AA" w:rsidRDefault="007B5095" w:rsidP="00784025">
      <w:pPr>
        <w:pStyle w:val="Tekstpodstawowy"/>
        <w:rPr>
          <w:lang w:val="en-US"/>
        </w:rPr>
      </w:pPr>
      <w:r w:rsidRPr="004132AA">
        <w:rPr>
          <w:lang w:val="en-US"/>
        </w:rPr>
        <w:t>Buridan J., 75</w:t>
      </w:r>
    </w:p>
    <w:p w:rsidR="00F80DB5" w:rsidRPr="004132AA" w:rsidRDefault="00F80DB5" w:rsidP="00784025">
      <w:pPr>
        <w:pStyle w:val="Tekstpodstawowy"/>
        <w:rPr>
          <w:lang w:val="en-US"/>
        </w:rPr>
      </w:pPr>
      <w:r w:rsidRPr="004132AA">
        <w:rPr>
          <w:lang w:val="en-US"/>
        </w:rPr>
        <w:t>Burton T., 32</w:t>
      </w:r>
    </w:p>
    <w:p w:rsidR="00501B12" w:rsidRPr="004132AA" w:rsidRDefault="00501B12" w:rsidP="00784025">
      <w:pPr>
        <w:pStyle w:val="Tekstpodstawowy"/>
        <w:rPr>
          <w:lang w:val="en-US"/>
        </w:rPr>
      </w:pPr>
      <w:r w:rsidRPr="004132AA">
        <w:rPr>
          <w:lang w:val="en-US"/>
        </w:rPr>
        <w:t>Cackowski Z., 12</w:t>
      </w:r>
    </w:p>
    <w:p w:rsidR="00AB48B8" w:rsidRPr="004132AA" w:rsidRDefault="00AB48B8" w:rsidP="00784025">
      <w:pPr>
        <w:pStyle w:val="Tekstpodstawowy"/>
      </w:pPr>
      <w:r w:rsidRPr="004132AA">
        <w:t>Cezar G. J., 18</w:t>
      </w:r>
    </w:p>
    <w:p w:rsidR="00CE3D41" w:rsidRPr="004132AA" w:rsidRDefault="00CE3D41" w:rsidP="00784025">
      <w:pPr>
        <w:pStyle w:val="Tekstpodstawowy"/>
      </w:pPr>
      <w:r w:rsidRPr="004132AA">
        <w:t>Chłędowski K.,</w:t>
      </w:r>
      <w:r w:rsidR="00457FB7" w:rsidRPr="004132AA">
        <w:t xml:space="preserve"> 38, 40</w:t>
      </w:r>
    </w:p>
    <w:p w:rsidR="0048574E" w:rsidRPr="004132AA" w:rsidRDefault="0048574E" w:rsidP="00784025">
      <w:pPr>
        <w:pStyle w:val="Tekstpodstawowy"/>
      </w:pPr>
      <w:r w:rsidRPr="004132AA">
        <w:t>Chmielewski A., 35</w:t>
      </w:r>
    </w:p>
    <w:p w:rsidR="004B7B36" w:rsidRPr="004132AA" w:rsidRDefault="004B7B36" w:rsidP="00784025">
      <w:pPr>
        <w:pStyle w:val="Tekstpodstawowy"/>
      </w:pPr>
      <w:r w:rsidRPr="004132AA">
        <w:t>Chomski N., 49</w:t>
      </w:r>
    </w:p>
    <w:p w:rsidR="00105149" w:rsidRPr="004132AA" w:rsidRDefault="00105149" w:rsidP="00784025">
      <w:pPr>
        <w:pStyle w:val="Tekstpodstawowy"/>
      </w:pPr>
      <w:r w:rsidRPr="004132AA">
        <w:t>Chudy W., 41</w:t>
      </w:r>
      <w:r w:rsidR="004F420A" w:rsidRPr="004132AA">
        <w:t>, 52</w:t>
      </w:r>
      <w:r w:rsidR="008F3D88" w:rsidRPr="004132AA">
        <w:t>, 77</w:t>
      </w:r>
    </w:p>
    <w:p w:rsidR="008B072E" w:rsidRPr="004132AA" w:rsidRDefault="008B072E" w:rsidP="00784025">
      <w:pPr>
        <w:pStyle w:val="Tekstpodstawowy"/>
        <w:rPr>
          <w:lang w:val="en-US"/>
        </w:rPr>
      </w:pPr>
      <w:r w:rsidRPr="004132AA">
        <w:rPr>
          <w:lang w:val="en-US"/>
        </w:rPr>
        <w:t>Cieszkowski A., 122, 123</w:t>
      </w:r>
    </w:p>
    <w:p w:rsidR="00A27281" w:rsidRPr="004132AA" w:rsidRDefault="00A27281" w:rsidP="00784025">
      <w:pPr>
        <w:pStyle w:val="Tekstpodstawowy"/>
        <w:rPr>
          <w:lang w:val="en-US"/>
        </w:rPr>
      </w:pPr>
      <w:r w:rsidRPr="004132AA">
        <w:rPr>
          <w:lang w:val="en-US"/>
        </w:rPr>
        <w:t>Comte A., 27</w:t>
      </w:r>
      <w:r w:rsidR="006532D7" w:rsidRPr="004132AA">
        <w:rPr>
          <w:lang w:val="en-US"/>
        </w:rPr>
        <w:t>, 28</w:t>
      </w:r>
      <w:r w:rsidR="007B5095" w:rsidRPr="004132AA">
        <w:rPr>
          <w:lang w:val="en-US"/>
        </w:rPr>
        <w:t>, 75</w:t>
      </w:r>
    </w:p>
    <w:p w:rsidR="00FA3E2A" w:rsidRPr="004132AA" w:rsidRDefault="00FA3E2A" w:rsidP="00784025">
      <w:pPr>
        <w:pStyle w:val="Tekstpodstawowy"/>
        <w:rPr>
          <w:lang w:val="en-US"/>
        </w:rPr>
      </w:pPr>
      <w:r w:rsidRPr="004132AA">
        <w:rPr>
          <w:lang w:val="en-US"/>
        </w:rPr>
        <w:t>Condorcet N. de, 27</w:t>
      </w:r>
    </w:p>
    <w:p w:rsidR="00E01543" w:rsidRPr="004132AA" w:rsidRDefault="00AB48B8" w:rsidP="00784025">
      <w:pPr>
        <w:pStyle w:val="Tekstpodstawowy"/>
      </w:pPr>
      <w:r w:rsidRPr="004132AA">
        <w:t>Cyceron M. T., 18</w:t>
      </w:r>
      <w:r w:rsidR="00AB3F8E" w:rsidRPr="004132AA">
        <w:t>, 81</w:t>
      </w:r>
    </w:p>
    <w:p w:rsidR="00E01543" w:rsidRPr="004132AA" w:rsidRDefault="00E01543" w:rsidP="00784025">
      <w:pPr>
        <w:pStyle w:val="Tekstpodstawowy"/>
      </w:pPr>
      <w:r w:rsidRPr="004132AA">
        <w:t>Czartoryski A. K., 36</w:t>
      </w:r>
    </w:p>
    <w:p w:rsidR="005A3FA0" w:rsidRPr="004132AA" w:rsidRDefault="005A3FA0" w:rsidP="00784025">
      <w:pPr>
        <w:pStyle w:val="Tekstpodstawowy"/>
      </w:pPr>
      <w:r w:rsidRPr="004132AA">
        <w:t>Czyżewski J., 57</w:t>
      </w:r>
    </w:p>
    <w:p w:rsidR="00501B12" w:rsidRPr="004132AA" w:rsidRDefault="00501B12" w:rsidP="00784025">
      <w:pPr>
        <w:pStyle w:val="Tekstpodstawowy"/>
      </w:pPr>
      <w:r w:rsidRPr="004132AA">
        <w:t>Dali S., 12</w:t>
      </w:r>
    </w:p>
    <w:p w:rsidR="000D43CC" w:rsidRPr="004132AA" w:rsidRDefault="000D43CC" w:rsidP="00784025">
      <w:pPr>
        <w:pStyle w:val="Tekstpodstawowy"/>
      </w:pPr>
      <w:r w:rsidRPr="004132AA">
        <w:t>Dama S., 31</w:t>
      </w:r>
    </w:p>
    <w:p w:rsidR="00AA4B76" w:rsidRPr="004132AA" w:rsidRDefault="00AA4B76" w:rsidP="00784025">
      <w:pPr>
        <w:pStyle w:val="Tekstpodstawowy"/>
      </w:pPr>
      <w:r w:rsidRPr="004132AA">
        <w:t>Dawkins R., 24</w:t>
      </w:r>
    </w:p>
    <w:p w:rsidR="00457FB7" w:rsidRPr="004132AA" w:rsidRDefault="00457FB7" w:rsidP="00784025">
      <w:pPr>
        <w:pStyle w:val="Tekstpodstawowy"/>
      </w:pPr>
      <w:r w:rsidRPr="004132AA">
        <w:t>Dąbrowska M., 40</w:t>
      </w:r>
    </w:p>
    <w:p w:rsidR="00AB3F8E" w:rsidRPr="004132AA" w:rsidRDefault="00AB3F8E" w:rsidP="00784025">
      <w:pPr>
        <w:pStyle w:val="Tekstpodstawowy"/>
      </w:pPr>
      <w:r w:rsidRPr="004132AA">
        <w:t>Dąbrowski E. ks., 81</w:t>
      </w:r>
    </w:p>
    <w:p w:rsidR="0033086A" w:rsidRPr="004132AA" w:rsidRDefault="0033086A" w:rsidP="00784025">
      <w:pPr>
        <w:pStyle w:val="Tekstpodstawowy"/>
        <w:rPr>
          <w:lang w:val="en-US"/>
        </w:rPr>
      </w:pPr>
      <w:r w:rsidRPr="004132AA">
        <w:rPr>
          <w:lang w:val="en-US"/>
        </w:rPr>
        <w:t>Denek K., 105</w:t>
      </w:r>
    </w:p>
    <w:p w:rsidR="004004B2" w:rsidRPr="004132AA" w:rsidRDefault="004004B2" w:rsidP="00784025">
      <w:pPr>
        <w:pStyle w:val="Tekstpodstawowy"/>
        <w:rPr>
          <w:lang w:val="en-US"/>
        </w:rPr>
      </w:pPr>
      <w:r w:rsidRPr="004132AA">
        <w:rPr>
          <w:lang w:val="en-US"/>
        </w:rPr>
        <w:t>Diec J., 129</w:t>
      </w:r>
    </w:p>
    <w:p w:rsidR="008D1269" w:rsidRPr="004132AA" w:rsidRDefault="008D1269" w:rsidP="00784025">
      <w:pPr>
        <w:pStyle w:val="Tekstpodstawowy"/>
        <w:rPr>
          <w:lang w:val="en-US"/>
        </w:rPr>
      </w:pPr>
      <w:r w:rsidRPr="004132AA">
        <w:rPr>
          <w:lang w:val="en-US"/>
        </w:rPr>
        <w:t>Dilthey W., 22</w:t>
      </w:r>
    </w:p>
    <w:p w:rsidR="0089446B" w:rsidRPr="004132AA" w:rsidRDefault="0089446B" w:rsidP="00784025">
      <w:pPr>
        <w:pStyle w:val="Tekstpodstawowy"/>
      </w:pPr>
      <w:r w:rsidRPr="004132AA">
        <w:t>Diogenes Laertios, 4</w:t>
      </w:r>
      <w:r w:rsidR="00CF73CE" w:rsidRPr="004132AA">
        <w:t>, 7</w:t>
      </w:r>
      <w:r w:rsidR="00B777B7" w:rsidRPr="004132AA">
        <w:t>, 8</w:t>
      </w:r>
      <w:r w:rsidR="008F6D39" w:rsidRPr="004132AA">
        <w:t>, 42</w:t>
      </w:r>
      <w:r w:rsidR="00383F0B" w:rsidRPr="004132AA">
        <w:t>, 67</w:t>
      </w:r>
      <w:r w:rsidR="00E60014" w:rsidRPr="004132AA">
        <w:t>, 121</w:t>
      </w:r>
    </w:p>
    <w:p w:rsidR="0089446B" w:rsidRPr="004132AA" w:rsidRDefault="0089446B" w:rsidP="00784025">
      <w:pPr>
        <w:pStyle w:val="Tekstpodstawowy"/>
      </w:pPr>
      <w:r w:rsidRPr="004132AA">
        <w:t>Dmochowski F. K., 4</w:t>
      </w:r>
    </w:p>
    <w:p w:rsidR="007F7335" w:rsidRPr="004132AA" w:rsidRDefault="007F7335" w:rsidP="00784025">
      <w:pPr>
        <w:pStyle w:val="Tekstpodstawowy"/>
      </w:pPr>
      <w:r w:rsidRPr="004132AA">
        <w:t>DoktórJ., 76</w:t>
      </w:r>
    </w:p>
    <w:p w:rsidR="008D1269" w:rsidRPr="004132AA" w:rsidRDefault="008D1269" w:rsidP="00784025">
      <w:pPr>
        <w:pStyle w:val="Tekstpodstawowy"/>
      </w:pPr>
      <w:r w:rsidRPr="004132AA">
        <w:t>Dorska Z., 23</w:t>
      </w:r>
    </w:p>
    <w:p w:rsidR="00B777B7" w:rsidRPr="004132AA" w:rsidRDefault="00B777B7" w:rsidP="00784025">
      <w:pPr>
        <w:pStyle w:val="Tekstpodstawowy"/>
      </w:pPr>
      <w:r w:rsidRPr="004132AA">
        <w:t>Dostojewski F. M., 8</w:t>
      </w:r>
      <w:r w:rsidR="00383F0B" w:rsidRPr="004132AA">
        <w:t>, 67</w:t>
      </w:r>
    </w:p>
    <w:p w:rsidR="007B5095" w:rsidRPr="004132AA" w:rsidRDefault="00CA3E8F" w:rsidP="00784025">
      <w:pPr>
        <w:pStyle w:val="Tekstpodstawowy"/>
      </w:pPr>
      <w:r w:rsidRPr="004132AA">
        <w:t>Drabarek A., 21</w:t>
      </w:r>
    </w:p>
    <w:p w:rsidR="00095498" w:rsidRPr="004132AA" w:rsidRDefault="00095498" w:rsidP="00784025">
      <w:pPr>
        <w:pStyle w:val="Tekstpodstawowy"/>
      </w:pPr>
      <w:r w:rsidRPr="004132AA">
        <w:t>Drzewiecki K., 83</w:t>
      </w:r>
    </w:p>
    <w:p w:rsidR="00163497" w:rsidRPr="004132AA" w:rsidRDefault="00163497" w:rsidP="00784025">
      <w:pPr>
        <w:pStyle w:val="Tekstpodstawowy"/>
      </w:pPr>
      <w:r w:rsidRPr="004132AA">
        <w:t>Einstein A., 14</w:t>
      </w:r>
      <w:r w:rsidR="001309A8" w:rsidRPr="004132AA">
        <w:t>, 22</w:t>
      </w:r>
      <w:r w:rsidR="001570D2" w:rsidRPr="004132AA">
        <w:t>, 26</w:t>
      </w:r>
    </w:p>
    <w:p w:rsidR="004004B2" w:rsidRPr="004132AA" w:rsidRDefault="004004B2" w:rsidP="00784025">
      <w:pPr>
        <w:pStyle w:val="Tekstpodstawowy"/>
        <w:rPr>
          <w:lang w:val="en-US"/>
        </w:rPr>
      </w:pPr>
      <w:r w:rsidRPr="004132AA">
        <w:rPr>
          <w:lang w:val="en-US"/>
        </w:rPr>
        <w:t>Elzenberg H., 127</w:t>
      </w:r>
    </w:p>
    <w:p w:rsidR="00190FF2" w:rsidRPr="004132AA" w:rsidRDefault="00190FF2" w:rsidP="00784025">
      <w:pPr>
        <w:pStyle w:val="Tekstpodstawowy"/>
        <w:rPr>
          <w:lang w:val="en-US"/>
        </w:rPr>
      </w:pPr>
      <w:r w:rsidRPr="004132AA">
        <w:rPr>
          <w:lang w:val="en-US"/>
        </w:rPr>
        <w:t>Engels F., 10</w:t>
      </w:r>
      <w:r w:rsidR="00553FCA" w:rsidRPr="004132AA">
        <w:rPr>
          <w:lang w:val="en-US"/>
        </w:rPr>
        <w:t>, 11</w:t>
      </w:r>
      <w:r w:rsidR="00F612FE" w:rsidRPr="004132AA">
        <w:rPr>
          <w:lang w:val="en-US"/>
        </w:rPr>
        <w:t>, 19</w:t>
      </w:r>
      <w:r w:rsidR="008D1269" w:rsidRPr="004132AA">
        <w:rPr>
          <w:lang w:val="en-US"/>
        </w:rPr>
        <w:t>, 22</w:t>
      </w:r>
      <w:r w:rsidR="00FD5488" w:rsidRPr="004132AA">
        <w:rPr>
          <w:lang w:val="en-US"/>
        </w:rPr>
        <w:t>, 33, 34</w:t>
      </w:r>
      <w:r w:rsidR="008167F4" w:rsidRPr="004132AA">
        <w:rPr>
          <w:lang w:val="en-US"/>
        </w:rPr>
        <w:t>, 47</w:t>
      </w:r>
      <w:r w:rsidR="00260095" w:rsidRPr="004132AA">
        <w:rPr>
          <w:lang w:val="en-US"/>
        </w:rPr>
        <w:t>, 51</w:t>
      </w:r>
      <w:r w:rsidR="0033086A" w:rsidRPr="004132AA">
        <w:rPr>
          <w:lang w:val="en-US"/>
        </w:rPr>
        <w:t>, 105</w:t>
      </w:r>
      <w:r w:rsidR="004004B2" w:rsidRPr="004132AA">
        <w:rPr>
          <w:lang w:val="en-US"/>
        </w:rPr>
        <w:t>, 129</w:t>
      </w:r>
    </w:p>
    <w:p w:rsidR="00553FCA" w:rsidRPr="004132AA" w:rsidRDefault="00553FCA" w:rsidP="00784025">
      <w:pPr>
        <w:pStyle w:val="Tekstpodstawowy"/>
        <w:rPr>
          <w:lang w:val="en-US"/>
        </w:rPr>
      </w:pPr>
      <w:r w:rsidRPr="004132AA">
        <w:rPr>
          <w:lang w:val="en-US"/>
        </w:rPr>
        <w:t>Epikur 11</w:t>
      </w:r>
    </w:p>
    <w:p w:rsidR="00147932" w:rsidRPr="004132AA" w:rsidRDefault="00147932" w:rsidP="00784025">
      <w:pPr>
        <w:pStyle w:val="Tekstpodstawowy"/>
        <w:rPr>
          <w:lang w:val="en-US"/>
        </w:rPr>
      </w:pPr>
      <w:r w:rsidRPr="004132AA">
        <w:rPr>
          <w:lang w:val="en-US"/>
        </w:rPr>
        <w:t>Erhenreich B., 89</w:t>
      </w:r>
    </w:p>
    <w:p w:rsidR="00147932" w:rsidRPr="004132AA" w:rsidRDefault="00147932" w:rsidP="00784025">
      <w:pPr>
        <w:pStyle w:val="Tekstpodstawowy"/>
        <w:rPr>
          <w:lang w:val="en-US"/>
        </w:rPr>
      </w:pPr>
      <w:r w:rsidRPr="004132AA">
        <w:rPr>
          <w:lang w:val="en-US"/>
        </w:rPr>
        <w:t>Erikson E. H. , 89</w:t>
      </w:r>
    </w:p>
    <w:p w:rsidR="00B740E8" w:rsidRPr="004132AA" w:rsidRDefault="00B740E8" w:rsidP="00784025">
      <w:pPr>
        <w:pStyle w:val="Tekstpodstawowy"/>
        <w:rPr>
          <w:lang w:val="en-US"/>
        </w:rPr>
      </w:pPr>
      <w:r w:rsidRPr="004132AA">
        <w:rPr>
          <w:lang w:val="en-US"/>
        </w:rPr>
        <w:t>Feuerbach L., 25</w:t>
      </w:r>
      <w:r w:rsidR="008167F4" w:rsidRPr="004132AA">
        <w:rPr>
          <w:lang w:val="en-US"/>
        </w:rPr>
        <w:t>, 47</w:t>
      </w:r>
    </w:p>
    <w:p w:rsidR="00501B12" w:rsidRPr="004132AA" w:rsidRDefault="00501B12" w:rsidP="00784025">
      <w:pPr>
        <w:pStyle w:val="Tekstpodstawowy"/>
        <w:rPr>
          <w:lang w:val="en-US"/>
        </w:rPr>
      </w:pPr>
      <w:r w:rsidRPr="004132AA">
        <w:rPr>
          <w:lang w:val="en-US"/>
        </w:rPr>
        <w:t>Feyerabend P. K., 12, 13</w:t>
      </w:r>
    </w:p>
    <w:p w:rsidR="00DE5AF9" w:rsidRPr="004132AA" w:rsidRDefault="00DE5AF9" w:rsidP="00784025">
      <w:pPr>
        <w:pStyle w:val="Tekstpodstawowy"/>
        <w:rPr>
          <w:lang w:val="en-US"/>
        </w:rPr>
      </w:pPr>
      <w:r w:rsidRPr="004132AA">
        <w:rPr>
          <w:lang w:val="en-US"/>
        </w:rPr>
        <w:t>Fierek M., 105</w:t>
      </w:r>
    </w:p>
    <w:p w:rsidR="00F80DB5" w:rsidRPr="004132AA" w:rsidRDefault="00F80DB5" w:rsidP="00784025">
      <w:pPr>
        <w:pStyle w:val="Tekstpodstawowy"/>
        <w:rPr>
          <w:lang w:val="en-US"/>
        </w:rPr>
      </w:pPr>
      <w:r w:rsidRPr="004132AA">
        <w:rPr>
          <w:lang w:val="en-US"/>
        </w:rPr>
        <w:t>Forster D., 32</w:t>
      </w:r>
    </w:p>
    <w:p w:rsidR="00B777B7" w:rsidRPr="004132AA" w:rsidRDefault="00B777B7" w:rsidP="00784025">
      <w:pPr>
        <w:pStyle w:val="Tekstpodstawowy"/>
        <w:rPr>
          <w:lang w:val="en-US"/>
        </w:rPr>
      </w:pPr>
      <w:r w:rsidRPr="004132AA">
        <w:rPr>
          <w:lang w:val="en-US"/>
        </w:rPr>
        <w:t>Frank S., 8</w:t>
      </w:r>
      <w:r w:rsidR="00383F0B" w:rsidRPr="004132AA">
        <w:rPr>
          <w:lang w:val="en-US"/>
        </w:rPr>
        <w:t>, 67</w:t>
      </w:r>
    </w:p>
    <w:p w:rsidR="00CA3E8F" w:rsidRPr="004132AA" w:rsidRDefault="00CA3E8F" w:rsidP="00784025">
      <w:pPr>
        <w:pStyle w:val="Tekstpodstawowy"/>
        <w:rPr>
          <w:lang w:val="en-US"/>
        </w:rPr>
      </w:pPr>
      <w:r w:rsidRPr="004132AA">
        <w:rPr>
          <w:lang w:val="en-US"/>
        </w:rPr>
        <w:t>Fredro A., 21</w:t>
      </w:r>
      <w:r w:rsidR="00105149" w:rsidRPr="004132AA">
        <w:rPr>
          <w:lang w:val="en-US"/>
        </w:rPr>
        <w:t>, 41</w:t>
      </w:r>
    </w:p>
    <w:p w:rsidR="00B229B1" w:rsidRPr="004132AA" w:rsidRDefault="00B229B1" w:rsidP="00784025">
      <w:pPr>
        <w:pStyle w:val="Tekstpodstawowy"/>
        <w:rPr>
          <w:lang w:val="en-US"/>
        </w:rPr>
      </w:pPr>
      <w:r w:rsidRPr="004132AA">
        <w:rPr>
          <w:lang w:val="en-US"/>
        </w:rPr>
        <w:t>Freud S., 15</w:t>
      </w:r>
      <w:r w:rsidR="004C1EAC" w:rsidRPr="004132AA">
        <w:rPr>
          <w:lang w:val="en-US"/>
        </w:rPr>
        <w:t>, 88</w:t>
      </w:r>
    </w:p>
    <w:p w:rsidR="00053E6A" w:rsidRPr="004132AA" w:rsidRDefault="00053E6A" w:rsidP="00784025">
      <w:pPr>
        <w:pStyle w:val="Tekstpodstawowy"/>
        <w:rPr>
          <w:lang w:val="en-US"/>
        </w:rPr>
      </w:pPr>
      <w:r w:rsidRPr="004132AA">
        <w:rPr>
          <w:lang w:val="en-US"/>
        </w:rPr>
        <w:t>Gagarin A., 29</w:t>
      </w:r>
    </w:p>
    <w:p w:rsidR="00AB48B8" w:rsidRPr="004132AA" w:rsidRDefault="00AB48B8" w:rsidP="00784025">
      <w:pPr>
        <w:pStyle w:val="Tekstpodstawowy"/>
      </w:pPr>
      <w:r w:rsidRPr="004132AA">
        <w:t>Ga</w:t>
      </w:r>
      <w:r w:rsidR="00AF5606" w:rsidRPr="004132AA">
        <w:t>ł</w:t>
      </w:r>
      <w:r w:rsidRPr="004132AA">
        <w:t>ecki J., 18</w:t>
      </w:r>
    </w:p>
    <w:p w:rsidR="001570D2" w:rsidRPr="004132AA" w:rsidRDefault="001570D2" w:rsidP="00784025">
      <w:pPr>
        <w:pStyle w:val="Tekstpodstawowy"/>
      </w:pPr>
      <w:r w:rsidRPr="004132AA">
        <w:t>Garczyński S., 26</w:t>
      </w:r>
      <w:r w:rsidR="0053243B" w:rsidRPr="004132AA">
        <w:t>, 115</w:t>
      </w:r>
      <w:r w:rsidR="008B072E" w:rsidRPr="004132AA">
        <w:t>, 123</w:t>
      </w:r>
    </w:p>
    <w:p w:rsidR="00501B12" w:rsidRPr="004132AA" w:rsidRDefault="00501B12" w:rsidP="00784025">
      <w:pPr>
        <w:pStyle w:val="Tekstpodstawowy"/>
      </w:pPr>
      <w:r w:rsidRPr="004132AA">
        <w:t>Garewicz J., 12</w:t>
      </w:r>
      <w:r w:rsidR="008B072E" w:rsidRPr="004132AA">
        <w:t>, 123</w:t>
      </w:r>
    </w:p>
    <w:p w:rsidR="0048574E" w:rsidRPr="004132AA" w:rsidRDefault="0048574E" w:rsidP="00784025">
      <w:pPr>
        <w:pStyle w:val="Tekstpodstawowy"/>
      </w:pPr>
      <w:r w:rsidRPr="004132AA">
        <w:t>Gomulicki W., 36</w:t>
      </w:r>
    </w:p>
    <w:p w:rsidR="005A3FA0" w:rsidRPr="004132AA" w:rsidRDefault="005A3FA0" w:rsidP="00784025">
      <w:pPr>
        <w:pStyle w:val="Tekstpodstawowy"/>
      </w:pPr>
      <w:r w:rsidRPr="004132AA">
        <w:t>Gondek P., 57</w:t>
      </w:r>
      <w:r w:rsidR="001C4C53" w:rsidRPr="004132AA">
        <w:t>, 58</w:t>
      </w:r>
    </w:p>
    <w:p w:rsidR="008D1269" w:rsidRPr="004132AA" w:rsidRDefault="008D1269" w:rsidP="00784025">
      <w:pPr>
        <w:pStyle w:val="Tekstpodstawowy"/>
      </w:pPr>
      <w:r w:rsidRPr="004132AA">
        <w:t>Görres J.J. von, 22</w:t>
      </w:r>
    </w:p>
    <w:p w:rsidR="008D1269" w:rsidRPr="004132AA" w:rsidRDefault="008D1269" w:rsidP="00784025">
      <w:pPr>
        <w:pStyle w:val="Tekstpodstawowy"/>
      </w:pPr>
      <w:r w:rsidRPr="004132AA">
        <w:t>Grabińska T., 23</w:t>
      </w:r>
    </w:p>
    <w:p w:rsidR="008D1269" w:rsidRPr="004132AA" w:rsidRDefault="008D1269" w:rsidP="00784025">
      <w:pPr>
        <w:pStyle w:val="Tekstpodstawowy"/>
      </w:pPr>
      <w:r w:rsidRPr="004132AA">
        <w:t>Grabowska M., 23</w:t>
      </w:r>
    </w:p>
    <w:p w:rsidR="00E60014" w:rsidRPr="004132AA" w:rsidRDefault="00E60014" w:rsidP="00784025">
      <w:pPr>
        <w:pStyle w:val="Tekstpodstawowy"/>
      </w:pPr>
      <w:r w:rsidRPr="004132AA">
        <w:t>Grabowski J., 121</w:t>
      </w:r>
    </w:p>
    <w:p w:rsidR="00AB48B8" w:rsidRPr="004132AA" w:rsidRDefault="00AB48B8" w:rsidP="00784025">
      <w:pPr>
        <w:pStyle w:val="Tekstpodstawowy"/>
      </w:pPr>
      <w:r w:rsidRPr="004132AA">
        <w:t>Grad J., 18</w:t>
      </w:r>
      <w:r w:rsidR="00895E3E" w:rsidRPr="004132AA">
        <w:t>, 112</w:t>
      </w:r>
    </w:p>
    <w:p w:rsidR="007F7335" w:rsidRPr="004132AA" w:rsidRDefault="007F7335" w:rsidP="00784025">
      <w:pPr>
        <w:pStyle w:val="Tekstpodstawowy"/>
      </w:pPr>
      <w:r w:rsidRPr="004132AA">
        <w:t>Grudziński I., 76</w:t>
      </w:r>
    </w:p>
    <w:p w:rsidR="00113E65" w:rsidRPr="004132AA" w:rsidRDefault="00113E65" w:rsidP="00784025">
      <w:pPr>
        <w:pStyle w:val="Tekstpodstawowy"/>
      </w:pPr>
      <w:r w:rsidRPr="004132AA">
        <w:t>Grynberg D., 97</w:t>
      </w:r>
    </w:p>
    <w:p w:rsidR="001309A8" w:rsidRPr="004132AA" w:rsidRDefault="001309A8" w:rsidP="00784025">
      <w:pPr>
        <w:pStyle w:val="Tekstpodstawowy"/>
        <w:rPr>
          <w:lang w:val="en-US"/>
        </w:rPr>
      </w:pPr>
      <w:r w:rsidRPr="004132AA">
        <w:rPr>
          <w:lang w:val="en-US"/>
        </w:rPr>
        <w:t>Hałas E., 22</w:t>
      </w:r>
    </w:p>
    <w:p w:rsidR="00506845" w:rsidRPr="004132AA" w:rsidRDefault="00506845" w:rsidP="00784025">
      <w:pPr>
        <w:pStyle w:val="Tekstpodstawowy"/>
        <w:rPr>
          <w:lang w:val="en-US"/>
        </w:rPr>
      </w:pPr>
      <w:r w:rsidRPr="004132AA">
        <w:rPr>
          <w:lang w:val="en-US"/>
        </w:rPr>
        <w:t>Hegel G. W. F., 9</w:t>
      </w:r>
      <w:r w:rsidR="00190FF2" w:rsidRPr="004132AA">
        <w:rPr>
          <w:lang w:val="en-US"/>
        </w:rPr>
        <w:t>, 10</w:t>
      </w:r>
      <w:r w:rsidR="00106283" w:rsidRPr="004132AA">
        <w:rPr>
          <w:lang w:val="en-US"/>
        </w:rPr>
        <w:t>, 11</w:t>
      </w:r>
      <w:r w:rsidR="00B229B1" w:rsidRPr="004132AA">
        <w:rPr>
          <w:lang w:val="en-US"/>
        </w:rPr>
        <w:t>, 15</w:t>
      </w:r>
      <w:r w:rsidR="008D1269" w:rsidRPr="004132AA">
        <w:rPr>
          <w:lang w:val="en-US"/>
        </w:rPr>
        <w:t>, 22, 23</w:t>
      </w:r>
      <w:r w:rsidR="00A27281" w:rsidRPr="004132AA">
        <w:rPr>
          <w:lang w:val="en-US"/>
        </w:rPr>
        <w:t>, 27</w:t>
      </w:r>
      <w:r w:rsidR="006532D7" w:rsidRPr="004132AA">
        <w:rPr>
          <w:lang w:val="en-US"/>
        </w:rPr>
        <w:t>, 28</w:t>
      </w:r>
      <w:r w:rsidR="00E60014" w:rsidRPr="004132AA">
        <w:rPr>
          <w:lang w:val="en-US"/>
        </w:rPr>
        <w:t>, 121</w:t>
      </w:r>
    </w:p>
    <w:p w:rsidR="00F80DB5" w:rsidRPr="004132AA" w:rsidRDefault="00F80DB5" w:rsidP="00784025">
      <w:pPr>
        <w:pStyle w:val="Tekstpodstawowy"/>
        <w:rPr>
          <w:lang w:val="en-US"/>
        </w:rPr>
      </w:pPr>
      <w:r w:rsidRPr="004132AA">
        <w:rPr>
          <w:lang w:val="en-US"/>
        </w:rPr>
        <w:t>Heidegger M., 32</w:t>
      </w:r>
    </w:p>
    <w:p w:rsidR="00147932" w:rsidRPr="004132AA" w:rsidRDefault="00147932" w:rsidP="00784025">
      <w:pPr>
        <w:pStyle w:val="Tekstpodstawowy"/>
        <w:rPr>
          <w:lang w:val="en-US"/>
        </w:rPr>
      </w:pPr>
      <w:r w:rsidRPr="004132AA">
        <w:rPr>
          <w:lang w:val="en-US"/>
        </w:rPr>
        <w:t>Hejmej P., 89</w:t>
      </w:r>
    </w:p>
    <w:p w:rsidR="00B777B7" w:rsidRPr="004132AA" w:rsidRDefault="00B777B7" w:rsidP="00784025">
      <w:pPr>
        <w:pStyle w:val="Tekstpodstawowy"/>
        <w:rPr>
          <w:lang w:val="en-US"/>
        </w:rPr>
      </w:pPr>
      <w:r w:rsidRPr="004132AA">
        <w:rPr>
          <w:lang w:val="en-US"/>
        </w:rPr>
        <w:t>Hempoliński M., 8</w:t>
      </w:r>
      <w:r w:rsidR="0047198C" w:rsidRPr="004132AA">
        <w:rPr>
          <w:lang w:val="en-US"/>
        </w:rPr>
        <w:t>, 63</w:t>
      </w:r>
    </w:p>
    <w:p w:rsidR="00513C11" w:rsidRPr="004132AA" w:rsidRDefault="00513C11" w:rsidP="00784025">
      <w:pPr>
        <w:pStyle w:val="Tekstpodstawowy"/>
        <w:rPr>
          <w:lang w:val="en-US"/>
        </w:rPr>
      </w:pPr>
      <w:r w:rsidRPr="004132AA">
        <w:rPr>
          <w:lang w:val="en-US"/>
        </w:rPr>
        <w:t>Heraklit 65</w:t>
      </w:r>
    </w:p>
    <w:p w:rsidR="00CE3D41" w:rsidRPr="004132AA" w:rsidRDefault="00CE3D41" w:rsidP="00784025">
      <w:pPr>
        <w:pStyle w:val="Tekstpodstawowy"/>
        <w:rPr>
          <w:lang w:val="en-US"/>
        </w:rPr>
      </w:pPr>
      <w:r w:rsidRPr="004132AA">
        <w:rPr>
          <w:lang w:val="en-US"/>
        </w:rPr>
        <w:t>Herc B., 37</w:t>
      </w:r>
    </w:p>
    <w:p w:rsidR="00A27281" w:rsidRPr="004132AA" w:rsidRDefault="00A27281" w:rsidP="00784025">
      <w:pPr>
        <w:pStyle w:val="Tekstpodstawowy"/>
        <w:rPr>
          <w:lang w:val="en-US"/>
        </w:rPr>
      </w:pPr>
      <w:r w:rsidRPr="004132AA">
        <w:rPr>
          <w:lang w:val="en-US"/>
        </w:rPr>
        <w:t>Herder G. J., 27</w:t>
      </w:r>
    </w:p>
    <w:p w:rsidR="00501B12" w:rsidRPr="004132AA" w:rsidRDefault="00501B12" w:rsidP="00784025">
      <w:pPr>
        <w:pStyle w:val="Tekstpodstawowy"/>
      </w:pPr>
      <w:r w:rsidRPr="004132AA">
        <w:t>Hetmański M., 12</w:t>
      </w:r>
    </w:p>
    <w:p w:rsidR="0089446B" w:rsidRPr="004132AA" w:rsidRDefault="0089446B" w:rsidP="00784025">
      <w:pPr>
        <w:pStyle w:val="Tekstpodstawowy"/>
      </w:pPr>
      <w:r w:rsidRPr="004132AA">
        <w:t xml:space="preserve">Hezjod, 4 </w:t>
      </w:r>
    </w:p>
    <w:p w:rsidR="002E41E7" w:rsidRPr="004132AA" w:rsidRDefault="002E41E7" w:rsidP="00784025">
      <w:pPr>
        <w:pStyle w:val="Tekstpodstawowy"/>
      </w:pPr>
      <w:r w:rsidRPr="004132AA">
        <w:t>Hinz H., 114</w:t>
      </w:r>
    </w:p>
    <w:p w:rsidR="00895E3E" w:rsidRPr="004132AA" w:rsidRDefault="00895E3E" w:rsidP="00784025">
      <w:pPr>
        <w:pStyle w:val="Tekstpodstawowy"/>
        <w:rPr>
          <w:lang w:val="en-US"/>
        </w:rPr>
      </w:pPr>
      <w:r w:rsidRPr="004132AA">
        <w:rPr>
          <w:lang w:val="en-US"/>
        </w:rPr>
        <w:t>Hobhouse L. T., 112</w:t>
      </w:r>
    </w:p>
    <w:p w:rsidR="00AA4B76" w:rsidRPr="004132AA" w:rsidRDefault="00AA4B76" w:rsidP="00784025">
      <w:pPr>
        <w:pStyle w:val="Tekstpodstawowy"/>
        <w:rPr>
          <w:lang w:val="en-US"/>
        </w:rPr>
      </w:pPr>
      <w:r w:rsidRPr="004132AA">
        <w:rPr>
          <w:lang w:val="en-US"/>
        </w:rPr>
        <w:t>Hoffman A., 24</w:t>
      </w:r>
    </w:p>
    <w:p w:rsidR="0089446B" w:rsidRPr="004132AA" w:rsidRDefault="0089446B" w:rsidP="00784025">
      <w:pPr>
        <w:pStyle w:val="Tekstpodstawowy"/>
        <w:rPr>
          <w:lang w:val="en-US"/>
        </w:rPr>
      </w:pPr>
      <w:r w:rsidRPr="004132AA">
        <w:rPr>
          <w:lang w:val="en-US"/>
        </w:rPr>
        <w:t>Homer, 4</w:t>
      </w:r>
    </w:p>
    <w:p w:rsidR="004C1EAC" w:rsidRPr="004132AA" w:rsidRDefault="004C1EAC" w:rsidP="00784025">
      <w:pPr>
        <w:pStyle w:val="Tekstpodstawowy"/>
        <w:rPr>
          <w:lang w:val="en-US"/>
        </w:rPr>
      </w:pPr>
      <w:r w:rsidRPr="004132AA">
        <w:rPr>
          <w:lang w:val="en-US"/>
        </w:rPr>
        <w:t>Horacy, 88</w:t>
      </w:r>
    </w:p>
    <w:p w:rsidR="008D1269" w:rsidRPr="004132AA" w:rsidRDefault="008D1269" w:rsidP="00784025">
      <w:pPr>
        <w:pStyle w:val="Tekstpodstawowy"/>
        <w:rPr>
          <w:lang w:val="en-US"/>
        </w:rPr>
      </w:pPr>
      <w:r w:rsidRPr="004132AA">
        <w:rPr>
          <w:lang w:val="en-US"/>
        </w:rPr>
        <w:t>Humboldt W. von, 22</w:t>
      </w:r>
    </w:p>
    <w:p w:rsidR="0048574E" w:rsidRPr="004132AA" w:rsidRDefault="0048574E" w:rsidP="00784025">
      <w:pPr>
        <w:pStyle w:val="Tekstpodstawowy"/>
        <w:rPr>
          <w:lang w:val="en-US"/>
        </w:rPr>
      </w:pPr>
      <w:r w:rsidRPr="004132AA">
        <w:rPr>
          <w:lang w:val="en-US"/>
        </w:rPr>
        <w:t>Hume D., 35</w:t>
      </w:r>
    </w:p>
    <w:p w:rsidR="00350D78" w:rsidRPr="004132AA" w:rsidRDefault="00350D78" w:rsidP="00784025">
      <w:pPr>
        <w:pStyle w:val="Tekstpodstawowy"/>
        <w:rPr>
          <w:lang w:val="en-US"/>
        </w:rPr>
      </w:pPr>
      <w:r w:rsidRPr="004132AA">
        <w:rPr>
          <w:lang w:val="en-US"/>
        </w:rPr>
        <w:t>Husserl E., 64</w:t>
      </w:r>
    </w:p>
    <w:p w:rsidR="0089446B" w:rsidRPr="004132AA" w:rsidRDefault="0089446B" w:rsidP="00784025">
      <w:pPr>
        <w:pStyle w:val="Tekstpodstawowy"/>
        <w:rPr>
          <w:lang w:val="en-US"/>
        </w:rPr>
      </w:pPr>
      <w:r w:rsidRPr="004132AA">
        <w:rPr>
          <w:lang w:val="en-US"/>
        </w:rPr>
        <w:t>Ingarden R., 3</w:t>
      </w:r>
      <w:r w:rsidR="00862D0F" w:rsidRPr="004132AA">
        <w:rPr>
          <w:lang w:val="en-US"/>
        </w:rPr>
        <w:t>, 61</w:t>
      </w:r>
      <w:r w:rsidR="00383F0B" w:rsidRPr="004132AA">
        <w:rPr>
          <w:lang w:val="en-US"/>
        </w:rPr>
        <w:t>, 67</w:t>
      </w:r>
      <w:r w:rsidR="008F3D88" w:rsidRPr="004132AA">
        <w:rPr>
          <w:lang w:val="en-US"/>
        </w:rPr>
        <w:t>, 77</w:t>
      </w:r>
    </w:p>
    <w:p w:rsidR="00CA3E8F" w:rsidRPr="004132AA" w:rsidRDefault="00CA3E8F" w:rsidP="00784025">
      <w:pPr>
        <w:pStyle w:val="Tekstpodstawowy"/>
      </w:pPr>
      <w:r w:rsidRPr="004132AA">
        <w:t>Iwaszkiewicz J., 21</w:t>
      </w:r>
      <w:r w:rsidR="00B84961" w:rsidRPr="004132AA">
        <w:t>, 39</w:t>
      </w:r>
    </w:p>
    <w:p w:rsidR="004004B2" w:rsidRPr="004132AA" w:rsidRDefault="004004B2" w:rsidP="00784025">
      <w:pPr>
        <w:pStyle w:val="Tekstpodstawowy"/>
      </w:pPr>
      <w:r w:rsidRPr="004132AA">
        <w:t>Jach A., 129</w:t>
      </w:r>
    </w:p>
    <w:p w:rsidR="00553FCA" w:rsidRPr="004132AA" w:rsidRDefault="00553FCA" w:rsidP="00784025">
      <w:pPr>
        <w:pStyle w:val="Tekstpodstawowy"/>
      </w:pPr>
      <w:r w:rsidRPr="004132AA">
        <w:t>Jakub 11</w:t>
      </w:r>
    </w:p>
    <w:p w:rsidR="00A52BD0" w:rsidRPr="004132AA" w:rsidRDefault="00A52BD0" w:rsidP="00784025">
      <w:pPr>
        <w:pStyle w:val="Tekstpodstawowy"/>
      </w:pPr>
      <w:r w:rsidRPr="004132AA">
        <w:t>Jan Paweł II papież, 104</w:t>
      </w:r>
    </w:p>
    <w:p w:rsidR="007F7335" w:rsidRPr="004132AA" w:rsidRDefault="007F7335" w:rsidP="00784025">
      <w:pPr>
        <w:pStyle w:val="Tekstpodstawowy"/>
      </w:pPr>
      <w:r w:rsidRPr="004132AA">
        <w:t>Jantos M., 76</w:t>
      </w:r>
    </w:p>
    <w:p w:rsidR="001062BF" w:rsidRPr="004132AA" w:rsidRDefault="001062BF" w:rsidP="00784025">
      <w:pPr>
        <w:pStyle w:val="Tekstpodstawowy"/>
      </w:pPr>
      <w:r w:rsidRPr="004132AA">
        <w:t>Jaroński F., 16</w:t>
      </w:r>
    </w:p>
    <w:p w:rsidR="00260095" w:rsidRPr="004132AA" w:rsidRDefault="00260095" w:rsidP="00784025">
      <w:pPr>
        <w:pStyle w:val="Tekstpodstawowy"/>
      </w:pPr>
      <w:r w:rsidRPr="004132AA">
        <w:t>Jaroszewski T. M., 51</w:t>
      </w:r>
    </w:p>
    <w:p w:rsidR="00113E65" w:rsidRPr="004132AA" w:rsidRDefault="00113E65" w:rsidP="00784025">
      <w:pPr>
        <w:pStyle w:val="Tekstpodstawowy"/>
      </w:pPr>
      <w:r w:rsidRPr="004132AA">
        <w:t>JedlickiJ., 97</w:t>
      </w:r>
    </w:p>
    <w:p w:rsidR="00CE3D41" w:rsidRPr="004132AA" w:rsidRDefault="00CE3D41" w:rsidP="00784025">
      <w:pPr>
        <w:pStyle w:val="Tekstpodstawowy"/>
      </w:pPr>
      <w:r w:rsidRPr="004132AA">
        <w:t>Jeż T. T., 38</w:t>
      </w:r>
    </w:p>
    <w:p w:rsidR="007F7335" w:rsidRPr="004132AA" w:rsidRDefault="007F7335" w:rsidP="00784025">
      <w:pPr>
        <w:pStyle w:val="Tekstpodstawowy"/>
      </w:pPr>
      <w:r w:rsidRPr="004132AA">
        <w:t>Judycki S., 76</w:t>
      </w:r>
    </w:p>
    <w:p w:rsidR="00CE3D41" w:rsidRPr="004132AA" w:rsidRDefault="00CE3D41" w:rsidP="00784025">
      <w:pPr>
        <w:pStyle w:val="Tekstpodstawowy"/>
      </w:pPr>
      <w:r w:rsidRPr="004132AA">
        <w:t>Junosza (Szaniawski) Klemens, 38</w:t>
      </w:r>
    </w:p>
    <w:p w:rsidR="00E9311E" w:rsidRPr="004132AA" w:rsidRDefault="00E9311E" w:rsidP="00784025">
      <w:pPr>
        <w:pStyle w:val="Tekstpodstawowy"/>
      </w:pPr>
      <w:r w:rsidRPr="004132AA">
        <w:t>Kackowski Z., 37</w:t>
      </w:r>
    </w:p>
    <w:p w:rsidR="00DE5093" w:rsidRPr="004132AA" w:rsidRDefault="00DE5093" w:rsidP="00784025">
      <w:pPr>
        <w:pStyle w:val="Tekstpodstawowy"/>
      </w:pPr>
      <w:r w:rsidRPr="004132AA">
        <w:t>Kafka F., 98</w:t>
      </w:r>
    </w:p>
    <w:p w:rsidR="007F7335" w:rsidRPr="004132AA" w:rsidRDefault="007F7335" w:rsidP="00784025">
      <w:pPr>
        <w:pStyle w:val="Tekstpodstawowy"/>
      </w:pPr>
      <w:r w:rsidRPr="004132AA">
        <w:t>Kallas M., 76</w:t>
      </w:r>
    </w:p>
    <w:p w:rsidR="00095498" w:rsidRPr="004132AA" w:rsidRDefault="00095498" w:rsidP="00784025">
      <w:pPr>
        <w:pStyle w:val="Tekstpodstawowy"/>
      </w:pPr>
      <w:r w:rsidRPr="004132AA">
        <w:t>Kamiński S., 82, 83</w:t>
      </w:r>
    </w:p>
    <w:p w:rsidR="009138F3" w:rsidRDefault="00F61F66" w:rsidP="00784025">
      <w:pPr>
        <w:pStyle w:val="Tekstpodstawowy"/>
      </w:pPr>
      <w:r w:rsidRPr="004132AA">
        <w:t>Kant, E</w:t>
      </w:r>
      <w:r w:rsidR="0089446B" w:rsidRPr="004132AA">
        <w:t>, 3</w:t>
      </w:r>
      <w:r w:rsidR="00B6141A" w:rsidRPr="004132AA">
        <w:t>, 5</w:t>
      </w:r>
      <w:r w:rsidR="008A3F9A" w:rsidRPr="004132AA">
        <w:t>, 6</w:t>
      </w:r>
      <w:r w:rsidR="00B777B7" w:rsidRPr="004132AA">
        <w:t>, 8</w:t>
      </w:r>
      <w:r w:rsidR="00506845" w:rsidRPr="004132AA">
        <w:t>, 9</w:t>
      </w:r>
      <w:r w:rsidR="00190FF2" w:rsidRPr="004132AA">
        <w:t>, 10</w:t>
      </w:r>
      <w:r w:rsidR="00B229B1" w:rsidRPr="004132AA">
        <w:t>, 15</w:t>
      </w:r>
      <w:r w:rsidR="001062BF" w:rsidRPr="004132AA">
        <w:t>, 16</w:t>
      </w:r>
      <w:r w:rsidR="00AB48B8" w:rsidRPr="004132AA">
        <w:t>, 18</w:t>
      </w:r>
      <w:r w:rsidR="008D1269" w:rsidRPr="004132AA">
        <w:t>, 22</w:t>
      </w:r>
      <w:r w:rsidR="00AA4B76" w:rsidRPr="004132AA">
        <w:t>, 24</w:t>
      </w:r>
      <w:r w:rsidR="00FA3E2A" w:rsidRPr="004132AA">
        <w:t>, 27</w:t>
      </w:r>
      <w:r w:rsidR="000D43CC" w:rsidRPr="004132AA">
        <w:t>, 31</w:t>
      </w:r>
      <w:r w:rsidR="00105149" w:rsidRPr="004132AA">
        <w:t>, 41</w:t>
      </w:r>
      <w:r w:rsidR="008F6D39" w:rsidRPr="004132AA">
        <w:t>, 43</w:t>
      </w:r>
      <w:r w:rsidR="00C038A0" w:rsidRPr="004132AA">
        <w:t>, 44</w:t>
      </w:r>
      <w:r w:rsidR="00252D79" w:rsidRPr="004132AA">
        <w:t>, 46</w:t>
      </w:r>
      <w:r w:rsidR="00862D0F" w:rsidRPr="004132AA">
        <w:t>, 61</w:t>
      </w:r>
      <w:r w:rsidR="00383F0B" w:rsidRPr="004132AA">
        <w:t xml:space="preserve">, </w:t>
      </w:r>
    </w:p>
    <w:p w:rsidR="00F61F66" w:rsidRPr="004132AA" w:rsidRDefault="009138F3" w:rsidP="00784025">
      <w:pPr>
        <w:pStyle w:val="Tekstpodstawowy"/>
      </w:pPr>
      <w:r>
        <w:t xml:space="preserve">                   </w:t>
      </w:r>
      <w:r w:rsidR="00383F0B" w:rsidRPr="004132AA">
        <w:t>67</w:t>
      </w:r>
      <w:r w:rsidR="004F51A6" w:rsidRPr="004132AA">
        <w:t>, 69</w:t>
      </w:r>
      <w:r w:rsidR="008F3D88" w:rsidRPr="004132AA">
        <w:t>, 77, 78</w:t>
      </w:r>
      <w:r w:rsidR="002C4BD3" w:rsidRPr="004132AA">
        <w:t>, 80</w:t>
      </w:r>
      <w:r w:rsidR="00AB3F8E" w:rsidRPr="004132AA">
        <w:t>, 81</w:t>
      </w:r>
      <w:r w:rsidR="00A02FA5" w:rsidRPr="004132AA">
        <w:t>, 106</w:t>
      </w:r>
    </w:p>
    <w:p w:rsidR="009138F3" w:rsidRDefault="00AF72A5" w:rsidP="00784025">
      <w:pPr>
        <w:pStyle w:val="Tekstpodstawowy"/>
      </w:pPr>
      <w:r w:rsidRPr="004132AA">
        <w:t>Karpiński A. J.</w:t>
      </w:r>
      <w:r w:rsidR="00F61F66" w:rsidRPr="004132AA">
        <w:t>, 2</w:t>
      </w:r>
      <w:r w:rsidR="008A3F9A" w:rsidRPr="004132AA">
        <w:t>, 5</w:t>
      </w:r>
      <w:r w:rsidR="00B777B7" w:rsidRPr="004132AA">
        <w:t>, 8</w:t>
      </w:r>
      <w:r w:rsidR="00190FF2" w:rsidRPr="004132AA">
        <w:t>, 10</w:t>
      </w:r>
      <w:r w:rsidR="001570D2" w:rsidRPr="004132AA">
        <w:t>, 26</w:t>
      </w:r>
      <w:r w:rsidR="00FA3E2A" w:rsidRPr="004132AA">
        <w:t>, 27</w:t>
      </w:r>
      <w:r w:rsidR="0048574E" w:rsidRPr="004132AA">
        <w:t>, 35</w:t>
      </w:r>
      <w:r w:rsidR="008F6D39" w:rsidRPr="004132AA">
        <w:t>, 42</w:t>
      </w:r>
      <w:r w:rsidR="00A53926" w:rsidRPr="004132AA">
        <w:t>, 53</w:t>
      </w:r>
      <w:r w:rsidR="001C4C53" w:rsidRPr="004132AA">
        <w:t>, 58</w:t>
      </w:r>
      <w:r w:rsidR="00D34B37" w:rsidRPr="004132AA">
        <w:t>, 59</w:t>
      </w:r>
      <w:r w:rsidR="006E1C99" w:rsidRPr="004132AA">
        <w:t>, 60</w:t>
      </w:r>
      <w:r w:rsidR="00862D0F" w:rsidRPr="004132AA">
        <w:t>, 61</w:t>
      </w:r>
      <w:r w:rsidR="00723ACF" w:rsidRPr="004132AA">
        <w:t>, 62</w:t>
      </w:r>
      <w:r w:rsidR="0047198C" w:rsidRPr="004132AA">
        <w:t>, 63</w:t>
      </w:r>
      <w:r w:rsidR="00350D78" w:rsidRPr="004132AA">
        <w:t xml:space="preserve">, </w:t>
      </w:r>
    </w:p>
    <w:p w:rsidR="00AF72A5" w:rsidRPr="004132AA" w:rsidRDefault="009138F3" w:rsidP="00784025">
      <w:pPr>
        <w:pStyle w:val="Tekstpodstawowy"/>
      </w:pPr>
      <w:r>
        <w:t xml:space="preserve">                   </w:t>
      </w:r>
      <w:r w:rsidR="00350D78" w:rsidRPr="004132AA">
        <w:t>64</w:t>
      </w:r>
      <w:r w:rsidR="00383F0B" w:rsidRPr="004132AA">
        <w:t>, 68</w:t>
      </w:r>
      <w:r w:rsidR="008C6060" w:rsidRPr="004132AA">
        <w:t>, 74</w:t>
      </w:r>
      <w:r w:rsidR="00095498" w:rsidRPr="004132AA">
        <w:t>, 83</w:t>
      </w:r>
      <w:r w:rsidR="00DE5AF9" w:rsidRPr="004132AA">
        <w:t>, 105</w:t>
      </w:r>
      <w:r w:rsidR="005F27F4" w:rsidRPr="004132AA">
        <w:t>, 106</w:t>
      </w:r>
      <w:r w:rsidR="004004B2" w:rsidRPr="004132AA">
        <w:t>, 127, 129</w:t>
      </w:r>
    </w:p>
    <w:p w:rsidR="00E9311E" w:rsidRPr="004132AA" w:rsidRDefault="00E9311E" w:rsidP="00784025">
      <w:pPr>
        <w:pStyle w:val="Tekstpodstawowy"/>
      </w:pPr>
      <w:r w:rsidRPr="004132AA">
        <w:t>K</w:t>
      </w:r>
      <w:r w:rsidR="006A1D9C" w:rsidRPr="004132AA">
        <w:t>a</w:t>
      </w:r>
      <w:r w:rsidRPr="004132AA">
        <w:t>rpiński F., 37</w:t>
      </w:r>
    </w:p>
    <w:p w:rsidR="00FD5488" w:rsidRPr="004132AA" w:rsidRDefault="00FD5488" w:rsidP="00784025">
      <w:pPr>
        <w:pStyle w:val="Tekstpodstawowy"/>
      </w:pPr>
      <w:r w:rsidRPr="004132AA">
        <w:t>Karpiński J., 33</w:t>
      </w:r>
    </w:p>
    <w:p w:rsidR="00CE3D41" w:rsidRPr="004132AA" w:rsidRDefault="00CE3D41" w:rsidP="00784025">
      <w:pPr>
        <w:pStyle w:val="Tekstpodstawowy"/>
      </w:pPr>
      <w:r w:rsidRPr="004132AA">
        <w:t>Kasprowicz J., 38</w:t>
      </w:r>
    </w:p>
    <w:p w:rsidR="006A1D9C" w:rsidRPr="004132AA" w:rsidRDefault="006A1D9C" w:rsidP="00784025">
      <w:pPr>
        <w:pStyle w:val="Tekstpodstawowy"/>
        <w:rPr>
          <w:lang w:val="en-US"/>
        </w:rPr>
      </w:pPr>
      <w:r w:rsidRPr="004132AA">
        <w:rPr>
          <w:lang w:val="en-US"/>
        </w:rPr>
        <w:t>Kaufmann J.-C., 46</w:t>
      </w:r>
      <w:r w:rsidR="008C6060" w:rsidRPr="004132AA">
        <w:rPr>
          <w:lang w:val="en-US"/>
        </w:rPr>
        <w:t>, 74</w:t>
      </w:r>
    </w:p>
    <w:p w:rsidR="00AB3F8E" w:rsidRPr="004132AA" w:rsidRDefault="00AB3F8E" w:rsidP="00784025">
      <w:pPr>
        <w:pStyle w:val="Tekstpodstawowy"/>
        <w:rPr>
          <w:lang w:val="en-US"/>
        </w:rPr>
      </w:pPr>
      <w:r w:rsidRPr="004132AA">
        <w:rPr>
          <w:lang w:val="en-US"/>
        </w:rPr>
        <w:t>Keller J., 81</w:t>
      </w:r>
    </w:p>
    <w:p w:rsidR="00AB3F8E" w:rsidRPr="004132AA" w:rsidRDefault="00AB3F8E" w:rsidP="00784025">
      <w:pPr>
        <w:pStyle w:val="Tekstpodstawowy"/>
      </w:pPr>
      <w:r w:rsidRPr="004132AA">
        <w:t>Khoury A., 81</w:t>
      </w:r>
    </w:p>
    <w:p w:rsidR="001062BF" w:rsidRPr="004132AA" w:rsidRDefault="001062BF" w:rsidP="00784025">
      <w:pPr>
        <w:pStyle w:val="Tekstpodstawowy"/>
      </w:pPr>
      <w:r w:rsidRPr="004132AA">
        <w:t>Krąpiec M. A. o., 16</w:t>
      </w:r>
      <w:r w:rsidR="006A1D9C" w:rsidRPr="004132AA">
        <w:t>, 46</w:t>
      </w:r>
      <w:r w:rsidR="002E41E7" w:rsidRPr="004132AA">
        <w:t>, 114</w:t>
      </w:r>
    </w:p>
    <w:p w:rsidR="00B777B7" w:rsidRPr="004132AA" w:rsidRDefault="00B777B7" w:rsidP="00784025">
      <w:pPr>
        <w:pStyle w:val="Tekstpodstawowy"/>
      </w:pPr>
      <w:r w:rsidRPr="004132AA">
        <w:t>Kiejzik I. L., 8</w:t>
      </w:r>
      <w:r w:rsidR="00383F0B" w:rsidRPr="004132AA">
        <w:t>, 68</w:t>
      </w:r>
    </w:p>
    <w:p w:rsidR="00B229B1" w:rsidRPr="004132AA" w:rsidRDefault="00B229B1" w:rsidP="00784025">
      <w:pPr>
        <w:pStyle w:val="Tekstpodstawowy"/>
      </w:pPr>
      <w:r w:rsidRPr="004132AA">
        <w:t>Kiekegaard s., 15</w:t>
      </w:r>
    </w:p>
    <w:p w:rsidR="0048574E" w:rsidRPr="004132AA" w:rsidRDefault="0048574E" w:rsidP="00784025">
      <w:pPr>
        <w:pStyle w:val="Tekstpodstawowy"/>
      </w:pPr>
      <w:r w:rsidRPr="004132AA">
        <w:t>Kołakowski L., 35</w:t>
      </w:r>
      <w:r w:rsidR="00E60014" w:rsidRPr="004132AA">
        <w:t>, 121</w:t>
      </w:r>
    </w:p>
    <w:p w:rsidR="008167F4" w:rsidRPr="004132AA" w:rsidRDefault="008167F4" w:rsidP="00784025">
      <w:pPr>
        <w:pStyle w:val="Tekstpodstawowy"/>
      </w:pPr>
      <w:r w:rsidRPr="004132AA">
        <w:t>Kopaliński W., 47</w:t>
      </w:r>
    </w:p>
    <w:p w:rsidR="002E41E7" w:rsidRPr="004132AA" w:rsidRDefault="002E41E7" w:rsidP="00784025">
      <w:pPr>
        <w:pStyle w:val="Tekstpodstawowy"/>
      </w:pPr>
      <w:r w:rsidRPr="004132AA">
        <w:t>Kopernik M., 114</w:t>
      </w:r>
    </w:p>
    <w:p w:rsidR="00F152F4" w:rsidRPr="004132AA" w:rsidRDefault="00F152F4" w:rsidP="00784025">
      <w:pPr>
        <w:pStyle w:val="Tekstpodstawowy"/>
      </w:pPr>
      <w:r w:rsidRPr="004132AA">
        <w:t>Koszkało M., 73</w:t>
      </w:r>
    </w:p>
    <w:p w:rsidR="00AF72A5" w:rsidRPr="004132AA" w:rsidRDefault="00AF72A5" w:rsidP="00784025">
      <w:pPr>
        <w:pStyle w:val="Tekstpodstawowy"/>
      </w:pPr>
      <w:r w:rsidRPr="004132AA">
        <w:t>Kotarbiński T.</w:t>
      </w:r>
      <w:r w:rsidR="00F61F66" w:rsidRPr="004132AA">
        <w:t>,</w:t>
      </w:r>
      <w:r w:rsidRPr="004132AA">
        <w:t xml:space="preserve"> 2</w:t>
      </w:r>
      <w:r w:rsidR="00190FF2" w:rsidRPr="004132AA">
        <w:t>, 10</w:t>
      </w:r>
      <w:r w:rsidR="00A53926" w:rsidRPr="004132AA">
        <w:t>, 53</w:t>
      </w:r>
      <w:r w:rsidR="005A3FA0" w:rsidRPr="004132AA">
        <w:t>, 55, 57</w:t>
      </w:r>
    </w:p>
    <w:p w:rsidR="008D1269" w:rsidRPr="004132AA" w:rsidRDefault="008D1269" w:rsidP="00784025">
      <w:pPr>
        <w:pStyle w:val="Tekstpodstawowy"/>
      </w:pPr>
      <w:r w:rsidRPr="004132AA">
        <w:t>Kowalik T., 23</w:t>
      </w:r>
      <w:r w:rsidR="00FD5488" w:rsidRPr="004132AA">
        <w:t>, 33</w:t>
      </w:r>
    </w:p>
    <w:p w:rsidR="00FA3E2A" w:rsidRPr="004132AA" w:rsidRDefault="00FA3E2A" w:rsidP="00784025">
      <w:pPr>
        <w:pStyle w:val="Tekstpodstawowy"/>
      </w:pPr>
      <w:r w:rsidRPr="004132AA">
        <w:t>Kozielecki J., 28</w:t>
      </w:r>
    </w:p>
    <w:p w:rsidR="00320457" w:rsidRPr="004132AA" w:rsidRDefault="00320457" w:rsidP="00784025">
      <w:pPr>
        <w:pStyle w:val="Tekstpodstawowy"/>
      </w:pPr>
      <w:r w:rsidRPr="004132AA">
        <w:t>Kozietulski J., 71</w:t>
      </w:r>
      <w:r w:rsidR="003B1BC3" w:rsidRPr="004132AA">
        <w:t>, 107</w:t>
      </w:r>
    </w:p>
    <w:p w:rsidR="0033086A" w:rsidRPr="004132AA" w:rsidRDefault="0033086A" w:rsidP="00784025">
      <w:pPr>
        <w:pStyle w:val="Tekstpodstawowy"/>
      </w:pPr>
      <w:r w:rsidRPr="004132AA">
        <w:t>Kozyr-Kowalski S., 105</w:t>
      </w:r>
    </w:p>
    <w:p w:rsidR="00CA3E8F" w:rsidRPr="004132AA" w:rsidRDefault="00CA3E8F" w:rsidP="00784025">
      <w:pPr>
        <w:pStyle w:val="Tekstpodstawowy"/>
      </w:pPr>
      <w:r w:rsidRPr="004132AA">
        <w:t>Krasicki I., 21</w:t>
      </w:r>
      <w:r w:rsidR="00CE3D41" w:rsidRPr="004132AA">
        <w:t>, 38</w:t>
      </w:r>
      <w:r w:rsidR="00B84961" w:rsidRPr="004132AA">
        <w:t>, 39</w:t>
      </w:r>
    </w:p>
    <w:p w:rsidR="00E01543" w:rsidRPr="004132AA" w:rsidRDefault="00E01543" w:rsidP="00784025">
      <w:pPr>
        <w:pStyle w:val="Tekstpodstawowy"/>
      </w:pPr>
      <w:r w:rsidRPr="004132AA">
        <w:t>Kraszewski J. I., 36</w:t>
      </w:r>
      <w:r w:rsidR="00E9311E" w:rsidRPr="004132AA">
        <w:t>, 37</w:t>
      </w:r>
      <w:r w:rsidR="00CE3D41" w:rsidRPr="004132AA">
        <w:t>, 38</w:t>
      </w:r>
      <w:r w:rsidR="00B84961" w:rsidRPr="004132AA">
        <w:t>, 39</w:t>
      </w:r>
      <w:r w:rsidR="00457FB7" w:rsidRPr="004132AA">
        <w:t>, 40</w:t>
      </w:r>
    </w:p>
    <w:p w:rsidR="00320457" w:rsidRPr="004132AA" w:rsidRDefault="00320457" w:rsidP="00784025">
      <w:pPr>
        <w:pStyle w:val="Tekstpodstawowy"/>
        <w:rPr>
          <w:lang w:val="en-US"/>
        </w:rPr>
      </w:pPr>
      <w:r w:rsidRPr="004132AA">
        <w:rPr>
          <w:lang w:val="en-US"/>
        </w:rPr>
        <w:t>Kr</w:t>
      </w:r>
      <w:r w:rsidR="003B1BC3" w:rsidRPr="004132AA">
        <w:rPr>
          <w:lang w:val="en-US"/>
        </w:rPr>
        <w:t>e</w:t>
      </w:r>
      <w:r w:rsidRPr="004132AA">
        <w:rPr>
          <w:lang w:val="en-US"/>
        </w:rPr>
        <w:t>tschmer E., 71</w:t>
      </w:r>
      <w:r w:rsidR="003B1BC3" w:rsidRPr="004132AA">
        <w:rPr>
          <w:lang w:val="en-US"/>
        </w:rPr>
        <w:t>, 107</w:t>
      </w:r>
    </w:p>
    <w:p w:rsidR="00BA702C" w:rsidRPr="004132AA" w:rsidRDefault="00BA702C" w:rsidP="00784025">
      <w:pPr>
        <w:pStyle w:val="Tekstpodstawowy"/>
        <w:rPr>
          <w:lang w:val="en-US"/>
        </w:rPr>
      </w:pPr>
      <w:r w:rsidRPr="004132AA">
        <w:rPr>
          <w:lang w:val="en-US"/>
        </w:rPr>
        <w:t>Kroeber A. L., 19</w:t>
      </w:r>
    </w:p>
    <w:p w:rsidR="00B6141A" w:rsidRPr="004132AA" w:rsidRDefault="00B6141A" w:rsidP="00784025">
      <w:pPr>
        <w:pStyle w:val="Tekstpodstawowy"/>
      </w:pPr>
      <w:r w:rsidRPr="004132AA">
        <w:t>Krokiewicz A., 4</w:t>
      </w:r>
    </w:p>
    <w:p w:rsidR="00CF73CE" w:rsidRPr="004132AA" w:rsidRDefault="00CF73CE" w:rsidP="00784025">
      <w:pPr>
        <w:pStyle w:val="Tekstpodstawowy"/>
      </w:pPr>
      <w:r w:rsidRPr="004132AA">
        <w:t>Krońska I., 7</w:t>
      </w:r>
    </w:p>
    <w:p w:rsidR="007F7335" w:rsidRPr="004132AA" w:rsidRDefault="007F7335" w:rsidP="00784025">
      <w:pPr>
        <w:pStyle w:val="Tekstpodstawowy"/>
      </w:pPr>
      <w:r w:rsidRPr="004132AA">
        <w:t>Krupecka I., 76</w:t>
      </w:r>
    </w:p>
    <w:p w:rsidR="007F7335" w:rsidRPr="004132AA" w:rsidRDefault="007F7335" w:rsidP="00784025">
      <w:pPr>
        <w:pStyle w:val="Tekstpodstawowy"/>
      </w:pPr>
      <w:r w:rsidRPr="004132AA">
        <w:t>Kruszyńsk S., 76</w:t>
      </w:r>
    </w:p>
    <w:p w:rsidR="0033086A" w:rsidRPr="004132AA" w:rsidRDefault="0033086A" w:rsidP="00784025">
      <w:pPr>
        <w:pStyle w:val="Tekstpodstawowy"/>
      </w:pPr>
      <w:r w:rsidRPr="004132AA">
        <w:t>Krygier B., 105</w:t>
      </w:r>
    </w:p>
    <w:p w:rsidR="00105149" w:rsidRPr="004132AA" w:rsidRDefault="00105149" w:rsidP="00784025">
      <w:pPr>
        <w:pStyle w:val="Tekstpodstawowy"/>
      </w:pPr>
      <w:r w:rsidRPr="004132AA">
        <w:t>Kocner A., 42</w:t>
      </w:r>
    </w:p>
    <w:p w:rsidR="006532D7" w:rsidRPr="004132AA" w:rsidRDefault="006532D7" w:rsidP="00784025">
      <w:pPr>
        <w:pStyle w:val="Tekstpodstawowy"/>
      </w:pPr>
      <w:r w:rsidRPr="004132AA">
        <w:t>Kurczewski J., 28</w:t>
      </w:r>
    </w:p>
    <w:p w:rsidR="00CF73CE" w:rsidRPr="004132AA" w:rsidRDefault="00CF73CE" w:rsidP="00784025">
      <w:pPr>
        <w:pStyle w:val="Tekstpodstawowy"/>
      </w:pPr>
      <w:r w:rsidRPr="004132AA">
        <w:t>Kuźn</w:t>
      </w:r>
      <w:r w:rsidR="00BA1D30" w:rsidRPr="004132AA">
        <w:t>i</w:t>
      </w:r>
      <w:r w:rsidRPr="004132AA">
        <w:t>cki L., 7</w:t>
      </w:r>
      <w:r w:rsidR="008D1269" w:rsidRPr="004132AA">
        <w:t>, 23</w:t>
      </w:r>
    </w:p>
    <w:p w:rsidR="00113E65" w:rsidRPr="004132AA" w:rsidRDefault="00113E65" w:rsidP="00784025">
      <w:pPr>
        <w:pStyle w:val="Tekstpodstawowy"/>
      </w:pPr>
      <w:r w:rsidRPr="004132AA">
        <w:t>Lachowska D., 97</w:t>
      </w:r>
      <w:r w:rsidR="00A24352" w:rsidRPr="004132AA">
        <w:t>, 107</w:t>
      </w:r>
    </w:p>
    <w:p w:rsidR="00E60014" w:rsidRPr="004132AA" w:rsidRDefault="00E60014" w:rsidP="00784025">
      <w:pPr>
        <w:pStyle w:val="Tekstpodstawowy"/>
        <w:rPr>
          <w:lang w:val="en-US"/>
        </w:rPr>
      </w:pPr>
      <w:r w:rsidRPr="004132AA">
        <w:rPr>
          <w:lang w:val="en-US"/>
        </w:rPr>
        <w:t>Landman A., 121</w:t>
      </w:r>
    </w:p>
    <w:p w:rsidR="00DE5093" w:rsidRPr="004132AA" w:rsidRDefault="00DE5093" w:rsidP="00784025">
      <w:pPr>
        <w:pStyle w:val="Tekstpodstawowy"/>
        <w:rPr>
          <w:lang w:val="en-US"/>
        </w:rPr>
      </w:pPr>
      <w:r w:rsidRPr="004132AA">
        <w:rPr>
          <w:lang w:val="en-US"/>
        </w:rPr>
        <w:t>Landry S., 98</w:t>
      </w:r>
    </w:p>
    <w:p w:rsidR="009E1F21" w:rsidRPr="004132AA" w:rsidRDefault="009E1F21" w:rsidP="00784025">
      <w:pPr>
        <w:pStyle w:val="Tekstpodstawowy"/>
        <w:rPr>
          <w:lang w:val="en-US"/>
        </w:rPr>
      </w:pPr>
      <w:r w:rsidRPr="004132AA">
        <w:rPr>
          <w:lang w:val="en-US"/>
        </w:rPr>
        <w:t xml:space="preserve">Leibniz </w:t>
      </w:r>
      <w:r w:rsidR="004004B2" w:rsidRPr="004132AA">
        <w:rPr>
          <w:lang w:val="en-US"/>
        </w:rPr>
        <w:t>G. W., 127</w:t>
      </w:r>
    </w:p>
    <w:p w:rsidR="008D1269" w:rsidRPr="0063712D" w:rsidRDefault="008D1269" w:rsidP="00784025">
      <w:pPr>
        <w:pStyle w:val="Tekstpodstawowy"/>
        <w:rPr>
          <w:lang w:val="en-US"/>
        </w:rPr>
      </w:pPr>
      <w:r w:rsidRPr="0063712D">
        <w:rPr>
          <w:lang w:val="en-US"/>
        </w:rPr>
        <w:t>Lenin W., 22</w:t>
      </w:r>
      <w:r w:rsidR="004004B2" w:rsidRPr="0063712D">
        <w:rPr>
          <w:lang w:val="en-US"/>
        </w:rPr>
        <w:t>, 129</w:t>
      </w:r>
    </w:p>
    <w:p w:rsidR="0089446B" w:rsidRPr="0063712D" w:rsidRDefault="0089446B" w:rsidP="00784025">
      <w:pPr>
        <w:pStyle w:val="Tekstpodstawowy"/>
        <w:rPr>
          <w:lang w:val="en-US"/>
        </w:rPr>
      </w:pPr>
      <w:r w:rsidRPr="0063712D">
        <w:rPr>
          <w:lang w:val="en-US"/>
        </w:rPr>
        <w:t>Leon, tyran</w:t>
      </w:r>
      <w:r w:rsidR="009138F3" w:rsidRPr="0063712D">
        <w:rPr>
          <w:lang w:val="en-US"/>
        </w:rPr>
        <w:t xml:space="preserve"> </w:t>
      </w:r>
      <w:r w:rsidRPr="0063712D">
        <w:rPr>
          <w:lang w:val="en-US"/>
        </w:rPr>
        <w:t>Fliuntu, 4</w:t>
      </w:r>
    </w:p>
    <w:p w:rsidR="00A52BD0" w:rsidRPr="004132AA" w:rsidRDefault="00A52BD0" w:rsidP="00784025">
      <w:pPr>
        <w:pStyle w:val="Tekstpodstawowy"/>
      </w:pPr>
      <w:r w:rsidRPr="004132AA">
        <w:t>Leon XIII papież, 104</w:t>
      </w:r>
    </w:p>
    <w:p w:rsidR="00CF73CE" w:rsidRPr="004132AA" w:rsidRDefault="00CF73CE" w:rsidP="00784025">
      <w:pPr>
        <w:pStyle w:val="Tekstpodstawowy"/>
      </w:pPr>
      <w:r w:rsidRPr="004132AA">
        <w:t>Leśniak K., 7</w:t>
      </w:r>
      <w:r w:rsidR="00506845" w:rsidRPr="004132AA">
        <w:t>, 9</w:t>
      </w:r>
      <w:r w:rsidR="00F612FE" w:rsidRPr="004132AA">
        <w:t>, 19</w:t>
      </w:r>
      <w:r w:rsidR="008F6D39" w:rsidRPr="004132AA">
        <w:t>, 42, 43</w:t>
      </w:r>
      <w:r w:rsidR="00383F0B" w:rsidRPr="004132AA">
        <w:t>, 68</w:t>
      </w:r>
    </w:p>
    <w:p w:rsidR="00B229B1" w:rsidRPr="004132AA" w:rsidRDefault="00B229B1" w:rsidP="00784025">
      <w:pPr>
        <w:pStyle w:val="Tekstpodstawowy"/>
      </w:pPr>
      <w:r w:rsidRPr="004132AA">
        <w:t>Levinas E., 15</w:t>
      </w:r>
    </w:p>
    <w:p w:rsidR="00320457" w:rsidRPr="004132AA" w:rsidRDefault="00320457" w:rsidP="00784025">
      <w:pPr>
        <w:pStyle w:val="Tekstpodstawowy"/>
      </w:pPr>
      <w:r w:rsidRPr="004132AA">
        <w:t>Lewandowski E., 71</w:t>
      </w:r>
      <w:r w:rsidR="003B1BC3" w:rsidRPr="004132AA">
        <w:t>, 107</w:t>
      </w:r>
    </w:p>
    <w:p w:rsidR="00B777B7" w:rsidRPr="004132AA" w:rsidRDefault="00B777B7" w:rsidP="00784025">
      <w:pPr>
        <w:pStyle w:val="Tekstpodstawowy"/>
      </w:pPr>
      <w:r w:rsidRPr="004132AA">
        <w:t>Lewes G. H., 8</w:t>
      </w:r>
    </w:p>
    <w:p w:rsidR="002C4BD3" w:rsidRPr="004132AA" w:rsidRDefault="002C4BD3" w:rsidP="00784025">
      <w:pPr>
        <w:pStyle w:val="Tekstpodstawowy"/>
      </w:pPr>
      <w:r w:rsidRPr="004132AA">
        <w:t>Lewicki A., 78</w:t>
      </w:r>
    </w:p>
    <w:p w:rsidR="00190FF2" w:rsidRPr="004132AA" w:rsidRDefault="00190FF2" w:rsidP="00784025">
      <w:pPr>
        <w:pStyle w:val="Tekstpodstawowy"/>
      </w:pPr>
      <w:r w:rsidRPr="004132AA">
        <w:t>Lewowicki T., 10</w:t>
      </w:r>
    </w:p>
    <w:p w:rsidR="0047198C" w:rsidRPr="004132AA" w:rsidRDefault="0047198C" w:rsidP="00784025">
      <w:pPr>
        <w:pStyle w:val="Tekstpodstawowy"/>
      </w:pPr>
      <w:r w:rsidRPr="004132AA">
        <w:t>Lipiec J., 63</w:t>
      </w:r>
    </w:p>
    <w:p w:rsidR="007B5095" w:rsidRPr="004132AA" w:rsidRDefault="007B5095" w:rsidP="00784025">
      <w:pPr>
        <w:pStyle w:val="Tekstpodstawowy"/>
        <w:rPr>
          <w:lang w:val="en-US"/>
        </w:rPr>
      </w:pPr>
      <w:r w:rsidRPr="004132AA">
        <w:rPr>
          <w:lang w:val="en-US"/>
        </w:rPr>
        <w:t>Lubbock J., 75</w:t>
      </w:r>
    </w:p>
    <w:p w:rsidR="004004B2" w:rsidRPr="004132AA" w:rsidRDefault="004004B2" w:rsidP="00784025">
      <w:pPr>
        <w:pStyle w:val="Tekstpodstawowy"/>
        <w:rPr>
          <w:lang w:val="en-US"/>
        </w:rPr>
      </w:pPr>
      <w:r w:rsidRPr="004132AA">
        <w:rPr>
          <w:lang w:val="en-US"/>
        </w:rPr>
        <w:t>Lubina M., 129</w:t>
      </w:r>
    </w:p>
    <w:p w:rsidR="00FD5488" w:rsidRPr="004132AA" w:rsidRDefault="00FD5488" w:rsidP="00784025">
      <w:pPr>
        <w:pStyle w:val="Tekstpodstawowy"/>
        <w:rPr>
          <w:lang w:val="en-US"/>
        </w:rPr>
      </w:pPr>
      <w:r w:rsidRPr="004132AA">
        <w:rPr>
          <w:lang w:val="en-US"/>
        </w:rPr>
        <w:t>Luckmann Th., 34</w:t>
      </w:r>
      <w:r w:rsidR="00320457" w:rsidRPr="004132AA">
        <w:rPr>
          <w:lang w:val="en-US"/>
        </w:rPr>
        <w:t>, 71</w:t>
      </w:r>
    </w:p>
    <w:p w:rsidR="003B1BC3" w:rsidRPr="004132AA" w:rsidRDefault="003B1BC3" w:rsidP="00784025">
      <w:pPr>
        <w:pStyle w:val="Tekstpodstawowy"/>
      </w:pPr>
      <w:r w:rsidRPr="004132AA">
        <w:t>Luter M., 107</w:t>
      </w:r>
    </w:p>
    <w:p w:rsidR="006532D7" w:rsidRPr="004132AA" w:rsidRDefault="006532D7" w:rsidP="00784025">
      <w:pPr>
        <w:pStyle w:val="Tekstpodstawowy"/>
      </w:pPr>
      <w:r w:rsidRPr="004132AA">
        <w:t>Łaciak B., 28</w:t>
      </w:r>
    </w:p>
    <w:p w:rsidR="00F80DB5" w:rsidRPr="004132AA" w:rsidRDefault="00F80DB5" w:rsidP="00784025">
      <w:pPr>
        <w:pStyle w:val="Tekstpodstawowy"/>
      </w:pPr>
      <w:r w:rsidRPr="004132AA">
        <w:t>Łozińska T., 32</w:t>
      </w:r>
    </w:p>
    <w:p w:rsidR="00862D0F" w:rsidRPr="004132AA" w:rsidRDefault="00862D0F" w:rsidP="00784025">
      <w:pPr>
        <w:pStyle w:val="Tekstpodstawowy"/>
      </w:pPr>
      <w:r w:rsidRPr="004132AA">
        <w:t>Łukasiewicz M., 61</w:t>
      </w:r>
    </w:p>
    <w:p w:rsidR="00CE3D41" w:rsidRPr="004132AA" w:rsidRDefault="00CE3D41" w:rsidP="00784025">
      <w:pPr>
        <w:pStyle w:val="Tekstpodstawowy"/>
      </w:pPr>
      <w:r w:rsidRPr="004132AA">
        <w:t>Makowieck W., 38</w:t>
      </w:r>
    </w:p>
    <w:p w:rsidR="00506845" w:rsidRPr="004132AA" w:rsidRDefault="00506845" w:rsidP="00784025">
      <w:pPr>
        <w:pStyle w:val="Tekstpodstawowy"/>
      </w:pPr>
      <w:r w:rsidRPr="004132AA">
        <w:t>Malinowski A., 9</w:t>
      </w:r>
      <w:r w:rsidR="00F80DB5" w:rsidRPr="004132AA">
        <w:t>, 32</w:t>
      </w:r>
    </w:p>
    <w:p w:rsidR="00AB48B8" w:rsidRPr="004132AA" w:rsidRDefault="00AB48B8" w:rsidP="00784025">
      <w:pPr>
        <w:pStyle w:val="Tekstpodstawowy"/>
        <w:rPr>
          <w:lang w:val="en-US"/>
        </w:rPr>
      </w:pPr>
      <w:r w:rsidRPr="004132AA">
        <w:rPr>
          <w:lang w:val="en-US"/>
        </w:rPr>
        <w:t>Malinowski B., 18</w:t>
      </w:r>
    </w:p>
    <w:p w:rsidR="00190FF2" w:rsidRPr="004132AA" w:rsidRDefault="00190FF2" w:rsidP="00784025">
      <w:pPr>
        <w:pStyle w:val="Tekstpodstawowy"/>
        <w:rPr>
          <w:lang w:val="en-US"/>
        </w:rPr>
      </w:pPr>
      <w:r w:rsidRPr="004132AA">
        <w:rPr>
          <w:lang w:val="en-US"/>
        </w:rPr>
        <w:t>Marks K., 10</w:t>
      </w:r>
      <w:r w:rsidR="00553FCA" w:rsidRPr="004132AA">
        <w:rPr>
          <w:lang w:val="en-US"/>
        </w:rPr>
        <w:t>, 11</w:t>
      </w:r>
      <w:r w:rsidR="00F612FE" w:rsidRPr="004132AA">
        <w:rPr>
          <w:lang w:val="en-US"/>
        </w:rPr>
        <w:t>, 19</w:t>
      </w:r>
      <w:r w:rsidR="008D1269" w:rsidRPr="004132AA">
        <w:rPr>
          <w:lang w:val="en-US"/>
        </w:rPr>
        <w:t>, 22</w:t>
      </w:r>
      <w:r w:rsidR="00B740E8" w:rsidRPr="004132AA">
        <w:rPr>
          <w:lang w:val="en-US"/>
        </w:rPr>
        <w:t>, 25</w:t>
      </w:r>
      <w:r w:rsidR="00FD5488" w:rsidRPr="004132AA">
        <w:rPr>
          <w:lang w:val="en-US"/>
        </w:rPr>
        <w:t>, 33, 34</w:t>
      </w:r>
      <w:r w:rsidR="008167F4" w:rsidRPr="004132AA">
        <w:rPr>
          <w:lang w:val="en-US"/>
        </w:rPr>
        <w:t>, 47</w:t>
      </w:r>
      <w:r w:rsidR="00260095" w:rsidRPr="004132AA">
        <w:rPr>
          <w:lang w:val="en-US"/>
        </w:rPr>
        <w:t>, 51</w:t>
      </w:r>
      <w:r w:rsidR="00513C11" w:rsidRPr="004132AA">
        <w:rPr>
          <w:lang w:val="en-US"/>
        </w:rPr>
        <w:t>, 66</w:t>
      </w:r>
      <w:r w:rsidR="002C4BD3" w:rsidRPr="004132AA">
        <w:rPr>
          <w:lang w:val="en-US"/>
        </w:rPr>
        <w:t>, 79, 80</w:t>
      </w:r>
      <w:r w:rsidR="00095498" w:rsidRPr="004132AA">
        <w:rPr>
          <w:lang w:val="en-US"/>
        </w:rPr>
        <w:t>, 82</w:t>
      </w:r>
      <w:r w:rsidR="00097CC5" w:rsidRPr="004132AA">
        <w:rPr>
          <w:lang w:val="en-US"/>
        </w:rPr>
        <w:t>, 86</w:t>
      </w:r>
      <w:r w:rsidR="004004B2" w:rsidRPr="004132AA">
        <w:rPr>
          <w:lang w:val="en-US"/>
        </w:rPr>
        <w:t>, 129</w:t>
      </w:r>
    </w:p>
    <w:p w:rsidR="0048574E" w:rsidRPr="004132AA" w:rsidRDefault="0048574E" w:rsidP="00784025">
      <w:pPr>
        <w:pStyle w:val="Tekstpodstawowy"/>
        <w:rPr>
          <w:lang w:val="en-US"/>
        </w:rPr>
      </w:pPr>
      <w:r w:rsidRPr="004132AA">
        <w:rPr>
          <w:lang w:val="en-US"/>
        </w:rPr>
        <w:t>Marcuse H., 36</w:t>
      </w:r>
      <w:r w:rsidR="004C1EAC" w:rsidRPr="004132AA">
        <w:rPr>
          <w:lang w:val="en-US"/>
        </w:rPr>
        <w:t>, 89</w:t>
      </w:r>
    </w:p>
    <w:p w:rsidR="007E7253" w:rsidRPr="004132AA" w:rsidRDefault="007E7253" w:rsidP="00784025">
      <w:pPr>
        <w:pStyle w:val="Tekstpodstawowy"/>
        <w:rPr>
          <w:lang w:val="en-US"/>
        </w:rPr>
      </w:pPr>
      <w:r w:rsidRPr="004132AA">
        <w:rPr>
          <w:lang w:val="en-US"/>
        </w:rPr>
        <w:t>Marshall G., 94</w:t>
      </w:r>
    </w:p>
    <w:p w:rsidR="00024784" w:rsidRPr="004132AA" w:rsidRDefault="00024784" w:rsidP="00784025">
      <w:pPr>
        <w:pStyle w:val="Tekstpodstawowy"/>
        <w:rPr>
          <w:lang w:val="en-US"/>
        </w:rPr>
      </w:pPr>
      <w:r w:rsidRPr="004132AA">
        <w:rPr>
          <w:lang w:val="en-US"/>
        </w:rPr>
        <w:t>Martens E., 101</w:t>
      </w:r>
    </w:p>
    <w:p w:rsidR="00F61F66" w:rsidRPr="004132AA" w:rsidRDefault="00F61F66" w:rsidP="00784025">
      <w:pPr>
        <w:pStyle w:val="Tekstpodstawowy"/>
        <w:rPr>
          <w:lang w:val="en-US"/>
        </w:rPr>
      </w:pPr>
      <w:r w:rsidRPr="004132AA">
        <w:rPr>
          <w:lang w:val="en-US"/>
        </w:rPr>
        <w:t>Martino E. de, 2</w:t>
      </w:r>
    </w:p>
    <w:p w:rsidR="00AE25F6" w:rsidRPr="004132AA" w:rsidRDefault="00AE25F6" w:rsidP="00784025">
      <w:pPr>
        <w:pStyle w:val="Tekstpodstawowy"/>
      </w:pPr>
      <w:r w:rsidRPr="004132AA">
        <w:t>Maryniarczyk A., 92</w:t>
      </w:r>
    </w:p>
    <w:p w:rsidR="008F3D88" w:rsidRPr="004132AA" w:rsidRDefault="008F3D88" w:rsidP="00784025">
      <w:pPr>
        <w:pStyle w:val="Tekstpodstawowy"/>
      </w:pPr>
      <w:r w:rsidRPr="004132AA">
        <w:t>Maruszewski T., 78</w:t>
      </w:r>
    </w:p>
    <w:p w:rsidR="00AB3F8E" w:rsidRPr="004132AA" w:rsidRDefault="00AB3F8E" w:rsidP="00784025">
      <w:pPr>
        <w:pStyle w:val="Tekstpodstawowy"/>
      </w:pPr>
      <w:r w:rsidRPr="004132AA">
        <w:t>Marzęcki J., 81</w:t>
      </w:r>
    </w:p>
    <w:p w:rsidR="00252D79" w:rsidRPr="004132AA" w:rsidRDefault="00252D79" w:rsidP="00784025">
      <w:pPr>
        <w:pStyle w:val="Tekstpodstawowy"/>
      </w:pPr>
      <w:r w:rsidRPr="004132AA">
        <w:t>Maslow A. H. 46</w:t>
      </w:r>
    </w:p>
    <w:p w:rsidR="00B777B7" w:rsidRPr="004132AA" w:rsidRDefault="00B777B7" w:rsidP="00784025">
      <w:pPr>
        <w:pStyle w:val="Tekstpodstawowy"/>
      </w:pPr>
      <w:r w:rsidRPr="004132AA">
        <w:t>Matuszczyk E.,</w:t>
      </w:r>
      <w:r w:rsidR="00383F0B" w:rsidRPr="004132AA">
        <w:t xml:space="preserve"> 8, 68</w:t>
      </w:r>
    </w:p>
    <w:p w:rsidR="00AE25F6" w:rsidRPr="004132AA" w:rsidRDefault="00AE25F6" w:rsidP="00784025">
      <w:pPr>
        <w:pStyle w:val="Tekstpodstawowy"/>
      </w:pPr>
      <w:r w:rsidRPr="004132AA">
        <w:t>Mazierski St., 57</w:t>
      </w:r>
    </w:p>
    <w:p w:rsidR="008D1269" w:rsidRPr="004132AA" w:rsidRDefault="008D1269" w:rsidP="00784025">
      <w:pPr>
        <w:pStyle w:val="Tekstpodstawowy"/>
      </w:pPr>
      <w:r w:rsidRPr="004132AA">
        <w:t>Meadows D. H., 23</w:t>
      </w:r>
    </w:p>
    <w:p w:rsidR="002C3608" w:rsidRPr="004132AA" w:rsidRDefault="008D1269" w:rsidP="00784025">
      <w:pPr>
        <w:pStyle w:val="Tekstpodstawowy"/>
      </w:pPr>
      <w:r w:rsidRPr="004132AA">
        <w:t xml:space="preserve">Meadows D. L., 23 </w:t>
      </w:r>
    </w:p>
    <w:p w:rsidR="002E41E7" w:rsidRPr="004132AA" w:rsidRDefault="002E41E7" w:rsidP="00784025">
      <w:pPr>
        <w:pStyle w:val="Tekstpodstawowy"/>
      </w:pPr>
      <w:r w:rsidRPr="004132AA">
        <w:t>Michalski K., 114</w:t>
      </w:r>
    </w:p>
    <w:p w:rsidR="009138F3" w:rsidRDefault="00F61F66" w:rsidP="00784025">
      <w:pPr>
        <w:pStyle w:val="Tekstpodstawowy"/>
      </w:pPr>
      <w:r w:rsidRPr="004132AA">
        <w:t>Mickiewicz A., 3</w:t>
      </w:r>
      <w:r w:rsidR="00005123" w:rsidRPr="004132AA">
        <w:t>, 20</w:t>
      </w:r>
      <w:r w:rsidR="001570D2" w:rsidRPr="004132AA">
        <w:t>, 26</w:t>
      </w:r>
      <w:r w:rsidR="00E9311E" w:rsidRPr="004132AA">
        <w:t>, 37</w:t>
      </w:r>
      <w:r w:rsidR="00B84961" w:rsidRPr="004132AA">
        <w:t>, 39</w:t>
      </w:r>
      <w:r w:rsidR="001F6799" w:rsidRPr="004132AA">
        <w:t>, 90</w:t>
      </w:r>
      <w:r w:rsidR="002E41E7" w:rsidRPr="004132AA">
        <w:t>, 114</w:t>
      </w:r>
      <w:r w:rsidR="00DC59E6" w:rsidRPr="004132AA">
        <w:t>, 115</w:t>
      </w:r>
      <w:r w:rsidR="0053243B" w:rsidRPr="004132AA">
        <w:t>, 116</w:t>
      </w:r>
      <w:r w:rsidR="00A11136" w:rsidRPr="004132AA">
        <w:t>, 117, 118</w:t>
      </w:r>
      <w:r w:rsidR="001823B8" w:rsidRPr="004132AA">
        <w:t xml:space="preserve">, 119, </w:t>
      </w:r>
    </w:p>
    <w:p w:rsidR="00F61F66" w:rsidRPr="004132AA" w:rsidRDefault="009138F3" w:rsidP="00784025">
      <w:pPr>
        <w:pStyle w:val="Tekstpodstawowy"/>
      </w:pPr>
      <w:r>
        <w:t xml:space="preserve">                          </w:t>
      </w:r>
      <w:r w:rsidR="001823B8" w:rsidRPr="004132AA">
        <w:t>120</w:t>
      </w:r>
      <w:r w:rsidR="00E60014" w:rsidRPr="004132AA">
        <w:t>, 121</w:t>
      </w:r>
      <w:r w:rsidR="008B072E" w:rsidRPr="004132AA">
        <w:t>, 123</w:t>
      </w:r>
      <w:r w:rsidR="009E1F21" w:rsidRPr="004132AA">
        <w:t xml:space="preserve">, </w:t>
      </w:r>
      <w:r w:rsidR="00E76A17" w:rsidRPr="004132AA">
        <w:t>1</w:t>
      </w:r>
      <w:r w:rsidR="009E1F21" w:rsidRPr="004132AA">
        <w:t>24</w:t>
      </w:r>
    </w:p>
    <w:p w:rsidR="00AB3F8E" w:rsidRPr="004132AA" w:rsidRDefault="00AB3F8E" w:rsidP="00784025">
      <w:pPr>
        <w:pStyle w:val="Tekstpodstawowy"/>
      </w:pPr>
      <w:r w:rsidRPr="004132AA">
        <w:t>MieszkowskiT., 81</w:t>
      </w:r>
    </w:p>
    <w:p w:rsidR="00DE5AF9" w:rsidRPr="004132AA" w:rsidRDefault="00DE5AF9" w:rsidP="00784025">
      <w:pPr>
        <w:pStyle w:val="Tekstpodstawowy"/>
      </w:pPr>
      <w:r w:rsidRPr="004132AA">
        <w:t>Mikołajczewska</w:t>
      </w:r>
      <w:r w:rsidR="009138F3">
        <w:t xml:space="preserve"> </w:t>
      </w:r>
      <w:r w:rsidR="00697A73" w:rsidRPr="004132AA">
        <w:t>W</w:t>
      </w:r>
      <w:r w:rsidRPr="004132AA">
        <w:t>., 105</w:t>
      </w:r>
    </w:p>
    <w:p w:rsidR="00501B12" w:rsidRPr="004132AA" w:rsidRDefault="00501B12" w:rsidP="00784025">
      <w:pPr>
        <w:pStyle w:val="Tekstpodstawowy"/>
      </w:pPr>
      <w:r w:rsidRPr="004132AA">
        <w:t>Mill J.</w:t>
      </w:r>
      <w:r w:rsidR="009138F3">
        <w:t xml:space="preserve"> </w:t>
      </w:r>
      <w:r w:rsidRPr="004132AA">
        <w:t>S., 13</w:t>
      </w:r>
    </w:p>
    <w:p w:rsidR="00AB48B8" w:rsidRPr="004132AA" w:rsidRDefault="00AB48B8" w:rsidP="00784025">
      <w:pPr>
        <w:pStyle w:val="Tekstpodstawowy"/>
      </w:pPr>
      <w:r w:rsidRPr="004132AA">
        <w:t>Modze</w:t>
      </w:r>
      <w:r w:rsidR="009138F3">
        <w:t>le</w:t>
      </w:r>
      <w:r w:rsidRPr="004132AA">
        <w:t>wski A. F., 18</w:t>
      </w:r>
    </w:p>
    <w:p w:rsidR="00B84961" w:rsidRPr="004132AA" w:rsidRDefault="00B84961" w:rsidP="00784025">
      <w:pPr>
        <w:pStyle w:val="Tekstpodstawowy"/>
      </w:pPr>
      <w:r w:rsidRPr="004132AA">
        <w:t>Moraczewski J., 39</w:t>
      </w:r>
    </w:p>
    <w:p w:rsidR="00FD5488" w:rsidRPr="004132AA" w:rsidRDefault="00FD5488" w:rsidP="00784025">
      <w:pPr>
        <w:pStyle w:val="Tekstpodstawowy"/>
      </w:pPr>
      <w:r w:rsidRPr="004132AA">
        <w:t>Morawiecki M., 33</w:t>
      </w:r>
    </w:p>
    <w:p w:rsidR="00CE3D41" w:rsidRPr="004132AA" w:rsidRDefault="00CE3D41" w:rsidP="00784025">
      <w:pPr>
        <w:pStyle w:val="Tekstpodstawowy"/>
      </w:pPr>
      <w:r w:rsidRPr="004132AA">
        <w:t>Morcinek G., 38</w:t>
      </w:r>
    </w:p>
    <w:p w:rsidR="00B777B7" w:rsidRPr="004132AA" w:rsidRDefault="00B777B7" w:rsidP="00784025">
      <w:pPr>
        <w:pStyle w:val="Tekstpodstawowy"/>
      </w:pPr>
      <w:r w:rsidRPr="004132AA">
        <w:t>Morgan C. L., 8</w:t>
      </w:r>
    </w:p>
    <w:p w:rsidR="00AA4B76" w:rsidRPr="004132AA" w:rsidRDefault="00AA4B76" w:rsidP="00784025">
      <w:pPr>
        <w:pStyle w:val="Tekstpodstawowy"/>
      </w:pPr>
      <w:r w:rsidRPr="004132AA">
        <w:t>Motycka A., 24</w:t>
      </w:r>
    </w:p>
    <w:p w:rsidR="008167F4" w:rsidRPr="004132AA" w:rsidRDefault="008167F4" w:rsidP="00784025">
      <w:pPr>
        <w:pStyle w:val="Tekstpodstawowy"/>
      </w:pPr>
      <w:r w:rsidRPr="004132AA">
        <w:t>Mounier E., 47</w:t>
      </w:r>
      <w:r w:rsidR="00260095" w:rsidRPr="004132AA">
        <w:t>, 52</w:t>
      </w:r>
    </w:p>
    <w:p w:rsidR="00383F0B" w:rsidRPr="004132AA" w:rsidRDefault="00383F0B" w:rsidP="00784025">
      <w:pPr>
        <w:pStyle w:val="Tekstpodstawowy"/>
      </w:pPr>
      <w:r w:rsidRPr="004132AA">
        <w:t>Myślicki I., 68</w:t>
      </w:r>
    </w:p>
    <w:p w:rsidR="006532D7" w:rsidRPr="004132AA" w:rsidRDefault="006532D7" w:rsidP="00784025">
      <w:pPr>
        <w:pStyle w:val="Tekstpodstawowy"/>
      </w:pPr>
      <w:r w:rsidRPr="004132AA">
        <w:t>Napoleon Bonaprte 28</w:t>
      </w:r>
    </w:p>
    <w:p w:rsidR="00CE3D41" w:rsidRPr="004132AA" w:rsidRDefault="00CE3D41" w:rsidP="00784025">
      <w:pPr>
        <w:pStyle w:val="Tekstpodstawowy"/>
      </w:pPr>
      <w:r w:rsidRPr="004132AA">
        <w:t>Naukowska Z., 38</w:t>
      </w:r>
    </w:p>
    <w:p w:rsidR="001570D2" w:rsidRPr="004132AA" w:rsidRDefault="001570D2" w:rsidP="00784025">
      <w:pPr>
        <w:pStyle w:val="Tekstpodstawowy"/>
      </w:pPr>
      <w:r w:rsidRPr="004132AA">
        <w:t>Newton I., 26</w:t>
      </w:r>
    </w:p>
    <w:p w:rsidR="006103B3" w:rsidRPr="004132AA" w:rsidRDefault="006103B3" w:rsidP="00784025">
      <w:pPr>
        <w:pStyle w:val="Tekstpodstawowy"/>
      </w:pPr>
      <w:r w:rsidRPr="004132AA">
        <w:t>Nęcka E., 87</w:t>
      </w:r>
    </w:p>
    <w:p w:rsidR="00B84961" w:rsidRPr="004132AA" w:rsidRDefault="00B84961" w:rsidP="00784025">
      <w:pPr>
        <w:pStyle w:val="Tekstpodstawowy"/>
      </w:pPr>
      <w:r w:rsidRPr="004132AA">
        <w:t>Nimcewicz J. U., 39</w:t>
      </w:r>
    </w:p>
    <w:p w:rsidR="00B229B1" w:rsidRPr="004132AA" w:rsidRDefault="00B229B1" w:rsidP="00784025">
      <w:pPr>
        <w:pStyle w:val="Tekstpodstawowy"/>
        <w:rPr>
          <w:lang w:val="en-US"/>
        </w:rPr>
      </w:pPr>
      <w:r w:rsidRPr="004132AA">
        <w:rPr>
          <w:lang w:val="en-US"/>
        </w:rPr>
        <w:t>Nietzsche F., 15</w:t>
      </w:r>
      <w:r w:rsidR="00095498" w:rsidRPr="004132AA">
        <w:rPr>
          <w:lang w:val="en-US"/>
        </w:rPr>
        <w:t>, 83</w:t>
      </w:r>
    </w:p>
    <w:p w:rsidR="00CE3D41" w:rsidRPr="004132AA" w:rsidRDefault="00CE3D41" w:rsidP="00784025">
      <w:pPr>
        <w:pStyle w:val="Tekstpodstawowy"/>
        <w:rPr>
          <w:lang w:val="en-US"/>
        </w:rPr>
      </w:pPr>
      <w:r w:rsidRPr="004132AA">
        <w:rPr>
          <w:lang w:val="en-US"/>
        </w:rPr>
        <w:t xml:space="preserve">Norwid C. K., 38 </w:t>
      </w:r>
    </w:p>
    <w:p w:rsidR="00F61F66" w:rsidRPr="004132AA" w:rsidRDefault="00F61F66" w:rsidP="00784025">
      <w:pPr>
        <w:pStyle w:val="Tekstpodstawowy"/>
      </w:pPr>
      <w:r w:rsidRPr="004132AA">
        <w:t>Nowaczyk M., 2</w:t>
      </w:r>
      <w:r w:rsidR="00AB48B8" w:rsidRPr="004132AA">
        <w:t>, 17</w:t>
      </w:r>
    </w:p>
    <w:p w:rsidR="00B229B1" w:rsidRPr="004132AA" w:rsidRDefault="00B229B1" w:rsidP="00784025">
      <w:pPr>
        <w:pStyle w:val="Tekstpodstawowy"/>
      </w:pPr>
      <w:r w:rsidRPr="004132AA">
        <w:t>Nowicki A., 15</w:t>
      </w:r>
      <w:r w:rsidR="002B4518" w:rsidRPr="004132AA">
        <w:t>,</w:t>
      </w:r>
      <w:r w:rsidR="00097CC5" w:rsidRPr="004132AA">
        <w:t xml:space="preserve"> 86</w:t>
      </w:r>
      <w:r w:rsidR="008B072E" w:rsidRPr="004132AA">
        <w:t>, 123</w:t>
      </w:r>
    </w:p>
    <w:p w:rsidR="0033086A" w:rsidRPr="004132AA" w:rsidRDefault="0033086A" w:rsidP="00784025">
      <w:pPr>
        <w:pStyle w:val="Tekstpodstawowy"/>
      </w:pPr>
      <w:r w:rsidRPr="004132AA">
        <w:t>Nussbau</w:t>
      </w:r>
      <w:r w:rsidR="00B54221" w:rsidRPr="004132AA">
        <w:t>m M.,</w:t>
      </w:r>
      <w:r w:rsidR="00DE5AF9" w:rsidRPr="004132AA">
        <w:t xml:space="preserve"> 105</w:t>
      </w:r>
    </w:p>
    <w:p w:rsidR="00CE3D41" w:rsidRPr="004132AA" w:rsidRDefault="00CE3D41" w:rsidP="00784025">
      <w:pPr>
        <w:pStyle w:val="Tekstpodstawowy"/>
      </w:pPr>
      <w:r w:rsidRPr="004132AA">
        <w:t>Orkan Wł, (Franciszek Smertynski) 38</w:t>
      </w:r>
    </w:p>
    <w:p w:rsidR="00E01543" w:rsidRPr="004132AA" w:rsidRDefault="00E01543" w:rsidP="00784025">
      <w:pPr>
        <w:pStyle w:val="Tekstpodstawowy"/>
      </w:pPr>
      <w:r w:rsidRPr="004132AA">
        <w:t>Orzeszkowa E., 36</w:t>
      </w:r>
      <w:r w:rsidR="00E9311E" w:rsidRPr="004132AA">
        <w:t>, 37</w:t>
      </w:r>
    </w:p>
    <w:p w:rsidR="00E9311E" w:rsidRPr="004132AA" w:rsidRDefault="00E9311E" w:rsidP="00784025">
      <w:pPr>
        <w:pStyle w:val="Tekstpodstawowy"/>
      </w:pPr>
      <w:r w:rsidRPr="004132AA">
        <w:t>Omańczyk E., 37</w:t>
      </w:r>
    </w:p>
    <w:p w:rsidR="00AB48B8" w:rsidRPr="004132AA" w:rsidRDefault="00AB48B8" w:rsidP="00784025">
      <w:pPr>
        <w:pStyle w:val="Tekstpodstawowy"/>
      </w:pPr>
      <w:r w:rsidRPr="004132AA">
        <w:t>Ożóg T., 18</w:t>
      </w:r>
    </w:p>
    <w:p w:rsidR="00F80DB5" w:rsidRPr="004132AA" w:rsidRDefault="00F80DB5" w:rsidP="00784025">
      <w:pPr>
        <w:pStyle w:val="Tekstpodstawowy"/>
      </w:pPr>
      <w:r w:rsidRPr="004132AA">
        <w:t>Pachciarek P., 32</w:t>
      </w:r>
      <w:r w:rsidR="00AB3F8E" w:rsidRPr="004132AA">
        <w:t>, 81</w:t>
      </w:r>
    </w:p>
    <w:p w:rsidR="00506845" w:rsidRPr="004132AA" w:rsidRDefault="00506845" w:rsidP="00784025">
      <w:pPr>
        <w:pStyle w:val="Tekstpodstawowy"/>
      </w:pPr>
      <w:r w:rsidRPr="004132AA">
        <w:t>Pacior</w:t>
      </w:r>
      <w:r w:rsidR="00F612FE" w:rsidRPr="004132AA">
        <w:t>e</w:t>
      </w:r>
      <w:r w:rsidRPr="004132AA">
        <w:t>k A., 9</w:t>
      </w:r>
      <w:r w:rsidR="00F612FE" w:rsidRPr="004132AA">
        <w:t>, 19</w:t>
      </w:r>
    </w:p>
    <w:p w:rsidR="00024784" w:rsidRPr="004132AA" w:rsidRDefault="00024784" w:rsidP="00784025">
      <w:pPr>
        <w:pStyle w:val="Tekstpodstawowy"/>
      </w:pPr>
      <w:r w:rsidRPr="004132AA">
        <w:t>Paetzold H., 101</w:t>
      </w:r>
    </w:p>
    <w:p w:rsidR="00CA3E8F" w:rsidRPr="004132AA" w:rsidRDefault="00CA3E8F" w:rsidP="00784025">
      <w:pPr>
        <w:pStyle w:val="Tekstpodstawowy"/>
      </w:pPr>
      <w:r w:rsidRPr="004132AA">
        <w:t>Pańpuch Z., 21</w:t>
      </w:r>
      <w:r w:rsidR="00024784" w:rsidRPr="004132AA">
        <w:t>, 101</w:t>
      </w:r>
    </w:p>
    <w:p w:rsidR="00005123" w:rsidRPr="004132AA" w:rsidRDefault="00553FCA" w:rsidP="00784025">
      <w:pPr>
        <w:pStyle w:val="Tekstpodstawowy"/>
      </w:pPr>
      <w:r w:rsidRPr="004132AA">
        <w:t>Paprocki H., 11</w:t>
      </w:r>
      <w:r w:rsidR="002B4518" w:rsidRPr="004132AA">
        <w:t>, 85</w:t>
      </w:r>
    </w:p>
    <w:p w:rsidR="00FD5488" w:rsidRPr="004132AA" w:rsidRDefault="00FD5488" w:rsidP="00784025">
      <w:pPr>
        <w:pStyle w:val="Tekstpodstawowy"/>
      </w:pPr>
      <w:r w:rsidRPr="004132AA">
        <w:t>Paradyz St., 33</w:t>
      </w:r>
    </w:p>
    <w:p w:rsidR="00513C11" w:rsidRPr="004132AA" w:rsidRDefault="00E9311E" w:rsidP="00784025">
      <w:pPr>
        <w:pStyle w:val="Tekstpodstawowy"/>
      </w:pPr>
      <w:r w:rsidRPr="004132AA">
        <w:t xml:space="preserve">Parandowski J., 37 </w:t>
      </w:r>
    </w:p>
    <w:p w:rsidR="00513C11" w:rsidRPr="004132AA" w:rsidRDefault="00513C11" w:rsidP="00784025">
      <w:pPr>
        <w:pStyle w:val="Tekstpodstawowy"/>
      </w:pPr>
      <w:r w:rsidRPr="004132AA">
        <w:t>Parmenides 66</w:t>
      </w:r>
      <w:r w:rsidR="00383F0B" w:rsidRPr="004132AA">
        <w:t>, 67</w:t>
      </w:r>
      <w:r w:rsidR="00E60014" w:rsidRPr="004132AA">
        <w:t>, 121</w:t>
      </w:r>
    </w:p>
    <w:p w:rsidR="00095498" w:rsidRPr="004132AA" w:rsidRDefault="00095498" w:rsidP="00784025">
      <w:pPr>
        <w:pStyle w:val="Tekstpodstawowy"/>
      </w:pPr>
      <w:r w:rsidRPr="004132AA">
        <w:t>Peirce Ch. S., 82</w:t>
      </w:r>
    </w:p>
    <w:p w:rsidR="001F6799" w:rsidRPr="004132AA" w:rsidRDefault="001F6799" w:rsidP="00784025">
      <w:pPr>
        <w:pStyle w:val="Tekstpodstawowy"/>
      </w:pPr>
      <w:r w:rsidRPr="004132AA">
        <w:t>Peretiakiewicz A., 90</w:t>
      </w:r>
    </w:p>
    <w:p w:rsidR="00862D0F" w:rsidRPr="004132AA" w:rsidRDefault="00862D0F" w:rsidP="00784025">
      <w:pPr>
        <w:pStyle w:val="Tekstpodstawowy"/>
      </w:pPr>
      <w:r w:rsidRPr="004132AA">
        <w:t>Piaget J., 61</w:t>
      </w:r>
    </w:p>
    <w:p w:rsidR="00005123" w:rsidRPr="004132AA" w:rsidRDefault="00005123" w:rsidP="00784025">
      <w:pPr>
        <w:pStyle w:val="Tekstpodstawowy"/>
      </w:pPr>
      <w:r w:rsidRPr="004132AA">
        <w:t>Pini T., 20</w:t>
      </w:r>
      <w:r w:rsidR="001570D2" w:rsidRPr="004132AA">
        <w:t>, 26</w:t>
      </w:r>
      <w:r w:rsidR="002E41E7" w:rsidRPr="004132AA">
        <w:t>, 114</w:t>
      </w:r>
    </w:p>
    <w:p w:rsidR="0089446B" w:rsidRPr="004132AA" w:rsidRDefault="0089446B" w:rsidP="00784025">
      <w:pPr>
        <w:pStyle w:val="Tekstpodstawowy"/>
      </w:pPr>
      <w:r w:rsidRPr="004132AA">
        <w:t>Pitagoras</w:t>
      </w:r>
      <w:r w:rsidR="00B6141A" w:rsidRPr="004132AA">
        <w:t>,</w:t>
      </w:r>
      <w:r w:rsidRPr="004132AA">
        <w:t xml:space="preserve"> 4</w:t>
      </w:r>
    </w:p>
    <w:p w:rsidR="0089446B" w:rsidRPr="004132AA" w:rsidRDefault="0089446B" w:rsidP="00784025">
      <w:pPr>
        <w:pStyle w:val="Tekstpodstawowy"/>
      </w:pPr>
      <w:r w:rsidRPr="004132AA">
        <w:t>Platon</w:t>
      </w:r>
      <w:r w:rsidR="00B6141A" w:rsidRPr="004132AA">
        <w:t>,</w:t>
      </w:r>
      <w:r w:rsidRPr="004132AA">
        <w:t xml:space="preserve"> 3</w:t>
      </w:r>
      <w:r w:rsidR="00CF73CE" w:rsidRPr="004132AA">
        <w:t>, 7</w:t>
      </w:r>
      <w:r w:rsidR="00506845" w:rsidRPr="004132AA">
        <w:t>, 9</w:t>
      </w:r>
      <w:r w:rsidR="00BA702C" w:rsidRPr="004132AA">
        <w:t>, 19</w:t>
      </w:r>
      <w:r w:rsidR="00053E6A" w:rsidRPr="004132AA">
        <w:t>, 29</w:t>
      </w:r>
      <w:r w:rsidR="008F6D39" w:rsidRPr="004132AA">
        <w:t>, 43</w:t>
      </w:r>
      <w:r w:rsidR="00D34B37" w:rsidRPr="004132AA">
        <w:t>, 59</w:t>
      </w:r>
      <w:r w:rsidR="00723ACF" w:rsidRPr="004132AA">
        <w:t>, 62</w:t>
      </w:r>
      <w:r w:rsidR="0047198C" w:rsidRPr="004132AA">
        <w:t>, 63</w:t>
      </w:r>
      <w:r w:rsidR="00CB630F" w:rsidRPr="004132AA">
        <w:t>, 64</w:t>
      </w:r>
      <w:r w:rsidR="00513C11" w:rsidRPr="004132AA">
        <w:t>, 66</w:t>
      </w:r>
      <w:r w:rsidR="00AE25F6" w:rsidRPr="004132AA">
        <w:t>, 92</w:t>
      </w:r>
      <w:r w:rsidR="00A52BD0" w:rsidRPr="004132AA">
        <w:t>, 104</w:t>
      </w:r>
    </w:p>
    <w:p w:rsidR="00B777B7" w:rsidRPr="004132AA" w:rsidRDefault="00B777B7" w:rsidP="00784025">
      <w:pPr>
        <w:pStyle w:val="Tekstpodstawowy"/>
      </w:pPr>
      <w:r w:rsidRPr="004132AA">
        <w:t>Płatonow O. A., 8</w:t>
      </w:r>
      <w:r w:rsidR="00383F0B" w:rsidRPr="004132AA">
        <w:t>, 68</w:t>
      </w:r>
    </w:p>
    <w:p w:rsidR="008F3D88" w:rsidRPr="004132AA" w:rsidRDefault="008F3D88" w:rsidP="00784025">
      <w:pPr>
        <w:pStyle w:val="Tekstpodstawowy"/>
      </w:pPr>
      <w:r w:rsidRPr="004132AA">
        <w:t>Podbielski H., 77</w:t>
      </w:r>
    </w:p>
    <w:p w:rsidR="00553FCA" w:rsidRPr="004132AA" w:rsidRDefault="00553FCA" w:rsidP="00784025">
      <w:pPr>
        <w:pStyle w:val="Tekstpodstawowy"/>
      </w:pPr>
      <w:r w:rsidRPr="004132AA">
        <w:t>Polanowski W., 11</w:t>
      </w:r>
    </w:p>
    <w:p w:rsidR="00AB48B8" w:rsidRPr="004132AA" w:rsidRDefault="00AB48B8" w:rsidP="00784025">
      <w:pPr>
        <w:pStyle w:val="Tekstpodstawowy"/>
      </w:pPr>
      <w:r w:rsidRPr="004132AA">
        <w:t>Połaniecki B., 17</w:t>
      </w:r>
    </w:p>
    <w:p w:rsidR="00190FF2" w:rsidRPr="004132AA" w:rsidRDefault="00190FF2" w:rsidP="00784025">
      <w:pPr>
        <w:pStyle w:val="Tekstpodstawowy"/>
      </w:pPr>
      <w:r w:rsidRPr="004132AA">
        <w:t>Pomykało W., 10</w:t>
      </w:r>
    </w:p>
    <w:p w:rsidR="00501B12" w:rsidRPr="004132AA" w:rsidRDefault="00501B12" w:rsidP="00784025">
      <w:pPr>
        <w:pStyle w:val="Tekstpodstawowy"/>
      </w:pPr>
      <w:r w:rsidRPr="004132AA">
        <w:t>Popper K., 13</w:t>
      </w:r>
      <w:r w:rsidR="0048574E" w:rsidRPr="004132AA">
        <w:t>, 35</w:t>
      </w:r>
    </w:p>
    <w:p w:rsidR="0033086A" w:rsidRPr="004132AA" w:rsidRDefault="0033086A" w:rsidP="00784025">
      <w:pPr>
        <w:pStyle w:val="Tekstpodstawowy"/>
      </w:pPr>
      <w:r w:rsidRPr="004132AA">
        <w:t>Potulicka E., 105</w:t>
      </w:r>
    </w:p>
    <w:p w:rsidR="00AB48B8" w:rsidRPr="004132AA" w:rsidRDefault="00AB48B8" w:rsidP="00784025">
      <w:pPr>
        <w:pStyle w:val="Tekstpodstawowy"/>
      </w:pPr>
      <w:r w:rsidRPr="004132AA">
        <w:t>Protagoras z Abdery, 17</w:t>
      </w:r>
      <w:r w:rsidR="001309A8" w:rsidRPr="004132AA">
        <w:t>, 22</w:t>
      </w:r>
    </w:p>
    <w:p w:rsidR="00E9311E" w:rsidRPr="004132AA" w:rsidRDefault="00E9311E" w:rsidP="00784025">
      <w:pPr>
        <w:pStyle w:val="Tekstpodstawowy"/>
      </w:pPr>
      <w:r w:rsidRPr="004132AA">
        <w:t>Prus B., 37</w:t>
      </w:r>
    </w:p>
    <w:p w:rsidR="005F27F4" w:rsidRPr="004132AA" w:rsidRDefault="005F27F4" w:rsidP="00784025">
      <w:pPr>
        <w:pStyle w:val="Tekstpodstawowy"/>
      </w:pPr>
      <w:r w:rsidRPr="004132AA">
        <w:t>Przybylak F., 106</w:t>
      </w:r>
    </w:p>
    <w:p w:rsidR="001C4C53" w:rsidRPr="004132AA" w:rsidRDefault="001C4C53" w:rsidP="00784025">
      <w:pPr>
        <w:pStyle w:val="Tekstpodstawowy"/>
      </w:pPr>
      <w:r w:rsidRPr="004132AA">
        <w:t>Pszczołowski T., 58</w:t>
      </w:r>
    </w:p>
    <w:p w:rsidR="008D1269" w:rsidRPr="004132AA" w:rsidRDefault="008D1269" w:rsidP="00784025">
      <w:pPr>
        <w:pStyle w:val="Tekstpodstawowy"/>
      </w:pPr>
      <w:r w:rsidRPr="004132AA">
        <w:t>Randes J., 23</w:t>
      </w:r>
    </w:p>
    <w:p w:rsidR="00AB3F8E" w:rsidRPr="004132AA" w:rsidRDefault="00AB3F8E" w:rsidP="00784025">
      <w:pPr>
        <w:pStyle w:val="Tekstpodstawowy"/>
        <w:rPr>
          <w:lang w:val="en-US"/>
        </w:rPr>
      </w:pPr>
      <w:r w:rsidRPr="004132AA">
        <w:rPr>
          <w:lang w:val="en-US"/>
        </w:rPr>
        <w:t>Raner K., 81</w:t>
      </w:r>
    </w:p>
    <w:p w:rsidR="00506845" w:rsidRPr="004132AA" w:rsidRDefault="00506845" w:rsidP="00784025">
      <w:pPr>
        <w:pStyle w:val="Tekstpodstawowy"/>
        <w:rPr>
          <w:lang w:val="en-US"/>
        </w:rPr>
      </w:pPr>
      <w:r w:rsidRPr="004132AA">
        <w:rPr>
          <w:lang w:val="en-US"/>
        </w:rPr>
        <w:t>Regner L., 9</w:t>
      </w:r>
      <w:r w:rsidR="00F612FE" w:rsidRPr="004132AA">
        <w:rPr>
          <w:lang w:val="en-US"/>
        </w:rPr>
        <w:t>, 19</w:t>
      </w:r>
    </w:p>
    <w:p w:rsidR="00501B12" w:rsidRPr="004132AA" w:rsidRDefault="00501B12" w:rsidP="00784025">
      <w:pPr>
        <w:pStyle w:val="Tekstpodstawowy"/>
        <w:rPr>
          <w:lang w:val="en-US"/>
        </w:rPr>
      </w:pPr>
      <w:r w:rsidRPr="004132AA">
        <w:rPr>
          <w:lang w:val="en-US"/>
        </w:rPr>
        <w:t>Richter H., 13</w:t>
      </w:r>
      <w:r w:rsidR="00163497" w:rsidRPr="004132AA">
        <w:rPr>
          <w:lang w:val="en-US"/>
        </w:rPr>
        <w:t>, 14</w:t>
      </w:r>
    </w:p>
    <w:p w:rsidR="007F7335" w:rsidRPr="004132AA" w:rsidRDefault="007F7335" w:rsidP="00784025">
      <w:pPr>
        <w:pStyle w:val="Tekstpodstawowy"/>
        <w:rPr>
          <w:lang w:val="en-US"/>
        </w:rPr>
      </w:pPr>
      <w:r w:rsidRPr="004132AA">
        <w:rPr>
          <w:lang w:val="en-US"/>
        </w:rPr>
        <w:t>Rosner K., 76</w:t>
      </w:r>
    </w:p>
    <w:p w:rsidR="001F6799" w:rsidRPr="004132AA" w:rsidRDefault="001F6799" w:rsidP="00784025">
      <w:pPr>
        <w:pStyle w:val="Tekstpodstawowy"/>
        <w:rPr>
          <w:lang w:val="en-US"/>
        </w:rPr>
      </w:pPr>
      <w:r w:rsidRPr="004132AA">
        <w:rPr>
          <w:lang w:val="en-US"/>
        </w:rPr>
        <w:t>Rousseau J. J., 90</w:t>
      </w:r>
    </w:p>
    <w:p w:rsidR="00E9311E" w:rsidRPr="004132AA" w:rsidRDefault="00E9311E" w:rsidP="00784025">
      <w:pPr>
        <w:pStyle w:val="Tekstpodstawowy"/>
      </w:pPr>
      <w:r w:rsidRPr="004132AA">
        <w:t>Rudnicki A., 37</w:t>
      </w:r>
    </w:p>
    <w:p w:rsidR="001309A8" w:rsidRPr="004132AA" w:rsidRDefault="001309A8" w:rsidP="00784025">
      <w:pPr>
        <w:pStyle w:val="Tekstpodstawowy"/>
      </w:pPr>
      <w:r w:rsidRPr="004132AA">
        <w:t>Rusecki M ks., 22</w:t>
      </w:r>
    </w:p>
    <w:p w:rsidR="0033086A" w:rsidRPr="004132AA" w:rsidRDefault="0033086A" w:rsidP="00784025">
      <w:pPr>
        <w:pStyle w:val="Tekstpodstawowy"/>
      </w:pPr>
      <w:r w:rsidRPr="004132AA">
        <w:t>Rutkowiak J., 105</w:t>
      </w:r>
    </w:p>
    <w:p w:rsidR="00AE25F6" w:rsidRPr="004132AA" w:rsidRDefault="00AE25F6" w:rsidP="00784025">
      <w:pPr>
        <w:pStyle w:val="Tekstpodstawowy"/>
      </w:pPr>
      <w:r w:rsidRPr="004132AA">
        <w:t>Sajdak P., 92</w:t>
      </w:r>
    </w:p>
    <w:p w:rsidR="00097CC5" w:rsidRPr="004132AA" w:rsidRDefault="00097CC5" w:rsidP="00784025">
      <w:pPr>
        <w:pStyle w:val="Tekstpodstawowy"/>
      </w:pPr>
      <w:r w:rsidRPr="004132AA">
        <w:t>Sarbiewski K. M., 86</w:t>
      </w:r>
    </w:p>
    <w:p w:rsidR="00260095" w:rsidRPr="004132AA" w:rsidRDefault="00260095" w:rsidP="00784025">
      <w:pPr>
        <w:pStyle w:val="Tekstpodstawowy"/>
        <w:rPr>
          <w:lang w:val="en-US"/>
        </w:rPr>
      </w:pPr>
      <w:r w:rsidRPr="004132AA">
        <w:rPr>
          <w:lang w:val="en-US"/>
        </w:rPr>
        <w:t>Sartre J. P., 51</w:t>
      </w:r>
    </w:p>
    <w:p w:rsidR="00260095" w:rsidRPr="004132AA" w:rsidRDefault="00260095" w:rsidP="00784025">
      <w:pPr>
        <w:pStyle w:val="Tekstpodstawowy"/>
        <w:rPr>
          <w:lang w:val="en-US"/>
        </w:rPr>
      </w:pPr>
      <w:r w:rsidRPr="004132AA">
        <w:rPr>
          <w:lang w:val="en-US"/>
        </w:rPr>
        <w:t>Schaff A., 51</w:t>
      </w:r>
    </w:p>
    <w:p w:rsidR="00B6141A" w:rsidRPr="004132AA" w:rsidRDefault="00B6141A" w:rsidP="00784025">
      <w:pPr>
        <w:pStyle w:val="Tekstpodstawowy"/>
        <w:rPr>
          <w:lang w:val="en-US"/>
        </w:rPr>
      </w:pPr>
      <w:r w:rsidRPr="004132AA">
        <w:rPr>
          <w:lang w:val="en-US"/>
        </w:rPr>
        <w:t>Schel</w:t>
      </w:r>
      <w:r w:rsidR="00024784" w:rsidRPr="004132AA">
        <w:rPr>
          <w:lang w:val="en-US"/>
        </w:rPr>
        <w:t>l</w:t>
      </w:r>
      <w:r w:rsidRPr="004132AA">
        <w:rPr>
          <w:lang w:val="en-US"/>
        </w:rPr>
        <w:t xml:space="preserve">er </w:t>
      </w:r>
      <w:r w:rsidR="004D04CD" w:rsidRPr="004132AA">
        <w:rPr>
          <w:lang w:val="en-US"/>
        </w:rPr>
        <w:t xml:space="preserve">M., </w:t>
      </w:r>
      <w:r w:rsidRPr="004132AA">
        <w:rPr>
          <w:lang w:val="en-US"/>
        </w:rPr>
        <w:t>5</w:t>
      </w:r>
      <w:r w:rsidR="00024784" w:rsidRPr="004132AA">
        <w:rPr>
          <w:lang w:val="en-US"/>
        </w:rPr>
        <w:t>, 101</w:t>
      </w:r>
    </w:p>
    <w:p w:rsidR="008D1269" w:rsidRPr="004132AA" w:rsidRDefault="008D1269" w:rsidP="00784025">
      <w:pPr>
        <w:pStyle w:val="Tekstpodstawowy"/>
        <w:rPr>
          <w:lang w:val="en-US"/>
        </w:rPr>
      </w:pPr>
      <w:r w:rsidRPr="004132AA">
        <w:rPr>
          <w:lang w:val="en-US"/>
        </w:rPr>
        <w:t>Schleiermacher F. D. E., 22</w:t>
      </w:r>
    </w:p>
    <w:p w:rsidR="00024784" w:rsidRPr="004132AA" w:rsidRDefault="00024784" w:rsidP="00784025">
      <w:pPr>
        <w:pStyle w:val="Tekstpodstawowy"/>
        <w:rPr>
          <w:lang w:val="en-US"/>
        </w:rPr>
      </w:pPr>
      <w:r w:rsidRPr="004132AA">
        <w:rPr>
          <w:lang w:val="en-US"/>
        </w:rPr>
        <w:t>Schnädelbach H., 101</w:t>
      </w:r>
    </w:p>
    <w:p w:rsidR="00501B12" w:rsidRPr="004132AA" w:rsidRDefault="00501B12" w:rsidP="00784025">
      <w:pPr>
        <w:pStyle w:val="Tekstpodstawowy"/>
        <w:rPr>
          <w:lang w:val="en-US"/>
        </w:rPr>
      </w:pPr>
      <w:r w:rsidRPr="004132AA">
        <w:rPr>
          <w:lang w:val="en-US"/>
        </w:rPr>
        <w:t>Schopenhauer A., 12</w:t>
      </w:r>
      <w:r w:rsidR="008F3D88" w:rsidRPr="004132AA">
        <w:rPr>
          <w:lang w:val="en-US"/>
        </w:rPr>
        <w:t>, 77</w:t>
      </w:r>
      <w:r w:rsidR="002E41E7" w:rsidRPr="004132AA">
        <w:rPr>
          <w:lang w:val="en-US"/>
        </w:rPr>
        <w:t>, 113</w:t>
      </w:r>
    </w:p>
    <w:p w:rsidR="006A1D9C" w:rsidRPr="004132AA" w:rsidRDefault="006A1D9C" w:rsidP="00784025">
      <w:pPr>
        <w:pStyle w:val="Tekstpodstawowy"/>
        <w:rPr>
          <w:lang w:val="en-US"/>
        </w:rPr>
      </w:pPr>
      <w:r w:rsidRPr="004132AA">
        <w:rPr>
          <w:lang w:val="en-US"/>
        </w:rPr>
        <w:t>Shilling Ch., 46</w:t>
      </w:r>
    </w:p>
    <w:p w:rsidR="00DE5093" w:rsidRPr="004132AA" w:rsidRDefault="00DE5093" w:rsidP="00784025">
      <w:pPr>
        <w:pStyle w:val="Tekstpodstawowy"/>
      </w:pPr>
      <w:r w:rsidRPr="004132AA">
        <w:t>SiemińskiM., 98</w:t>
      </w:r>
    </w:p>
    <w:p w:rsidR="00E9311E" w:rsidRPr="004132AA" w:rsidRDefault="00E9311E" w:rsidP="00784025">
      <w:pPr>
        <w:pStyle w:val="Tekstpodstawowy"/>
      </w:pPr>
      <w:r w:rsidRPr="004132AA">
        <w:t>Sienkiewicz H., 37</w:t>
      </w:r>
    </w:p>
    <w:p w:rsidR="002E41E7" w:rsidRPr="004132AA" w:rsidRDefault="002E41E7" w:rsidP="00784025">
      <w:pPr>
        <w:pStyle w:val="Tekstpodstawowy"/>
      </w:pPr>
      <w:r w:rsidRPr="004132AA">
        <w:t>Sikora A., 114</w:t>
      </w:r>
    </w:p>
    <w:p w:rsidR="0089446B" w:rsidRPr="004132AA" w:rsidRDefault="0089446B" w:rsidP="00784025">
      <w:pPr>
        <w:pStyle w:val="Tekstpodstawowy"/>
      </w:pPr>
      <w:r w:rsidRPr="004132AA">
        <w:t>Simieński L., 4</w:t>
      </w:r>
    </w:p>
    <w:p w:rsidR="00506845" w:rsidRPr="004132AA" w:rsidRDefault="00506845" w:rsidP="00784025">
      <w:pPr>
        <w:pStyle w:val="Tekstpodstawowy"/>
      </w:pPr>
      <w:r w:rsidRPr="004132AA">
        <w:t>Siwek P., 9</w:t>
      </w:r>
      <w:r w:rsidR="00F612FE" w:rsidRPr="004132AA">
        <w:t>, 19</w:t>
      </w:r>
    </w:p>
    <w:p w:rsidR="00FD5488" w:rsidRPr="004132AA" w:rsidRDefault="00FD5488" w:rsidP="00784025">
      <w:pPr>
        <w:pStyle w:val="Tekstpodstawowy"/>
      </w:pPr>
      <w:r w:rsidRPr="004132AA">
        <w:t>Skolimowski H., 34</w:t>
      </w:r>
      <w:r w:rsidR="00320457" w:rsidRPr="004132AA">
        <w:t>, 71</w:t>
      </w:r>
    </w:p>
    <w:p w:rsidR="00AB3F8E" w:rsidRPr="004132AA" w:rsidRDefault="00AB3F8E" w:rsidP="00784025">
      <w:pPr>
        <w:pStyle w:val="Tekstpodstawowy"/>
      </w:pPr>
      <w:r w:rsidRPr="004132AA">
        <w:t>Skowronek A., 81</w:t>
      </w:r>
    </w:p>
    <w:p w:rsidR="00E9311E" w:rsidRPr="004132AA" w:rsidRDefault="00E9311E" w:rsidP="00784025">
      <w:pPr>
        <w:pStyle w:val="Tekstpodstawowy"/>
      </w:pPr>
      <w:r w:rsidRPr="004132AA">
        <w:t>Słowacki J., 37</w:t>
      </w:r>
      <w:r w:rsidR="00CE3D41" w:rsidRPr="004132AA">
        <w:t>, 38</w:t>
      </w:r>
      <w:r w:rsidR="004C1EAC" w:rsidRPr="004132AA">
        <w:t>, 88</w:t>
      </w:r>
    </w:p>
    <w:p w:rsidR="004004B2" w:rsidRPr="004132AA" w:rsidRDefault="004004B2" w:rsidP="00784025">
      <w:pPr>
        <w:pStyle w:val="Tekstpodstawowy"/>
      </w:pPr>
      <w:r w:rsidRPr="004132AA">
        <w:t>Smoleń M., 129</w:t>
      </w:r>
    </w:p>
    <w:p w:rsidR="0089446B" w:rsidRPr="004132AA" w:rsidRDefault="0089446B" w:rsidP="00784025">
      <w:pPr>
        <w:pStyle w:val="Tekstpodstawowy"/>
      </w:pPr>
      <w:r w:rsidRPr="004132AA">
        <w:t>Sokrates, 3</w:t>
      </w:r>
      <w:r w:rsidR="00723ACF" w:rsidRPr="004132AA">
        <w:t>, 62</w:t>
      </w:r>
      <w:r w:rsidR="002C4BD3" w:rsidRPr="004132AA">
        <w:t>, 79</w:t>
      </w:r>
      <w:r w:rsidR="00113E65" w:rsidRPr="004132AA">
        <w:t>, 96</w:t>
      </w:r>
    </w:p>
    <w:p w:rsidR="00B777B7" w:rsidRPr="004132AA" w:rsidRDefault="00B777B7" w:rsidP="00784025">
      <w:pPr>
        <w:pStyle w:val="Tekstpodstawowy"/>
      </w:pPr>
      <w:r w:rsidRPr="004132AA">
        <w:t>SołowiowWł. S., 8</w:t>
      </w:r>
      <w:r w:rsidR="00383F0B" w:rsidRPr="004132AA">
        <w:t>, 67</w:t>
      </w:r>
    </w:p>
    <w:p w:rsidR="00FD5488" w:rsidRPr="004132AA" w:rsidRDefault="00FD5488" w:rsidP="00784025">
      <w:pPr>
        <w:pStyle w:val="Tekstpodstawowy"/>
      </w:pPr>
      <w:r w:rsidRPr="004132AA">
        <w:t>Soroka P., 33</w:t>
      </w:r>
    </w:p>
    <w:p w:rsidR="00FA3E2A" w:rsidRPr="004132AA" w:rsidRDefault="00FA3E2A" w:rsidP="00784025">
      <w:pPr>
        <w:pStyle w:val="Tekstpodstawowy"/>
        <w:rPr>
          <w:lang w:val="en-US"/>
        </w:rPr>
      </w:pPr>
      <w:r w:rsidRPr="004132AA">
        <w:rPr>
          <w:lang w:val="en-US"/>
        </w:rPr>
        <w:t>Sorokin W., 27</w:t>
      </w:r>
    </w:p>
    <w:p w:rsidR="007B5095" w:rsidRPr="004132AA" w:rsidRDefault="007B5095" w:rsidP="00784025">
      <w:pPr>
        <w:pStyle w:val="Tekstpodstawowy"/>
        <w:rPr>
          <w:lang w:val="en-US"/>
        </w:rPr>
      </w:pPr>
      <w:r w:rsidRPr="004132AA">
        <w:rPr>
          <w:lang w:val="en-US"/>
        </w:rPr>
        <w:t>Spencer H., 75</w:t>
      </w:r>
    </w:p>
    <w:p w:rsidR="00501B12" w:rsidRPr="004132AA" w:rsidRDefault="00501B12" w:rsidP="00784025">
      <w:pPr>
        <w:pStyle w:val="Tekstpodstawowy"/>
        <w:rPr>
          <w:lang w:val="en-US"/>
        </w:rPr>
      </w:pPr>
      <w:r w:rsidRPr="004132AA">
        <w:rPr>
          <w:lang w:val="en-US"/>
        </w:rPr>
        <w:t>Spinn</w:t>
      </w:r>
      <w:r w:rsidR="00BA1D30" w:rsidRPr="004132AA">
        <w:rPr>
          <w:lang w:val="en-US"/>
        </w:rPr>
        <w:t>e</w:t>
      </w:r>
      <w:r w:rsidRPr="004132AA">
        <w:rPr>
          <w:lang w:val="en-US"/>
        </w:rPr>
        <w:t>r H., 13</w:t>
      </w:r>
    </w:p>
    <w:p w:rsidR="00F61F66" w:rsidRPr="004132AA" w:rsidRDefault="00F61F66" w:rsidP="00784025">
      <w:pPr>
        <w:pStyle w:val="Tekstpodstawowy"/>
      </w:pPr>
      <w:r w:rsidRPr="004132AA">
        <w:t>Staff L.,</w:t>
      </w:r>
      <w:r w:rsidR="00E01543" w:rsidRPr="004132AA">
        <w:t xml:space="preserve"> 21, 36</w:t>
      </w:r>
    </w:p>
    <w:p w:rsidR="00105149" w:rsidRPr="004132AA" w:rsidRDefault="00105149" w:rsidP="00784025">
      <w:pPr>
        <w:pStyle w:val="Tekstpodstawowy"/>
      </w:pPr>
      <w:r w:rsidRPr="004132AA">
        <w:t>Starzyńska – Kościuszko E., 42</w:t>
      </w:r>
    </w:p>
    <w:p w:rsidR="00AB48B8" w:rsidRPr="004132AA" w:rsidRDefault="00AB48B8" w:rsidP="00784025">
      <w:pPr>
        <w:pStyle w:val="Tekstpodstawowy"/>
      </w:pPr>
      <w:r w:rsidRPr="004132AA">
        <w:t>Staszczak Z., 18</w:t>
      </w:r>
      <w:r w:rsidR="00895E3E" w:rsidRPr="004132AA">
        <w:t>, 112</w:t>
      </w:r>
    </w:p>
    <w:p w:rsidR="00CE3D41" w:rsidRPr="004132AA" w:rsidRDefault="00CE3D41" w:rsidP="00784025">
      <w:pPr>
        <w:pStyle w:val="Tekstpodstawowy"/>
      </w:pPr>
      <w:r w:rsidRPr="004132AA">
        <w:t>Staszic S., 38</w:t>
      </w:r>
    </w:p>
    <w:p w:rsidR="00506845" w:rsidRPr="004132AA" w:rsidRDefault="00506845" w:rsidP="00784025">
      <w:pPr>
        <w:pStyle w:val="Tekstpodstawowy"/>
      </w:pPr>
      <w:r w:rsidRPr="004132AA">
        <w:t>Steffen W., 4</w:t>
      </w:r>
    </w:p>
    <w:p w:rsidR="006103B3" w:rsidRPr="004132AA" w:rsidRDefault="006103B3" w:rsidP="00784025">
      <w:pPr>
        <w:pStyle w:val="Tekstpodstawowy"/>
      </w:pPr>
      <w:r w:rsidRPr="004132AA">
        <w:t>Strelau J., 87</w:t>
      </w:r>
    </w:p>
    <w:p w:rsidR="00457FB7" w:rsidRPr="004132AA" w:rsidRDefault="00457FB7" w:rsidP="00784025">
      <w:pPr>
        <w:pStyle w:val="Tekstpodstawowy"/>
      </w:pPr>
      <w:r w:rsidRPr="004132AA">
        <w:t>Strug A., 40</w:t>
      </w:r>
    </w:p>
    <w:p w:rsidR="00506845" w:rsidRPr="004132AA" w:rsidRDefault="00506845" w:rsidP="00784025">
      <w:pPr>
        <w:pStyle w:val="Tekstpodstawowy"/>
      </w:pPr>
      <w:r w:rsidRPr="004132AA">
        <w:t>Strzałko J., 9</w:t>
      </w:r>
      <w:r w:rsidR="00F80DB5" w:rsidRPr="004132AA">
        <w:t>, 32</w:t>
      </w:r>
    </w:p>
    <w:p w:rsidR="001C4C53" w:rsidRPr="004132AA" w:rsidRDefault="001C4C53" w:rsidP="00784025">
      <w:pPr>
        <w:pStyle w:val="Tekstpodstawowy"/>
      </w:pPr>
      <w:r w:rsidRPr="004132AA">
        <w:t>Styczeń T., 58</w:t>
      </w:r>
    </w:p>
    <w:p w:rsidR="001F6799" w:rsidRPr="004132AA" w:rsidRDefault="001F6799" w:rsidP="00784025">
      <w:pPr>
        <w:pStyle w:val="Tekstpodstawowy"/>
      </w:pPr>
      <w:r w:rsidRPr="004132AA">
        <w:t>Styk J., 90</w:t>
      </w:r>
    </w:p>
    <w:p w:rsidR="001F6799" w:rsidRPr="004132AA" w:rsidRDefault="001F6799" w:rsidP="00784025">
      <w:pPr>
        <w:pStyle w:val="Tekstpodstawowy"/>
      </w:pPr>
      <w:r w:rsidRPr="004132AA">
        <w:t>Sułek A., 90</w:t>
      </w:r>
    </w:p>
    <w:p w:rsidR="00CE3D41" w:rsidRPr="004132AA" w:rsidRDefault="00CE3D41" w:rsidP="00784025">
      <w:pPr>
        <w:pStyle w:val="Tekstpodstawowy"/>
      </w:pPr>
      <w:r w:rsidRPr="004132AA">
        <w:t>Syrokomla W., 38</w:t>
      </w:r>
    </w:p>
    <w:p w:rsidR="00CE3D41" w:rsidRPr="004132AA" w:rsidRDefault="00CF73CE" w:rsidP="00784025">
      <w:pPr>
        <w:pStyle w:val="Tekstpodstawowy"/>
      </w:pPr>
      <w:r w:rsidRPr="004132AA">
        <w:t>Symplicjusz 7</w:t>
      </w:r>
      <w:r w:rsidR="008F6D39" w:rsidRPr="004132AA">
        <w:t>, 42</w:t>
      </w:r>
    </w:p>
    <w:p w:rsidR="00DE5093" w:rsidRPr="004132AA" w:rsidRDefault="00DE5093" w:rsidP="00784025">
      <w:pPr>
        <w:pStyle w:val="Tekstpodstawowy"/>
      </w:pPr>
      <w:r w:rsidRPr="004132AA">
        <w:t>Szacka B., 98</w:t>
      </w:r>
    </w:p>
    <w:p w:rsidR="00862D0F" w:rsidRPr="004132AA" w:rsidRDefault="00862D0F" w:rsidP="00784025">
      <w:pPr>
        <w:pStyle w:val="Tekstpodstawowy"/>
      </w:pPr>
      <w:r w:rsidRPr="004132AA">
        <w:t>Szacki J., 61</w:t>
      </w:r>
      <w:r w:rsidR="00DE5AF9" w:rsidRPr="004132AA">
        <w:t>, 105</w:t>
      </w:r>
    </w:p>
    <w:p w:rsidR="001062BF" w:rsidRPr="004132AA" w:rsidRDefault="001062BF" w:rsidP="00784025">
      <w:pPr>
        <w:pStyle w:val="Tekstpodstawowy"/>
      </w:pPr>
      <w:r w:rsidRPr="004132AA">
        <w:t>Szaniawski J. K., 16</w:t>
      </w:r>
      <w:r w:rsidR="00AB48B8" w:rsidRPr="004132AA">
        <w:t>, 17</w:t>
      </w:r>
    </w:p>
    <w:p w:rsidR="0048574E" w:rsidRPr="004132AA" w:rsidRDefault="0048574E" w:rsidP="00784025">
      <w:pPr>
        <w:pStyle w:val="Tekstpodstawowy"/>
      </w:pPr>
      <w:r w:rsidRPr="004132AA">
        <w:t>Szczepański J., 36</w:t>
      </w:r>
      <w:r w:rsidR="008C6060" w:rsidRPr="004132AA">
        <w:t>, 74</w:t>
      </w:r>
      <w:r w:rsidR="001F6799" w:rsidRPr="004132AA">
        <w:t>, 90</w:t>
      </w:r>
    </w:p>
    <w:p w:rsidR="00163497" w:rsidRPr="004132AA" w:rsidRDefault="00163497" w:rsidP="00784025">
      <w:pPr>
        <w:pStyle w:val="Tekstpodstawowy"/>
      </w:pPr>
      <w:r w:rsidRPr="004132AA">
        <w:t>Szmyd J., 14</w:t>
      </w:r>
      <w:r w:rsidR="00B229B1" w:rsidRPr="004132AA">
        <w:t>, 15</w:t>
      </w:r>
    </w:p>
    <w:p w:rsidR="00A02FA5" w:rsidRPr="004132AA" w:rsidRDefault="00A02FA5" w:rsidP="00784025">
      <w:pPr>
        <w:pStyle w:val="Tekstpodstawowy"/>
      </w:pPr>
      <w:r w:rsidRPr="004132AA">
        <w:t>Sztompka P., 106</w:t>
      </w:r>
    </w:p>
    <w:p w:rsidR="00E9311E" w:rsidRPr="004132AA" w:rsidRDefault="00E9311E" w:rsidP="00784025">
      <w:pPr>
        <w:pStyle w:val="Tekstpodstawowy"/>
      </w:pPr>
      <w:r w:rsidRPr="004132AA">
        <w:t>Sztymer L., 37</w:t>
      </w:r>
    </w:p>
    <w:p w:rsidR="00FD5488" w:rsidRPr="004132AA" w:rsidRDefault="00FD5488" w:rsidP="00784025">
      <w:pPr>
        <w:pStyle w:val="Tekstpodstawowy"/>
      </w:pPr>
      <w:r w:rsidRPr="004132AA">
        <w:t>Ślęak R., 33</w:t>
      </w:r>
    </w:p>
    <w:p w:rsidR="00E9311E" w:rsidRPr="004132AA" w:rsidRDefault="00E9311E" w:rsidP="00784025">
      <w:pPr>
        <w:pStyle w:val="Tekstpodstawowy"/>
      </w:pPr>
      <w:r w:rsidRPr="004132AA">
        <w:t>Śliwiński A., 37</w:t>
      </w:r>
    </w:p>
    <w:p w:rsidR="00A02FA5" w:rsidRPr="004132AA" w:rsidRDefault="00A02FA5" w:rsidP="00784025">
      <w:pPr>
        <w:pStyle w:val="Tekstpodstawowy"/>
      </w:pPr>
      <w:r w:rsidRPr="004132AA">
        <w:t>Śpiewak P., 106</w:t>
      </w:r>
    </w:p>
    <w:p w:rsidR="002E41E7" w:rsidRPr="004132AA" w:rsidRDefault="002E41E7" w:rsidP="00784025">
      <w:pPr>
        <w:pStyle w:val="Tekstpodstawowy"/>
      </w:pPr>
      <w:r w:rsidRPr="004132AA">
        <w:t>Świeżawski S., 113</w:t>
      </w:r>
    </w:p>
    <w:p w:rsidR="00513C11" w:rsidRPr="004132AA" w:rsidRDefault="00513C11" w:rsidP="00784025">
      <w:pPr>
        <w:pStyle w:val="Tekstpodstawowy"/>
      </w:pPr>
      <w:r w:rsidRPr="004132AA">
        <w:t>Tales z Miletu, 65</w:t>
      </w:r>
    </w:p>
    <w:p w:rsidR="00113E65" w:rsidRPr="004132AA" w:rsidRDefault="00113E65" w:rsidP="00784025">
      <w:pPr>
        <w:pStyle w:val="Tekstpodstawowy"/>
      </w:pPr>
      <w:r w:rsidRPr="004132AA">
        <w:t>Tanalska – Dulęba A., 97</w:t>
      </w:r>
    </w:p>
    <w:p w:rsidR="00513C11" w:rsidRPr="004132AA" w:rsidRDefault="00513C11" w:rsidP="00784025">
      <w:pPr>
        <w:pStyle w:val="Tekstpodstawowy"/>
      </w:pPr>
      <w:r w:rsidRPr="004132AA">
        <w:t>Tatarkiewicz W., 66</w:t>
      </w:r>
      <w:r w:rsidR="00097CC5" w:rsidRPr="004132AA">
        <w:t>, 86</w:t>
      </w:r>
      <w:r w:rsidR="00612B9A" w:rsidRPr="004132AA">
        <w:t>, 109</w:t>
      </w:r>
    </w:p>
    <w:p w:rsidR="00CE3D41" w:rsidRPr="004132AA" w:rsidRDefault="00CE3D41" w:rsidP="00784025">
      <w:pPr>
        <w:pStyle w:val="Tekstpodstawowy"/>
        <w:rPr>
          <w:lang w:val="en-US"/>
        </w:rPr>
      </w:pPr>
      <w:r w:rsidRPr="004132AA">
        <w:rPr>
          <w:lang w:val="en-US"/>
        </w:rPr>
        <w:t>Tetmajer K. P., 38</w:t>
      </w:r>
    </w:p>
    <w:p w:rsidR="0048574E" w:rsidRPr="004132AA" w:rsidRDefault="0048574E" w:rsidP="00784025">
      <w:pPr>
        <w:pStyle w:val="Tekstpodstawowy"/>
        <w:rPr>
          <w:lang w:val="en-US"/>
        </w:rPr>
      </w:pPr>
      <w:r w:rsidRPr="004132AA">
        <w:rPr>
          <w:lang w:val="en-US"/>
        </w:rPr>
        <w:t>Thurow L. C., 36</w:t>
      </w:r>
    </w:p>
    <w:p w:rsidR="00F80DB5" w:rsidRPr="004132AA" w:rsidRDefault="00053E6A" w:rsidP="00784025">
      <w:pPr>
        <w:pStyle w:val="Tekstpodstawowy"/>
      </w:pPr>
      <w:r w:rsidRPr="004132AA">
        <w:t>Tiereszkowa W., 29</w:t>
      </w:r>
    </w:p>
    <w:p w:rsidR="00FD5488" w:rsidRPr="004132AA" w:rsidRDefault="00FD5488" w:rsidP="00784025">
      <w:pPr>
        <w:pStyle w:val="Tekstpodstawowy"/>
      </w:pPr>
      <w:r w:rsidRPr="004132AA">
        <w:t>Tittenbrun J., 33</w:t>
      </w:r>
    </w:p>
    <w:p w:rsidR="004B7B36" w:rsidRPr="004132AA" w:rsidRDefault="004B7B36" w:rsidP="00784025">
      <w:pPr>
        <w:pStyle w:val="Tekstpodstawowy"/>
      </w:pPr>
      <w:r w:rsidRPr="004132AA">
        <w:t>Turowski J., 49</w:t>
      </w:r>
    </w:p>
    <w:p w:rsidR="00053E6A" w:rsidRPr="004132AA" w:rsidRDefault="00F80DB5" w:rsidP="00784025">
      <w:pPr>
        <w:pStyle w:val="Tekstpodstawowy"/>
      </w:pPr>
      <w:r w:rsidRPr="004132AA">
        <w:t>Turzyński R., 32</w:t>
      </w:r>
    </w:p>
    <w:p w:rsidR="007E7253" w:rsidRPr="004132AA" w:rsidRDefault="007E7253" w:rsidP="00784025">
      <w:pPr>
        <w:pStyle w:val="Tekstpodstawowy"/>
      </w:pPr>
      <w:r w:rsidRPr="004132AA">
        <w:t>Tobi M., 94</w:t>
      </w:r>
    </w:p>
    <w:p w:rsidR="00B777B7" w:rsidRPr="004132AA" w:rsidRDefault="00B777B7" w:rsidP="00784025">
      <w:pPr>
        <w:pStyle w:val="Tekstpodstawowy"/>
      </w:pPr>
      <w:r w:rsidRPr="004132AA">
        <w:t>Tomasz z Akwinu 8</w:t>
      </w:r>
      <w:r w:rsidR="000D43CC" w:rsidRPr="004132AA">
        <w:t>, 31</w:t>
      </w:r>
      <w:r w:rsidR="00383F0B" w:rsidRPr="004132AA">
        <w:t>, 67</w:t>
      </w:r>
      <w:r w:rsidR="002E41E7" w:rsidRPr="004132AA">
        <w:t>, 113</w:t>
      </w:r>
    </w:p>
    <w:p w:rsidR="0089446B" w:rsidRPr="004132AA" w:rsidRDefault="0089446B" w:rsidP="00784025">
      <w:pPr>
        <w:pStyle w:val="Tekstpodstawowy"/>
      </w:pPr>
      <w:r w:rsidRPr="004132AA">
        <w:t>Toł</w:t>
      </w:r>
      <w:r w:rsidR="00B777B7" w:rsidRPr="004132AA">
        <w:t>s</w:t>
      </w:r>
      <w:r w:rsidRPr="004132AA">
        <w:t>toj L., 4</w:t>
      </w:r>
      <w:r w:rsidR="00B777B7" w:rsidRPr="004132AA">
        <w:t>, 8</w:t>
      </w:r>
      <w:r w:rsidR="00383F0B" w:rsidRPr="004132AA">
        <w:t>, 67, 68</w:t>
      </w:r>
    </w:p>
    <w:p w:rsidR="00A27281" w:rsidRPr="004132AA" w:rsidRDefault="00A27281" w:rsidP="00784025">
      <w:pPr>
        <w:pStyle w:val="Tekstpodstawowy"/>
      </w:pPr>
      <w:r w:rsidRPr="004132AA">
        <w:t>Toynbe A. J., 27</w:t>
      </w:r>
    </w:p>
    <w:p w:rsidR="006E1C99" w:rsidRPr="004132AA" w:rsidRDefault="006E1C99" w:rsidP="00784025">
      <w:pPr>
        <w:pStyle w:val="Tekstpodstawowy"/>
      </w:pPr>
      <w:r w:rsidRPr="004132AA">
        <w:t>Tönnies F., 60</w:t>
      </w:r>
      <w:r w:rsidR="00862D0F" w:rsidRPr="004132AA">
        <w:t>, 61</w:t>
      </w:r>
    </w:p>
    <w:p w:rsidR="00AA4B76" w:rsidRPr="004132AA" w:rsidRDefault="00AA4B76" w:rsidP="00784025">
      <w:pPr>
        <w:pStyle w:val="Tekstpodstawowy"/>
      </w:pPr>
      <w:r w:rsidRPr="004132AA">
        <w:t>Trentowski B., 24</w:t>
      </w:r>
      <w:r w:rsidR="00DA2140" w:rsidRPr="004132AA">
        <w:t>, 109</w:t>
      </w:r>
      <w:r w:rsidR="002C3608" w:rsidRPr="004132AA">
        <w:t>, 111</w:t>
      </w:r>
      <w:r w:rsidR="001823B8" w:rsidRPr="004132AA">
        <w:t>, 120</w:t>
      </w:r>
    </w:p>
    <w:p w:rsidR="008D1269" w:rsidRPr="004132AA" w:rsidRDefault="008D1269" w:rsidP="00784025">
      <w:pPr>
        <w:pStyle w:val="Tekstpodstawowy"/>
      </w:pPr>
      <w:r w:rsidRPr="004132AA">
        <w:t>Turek J., 23</w:t>
      </w:r>
    </w:p>
    <w:p w:rsidR="00FA3E2A" w:rsidRPr="004132AA" w:rsidRDefault="00FA3E2A" w:rsidP="00784025">
      <w:pPr>
        <w:pStyle w:val="Tekstpodstawowy"/>
      </w:pPr>
      <w:r w:rsidRPr="004132AA">
        <w:t>Turgot A. R. J., 27</w:t>
      </w:r>
    </w:p>
    <w:p w:rsidR="007F7335" w:rsidRPr="004132AA" w:rsidRDefault="007F7335" w:rsidP="00784025">
      <w:pPr>
        <w:pStyle w:val="Tekstpodstawowy"/>
      </w:pPr>
      <w:r w:rsidRPr="004132AA">
        <w:t>Tyburski W., 76</w:t>
      </w:r>
    </w:p>
    <w:p w:rsidR="007B5095" w:rsidRPr="004132AA" w:rsidRDefault="007B5095" w:rsidP="00784025">
      <w:pPr>
        <w:pStyle w:val="Tekstpodstawowy"/>
      </w:pPr>
      <w:r w:rsidRPr="004132AA">
        <w:t>Tylor E. B., 75</w:t>
      </w:r>
    </w:p>
    <w:p w:rsidR="00457FB7" w:rsidRPr="004132AA" w:rsidRDefault="00457FB7" w:rsidP="00784025">
      <w:pPr>
        <w:pStyle w:val="Tekstpodstawowy"/>
      </w:pPr>
      <w:r w:rsidRPr="004132AA">
        <w:t>Ukniewska M., 40</w:t>
      </w:r>
    </w:p>
    <w:p w:rsidR="00AB3F8E" w:rsidRPr="004132AA" w:rsidRDefault="00AB3F8E" w:rsidP="00784025">
      <w:pPr>
        <w:pStyle w:val="Tekstpodstawowy"/>
        <w:rPr>
          <w:lang w:val="en-US"/>
        </w:rPr>
      </w:pPr>
      <w:r w:rsidRPr="004132AA">
        <w:rPr>
          <w:lang w:val="en-US"/>
        </w:rPr>
        <w:t>Vetter  D., 81</w:t>
      </w:r>
    </w:p>
    <w:p w:rsidR="009F5B37" w:rsidRPr="004132AA" w:rsidRDefault="00F61F66" w:rsidP="00784025">
      <w:pPr>
        <w:pStyle w:val="Tekstpodstawowy"/>
        <w:rPr>
          <w:lang w:val="en-US"/>
        </w:rPr>
      </w:pPr>
      <w:r w:rsidRPr="004132AA">
        <w:rPr>
          <w:lang w:val="en-US"/>
        </w:rPr>
        <w:t>Vinci L., da 2</w:t>
      </w:r>
    </w:p>
    <w:p w:rsidR="008F6D39" w:rsidRPr="004132AA" w:rsidRDefault="008F6D39" w:rsidP="00784025">
      <w:pPr>
        <w:pStyle w:val="Tekstpodstawowy"/>
        <w:rPr>
          <w:lang w:val="en-US"/>
        </w:rPr>
      </w:pPr>
      <w:r w:rsidRPr="004132AA">
        <w:rPr>
          <w:lang w:val="en-US"/>
        </w:rPr>
        <w:t>Vives J. L., 42</w:t>
      </w:r>
    </w:p>
    <w:p w:rsidR="00AB3F8E" w:rsidRPr="004132AA" w:rsidRDefault="00AB3F8E" w:rsidP="00784025">
      <w:pPr>
        <w:pStyle w:val="Tekstpodstawowy"/>
        <w:rPr>
          <w:lang w:val="en-US"/>
        </w:rPr>
      </w:pPr>
      <w:r w:rsidRPr="004132AA">
        <w:rPr>
          <w:lang w:val="en-US"/>
        </w:rPr>
        <w:t>Vorgrimler H., 81</w:t>
      </w:r>
    </w:p>
    <w:p w:rsidR="006A1D9C" w:rsidRPr="004132AA" w:rsidRDefault="006A1D9C" w:rsidP="00784025">
      <w:pPr>
        <w:pStyle w:val="Tekstpodstawowy"/>
      </w:pPr>
      <w:r w:rsidRPr="004132AA">
        <w:t>Wakar K., 46</w:t>
      </w:r>
    </w:p>
    <w:p w:rsidR="004004B2" w:rsidRPr="004132AA" w:rsidRDefault="004004B2" w:rsidP="00784025">
      <w:pPr>
        <w:pStyle w:val="Tekstpodstawowy"/>
      </w:pPr>
      <w:r w:rsidRPr="004132AA">
        <w:t>Waldenberg M., 129</w:t>
      </w:r>
    </w:p>
    <w:p w:rsidR="001823B8" w:rsidRPr="004132AA" w:rsidRDefault="001823B8" w:rsidP="00784025">
      <w:pPr>
        <w:pStyle w:val="Tekstpodstawowy"/>
      </w:pPr>
      <w:r w:rsidRPr="004132AA">
        <w:t xml:space="preserve">Walicki </w:t>
      </w:r>
      <w:r w:rsidR="00E60014" w:rsidRPr="004132AA">
        <w:t>A., 120</w:t>
      </w:r>
      <w:r w:rsidR="008B072E" w:rsidRPr="004132AA">
        <w:t>, 123</w:t>
      </w:r>
    </w:p>
    <w:p w:rsidR="00252D79" w:rsidRPr="004132AA" w:rsidRDefault="00252D79" w:rsidP="00784025">
      <w:pPr>
        <w:pStyle w:val="Tekstpodstawowy"/>
      </w:pPr>
      <w:r w:rsidRPr="004132AA">
        <w:t>Wartenberg M., 46</w:t>
      </w:r>
    </w:p>
    <w:p w:rsidR="00612B9A" w:rsidRPr="004132AA" w:rsidRDefault="00612B9A" w:rsidP="00784025">
      <w:pPr>
        <w:pStyle w:val="Tekstpodstawowy"/>
      </w:pPr>
      <w:r w:rsidRPr="004132AA">
        <w:t>Waszczenko A., 109</w:t>
      </w:r>
    </w:p>
    <w:p w:rsidR="00A24352" w:rsidRPr="004132AA" w:rsidRDefault="00A24352" w:rsidP="00784025">
      <w:pPr>
        <w:pStyle w:val="Tekstpodstawowy"/>
      </w:pPr>
      <w:r w:rsidRPr="004132AA">
        <w:t>Wasyluk P., 4</w:t>
      </w:r>
    </w:p>
    <w:p w:rsidR="00105149" w:rsidRPr="004132AA" w:rsidRDefault="00A24352" w:rsidP="00784025">
      <w:pPr>
        <w:pStyle w:val="Tekstpodstawowy"/>
      </w:pPr>
      <w:r w:rsidRPr="004132AA">
        <w:t>Weber M., 107</w:t>
      </w:r>
    </w:p>
    <w:p w:rsidR="002E41E7" w:rsidRPr="004132AA" w:rsidRDefault="002E41E7" w:rsidP="00784025">
      <w:pPr>
        <w:pStyle w:val="Tekstpodstawowy"/>
        <w:rPr>
          <w:lang w:val="en-US"/>
        </w:rPr>
      </w:pPr>
      <w:r w:rsidRPr="004132AA">
        <w:rPr>
          <w:lang w:val="en-US"/>
        </w:rPr>
        <w:t>Weizsäcker C.-F., von, 114</w:t>
      </w:r>
    </w:p>
    <w:p w:rsidR="00697A73" w:rsidRPr="004132AA" w:rsidRDefault="00697A73" w:rsidP="00784025">
      <w:pPr>
        <w:pStyle w:val="Tekstpodstawowy"/>
        <w:rPr>
          <w:lang w:val="en-US"/>
        </w:rPr>
      </w:pPr>
      <w:r w:rsidRPr="004132AA">
        <w:rPr>
          <w:lang w:val="en-US"/>
        </w:rPr>
        <w:t>Wesołowska A., 106</w:t>
      </w:r>
    </w:p>
    <w:p w:rsidR="007F7335" w:rsidRPr="004132AA" w:rsidRDefault="007F7335" w:rsidP="00784025">
      <w:pPr>
        <w:pStyle w:val="Tekstpodstawowy"/>
      </w:pPr>
      <w:r w:rsidRPr="004132AA">
        <w:t>Wieczorel K., 76</w:t>
      </w:r>
    </w:p>
    <w:p w:rsidR="00612B9A" w:rsidRPr="004132AA" w:rsidRDefault="00612B9A" w:rsidP="00784025">
      <w:pPr>
        <w:pStyle w:val="Tekstpodstawowy"/>
      </w:pPr>
      <w:r w:rsidRPr="004132AA">
        <w:t>Wiegnerowie A. i A., 109</w:t>
      </w:r>
    </w:p>
    <w:p w:rsidR="004F51A6" w:rsidRPr="004132AA" w:rsidRDefault="004F51A6" w:rsidP="00784025">
      <w:pPr>
        <w:pStyle w:val="Tekstpodstawowy"/>
        <w:rPr>
          <w:lang w:val="en-US"/>
        </w:rPr>
      </w:pPr>
      <w:r w:rsidRPr="004132AA">
        <w:rPr>
          <w:lang w:val="en-US"/>
        </w:rPr>
        <w:t>Wilhelm z Moerbecke 69</w:t>
      </w:r>
      <w:r w:rsidR="002B4518" w:rsidRPr="004132AA">
        <w:rPr>
          <w:lang w:val="en-US"/>
        </w:rPr>
        <w:t>, 84</w:t>
      </w:r>
    </w:p>
    <w:p w:rsidR="00DE5093" w:rsidRPr="004132AA" w:rsidRDefault="00DE5093" w:rsidP="00784025">
      <w:pPr>
        <w:pStyle w:val="Tekstpodstawowy"/>
        <w:rPr>
          <w:lang w:val="en-US"/>
        </w:rPr>
      </w:pPr>
      <w:r w:rsidRPr="004132AA">
        <w:rPr>
          <w:lang w:val="en-US"/>
        </w:rPr>
        <w:t>Wilson E. O., 98</w:t>
      </w:r>
    </w:p>
    <w:p w:rsidR="00CA3E8F" w:rsidRPr="004132AA" w:rsidRDefault="00CA3E8F" w:rsidP="00784025">
      <w:pPr>
        <w:pStyle w:val="Tekstpodstawowy"/>
      </w:pPr>
      <w:r w:rsidRPr="004132AA">
        <w:t>Witkiewicz S., 21</w:t>
      </w:r>
    </w:p>
    <w:p w:rsidR="0089446B" w:rsidRPr="004132AA" w:rsidRDefault="0089446B" w:rsidP="00784025">
      <w:pPr>
        <w:pStyle w:val="Tekstpodstawowy"/>
      </w:pPr>
      <w:r w:rsidRPr="004132AA">
        <w:t>Witwicki Wł., 3</w:t>
      </w:r>
    </w:p>
    <w:p w:rsidR="002C3608" w:rsidRPr="004132AA" w:rsidRDefault="002C3608" w:rsidP="00784025">
      <w:pPr>
        <w:pStyle w:val="Tekstpodstawowy"/>
      </w:pPr>
      <w:r w:rsidRPr="004132AA">
        <w:t>Wocial J., 111</w:t>
      </w:r>
    </w:p>
    <w:p w:rsidR="00260095" w:rsidRPr="004132AA" w:rsidRDefault="00260095" w:rsidP="00784025">
      <w:pPr>
        <w:pStyle w:val="Tekstpodstawowy"/>
      </w:pPr>
      <w:r w:rsidRPr="004132AA">
        <w:t>Wojtyła K., 52</w:t>
      </w:r>
    </w:p>
    <w:p w:rsidR="00DA2140" w:rsidRPr="004132AA" w:rsidRDefault="00DA2140" w:rsidP="00784025">
      <w:pPr>
        <w:pStyle w:val="Tekstpodstawowy"/>
      </w:pPr>
      <w:r w:rsidRPr="004132AA">
        <w:t>Zabellewicz A. I., 109</w:t>
      </w:r>
    </w:p>
    <w:p w:rsidR="008D1269" w:rsidRPr="004132AA" w:rsidRDefault="008D1269" w:rsidP="00784025">
      <w:pPr>
        <w:pStyle w:val="Tekstpodstawowy"/>
      </w:pPr>
      <w:r w:rsidRPr="004132AA">
        <w:t>Zabierowski M., 23</w:t>
      </w:r>
      <w:r w:rsidR="00AA4B76" w:rsidRPr="004132AA">
        <w:t>, 24</w:t>
      </w:r>
    </w:p>
    <w:p w:rsidR="00F80DB5" w:rsidRPr="004132AA" w:rsidRDefault="00F80DB5" w:rsidP="00784025">
      <w:pPr>
        <w:pStyle w:val="Tekstpodstawowy"/>
      </w:pPr>
      <w:r w:rsidRPr="004132AA">
        <w:t>Zakrzewska W., 32</w:t>
      </w:r>
    </w:p>
    <w:p w:rsidR="00CE3D41" w:rsidRPr="004132AA" w:rsidRDefault="00CE3D41" w:rsidP="00784025">
      <w:pPr>
        <w:pStyle w:val="Tekstpodstawowy"/>
      </w:pPr>
      <w:r w:rsidRPr="004132AA">
        <w:t>Zamorski R., 38</w:t>
      </w:r>
    </w:p>
    <w:p w:rsidR="009F5B37" w:rsidRPr="004132AA" w:rsidRDefault="00005123" w:rsidP="00784025">
      <w:pPr>
        <w:pStyle w:val="Tekstpodstawowy"/>
      </w:pPr>
      <w:r w:rsidRPr="004132AA">
        <w:t>Zdybicka Z. J., 20</w:t>
      </w:r>
    </w:p>
    <w:p w:rsidR="008D1269" w:rsidRPr="004132AA" w:rsidRDefault="008D1269" w:rsidP="00784025">
      <w:pPr>
        <w:pStyle w:val="Tekstpodstawowy"/>
      </w:pPr>
      <w:r w:rsidRPr="004132AA">
        <w:t>Ziółkowski M., 23</w:t>
      </w:r>
      <w:r w:rsidR="00FD5488" w:rsidRPr="004132AA">
        <w:t>, 33</w:t>
      </w:r>
    </w:p>
    <w:p w:rsidR="009F5B37" w:rsidRPr="004132AA" w:rsidRDefault="001309A8" w:rsidP="00784025">
      <w:pPr>
        <w:pStyle w:val="Tekstpodstawowy"/>
      </w:pPr>
      <w:r w:rsidRPr="004132AA">
        <w:t>Znaniecki F., 22</w:t>
      </w:r>
      <w:r w:rsidR="0048574E" w:rsidRPr="004132AA">
        <w:t>, 35, 36</w:t>
      </w:r>
      <w:r w:rsidR="00383F0B" w:rsidRPr="004132AA">
        <w:t>, 68</w:t>
      </w:r>
      <w:r w:rsidR="008C6060" w:rsidRPr="004132AA">
        <w:t>, 74</w:t>
      </w:r>
      <w:r w:rsidR="002C3608" w:rsidRPr="004132AA">
        <w:t>, 111</w:t>
      </w:r>
      <w:r w:rsidR="00895E3E" w:rsidRPr="004132AA">
        <w:t>, 112, 113</w:t>
      </w:r>
      <w:r w:rsidR="002E41E7" w:rsidRPr="004132AA">
        <w:t>, 114</w:t>
      </w:r>
      <w:r w:rsidR="0053243B" w:rsidRPr="004132AA">
        <w:t>, 116</w:t>
      </w:r>
      <w:r w:rsidR="001823B8" w:rsidRPr="004132AA">
        <w:t>, 118, 119, 120</w:t>
      </w:r>
      <w:r w:rsidR="00E60014" w:rsidRPr="004132AA">
        <w:t>, 122</w:t>
      </w:r>
      <w:r w:rsidR="009E1F21" w:rsidRPr="004132AA">
        <w:t>, 127</w:t>
      </w:r>
    </w:p>
    <w:p w:rsidR="00CE3D41" w:rsidRPr="004132AA" w:rsidRDefault="00CE3D41" w:rsidP="00784025">
      <w:pPr>
        <w:pStyle w:val="Tekstpodstawowy"/>
      </w:pPr>
      <w:r w:rsidRPr="004132AA">
        <w:t>Żeromski S., 38</w:t>
      </w:r>
    </w:p>
    <w:p w:rsidR="006A1D9C" w:rsidRPr="004132AA" w:rsidRDefault="006A1D9C" w:rsidP="00784025">
      <w:pPr>
        <w:pStyle w:val="Tekstpodstawowy"/>
      </w:pPr>
      <w:r w:rsidRPr="004132AA">
        <w:t>Zięba S., 46</w:t>
      </w:r>
    </w:p>
    <w:p w:rsidR="004B7B36" w:rsidRPr="004132AA" w:rsidRDefault="004B7B36" w:rsidP="00784025">
      <w:pPr>
        <w:pStyle w:val="Tekstpodstawowy"/>
      </w:pPr>
      <w:r w:rsidRPr="004132AA">
        <w:t>Żakowski J., 49</w:t>
      </w:r>
    </w:p>
    <w:p w:rsidR="00E9311E" w:rsidRPr="004132AA" w:rsidRDefault="00E9311E" w:rsidP="00784025">
      <w:pPr>
        <w:pStyle w:val="Tekstpodstawowy"/>
      </w:pPr>
      <w:r w:rsidRPr="004132AA">
        <w:t>Żukrowski W., 37</w:t>
      </w:r>
    </w:p>
    <w:p w:rsidR="004C1EAC" w:rsidRPr="004132AA" w:rsidRDefault="004C1EAC" w:rsidP="00784025">
      <w:pPr>
        <w:pStyle w:val="Tekstpodstawowy"/>
      </w:pPr>
      <w:r w:rsidRPr="004132AA">
        <w:t>Zybała</w:t>
      </w:r>
      <w:r w:rsidR="00147932" w:rsidRPr="004132AA">
        <w:t xml:space="preserve"> A., 89</w:t>
      </w:r>
    </w:p>
    <w:p w:rsidR="001F6799" w:rsidRPr="004132AA" w:rsidRDefault="001F6799" w:rsidP="00784025">
      <w:pPr>
        <w:pStyle w:val="Tekstpodstawowy"/>
      </w:pPr>
      <w:r w:rsidRPr="004132AA">
        <w:t>Żiżek S., 90</w:t>
      </w:r>
    </w:p>
    <w:p w:rsidR="009F5B37" w:rsidRPr="004132AA" w:rsidRDefault="009F5B37" w:rsidP="00784025">
      <w:pPr>
        <w:pStyle w:val="Tekstpodstawowy"/>
      </w:pPr>
    </w:p>
    <w:p w:rsidR="009F5B37" w:rsidRDefault="009F5B37"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Pr="004132AA" w:rsidRDefault="009138F3"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9E5FDF" w:rsidRPr="004132AA" w:rsidRDefault="009E5FDF" w:rsidP="00784025">
      <w:pPr>
        <w:pStyle w:val="Tekstpodstawowy"/>
      </w:pPr>
      <w:r w:rsidRPr="004132AA">
        <w:t>Indeks rzeczowy</w:t>
      </w:r>
    </w:p>
    <w:p w:rsidR="009E5FDF" w:rsidRPr="004132AA" w:rsidRDefault="009E5FDF" w:rsidP="00784025">
      <w:pPr>
        <w:pStyle w:val="Tekstpodstawowy"/>
      </w:pPr>
      <w:r w:rsidRPr="004132AA">
        <w:t>absolut, absolutyzowanie 15</w:t>
      </w:r>
    </w:p>
    <w:p w:rsidR="009E5FDF" w:rsidRPr="004132AA" w:rsidRDefault="009E5FDF" w:rsidP="00784025">
      <w:pPr>
        <w:pStyle w:val="Tekstpodstawowy"/>
      </w:pPr>
      <w:r w:rsidRPr="004132AA">
        <w:t>abolut osobowy 23</w:t>
      </w:r>
    </w:p>
    <w:p w:rsidR="009E5FDF" w:rsidRPr="004132AA" w:rsidRDefault="009E5FDF" w:rsidP="00784025">
      <w:pPr>
        <w:pStyle w:val="Tekstpodstawowy"/>
      </w:pPr>
      <w:r w:rsidRPr="004132AA">
        <w:t>absolutystyczne ujęcie podmiotu, jednostki ludzkiej (indywidualizm, l</w:t>
      </w:r>
      <w:r w:rsidRPr="004132AA">
        <w:t>i</w:t>
      </w:r>
      <w:r w:rsidRPr="004132AA">
        <w:t>beralizm, nieoliberalizm) 133</w:t>
      </w:r>
    </w:p>
    <w:p w:rsidR="009E5FDF" w:rsidRPr="004132AA" w:rsidRDefault="009E5FDF" w:rsidP="00784025">
      <w:pPr>
        <w:pStyle w:val="Tekstpodstawowy"/>
      </w:pPr>
      <w:r w:rsidRPr="004132AA">
        <w:t>abstrahowanie jest metodą poznawania filozoficznego, tj. oddziela to, co jest istotą od tego, co jest jej przejawem 69</w:t>
      </w:r>
    </w:p>
    <w:p w:rsidR="009E5FDF" w:rsidRPr="004132AA" w:rsidRDefault="009E5FDF" w:rsidP="00784025">
      <w:pPr>
        <w:pStyle w:val="Tekstpodstawowy"/>
      </w:pPr>
      <w:r w:rsidRPr="004132AA">
        <w:t>abstrahować 1, 4, 6, 68</w:t>
      </w:r>
    </w:p>
    <w:p w:rsidR="009E5FDF" w:rsidRPr="004132AA" w:rsidRDefault="009E5FDF" w:rsidP="00784025">
      <w:pPr>
        <w:pStyle w:val="Tekstpodstawowy"/>
      </w:pPr>
      <w:r w:rsidRPr="004132AA">
        <w:t>abstrahowanie w potoczności 89</w:t>
      </w:r>
    </w:p>
    <w:p w:rsidR="009E5FDF" w:rsidRPr="004132AA" w:rsidRDefault="009E5FDF" w:rsidP="00784025">
      <w:pPr>
        <w:pStyle w:val="Tekstpodstawowy"/>
      </w:pPr>
      <w:r w:rsidRPr="004132AA">
        <w:t>abstrakcja 2, 6, 117</w:t>
      </w:r>
    </w:p>
    <w:p w:rsidR="009E5FDF" w:rsidRPr="004132AA" w:rsidRDefault="009E5FDF" w:rsidP="00784025">
      <w:pPr>
        <w:pStyle w:val="Tekstpodstawowy"/>
      </w:pPr>
      <w:r w:rsidRPr="004132AA">
        <w:t>abstrakcyjność 70</w:t>
      </w:r>
    </w:p>
    <w:p w:rsidR="009E5FDF" w:rsidRPr="004132AA" w:rsidRDefault="009E5FDF" w:rsidP="00784025">
      <w:pPr>
        <w:pStyle w:val="Tekstpodstawowy"/>
      </w:pPr>
      <w:r w:rsidRPr="004132AA">
        <w:t>abstrakcyjności stopnie 28</w:t>
      </w:r>
    </w:p>
    <w:p w:rsidR="009E5FDF" w:rsidRPr="004132AA" w:rsidRDefault="009E5FDF" w:rsidP="00784025">
      <w:pPr>
        <w:pStyle w:val="Tekstpodstawowy"/>
      </w:pPr>
      <w:r w:rsidRPr="004132AA">
        <w:t>abstrakt 77</w:t>
      </w:r>
    </w:p>
    <w:p w:rsidR="009E5FDF" w:rsidRPr="004132AA" w:rsidRDefault="009E5FDF" w:rsidP="00784025">
      <w:pPr>
        <w:pStyle w:val="Tekstpodstawowy"/>
      </w:pPr>
      <w:r w:rsidRPr="004132AA">
        <w:t>aby nie utracić nauki trzeba zaspokoić trojakie potrzeby ducha 28</w:t>
      </w:r>
    </w:p>
    <w:p w:rsidR="009E5FDF" w:rsidRPr="004132AA" w:rsidRDefault="009E5FDF" w:rsidP="00784025">
      <w:pPr>
        <w:pStyle w:val="Tekstpodstawowy"/>
      </w:pPr>
      <w:r w:rsidRPr="004132AA">
        <w:t>aksjologia 8, 94</w:t>
      </w:r>
    </w:p>
    <w:p w:rsidR="009E5FDF" w:rsidRPr="004132AA" w:rsidRDefault="009E5FDF" w:rsidP="00784025">
      <w:pPr>
        <w:pStyle w:val="Tekstpodstawowy"/>
      </w:pPr>
      <w:r w:rsidRPr="004132AA">
        <w:t>akt 6, 12, 98, 98, 99, 118</w:t>
      </w:r>
    </w:p>
    <w:p w:rsidR="009E5FDF" w:rsidRPr="004132AA" w:rsidRDefault="009E5FDF" w:rsidP="00784025">
      <w:pPr>
        <w:pStyle w:val="Tekstpodstawowy"/>
      </w:pPr>
      <w:r w:rsidRPr="004132AA">
        <w:t>akt jednostkowy 6</w:t>
      </w:r>
    </w:p>
    <w:p w:rsidR="009E5FDF" w:rsidRPr="004132AA" w:rsidRDefault="009E5FDF" w:rsidP="00784025">
      <w:pPr>
        <w:pStyle w:val="Tekstpodstawowy"/>
      </w:pPr>
      <w:r w:rsidRPr="004132AA">
        <w:t>akta ergantropii 127</w:t>
      </w:r>
    </w:p>
    <w:p w:rsidR="009E5FDF" w:rsidRPr="004132AA" w:rsidRDefault="009E5FDF" w:rsidP="00784025">
      <w:pPr>
        <w:pStyle w:val="Tekstpodstawowy"/>
      </w:pPr>
      <w:r w:rsidRPr="004132AA">
        <w:t>aktor 117</w:t>
      </w:r>
    </w:p>
    <w:p w:rsidR="009E5FDF" w:rsidRPr="004132AA" w:rsidRDefault="009E5FDF" w:rsidP="00784025">
      <w:pPr>
        <w:pStyle w:val="Tekstpodstawowy"/>
      </w:pPr>
      <w:r w:rsidRPr="004132AA">
        <w:t>aktywizm 146</w:t>
      </w:r>
    </w:p>
    <w:p w:rsidR="009E5FDF" w:rsidRPr="004132AA" w:rsidRDefault="009E5FDF" w:rsidP="00784025">
      <w:pPr>
        <w:pStyle w:val="Tekstpodstawowy"/>
      </w:pPr>
      <w:r w:rsidRPr="004132AA">
        <w:t>akty woli 6</w:t>
      </w:r>
    </w:p>
    <w:p w:rsidR="009E5FDF" w:rsidRPr="004132AA" w:rsidRDefault="009E5FDF" w:rsidP="00784025">
      <w:pPr>
        <w:pStyle w:val="Tekstpodstawowy"/>
      </w:pPr>
      <w:r w:rsidRPr="004132AA">
        <w:t>alienacja 31, 64</w:t>
      </w:r>
    </w:p>
    <w:p w:rsidR="009E5FDF" w:rsidRPr="004132AA" w:rsidRDefault="009E5FDF" w:rsidP="00784025">
      <w:pPr>
        <w:pStyle w:val="Tekstpodstawowy"/>
      </w:pPr>
      <w:r w:rsidRPr="004132AA">
        <w:t>alienacja kapitału 63, 147</w:t>
      </w:r>
    </w:p>
    <w:p w:rsidR="009E5FDF" w:rsidRPr="004132AA" w:rsidRDefault="009E5FDF" w:rsidP="00784025">
      <w:pPr>
        <w:pStyle w:val="Tekstpodstawowy"/>
      </w:pPr>
      <w:r w:rsidRPr="004132AA">
        <w:t>alienacji stan: „nie dom jest dla cegieł, ale cegły dla domu” 10</w:t>
      </w:r>
    </w:p>
    <w:p w:rsidR="009E5FDF" w:rsidRPr="004132AA" w:rsidRDefault="009E5FDF" w:rsidP="00784025">
      <w:pPr>
        <w:pStyle w:val="Tekstpodstawowy"/>
      </w:pPr>
      <w:r w:rsidRPr="004132AA">
        <w:t>alternatywa 12, 84, 85, 120</w:t>
      </w:r>
    </w:p>
    <w:p w:rsidR="009E5FDF" w:rsidRPr="004132AA" w:rsidRDefault="009E5FDF" w:rsidP="00784025">
      <w:pPr>
        <w:pStyle w:val="Tekstpodstawowy"/>
      </w:pPr>
      <w:r w:rsidRPr="004132AA">
        <w:t>alternatywę zastąpi koniunkcja 101, 137</w:t>
      </w:r>
    </w:p>
    <w:p w:rsidR="009E5FDF" w:rsidRPr="004132AA" w:rsidRDefault="009E5FDF" w:rsidP="00784025">
      <w:pPr>
        <w:pStyle w:val="Tekstpodstawowy"/>
      </w:pPr>
      <w:r w:rsidRPr="004132AA">
        <w:t>analiza 2, 4, 117</w:t>
      </w:r>
    </w:p>
    <w:p w:rsidR="009E5FDF" w:rsidRPr="004132AA" w:rsidRDefault="009E5FDF" w:rsidP="00784025">
      <w:pPr>
        <w:pStyle w:val="Tekstpodstawowy"/>
      </w:pPr>
      <w:r w:rsidRPr="004132AA">
        <w:t>anarchizm epistemologiczny 17</w:t>
      </w:r>
    </w:p>
    <w:p w:rsidR="009E5FDF" w:rsidRPr="004132AA" w:rsidRDefault="009E5FDF" w:rsidP="00784025">
      <w:pPr>
        <w:pStyle w:val="Tekstpodstawowy"/>
      </w:pPr>
      <w:r w:rsidRPr="004132AA">
        <w:t>animizm 84</w:t>
      </w:r>
    </w:p>
    <w:p w:rsidR="009E5FDF" w:rsidRPr="004132AA" w:rsidRDefault="009E5FDF" w:rsidP="00784025">
      <w:pPr>
        <w:pStyle w:val="Tekstpodstawowy"/>
      </w:pPr>
      <w:r w:rsidRPr="004132AA">
        <w:t>antagonizm klas pracujących i właścicieli środków produkcji 20</w:t>
      </w:r>
    </w:p>
    <w:p w:rsidR="009E5FDF" w:rsidRPr="004132AA" w:rsidRDefault="009E5FDF" w:rsidP="00784025">
      <w:pPr>
        <w:pStyle w:val="Tekstpodstawowy"/>
      </w:pPr>
      <w:r w:rsidRPr="004132AA">
        <w:t>antromorfizacja 92</w:t>
      </w:r>
    </w:p>
    <w:p w:rsidR="009E5FDF" w:rsidRPr="004132AA" w:rsidRDefault="009E5FDF" w:rsidP="00784025">
      <w:pPr>
        <w:pStyle w:val="Tekstpodstawowy"/>
      </w:pPr>
      <w:r w:rsidRPr="004132AA">
        <w:t>antropizm 10, 23, 29</w:t>
      </w:r>
    </w:p>
    <w:p w:rsidR="009E5FDF" w:rsidRPr="004132AA" w:rsidRDefault="009E5FDF" w:rsidP="00784025">
      <w:pPr>
        <w:pStyle w:val="Tekstpodstawowy"/>
      </w:pPr>
      <w:r w:rsidRPr="004132AA">
        <w:t>antropodycea filozofii teologicznej 133</w:t>
      </w:r>
    </w:p>
    <w:p w:rsidR="009E5FDF" w:rsidRPr="004132AA" w:rsidRDefault="009E5FDF" w:rsidP="00784025">
      <w:pPr>
        <w:pStyle w:val="Tekstpodstawowy"/>
      </w:pPr>
      <w:r w:rsidRPr="004132AA">
        <w:t>antropologia filozoficzna 8, 126</w:t>
      </w:r>
    </w:p>
    <w:p w:rsidR="009E5FDF" w:rsidRPr="004132AA" w:rsidRDefault="009E5FDF" w:rsidP="00784025">
      <w:pPr>
        <w:pStyle w:val="Tekstpodstawowy"/>
      </w:pPr>
      <w:r w:rsidRPr="004132AA">
        <w:t>apofatyczna teologia 130</w:t>
      </w:r>
    </w:p>
    <w:p w:rsidR="009E5FDF" w:rsidRPr="004132AA" w:rsidRDefault="009E5FDF" w:rsidP="00784025">
      <w:pPr>
        <w:pStyle w:val="Tekstpodstawowy"/>
      </w:pPr>
      <w:r w:rsidRPr="004132AA">
        <w:t>arche – prazasada, początek 73</w:t>
      </w:r>
    </w:p>
    <w:p w:rsidR="009E5FDF" w:rsidRPr="004132AA" w:rsidRDefault="009E5FDF" w:rsidP="00784025">
      <w:pPr>
        <w:pStyle w:val="Tekstpodstawowy"/>
      </w:pPr>
      <w:r w:rsidRPr="004132AA">
        <w:t>arystokracja 102</w:t>
      </w:r>
    </w:p>
    <w:p w:rsidR="009E5FDF" w:rsidRPr="004132AA" w:rsidRDefault="009E5FDF" w:rsidP="00784025">
      <w:pPr>
        <w:pStyle w:val="Tekstpodstawowy"/>
      </w:pPr>
      <w:r w:rsidRPr="004132AA">
        <w:t>arystokrata 128</w:t>
      </w:r>
    </w:p>
    <w:p w:rsidR="009E5FDF" w:rsidRPr="004132AA" w:rsidRDefault="009E5FDF" w:rsidP="00784025">
      <w:pPr>
        <w:pStyle w:val="Tekstpodstawowy"/>
      </w:pPr>
      <w:r w:rsidRPr="004132AA">
        <w:t>arystokrata zaś pojmuje filozofię jako mądrość 106</w:t>
      </w:r>
    </w:p>
    <w:p w:rsidR="009E5FDF" w:rsidRPr="004132AA" w:rsidRDefault="009E5FDF" w:rsidP="00784025">
      <w:pPr>
        <w:pStyle w:val="Tekstpodstawowy"/>
      </w:pPr>
      <w:r w:rsidRPr="004132AA">
        <w:t>arystokrata po przyjęciu warunków formalno-logicznych ustanowił wa</w:t>
      </w:r>
      <w:r w:rsidRPr="004132AA">
        <w:t>r</w:t>
      </w:r>
      <w:r w:rsidRPr="004132AA">
        <w:t xml:space="preserve">tości formalnologiczne, spełnia je jako wartości </w:t>
      </w:r>
    </w:p>
    <w:p w:rsidR="009E5FDF" w:rsidRPr="004132AA" w:rsidRDefault="009E5FDF" w:rsidP="00784025">
      <w:pPr>
        <w:pStyle w:val="Tekstpodstawowy"/>
      </w:pPr>
      <w:r w:rsidRPr="004132AA">
        <w:t>teoretyczno-przedmiotowe 102</w:t>
      </w:r>
    </w:p>
    <w:p w:rsidR="009E5FDF" w:rsidRPr="004132AA" w:rsidRDefault="009E5FDF" w:rsidP="00784025">
      <w:pPr>
        <w:pStyle w:val="Tekstpodstawowy"/>
      </w:pPr>
      <w:r w:rsidRPr="004132AA">
        <w:t>arystokratyczność 141</w:t>
      </w:r>
    </w:p>
    <w:p w:rsidR="009E5FDF" w:rsidRPr="004132AA" w:rsidRDefault="009E5FDF" w:rsidP="00784025">
      <w:pPr>
        <w:pStyle w:val="Tekstpodstawowy"/>
      </w:pPr>
      <w:r w:rsidRPr="004132AA">
        <w:t>Arystoteles opiera klasyfikację nauk na ontologicznej wartości ich przedmiotu 75</w:t>
      </w:r>
    </w:p>
    <w:p w:rsidR="009E5FDF" w:rsidRPr="004132AA" w:rsidRDefault="009E5FDF" w:rsidP="00784025">
      <w:pPr>
        <w:pStyle w:val="Tekstpodstawowy"/>
      </w:pPr>
      <w:r w:rsidRPr="004132AA">
        <w:t>atrybut 1, 2, 6, 12, 66, 70, 76</w:t>
      </w:r>
    </w:p>
    <w:p w:rsidR="009E5FDF" w:rsidRPr="004132AA" w:rsidRDefault="009E5FDF" w:rsidP="00784025">
      <w:pPr>
        <w:pStyle w:val="Tekstpodstawowy"/>
      </w:pPr>
      <w:r w:rsidRPr="004132AA">
        <w:t>atrybutami bytu są: ruch, przetrzeń, czas 71</w:t>
      </w:r>
    </w:p>
    <w:p w:rsidR="009E5FDF" w:rsidRPr="004132AA" w:rsidRDefault="009E5FDF" w:rsidP="00784025">
      <w:pPr>
        <w:pStyle w:val="Tekstpodstawowy"/>
      </w:pPr>
      <w:r w:rsidRPr="004132AA">
        <w:t>atrybuty ludzkiej duchowości 79</w:t>
      </w:r>
    </w:p>
    <w:p w:rsidR="009E5FDF" w:rsidRPr="004132AA" w:rsidRDefault="009E5FDF" w:rsidP="00784025">
      <w:pPr>
        <w:pStyle w:val="Tekstpodstawowy"/>
      </w:pPr>
      <w:r w:rsidRPr="004132AA">
        <w:t>atrybuty ducha ludzkiego: doświadczenie jednostkowości i wspólnot</w:t>
      </w:r>
      <w:r w:rsidRPr="004132AA">
        <w:t>o</w:t>
      </w:r>
      <w:r w:rsidRPr="004132AA">
        <w:t>wości, upostaciowioną spontaniczność i kreacyjność, konkretną refle</w:t>
      </w:r>
      <w:r w:rsidRPr="004132AA">
        <w:t>k</w:t>
      </w:r>
      <w:r w:rsidRPr="004132AA">
        <w:t>syjność i intuicyjność w spełnianej wolności i odpowiedzialność ku d</w:t>
      </w:r>
      <w:r w:rsidRPr="004132AA">
        <w:t>o</w:t>
      </w:r>
      <w:r w:rsidRPr="004132AA">
        <w:t xml:space="preserve">bru tu i teraz </w:t>
      </w:r>
      <w:r w:rsidR="00EE2DD2" w:rsidRPr="004132AA">
        <w:t>z</w:t>
      </w:r>
      <w:r w:rsidRPr="004132AA">
        <w:t>jednoczonym z zsubiektywzowanym dobrem transce</w:t>
      </w:r>
      <w:r w:rsidRPr="004132AA">
        <w:t>n</w:t>
      </w:r>
      <w:r w:rsidRPr="004132AA">
        <w:t>dentnym 117, 118, 124</w:t>
      </w:r>
    </w:p>
    <w:p w:rsidR="009E5FDF" w:rsidRPr="004132AA" w:rsidRDefault="009E5FDF" w:rsidP="00784025">
      <w:pPr>
        <w:pStyle w:val="Tekstpodstawowy"/>
      </w:pPr>
      <w:r w:rsidRPr="004132AA">
        <w:t>atrybuty duchowości kucharki: jej kreacyjność, spontaniczność, refle</w:t>
      </w:r>
      <w:r w:rsidRPr="004132AA">
        <w:t>k</w:t>
      </w:r>
      <w:r w:rsidRPr="004132AA">
        <w:t>syjność, intuicja, doświadczenie własnej jednostkowości, jej wolnośc i odpowiedzialność, uznane przez nią dobro tu i teraz i dobro transce</w:t>
      </w:r>
      <w:r w:rsidRPr="004132AA">
        <w:t>n</w:t>
      </w:r>
      <w:r w:rsidRPr="004132AA">
        <w:t>dentne 119, 120</w:t>
      </w:r>
    </w:p>
    <w:p w:rsidR="009E5FDF" w:rsidRPr="004132AA" w:rsidRDefault="009E5FDF" w:rsidP="00784025">
      <w:pPr>
        <w:pStyle w:val="Tekstpodstawowy"/>
      </w:pPr>
      <w:r w:rsidRPr="004132AA">
        <w:t>atrybutywność 70</w:t>
      </w:r>
    </w:p>
    <w:p w:rsidR="009E5FDF" w:rsidRPr="004132AA" w:rsidRDefault="009E5FDF" w:rsidP="00784025">
      <w:pPr>
        <w:pStyle w:val="Tekstpodstawowy"/>
      </w:pPr>
      <w:r w:rsidRPr="004132AA">
        <w:t>autorytet 86</w:t>
      </w:r>
    </w:p>
    <w:p w:rsidR="009E5FDF" w:rsidRPr="004132AA" w:rsidRDefault="009E5FDF" w:rsidP="00784025">
      <w:pPr>
        <w:pStyle w:val="Tekstpodstawowy"/>
      </w:pPr>
      <w:r w:rsidRPr="004132AA">
        <w:t>autorytet charyzmatyczny 86</w:t>
      </w:r>
    </w:p>
    <w:p w:rsidR="009E5FDF" w:rsidRPr="004132AA" w:rsidRDefault="009E5FDF" w:rsidP="00784025">
      <w:pPr>
        <w:pStyle w:val="Tekstpodstawowy"/>
      </w:pPr>
      <w:r w:rsidRPr="004132AA">
        <w:t>autorytet legalny 86</w:t>
      </w:r>
    </w:p>
    <w:p w:rsidR="009E5FDF" w:rsidRPr="004132AA" w:rsidRDefault="009E5FDF" w:rsidP="00784025">
      <w:pPr>
        <w:pStyle w:val="Tekstpodstawowy"/>
      </w:pPr>
      <w:r w:rsidRPr="004132AA">
        <w:t>autorytet tradycyjny 86</w:t>
      </w:r>
    </w:p>
    <w:p w:rsidR="009E5FDF" w:rsidRPr="004132AA" w:rsidRDefault="009E5FDF" w:rsidP="00784025">
      <w:pPr>
        <w:pStyle w:val="Tekstpodstawowy"/>
      </w:pPr>
      <w:r w:rsidRPr="004132AA">
        <w:t>Bacona koncepcja idoli 83</w:t>
      </w:r>
    </w:p>
    <w:p w:rsidR="009E5FDF" w:rsidRPr="004132AA" w:rsidRDefault="009E5FDF" w:rsidP="00784025">
      <w:pPr>
        <w:pStyle w:val="Tekstpodstawowy"/>
      </w:pPr>
      <w:r w:rsidRPr="004132AA">
        <w:t>bajki o Prometeuszu i Epimeteuszu 140</w:t>
      </w:r>
    </w:p>
    <w:p w:rsidR="009E5FDF" w:rsidRPr="004132AA" w:rsidRDefault="009E5FDF" w:rsidP="00784025">
      <w:pPr>
        <w:pStyle w:val="Tekstpodstawowy"/>
      </w:pPr>
      <w:r w:rsidRPr="004132AA">
        <w:t xml:space="preserve">bezbożnik 17 </w:t>
      </w:r>
    </w:p>
    <w:p w:rsidR="009E5FDF" w:rsidRPr="004132AA" w:rsidRDefault="009E5FDF" w:rsidP="00784025">
      <w:pPr>
        <w:pStyle w:val="Tekstpodstawowy"/>
      </w:pPr>
      <w:r w:rsidRPr="004132AA">
        <w:t>biedni pracujący 101</w:t>
      </w:r>
    </w:p>
    <w:p w:rsidR="009E5FDF" w:rsidRPr="004132AA" w:rsidRDefault="009E5FDF" w:rsidP="00784025">
      <w:pPr>
        <w:pStyle w:val="Tekstpodstawowy"/>
      </w:pPr>
      <w:r w:rsidRPr="004132AA">
        <w:t>„boski ton” 106</w:t>
      </w:r>
    </w:p>
    <w:p w:rsidR="009E5FDF" w:rsidRPr="004132AA" w:rsidRDefault="009E5FDF" w:rsidP="00784025">
      <w:pPr>
        <w:pStyle w:val="Tekstpodstawowy"/>
      </w:pPr>
      <w:r w:rsidRPr="004132AA">
        <w:t>bóg 23, 128</w:t>
      </w:r>
    </w:p>
    <w:p w:rsidR="009E5FDF" w:rsidRPr="004132AA" w:rsidRDefault="009E5FDF" w:rsidP="00784025">
      <w:pPr>
        <w:pStyle w:val="Tekstpodstawowy"/>
      </w:pPr>
      <w:r w:rsidRPr="004132AA">
        <w:t>bóg – znaczy Najwyższe dobro, Myśl myśląca sibie, Prajednia, Byt ni</w:t>
      </w:r>
      <w:r w:rsidRPr="004132AA">
        <w:t>e</w:t>
      </w:r>
      <w:r w:rsidRPr="004132AA">
        <w:t xml:space="preserve">zmienny, Byt Nieskończony, Czysty Akt,                      </w:t>
      </w:r>
    </w:p>
    <w:p w:rsidR="009E5FDF" w:rsidRPr="004132AA" w:rsidRDefault="009E5FDF" w:rsidP="00784025">
      <w:pPr>
        <w:pStyle w:val="Tekstpodstawowy"/>
      </w:pPr>
      <w:r w:rsidRPr="004132AA">
        <w:t xml:space="preserve">Dobro, Prawda, Pięlno, absolut Osobowy jest Bogiem. Tym pojęciem konstatujemy, iż człowiek ma </w:t>
      </w:r>
    </w:p>
    <w:p w:rsidR="009E5FDF" w:rsidRPr="004132AA" w:rsidRDefault="009E5FDF" w:rsidP="00784025">
      <w:pPr>
        <w:pStyle w:val="Tekstpodstawowy"/>
      </w:pPr>
      <w:r w:rsidRPr="004132AA">
        <w:t>świadomosć samego siebie – swojego Ja, to znaczy, że poznaje otacz</w:t>
      </w:r>
      <w:r w:rsidRPr="004132AA">
        <w:t>a</w:t>
      </w:r>
      <w:r w:rsidRPr="004132AA">
        <w:t xml:space="preserve">jaćą go rzeczywistość. Tworzy </w:t>
      </w:r>
    </w:p>
    <w:p w:rsidR="009E5FDF" w:rsidRPr="004132AA" w:rsidRDefault="009E5FDF" w:rsidP="00784025">
      <w:pPr>
        <w:pStyle w:val="Tekstpodstawowy"/>
      </w:pPr>
      <w:r w:rsidRPr="004132AA">
        <w:t xml:space="preserve">relacje: Ja – świat mnie otaczajacy. Poznaje siebie tworząc stosunek Ja współistniejące - Ja poznające. Rozpoznaje swoje wytwory odnajdując w nich przestrzeń kreśloną przez Ja – Akt czysty, czyli to, co chcę i Ja – urzeczywistniony, amterializowany w kulturze, czyli to, co osiągnąłem 128 </w:t>
      </w:r>
    </w:p>
    <w:p w:rsidR="009E5FDF" w:rsidRPr="004132AA" w:rsidRDefault="009E5FDF" w:rsidP="00784025">
      <w:pPr>
        <w:pStyle w:val="Tekstpodstawowy"/>
      </w:pPr>
      <w:r w:rsidRPr="004132AA">
        <w:t>bogoczłowieczeńskość jest z kolei „byciem” indywiduum, człowieka jako istoty gatunkowej; „byciem” określajacym prawdę jako prawdę – ideę wypełnianą przez wartości i wypływajace z nich konkretyzacje – zasady moralne oraz urzeczywistniane 128</w:t>
      </w:r>
    </w:p>
    <w:p w:rsidR="009E5FDF" w:rsidRPr="004132AA" w:rsidRDefault="009E5FDF" w:rsidP="00784025">
      <w:pPr>
        <w:pStyle w:val="Tekstpodstawowy"/>
      </w:pPr>
      <w:r w:rsidRPr="004132AA">
        <w:t>bogoczłowieczeńskość 132</w:t>
      </w:r>
    </w:p>
    <w:p w:rsidR="009E5FDF" w:rsidRPr="004132AA" w:rsidRDefault="009E5FDF" w:rsidP="00784025">
      <w:pPr>
        <w:pStyle w:val="Tekstpodstawowy"/>
      </w:pPr>
      <w:r w:rsidRPr="004132AA">
        <w:t>braterstwo 78, 149</w:t>
      </w:r>
    </w:p>
    <w:p w:rsidR="009E5FDF" w:rsidRPr="004132AA" w:rsidRDefault="009E5FDF" w:rsidP="00784025">
      <w:pPr>
        <w:pStyle w:val="Tekstpodstawowy"/>
      </w:pPr>
      <w:r w:rsidRPr="004132AA">
        <w:t>burżuazja 102</w:t>
      </w:r>
    </w:p>
    <w:p w:rsidR="009E5FDF" w:rsidRPr="004132AA" w:rsidRDefault="009E5FDF" w:rsidP="00784025">
      <w:pPr>
        <w:pStyle w:val="Tekstpodstawowy"/>
      </w:pPr>
      <w:r w:rsidRPr="004132AA">
        <w:t>byt 3</w:t>
      </w:r>
    </w:p>
    <w:p w:rsidR="009E5FDF" w:rsidRPr="004132AA" w:rsidRDefault="009E5FDF" w:rsidP="00784025">
      <w:pPr>
        <w:pStyle w:val="Tekstpodstawowy"/>
      </w:pPr>
      <w:r w:rsidRPr="004132AA">
        <w:t>byt społeczny 124</w:t>
      </w:r>
    </w:p>
    <w:p w:rsidR="009E5FDF" w:rsidRPr="004132AA" w:rsidRDefault="009E5FDF" w:rsidP="00784025">
      <w:pPr>
        <w:pStyle w:val="Tekstpodstawowy"/>
      </w:pPr>
      <w:r w:rsidRPr="004132AA">
        <w:t>bycia społeczne wyróżnionych treści o różnycm stopniu ich asbtrakcy</w:t>
      </w:r>
      <w:r w:rsidRPr="004132AA">
        <w:t>j</w:t>
      </w:r>
      <w:r w:rsidRPr="004132AA">
        <w:t>ności są konkretnymi systemami zamkniętymi 28</w:t>
      </w:r>
    </w:p>
    <w:p w:rsidR="009E5FDF" w:rsidRPr="004132AA" w:rsidRDefault="009E5FDF" w:rsidP="00784025">
      <w:pPr>
        <w:pStyle w:val="Tekstpodstawowy"/>
      </w:pPr>
      <w:r w:rsidRPr="004132AA">
        <w:t>bycie bytu 2</w:t>
      </w:r>
    </w:p>
    <w:p w:rsidR="009E5FDF" w:rsidRPr="004132AA" w:rsidRDefault="009E5FDF" w:rsidP="00784025">
      <w:pPr>
        <w:pStyle w:val="Tekstpodstawowy"/>
      </w:pPr>
      <w:r w:rsidRPr="004132AA">
        <w:t xml:space="preserve">byt niezmienny, nieskończony </w:t>
      </w:r>
    </w:p>
    <w:p w:rsidR="009E5FDF" w:rsidRPr="004132AA" w:rsidRDefault="009E5FDF" w:rsidP="00784025">
      <w:pPr>
        <w:pStyle w:val="Tekstpodstawowy"/>
      </w:pPr>
      <w:r w:rsidRPr="004132AA">
        <w:t>byt społeczny jako całość 2</w:t>
      </w:r>
    </w:p>
    <w:p w:rsidR="009E5FDF" w:rsidRPr="004132AA" w:rsidRDefault="009E5FDF" w:rsidP="00784025">
      <w:pPr>
        <w:pStyle w:val="Tekstpodstawowy"/>
      </w:pPr>
      <w:r w:rsidRPr="004132AA">
        <w:t xml:space="preserve">byt społeczny składa się z trzech podtsruktur: ideologicznej, nadbudowy prawno politycznej i ekonomicznej. Obok </w:t>
      </w:r>
    </w:p>
    <w:p w:rsidR="009E5FDF" w:rsidRPr="004132AA" w:rsidRDefault="009E5FDF" w:rsidP="00784025">
      <w:pPr>
        <w:pStyle w:val="Tekstpodstawowy"/>
      </w:pPr>
      <w:r w:rsidRPr="004132AA">
        <w:t xml:space="preserve">                              wymienionych rewolucji: ideologicznej i nadbudowy prawno –politycznej jest jeszcze nie dokonanan</w:t>
      </w:r>
    </w:p>
    <w:p w:rsidR="009E5FDF" w:rsidRPr="004132AA" w:rsidRDefault="009E5FDF" w:rsidP="00784025">
      <w:pPr>
        <w:pStyle w:val="Tekstpodstawowy"/>
      </w:pPr>
      <w:r w:rsidRPr="004132AA">
        <w:t xml:space="preserve">                              rewolucja  obejmująca strukturę  ekonomiczną (pr</w:t>
      </w:r>
      <w:r w:rsidRPr="004132AA">
        <w:t>o</w:t>
      </w:r>
      <w:r w:rsidRPr="004132AA">
        <w:t xml:space="preserve">dukcji i wymiany) 149 </w:t>
      </w:r>
    </w:p>
    <w:p w:rsidR="009E5FDF" w:rsidRPr="004132AA" w:rsidRDefault="009E5FDF" w:rsidP="00784025">
      <w:pPr>
        <w:pStyle w:val="Tekstpodstawowy"/>
      </w:pPr>
      <w:r w:rsidRPr="004132AA">
        <w:t>całość 1, 4, 14, 30, 38, 69, 118, 125</w:t>
      </w:r>
    </w:p>
    <w:p w:rsidR="009E5FDF" w:rsidRPr="004132AA" w:rsidRDefault="009E5FDF" w:rsidP="00784025">
      <w:pPr>
        <w:pStyle w:val="Tekstpodstawowy"/>
      </w:pPr>
      <w:r w:rsidRPr="004132AA">
        <w:t>całość obrazu świata 14</w:t>
      </w:r>
    </w:p>
    <w:p w:rsidR="009E5FDF" w:rsidRPr="004132AA" w:rsidRDefault="009E5FDF" w:rsidP="00784025">
      <w:pPr>
        <w:pStyle w:val="Tekstpodstawowy"/>
      </w:pPr>
      <w:r w:rsidRPr="004132AA">
        <w:t>całościowy opis rzeczywistości 10</w:t>
      </w:r>
    </w:p>
    <w:p w:rsidR="009E5FDF" w:rsidRPr="004132AA" w:rsidRDefault="009E5FDF" w:rsidP="00784025">
      <w:pPr>
        <w:pStyle w:val="Tekstpodstawowy"/>
      </w:pPr>
      <w:r w:rsidRPr="004132AA">
        <w:t>cel 2, 3, 4, 7, 10, 15, 34, 63, 64, 65</w:t>
      </w:r>
    </w:p>
    <w:p w:rsidR="009E5FDF" w:rsidRPr="004132AA" w:rsidRDefault="009E5FDF" w:rsidP="00784025">
      <w:pPr>
        <w:pStyle w:val="Tekstpodstawowy"/>
      </w:pPr>
      <w:r w:rsidRPr="004132AA">
        <w:t>cele założone i cele zrealizowane zawsze się różnią 126</w:t>
      </w:r>
    </w:p>
    <w:p w:rsidR="009E5FDF" w:rsidRPr="004132AA" w:rsidRDefault="009E5FDF" w:rsidP="00784025">
      <w:pPr>
        <w:pStyle w:val="Tekstpodstawowy"/>
      </w:pPr>
      <w:r w:rsidRPr="004132AA">
        <w:t>cel jest dobrem i jako dobro jest przyczyną; zjednoczoną z dobrem wspólnym 121</w:t>
      </w:r>
    </w:p>
    <w:p w:rsidR="009E5FDF" w:rsidRPr="004132AA" w:rsidRDefault="009E5FDF" w:rsidP="00784025">
      <w:pPr>
        <w:pStyle w:val="Tekstpodstawowy"/>
      </w:pPr>
      <w:r w:rsidRPr="004132AA">
        <w:t>cel jest tym, co ma być 124</w:t>
      </w:r>
    </w:p>
    <w:p w:rsidR="009E5FDF" w:rsidRPr="004132AA" w:rsidRDefault="009E5FDF" w:rsidP="00784025">
      <w:pPr>
        <w:pStyle w:val="Tekstpodstawowy"/>
      </w:pPr>
      <w:r w:rsidRPr="004132AA">
        <w:t>cel życia 16</w:t>
      </w:r>
    </w:p>
    <w:p w:rsidR="009E5FDF" w:rsidRPr="004132AA" w:rsidRDefault="009E5FDF" w:rsidP="00784025">
      <w:pPr>
        <w:pStyle w:val="Tekstpodstawowy"/>
      </w:pPr>
      <w:r w:rsidRPr="004132AA">
        <w:t>celowość 12</w:t>
      </w:r>
    </w:p>
    <w:p w:rsidR="009E5FDF" w:rsidRPr="004132AA" w:rsidRDefault="009E5FDF" w:rsidP="00784025">
      <w:pPr>
        <w:pStyle w:val="Tekstpodstawowy"/>
      </w:pPr>
      <w:r w:rsidRPr="004132AA">
        <w:t>celowość działania ludzkiego 63</w:t>
      </w:r>
    </w:p>
    <w:p w:rsidR="009E5FDF" w:rsidRPr="004132AA" w:rsidRDefault="009E5FDF" w:rsidP="00784025">
      <w:pPr>
        <w:pStyle w:val="Tekstpodstawowy"/>
      </w:pPr>
      <w:r w:rsidRPr="004132AA">
        <w:t>cechy przejawowe 6</w:t>
      </w:r>
    </w:p>
    <w:p w:rsidR="009E5FDF" w:rsidRPr="004132AA" w:rsidRDefault="009E5FDF" w:rsidP="00784025">
      <w:pPr>
        <w:pStyle w:val="Tekstpodstawowy"/>
      </w:pPr>
      <w:r w:rsidRPr="004132AA">
        <w:t>cechy społeczeństwa obywatelskiego 110</w:t>
      </w:r>
    </w:p>
    <w:p w:rsidR="009E5FDF" w:rsidRPr="004132AA" w:rsidRDefault="009E5FDF" w:rsidP="00784025">
      <w:pPr>
        <w:pStyle w:val="Tekstpodstawowy"/>
      </w:pPr>
      <w:r w:rsidRPr="004132AA">
        <w:t>chaos 30</w:t>
      </w:r>
    </w:p>
    <w:p w:rsidR="009E5FDF" w:rsidRPr="004132AA" w:rsidRDefault="009E5FDF" w:rsidP="00784025">
      <w:pPr>
        <w:pStyle w:val="Tekstpodstawowy"/>
      </w:pPr>
      <w:r w:rsidRPr="004132AA">
        <w:t>chrystianizm jest moralnościa odnawiającą 137</w:t>
      </w:r>
    </w:p>
    <w:p w:rsidR="009E5FDF" w:rsidRPr="004132AA" w:rsidRDefault="009E5FDF" w:rsidP="00784025">
      <w:pPr>
        <w:pStyle w:val="Tekstpodstawowy"/>
      </w:pPr>
      <w:r w:rsidRPr="004132AA">
        <w:t>chciwość 25</w:t>
      </w:r>
    </w:p>
    <w:p w:rsidR="009E5FDF" w:rsidRPr="004132AA" w:rsidRDefault="009E5FDF" w:rsidP="00784025">
      <w:pPr>
        <w:pStyle w:val="Tekstpodstawowy"/>
      </w:pPr>
      <w:r w:rsidRPr="004132AA">
        <w:t>chciwość osła 25, 26</w:t>
      </w:r>
    </w:p>
    <w:p w:rsidR="009E5FDF" w:rsidRPr="004132AA" w:rsidRDefault="009E5FDF" w:rsidP="00784025">
      <w:pPr>
        <w:pStyle w:val="Tekstpodstawowy"/>
      </w:pPr>
      <w:r w:rsidRPr="004132AA">
        <w:t>chciwość 25</w:t>
      </w:r>
    </w:p>
    <w:p w:rsidR="009E5FDF" w:rsidRPr="004132AA" w:rsidRDefault="009E5FDF" w:rsidP="00784025">
      <w:pPr>
        <w:pStyle w:val="Tekstpodstawowy"/>
      </w:pPr>
      <w:r w:rsidRPr="004132AA">
        <w:t>chuligan 109</w:t>
      </w:r>
    </w:p>
    <w:p w:rsidR="009E5FDF" w:rsidRPr="004132AA" w:rsidRDefault="009E5FDF" w:rsidP="00784025">
      <w:pPr>
        <w:pStyle w:val="Tekstpodstawowy"/>
      </w:pPr>
      <w:r w:rsidRPr="004132AA">
        <w:t>chytrość rozumu 146, 147</w:t>
      </w:r>
    </w:p>
    <w:p w:rsidR="009E5FDF" w:rsidRPr="004132AA" w:rsidRDefault="009E5FDF" w:rsidP="00784025">
      <w:pPr>
        <w:pStyle w:val="Tekstpodstawowy"/>
      </w:pPr>
      <w:r w:rsidRPr="004132AA">
        <w:t>cienie jaskiniowe 83</w:t>
      </w:r>
    </w:p>
    <w:p w:rsidR="009E5FDF" w:rsidRPr="004132AA" w:rsidRDefault="009E5FDF" w:rsidP="00784025">
      <w:pPr>
        <w:pStyle w:val="Tekstpodstawowy"/>
      </w:pPr>
      <w:r w:rsidRPr="004132AA">
        <w:t>cnoty 69, 70</w:t>
      </w:r>
    </w:p>
    <w:p w:rsidR="009E5FDF" w:rsidRPr="004132AA" w:rsidRDefault="009E5FDF" w:rsidP="00784025">
      <w:pPr>
        <w:pStyle w:val="Tekstpodstawowy"/>
      </w:pPr>
      <w:r w:rsidRPr="004132AA">
        <w:t>cnót istotą 69</w:t>
      </w:r>
    </w:p>
    <w:p w:rsidR="009E5FDF" w:rsidRPr="004132AA" w:rsidRDefault="009E5FDF" w:rsidP="00784025">
      <w:pPr>
        <w:pStyle w:val="Tekstpodstawowy"/>
      </w:pPr>
      <w:r w:rsidRPr="004132AA">
        <w:t xml:space="preserve">co jest rzeczywiste, jest rozumne, co jest rozumne jest rzeczywiste 15 </w:t>
      </w:r>
    </w:p>
    <w:p w:rsidR="009E5FDF" w:rsidRPr="004132AA" w:rsidRDefault="009E5FDF" w:rsidP="00784025">
      <w:pPr>
        <w:pStyle w:val="Tekstpodstawowy"/>
      </w:pPr>
      <w:r w:rsidRPr="004132AA">
        <w:t>co mają robić socjologowie teretycy? 35</w:t>
      </w:r>
    </w:p>
    <w:p w:rsidR="009E5FDF" w:rsidRPr="004132AA" w:rsidRDefault="009E5FDF" w:rsidP="00784025">
      <w:pPr>
        <w:pStyle w:val="Tekstpodstawowy"/>
      </w:pPr>
      <w:r w:rsidRPr="004132AA">
        <w:t>co to jest rzeczywistość? 127</w:t>
      </w:r>
    </w:p>
    <w:p w:rsidR="009E5FDF" w:rsidRPr="004132AA" w:rsidRDefault="009E5FDF" w:rsidP="00784025">
      <w:pPr>
        <w:pStyle w:val="Tekstpodstawowy"/>
      </w:pPr>
      <w:r w:rsidRPr="004132AA">
        <w:t>co znaczy ezrastać w idei człowieczeńskości? 106</w:t>
      </w:r>
    </w:p>
    <w:p w:rsidR="009E5FDF" w:rsidRPr="004132AA" w:rsidRDefault="009E5FDF" w:rsidP="00784025">
      <w:pPr>
        <w:pStyle w:val="Tekstpodstawowy"/>
      </w:pPr>
      <w:r w:rsidRPr="004132AA">
        <w:t>cyberkultura 113</w:t>
      </w:r>
    </w:p>
    <w:p w:rsidR="009E5FDF" w:rsidRPr="004132AA" w:rsidRDefault="009E5FDF" w:rsidP="00784025">
      <w:pPr>
        <w:pStyle w:val="Tekstpodstawowy"/>
      </w:pPr>
      <w:r w:rsidRPr="004132AA">
        <w:t>cyberutopia 113</w:t>
      </w:r>
    </w:p>
    <w:p w:rsidR="009E5FDF" w:rsidRPr="004132AA" w:rsidRDefault="009E5FDF" w:rsidP="00784025">
      <w:pPr>
        <w:pStyle w:val="Tekstpodstawowy"/>
      </w:pPr>
      <w:r w:rsidRPr="004132AA">
        <w:t>cywilizacja 139</w:t>
      </w:r>
    </w:p>
    <w:p w:rsidR="009E5FDF" w:rsidRPr="004132AA" w:rsidRDefault="009E5FDF" w:rsidP="00784025">
      <w:pPr>
        <w:pStyle w:val="Tekstpodstawowy"/>
      </w:pPr>
      <w:r w:rsidRPr="004132AA">
        <w:t>cywilizacja miłości 122</w:t>
      </w:r>
    </w:p>
    <w:p w:rsidR="009E5FDF" w:rsidRPr="004132AA" w:rsidRDefault="009E5FDF" w:rsidP="00784025">
      <w:pPr>
        <w:pStyle w:val="Tekstpodstawowy"/>
      </w:pPr>
      <w:r w:rsidRPr="004132AA">
        <w:t>cywilizację miłości tworzą kategorie:bardziejludkzi świat; prawdziwy rozwój; humanizm; cywilizacja; kultura 122</w:t>
      </w:r>
    </w:p>
    <w:p w:rsidR="009E5FDF" w:rsidRPr="004132AA" w:rsidRDefault="009E5FDF" w:rsidP="00784025">
      <w:pPr>
        <w:pStyle w:val="Tekstpodstawowy"/>
      </w:pPr>
      <w:r w:rsidRPr="004132AA">
        <w:t>cywilizacji miłości strukturę tworzy czwórmian: 1. prymat osoby przed rzeczą; 2. prymat etyki przed techniką; 3. Budowanie własnej podmi</w:t>
      </w:r>
      <w:r w:rsidRPr="004132AA">
        <w:t>o</w:t>
      </w:r>
      <w:r w:rsidRPr="004132AA">
        <w:t>towości, czyli ciągłe stawanie się; 4. prymat miłosierdzia przed sprawi</w:t>
      </w:r>
      <w:r w:rsidRPr="004132AA">
        <w:t>e</w:t>
      </w:r>
      <w:r w:rsidRPr="004132AA">
        <w:t>dliwością</w:t>
      </w:r>
    </w:p>
    <w:p w:rsidR="009E5FDF" w:rsidRPr="004132AA" w:rsidRDefault="009E5FDF" w:rsidP="00784025">
      <w:pPr>
        <w:pStyle w:val="Tekstpodstawowy"/>
      </w:pPr>
      <w:r w:rsidRPr="004132AA">
        <w:t>pozwalający na spełnianie „prawa daru” mówiącego, że człowiek najp</w:t>
      </w:r>
      <w:r w:rsidRPr="004132AA">
        <w:t>ł</w:t>
      </w:r>
      <w:r w:rsidRPr="004132AA">
        <w:t xml:space="preserve">niej odgrywa swoją osobową rolę </w:t>
      </w:r>
    </w:p>
    <w:p w:rsidR="009E5FDF" w:rsidRPr="004132AA" w:rsidRDefault="009E5FDF" w:rsidP="00784025">
      <w:pPr>
        <w:pStyle w:val="Tekstpodstawowy"/>
      </w:pPr>
      <w:r w:rsidRPr="004132AA">
        <w:t>poprzez bezinteresowny dar z samego siebie. Istnienie osoby nie jest ty</w:t>
      </w:r>
      <w:r w:rsidRPr="004132AA">
        <w:t>l</w:t>
      </w:r>
      <w:r w:rsidRPr="004132AA">
        <w:t xml:space="preserve">ko istnieniem w-sobie i dla-siebie  </w:t>
      </w:r>
    </w:p>
    <w:p w:rsidR="009E5FDF" w:rsidRPr="004132AA" w:rsidRDefault="009E5FDF" w:rsidP="00784025">
      <w:pPr>
        <w:pStyle w:val="Tekstpodstawowy"/>
      </w:pPr>
      <w:r w:rsidRPr="004132AA">
        <w:t>ale również i tak samo istotnie, istnieniem dla drugich i w drugich 122</w:t>
      </w:r>
    </w:p>
    <w:p w:rsidR="009E5FDF" w:rsidRPr="004132AA" w:rsidRDefault="009E5FDF" w:rsidP="00784025">
      <w:pPr>
        <w:pStyle w:val="Tekstpodstawowy"/>
      </w:pPr>
      <w:r w:rsidRPr="004132AA">
        <w:t>czas 3, 39, 71, 89</w:t>
      </w:r>
    </w:p>
    <w:p w:rsidR="009E5FDF" w:rsidRPr="004132AA" w:rsidRDefault="009E5FDF" w:rsidP="00784025">
      <w:pPr>
        <w:pStyle w:val="Tekstpodstawowy"/>
      </w:pPr>
      <w:r w:rsidRPr="004132AA">
        <w:t>człowieczeńskość 3, 4, 9, 11, 21, 29, 64, 83</w:t>
      </w:r>
    </w:p>
    <w:p w:rsidR="009E5FDF" w:rsidRPr="004132AA" w:rsidRDefault="009E5FDF" w:rsidP="00784025">
      <w:pPr>
        <w:pStyle w:val="Tekstpodstawowy"/>
      </w:pPr>
      <w:r w:rsidRPr="004132AA">
        <w:t>człowiek 16, 34, 35, 66, 105człowiek bez narodowści jest człowiekiem niezupełnym, człowiekim zdolnym wiedzieć,</w:t>
      </w:r>
    </w:p>
    <w:p w:rsidR="009E5FDF" w:rsidRPr="004132AA" w:rsidRDefault="009E5FDF" w:rsidP="00784025">
      <w:pPr>
        <w:pStyle w:val="Tekstpodstawowy"/>
      </w:pPr>
      <w:r w:rsidRPr="004132AA">
        <w:t xml:space="preserve">                            ale niezdolnym działać 144</w:t>
      </w:r>
    </w:p>
    <w:p w:rsidR="009E5FDF" w:rsidRPr="004132AA" w:rsidRDefault="009E5FDF" w:rsidP="00784025">
      <w:pPr>
        <w:pStyle w:val="Tekstpodstawowy"/>
      </w:pPr>
      <w:r w:rsidRPr="004132AA">
        <w:t>człowiek bez potrzeb duchowych 16</w:t>
      </w:r>
    </w:p>
    <w:p w:rsidR="009E5FDF" w:rsidRPr="004132AA" w:rsidRDefault="009E5FDF" w:rsidP="00784025">
      <w:pPr>
        <w:pStyle w:val="Tekstpodstawowy"/>
      </w:pPr>
      <w:r w:rsidRPr="004132AA">
        <w:t>człowiek będzie transgresyjny, albo nie będzie go wcale 36</w:t>
      </w:r>
    </w:p>
    <w:p w:rsidR="009E5FDF" w:rsidRPr="004132AA" w:rsidRDefault="009E5FDF" w:rsidP="00784025">
      <w:pPr>
        <w:pStyle w:val="Tekstpodstawowy"/>
      </w:pPr>
      <w:r w:rsidRPr="004132AA">
        <w:t>człowiek działa tylko wspólnotowo 64</w:t>
      </w:r>
    </w:p>
    <w:p w:rsidR="009E5FDF" w:rsidRPr="004132AA" w:rsidRDefault="009E5FDF" w:rsidP="00784025">
      <w:pPr>
        <w:pStyle w:val="Tekstpodstawowy"/>
      </w:pPr>
      <w:r w:rsidRPr="004132AA">
        <w:t>człowiek i możliwosć jego wzrastania w idei człowieczeńskości 107</w:t>
      </w:r>
    </w:p>
    <w:p w:rsidR="009E5FDF" w:rsidRPr="004132AA" w:rsidRDefault="009E5FDF" w:rsidP="00784025">
      <w:pPr>
        <w:pStyle w:val="Tekstpodstawowy"/>
      </w:pPr>
      <w:r w:rsidRPr="004132AA">
        <w:t>człowiek istota gatunkowa; oto człowiek (</w:t>
      </w:r>
      <w:r w:rsidRPr="004132AA">
        <w:rPr>
          <w:i/>
        </w:rPr>
        <w:t>ecce homo</w:t>
      </w:r>
      <w:r w:rsidRPr="004132AA">
        <w:t>) 6</w:t>
      </w:r>
    </w:p>
    <w:p w:rsidR="009E5FDF" w:rsidRPr="004132AA" w:rsidRDefault="009E5FDF" w:rsidP="00784025">
      <w:pPr>
        <w:pStyle w:val="Tekstpodstawowy"/>
      </w:pPr>
      <w:r w:rsidRPr="004132AA">
        <w:t>człowiekiem zupełnym może być człowiek narod 145</w:t>
      </w:r>
    </w:p>
    <w:p w:rsidR="009E5FDF" w:rsidRPr="004132AA" w:rsidRDefault="009E5FDF" w:rsidP="00784025">
      <w:pPr>
        <w:pStyle w:val="Tekstpodstawowy"/>
      </w:pPr>
      <w:r w:rsidRPr="004132AA">
        <w:t>człowiek, jednostki ludzkie posiadają duchowość 76</w:t>
      </w:r>
    </w:p>
    <w:p w:rsidR="009E5FDF" w:rsidRPr="004132AA" w:rsidRDefault="009E5FDF" w:rsidP="00784025">
      <w:pPr>
        <w:pStyle w:val="Tekstpodstawowy"/>
      </w:pPr>
      <w:r w:rsidRPr="004132AA">
        <w:t>człowiek jednowymiarowy 27</w:t>
      </w:r>
    </w:p>
    <w:p w:rsidR="009E5FDF" w:rsidRPr="004132AA" w:rsidRDefault="009E5FDF" w:rsidP="00784025">
      <w:pPr>
        <w:pStyle w:val="Tekstpodstawowy"/>
      </w:pPr>
      <w:r w:rsidRPr="004132AA">
        <w:t>człowiek jest istotą społeczną 66</w:t>
      </w:r>
    </w:p>
    <w:p w:rsidR="009E5FDF" w:rsidRPr="004132AA" w:rsidRDefault="009E5FDF" w:rsidP="00784025">
      <w:pPr>
        <w:pStyle w:val="Tekstpodstawowy"/>
      </w:pPr>
      <w:r w:rsidRPr="004132AA">
        <w:t xml:space="preserve">człowiek jest miarą wszystkich rzeczy – Protagorasa zasada </w:t>
      </w:r>
      <w:r w:rsidRPr="004132AA">
        <w:rPr>
          <w:i/>
        </w:rPr>
        <w:t>homo me</w:t>
      </w:r>
      <w:r w:rsidRPr="004132AA">
        <w:rPr>
          <w:i/>
        </w:rPr>
        <w:t>n</w:t>
      </w:r>
      <w:r w:rsidRPr="004132AA">
        <w:rPr>
          <w:i/>
        </w:rPr>
        <w:t>sury</w:t>
      </w:r>
      <w:r w:rsidRPr="004132AA">
        <w:t xml:space="preserve"> 20, 28, 107</w:t>
      </w:r>
    </w:p>
    <w:p w:rsidR="009E5FDF" w:rsidRPr="004132AA" w:rsidRDefault="009E5FDF" w:rsidP="00784025">
      <w:pPr>
        <w:pStyle w:val="Tekstpodstawowy"/>
      </w:pPr>
      <w:r w:rsidRPr="004132AA">
        <w:t>człowiek narodu 24, 66, 105, 106, 139, 140</w:t>
      </w:r>
    </w:p>
    <w:p w:rsidR="009E5FDF" w:rsidRPr="004132AA" w:rsidRDefault="009E5FDF" w:rsidP="00784025">
      <w:pPr>
        <w:pStyle w:val="Tekstpodstawowy"/>
      </w:pPr>
      <w:r w:rsidRPr="004132AA">
        <w:t>człowiek na wpół zwierzęciem, na wpół aniołem 16</w:t>
      </w:r>
    </w:p>
    <w:p w:rsidR="009E5FDF" w:rsidRPr="004132AA" w:rsidRDefault="009E5FDF" w:rsidP="00784025">
      <w:pPr>
        <w:pStyle w:val="Tekstpodstawowy"/>
      </w:pPr>
      <w:r w:rsidRPr="004132AA">
        <w:t>człowiek niebieski prototyp człowieka ziemskiego 129</w:t>
      </w:r>
    </w:p>
    <w:p w:rsidR="009E5FDF" w:rsidRPr="004132AA" w:rsidRDefault="009E5FDF" w:rsidP="00784025">
      <w:pPr>
        <w:pStyle w:val="Tekstpodstawowy"/>
      </w:pPr>
      <w:r w:rsidRPr="004132AA">
        <w:t>człowiek podmiot pozostaje nadal przedmiotem sił kapitału 149</w:t>
      </w:r>
    </w:p>
    <w:p w:rsidR="009E5FDF" w:rsidRPr="004132AA" w:rsidRDefault="009E5FDF" w:rsidP="00784025">
      <w:pPr>
        <w:pStyle w:val="Tekstpodstawowy"/>
      </w:pPr>
      <w:r w:rsidRPr="004132AA">
        <w:t>człowiek - wartość najwyższa 23</w:t>
      </w:r>
    </w:p>
    <w:p w:rsidR="009E5FDF" w:rsidRPr="004132AA" w:rsidRDefault="009E5FDF" w:rsidP="00784025">
      <w:pPr>
        <w:pStyle w:val="Tekstpodstawowy"/>
      </w:pPr>
      <w:r w:rsidRPr="004132AA">
        <w:t>człowiek w Indeksie rzeczowym w Świecie nazwanym. Zarysie enc</w:t>
      </w:r>
      <w:r w:rsidRPr="004132AA">
        <w:t>y</w:t>
      </w:r>
      <w:r w:rsidRPr="004132AA">
        <w:t>klopedycznym, Gdańsk 2022 66</w:t>
      </w:r>
    </w:p>
    <w:p w:rsidR="009E5FDF" w:rsidRPr="004132AA" w:rsidRDefault="009E5FDF" w:rsidP="00784025">
      <w:pPr>
        <w:pStyle w:val="Tekstpodstawowy"/>
      </w:pPr>
      <w:r w:rsidRPr="004132AA">
        <w:t>człowiek współdziała z bogiem 14</w:t>
      </w:r>
    </w:p>
    <w:p w:rsidR="009E5FDF" w:rsidRPr="004132AA" w:rsidRDefault="009E5FDF" w:rsidP="00784025">
      <w:pPr>
        <w:pStyle w:val="Tekstpodstawowy"/>
      </w:pPr>
      <w:r w:rsidRPr="004132AA">
        <w:t>człowiek współistnieje jako istota stajaca się 114</w:t>
      </w:r>
    </w:p>
    <w:p w:rsidR="009E5FDF" w:rsidRPr="004132AA" w:rsidRDefault="009E5FDF" w:rsidP="00784025">
      <w:pPr>
        <w:pStyle w:val="Tekstpodstawowy"/>
      </w:pPr>
      <w:r w:rsidRPr="004132AA">
        <w:t>człowiek z moralnym obliczem 66</w:t>
      </w:r>
    </w:p>
    <w:p w:rsidR="009E5FDF" w:rsidRPr="004132AA" w:rsidRDefault="009E5FDF" w:rsidP="00784025">
      <w:pPr>
        <w:pStyle w:val="Tekstpodstawowy"/>
      </w:pPr>
      <w:r w:rsidRPr="004132AA">
        <w:t>czowiek wzrastający w Bogoczłowieczeńskosci 128</w:t>
      </w:r>
    </w:p>
    <w:p w:rsidR="009E5FDF" w:rsidRPr="004132AA" w:rsidRDefault="009E5FDF" w:rsidP="00784025">
      <w:pPr>
        <w:pStyle w:val="Tekstpodstawowy"/>
      </w:pPr>
      <w:r w:rsidRPr="004132AA">
        <w:t>czy filozofie można zamknąć w jakiejś doktrynie? 139</w:t>
      </w:r>
      <w:r w:rsidRPr="004132AA">
        <w:tab/>
      </w:r>
    </w:p>
    <w:p w:rsidR="009E5FDF" w:rsidRPr="004132AA" w:rsidRDefault="009E5FDF" w:rsidP="00784025">
      <w:pPr>
        <w:pStyle w:val="Tekstpodstawowy"/>
      </w:pPr>
      <w:r w:rsidRPr="004132AA">
        <w:t>czynność 34</w:t>
      </w:r>
    </w:p>
    <w:p w:rsidR="009E5FDF" w:rsidRPr="004132AA" w:rsidRDefault="009E5FDF" w:rsidP="00784025">
      <w:pPr>
        <w:pStyle w:val="Tekstpodstawowy"/>
      </w:pPr>
      <w:r w:rsidRPr="004132AA">
        <w:t>czynność społeczna 34</w:t>
      </w:r>
    </w:p>
    <w:p w:rsidR="009E5FDF" w:rsidRPr="004132AA" w:rsidRDefault="009E5FDF" w:rsidP="00784025">
      <w:pPr>
        <w:pStyle w:val="Tekstpodstawowy"/>
      </w:pPr>
      <w:r w:rsidRPr="004132AA">
        <w:t>czy odrzucić dobro wspólne jako utopię? Nie! 111</w:t>
      </w:r>
    </w:p>
    <w:p w:rsidR="009E5FDF" w:rsidRPr="004132AA" w:rsidRDefault="009E5FDF" w:rsidP="00784025">
      <w:pPr>
        <w:pStyle w:val="Tekstpodstawowy"/>
      </w:pPr>
      <w:r w:rsidRPr="004132AA">
        <w:t>czysty Akt 23</w:t>
      </w:r>
    </w:p>
    <w:p w:rsidR="009E5FDF" w:rsidRPr="004132AA" w:rsidRDefault="009E5FDF" w:rsidP="00784025">
      <w:pPr>
        <w:pStyle w:val="Tekstpodstawowy"/>
      </w:pPr>
      <w:r w:rsidRPr="004132AA">
        <w:t>„czyszczenie ludzkości” 14</w:t>
      </w:r>
    </w:p>
    <w:p w:rsidR="009E5FDF" w:rsidRPr="004132AA" w:rsidRDefault="009E5FDF" w:rsidP="00784025">
      <w:pPr>
        <w:pStyle w:val="Tekstpodstawowy"/>
      </w:pPr>
      <w:r w:rsidRPr="004132AA">
        <w:t>czy zajęcie bankiera jest moralne? 4</w:t>
      </w:r>
    </w:p>
    <w:p w:rsidR="009E5FDF" w:rsidRPr="004132AA" w:rsidRDefault="009E5FDF" w:rsidP="00784025">
      <w:pPr>
        <w:pStyle w:val="Tekstpodstawowy"/>
      </w:pPr>
      <w:r w:rsidRPr="004132AA">
        <w:t>czwórmian etyczno-lecznyczy Epikura 14</w:t>
      </w:r>
    </w:p>
    <w:p w:rsidR="009E5FDF" w:rsidRPr="004132AA" w:rsidRDefault="009E5FDF" w:rsidP="00784025">
      <w:pPr>
        <w:pStyle w:val="Tekstpodstawowy"/>
      </w:pPr>
      <w:r w:rsidRPr="004132AA">
        <w:t>dedukcja 95</w:t>
      </w:r>
    </w:p>
    <w:p w:rsidR="009E5FDF" w:rsidRPr="004132AA" w:rsidRDefault="009E5FDF" w:rsidP="00784025">
      <w:pPr>
        <w:pStyle w:val="Tekstpodstawowy"/>
      </w:pPr>
      <w:r w:rsidRPr="004132AA">
        <w:t>definiowanie sytuacji 137</w:t>
      </w:r>
    </w:p>
    <w:p w:rsidR="009E5FDF" w:rsidRPr="004132AA" w:rsidRDefault="009E5FDF" w:rsidP="00784025">
      <w:pPr>
        <w:pStyle w:val="Tekstpodstawowy"/>
      </w:pPr>
      <w:r w:rsidRPr="004132AA">
        <w:t>demagog 1</w:t>
      </w:r>
    </w:p>
    <w:p w:rsidR="009E5FDF" w:rsidRPr="004132AA" w:rsidRDefault="009E5FDF" w:rsidP="00784025">
      <w:pPr>
        <w:pStyle w:val="Tekstpodstawowy"/>
      </w:pPr>
      <w:r w:rsidRPr="004132AA">
        <w:t>demokratyczna nowomowa 110</w:t>
      </w:r>
    </w:p>
    <w:p w:rsidR="009E5FDF" w:rsidRPr="004132AA" w:rsidRDefault="009E5FDF" w:rsidP="00784025">
      <w:pPr>
        <w:pStyle w:val="Tekstpodstawowy"/>
      </w:pPr>
      <w:r w:rsidRPr="004132AA">
        <w:t>determinizm 81, 112</w:t>
      </w:r>
    </w:p>
    <w:p w:rsidR="009E5FDF" w:rsidRPr="004132AA" w:rsidRDefault="009E5FDF" w:rsidP="00784025">
      <w:pPr>
        <w:pStyle w:val="Tekstpodstawowy"/>
      </w:pPr>
      <w:r w:rsidRPr="004132AA">
        <w:t>determinizm społeczny 112</w:t>
      </w:r>
    </w:p>
    <w:p w:rsidR="009E5FDF" w:rsidRPr="004132AA" w:rsidRDefault="009E5FDF" w:rsidP="00784025">
      <w:pPr>
        <w:pStyle w:val="Tekstpodstawowy"/>
      </w:pPr>
      <w:r w:rsidRPr="004132AA">
        <w:t>dewiacja 67</w:t>
      </w:r>
    </w:p>
    <w:p w:rsidR="009E5FDF" w:rsidRPr="004132AA" w:rsidRDefault="009E5FDF" w:rsidP="00784025">
      <w:pPr>
        <w:pStyle w:val="Tekstpodstawowy"/>
      </w:pPr>
      <w:r w:rsidRPr="004132AA">
        <w:t>dezinformacja 61</w:t>
      </w:r>
    </w:p>
    <w:p w:rsidR="009E5FDF" w:rsidRPr="004132AA" w:rsidRDefault="009E5FDF" w:rsidP="00784025">
      <w:pPr>
        <w:pStyle w:val="Tekstpodstawowy"/>
      </w:pPr>
      <w:r w:rsidRPr="004132AA">
        <w:t>dialektyka pana i niewolnika 147</w:t>
      </w:r>
    </w:p>
    <w:p w:rsidR="009E5FDF" w:rsidRPr="004132AA" w:rsidRDefault="009E5FDF" w:rsidP="00784025">
      <w:pPr>
        <w:pStyle w:val="Tekstpodstawowy"/>
      </w:pPr>
      <w:r w:rsidRPr="004132AA">
        <w:t>dialog 85</w:t>
      </w:r>
    </w:p>
    <w:p w:rsidR="009E5FDF" w:rsidRPr="004132AA" w:rsidRDefault="009E5FDF" w:rsidP="00784025">
      <w:pPr>
        <w:pStyle w:val="Tekstpodstawowy"/>
      </w:pPr>
      <w:r w:rsidRPr="004132AA">
        <w:t>dla osiągnięcia pełni bogoczłowieczeńskości niezbędna jest synteza Wschodu z Zachodem chrześcijańskim 131</w:t>
      </w:r>
    </w:p>
    <w:p w:rsidR="009E5FDF" w:rsidRPr="004132AA" w:rsidRDefault="009E5FDF" w:rsidP="00784025">
      <w:pPr>
        <w:pStyle w:val="Tekstpodstawowy"/>
      </w:pPr>
      <w:r w:rsidRPr="004132AA">
        <w:t>dobra wola 20</w:t>
      </w:r>
    </w:p>
    <w:p w:rsidR="009E5FDF" w:rsidRPr="004132AA" w:rsidRDefault="009E5FDF" w:rsidP="00784025">
      <w:pPr>
        <w:pStyle w:val="Tekstpodstawowy"/>
      </w:pPr>
      <w:r w:rsidRPr="004132AA">
        <w:t>dobro bez sposobu jego osiągnięcia nie jest dobrem 132</w:t>
      </w:r>
    </w:p>
    <w:p w:rsidR="009E5FDF" w:rsidRPr="004132AA" w:rsidRDefault="009E5FDF" w:rsidP="00784025">
      <w:pPr>
        <w:pStyle w:val="Tekstpodstawowy"/>
      </w:pPr>
      <w:r w:rsidRPr="004132AA">
        <w:t>dobro 6, 23, 78, 106, 122, 134</w:t>
      </w:r>
    </w:p>
    <w:p w:rsidR="009E5FDF" w:rsidRPr="004132AA" w:rsidRDefault="009E5FDF" w:rsidP="00784025">
      <w:pPr>
        <w:pStyle w:val="Tekstpodstawowy"/>
      </w:pPr>
      <w:r w:rsidRPr="004132AA">
        <w:t>dobro bogactwo 17, 18</w:t>
      </w:r>
    </w:p>
    <w:p w:rsidR="009E5FDF" w:rsidRPr="004132AA" w:rsidRDefault="009E5FDF" w:rsidP="00784025">
      <w:pPr>
        <w:pStyle w:val="Tekstpodstawowy"/>
      </w:pPr>
      <w:r w:rsidRPr="004132AA">
        <w:t>dobro najwyższe 78, 107</w:t>
      </w:r>
    </w:p>
    <w:p w:rsidR="009E5FDF" w:rsidRPr="004132AA" w:rsidRDefault="009E5FDF" w:rsidP="00784025">
      <w:pPr>
        <w:pStyle w:val="Tekstpodstawowy"/>
      </w:pPr>
      <w:r w:rsidRPr="004132AA">
        <w:t>dobro najwyższe jest ostatecznym celem człowieka 107</w:t>
      </w:r>
    </w:p>
    <w:p w:rsidR="009E5FDF" w:rsidRPr="004132AA" w:rsidRDefault="009E5FDF" w:rsidP="00784025">
      <w:pPr>
        <w:pStyle w:val="Tekstpodstawowy"/>
      </w:pPr>
      <w:r w:rsidRPr="004132AA">
        <w:t>dobrorzecz 107, 108</w:t>
      </w:r>
    </w:p>
    <w:p w:rsidR="009E5FDF" w:rsidRPr="004132AA" w:rsidRDefault="009E5FDF" w:rsidP="00784025">
      <w:pPr>
        <w:pStyle w:val="Tekstpodstawowy"/>
      </w:pPr>
      <w:r w:rsidRPr="004132AA">
        <w:t>dobro transcendentne 78, 107, 109</w:t>
      </w:r>
    </w:p>
    <w:p w:rsidR="009E5FDF" w:rsidRPr="004132AA" w:rsidRDefault="009E5FDF" w:rsidP="00784025">
      <w:pPr>
        <w:pStyle w:val="Tekstpodstawowy"/>
      </w:pPr>
      <w:r w:rsidRPr="004132AA">
        <w:t>dobro tu i teraz i dobro transcendentne 106, 111</w:t>
      </w:r>
    </w:p>
    <w:p w:rsidR="009E5FDF" w:rsidRPr="004132AA" w:rsidRDefault="009E5FDF" w:rsidP="00784025">
      <w:pPr>
        <w:pStyle w:val="Tekstpodstawowy"/>
      </w:pPr>
      <w:r w:rsidRPr="004132AA">
        <w:t>dobro wspólne 3, 63, 103, 109, 122, 125, 133, 146</w:t>
      </w:r>
    </w:p>
    <w:p w:rsidR="009E5FDF" w:rsidRPr="004132AA" w:rsidRDefault="009E5FDF" w:rsidP="00784025">
      <w:pPr>
        <w:pStyle w:val="Tekstpodstawowy"/>
      </w:pPr>
      <w:r w:rsidRPr="004132AA">
        <w:t>dobro wspólne jest utopią 110</w:t>
      </w:r>
    </w:p>
    <w:p w:rsidR="009E5FDF" w:rsidRPr="004132AA" w:rsidRDefault="009E5FDF" w:rsidP="00784025">
      <w:pPr>
        <w:pStyle w:val="Tekstpodstawowy"/>
      </w:pPr>
      <w:r w:rsidRPr="004132AA">
        <w:t>dobro wspólne jest jednością interesu konkretnych jednostek ludzkich i społeczeństwa jako całości 109</w:t>
      </w:r>
    </w:p>
    <w:p w:rsidR="009E5FDF" w:rsidRPr="004132AA" w:rsidRDefault="009E5FDF" w:rsidP="00784025">
      <w:pPr>
        <w:pStyle w:val="Tekstpodstawowy"/>
      </w:pPr>
      <w:r w:rsidRPr="004132AA">
        <w:t>dobrzy ludzie 108</w:t>
      </w:r>
    </w:p>
    <w:p w:rsidR="009E5FDF" w:rsidRPr="004132AA" w:rsidRDefault="009E5FDF" w:rsidP="00784025">
      <w:pPr>
        <w:pStyle w:val="Tekstpodstawowy"/>
      </w:pPr>
      <w:r w:rsidRPr="004132AA">
        <w:t>dogmat 16, 130</w:t>
      </w:r>
    </w:p>
    <w:p w:rsidR="009E5FDF" w:rsidRPr="004132AA" w:rsidRDefault="009E5FDF" w:rsidP="00784025">
      <w:pPr>
        <w:pStyle w:val="Tekstpodstawowy"/>
      </w:pPr>
      <w:r w:rsidRPr="004132AA">
        <w:t>dogmatyzm teoretyczmy 18</w:t>
      </w:r>
    </w:p>
    <w:p w:rsidR="009E5FDF" w:rsidRPr="004132AA" w:rsidRDefault="009E5FDF" w:rsidP="00784025">
      <w:pPr>
        <w:pStyle w:val="Tekstpodstawowy"/>
      </w:pPr>
      <w:r w:rsidRPr="004132AA">
        <w:t>doktryna, doktryner 104, 139, 145</w:t>
      </w:r>
    </w:p>
    <w:p w:rsidR="009E5FDF" w:rsidRPr="004132AA" w:rsidRDefault="009E5FDF" w:rsidP="00784025">
      <w:pPr>
        <w:pStyle w:val="Tekstpodstawowy"/>
      </w:pPr>
      <w:r w:rsidRPr="004132AA">
        <w:t>doktryny ekonomiczne 14</w:t>
      </w:r>
    </w:p>
    <w:p w:rsidR="009E5FDF" w:rsidRPr="004132AA" w:rsidRDefault="009E5FDF" w:rsidP="00784025">
      <w:pPr>
        <w:pStyle w:val="Tekstpodstawowy"/>
      </w:pPr>
      <w:r w:rsidRPr="004132AA">
        <w:t>doktryny estetyczne 14</w:t>
      </w:r>
    </w:p>
    <w:p w:rsidR="009E5FDF" w:rsidRPr="004132AA" w:rsidRDefault="009E5FDF" w:rsidP="00784025">
      <w:pPr>
        <w:pStyle w:val="Tekstpodstawowy"/>
      </w:pPr>
      <w:r w:rsidRPr="004132AA">
        <w:t>doktryny etyczne 14</w:t>
      </w:r>
    </w:p>
    <w:p w:rsidR="009E5FDF" w:rsidRPr="004132AA" w:rsidRDefault="009E5FDF" w:rsidP="00784025">
      <w:pPr>
        <w:pStyle w:val="Tekstpodstawowy"/>
      </w:pPr>
      <w:r w:rsidRPr="004132AA">
        <w:t>doktryny polityczne 14</w:t>
      </w:r>
    </w:p>
    <w:p w:rsidR="009E5FDF" w:rsidRPr="004132AA" w:rsidRDefault="009E5FDF" w:rsidP="00784025">
      <w:pPr>
        <w:pStyle w:val="Tekstpodstawowy"/>
      </w:pPr>
      <w:r w:rsidRPr="004132AA">
        <w:t>doktryny prawne 14</w:t>
      </w:r>
    </w:p>
    <w:p w:rsidR="009E5FDF" w:rsidRPr="004132AA" w:rsidRDefault="009E5FDF" w:rsidP="00784025">
      <w:pPr>
        <w:pStyle w:val="Tekstpodstawowy"/>
      </w:pPr>
      <w:r w:rsidRPr="004132AA">
        <w:t>doktryny religijne 14</w:t>
      </w:r>
    </w:p>
    <w:p w:rsidR="009E5FDF" w:rsidRPr="004132AA" w:rsidRDefault="009E5FDF" w:rsidP="00784025">
      <w:pPr>
        <w:pStyle w:val="Tekstpodstawowy"/>
      </w:pPr>
      <w:r w:rsidRPr="004132AA">
        <w:t>dopełnienie 30, 118, 125</w:t>
      </w:r>
    </w:p>
    <w:p w:rsidR="009E5FDF" w:rsidRPr="004132AA" w:rsidRDefault="009E5FDF" w:rsidP="00784025">
      <w:pPr>
        <w:pStyle w:val="Tekstpodstawowy"/>
      </w:pPr>
      <w:r w:rsidRPr="004132AA">
        <w:t>dopełnienie nadajace sens wiedzy tworzonej przez układ intelektu 125</w:t>
      </w:r>
    </w:p>
    <w:p w:rsidR="009E5FDF" w:rsidRPr="004132AA" w:rsidRDefault="009E5FDF" w:rsidP="00784025">
      <w:pPr>
        <w:pStyle w:val="Tekstpodstawowy"/>
      </w:pPr>
      <w:r w:rsidRPr="004132AA">
        <w:t>doświadczanie siebie w działaniu wspólnotowym 87</w:t>
      </w:r>
    </w:p>
    <w:p w:rsidR="009E5FDF" w:rsidRPr="004132AA" w:rsidRDefault="009E5FDF" w:rsidP="00784025">
      <w:pPr>
        <w:pStyle w:val="Tekstpodstawowy"/>
      </w:pPr>
      <w:r w:rsidRPr="004132AA">
        <w:t>doświadczenie 77</w:t>
      </w:r>
    </w:p>
    <w:p w:rsidR="009E5FDF" w:rsidRPr="004132AA" w:rsidRDefault="009E5FDF" w:rsidP="00784025">
      <w:pPr>
        <w:pStyle w:val="Tekstpodstawowy"/>
      </w:pPr>
      <w:r w:rsidRPr="004132AA">
        <w:t>doświadczenie jednostkowości 82</w:t>
      </w:r>
    </w:p>
    <w:p w:rsidR="009E5FDF" w:rsidRPr="004132AA" w:rsidRDefault="009E5FDF" w:rsidP="00784025">
      <w:pPr>
        <w:pStyle w:val="Tekstpodstawowy"/>
      </w:pPr>
      <w:r w:rsidRPr="004132AA">
        <w:t>doświadczenie wspólnotowości 16, 100, 106, 148</w:t>
      </w:r>
    </w:p>
    <w:p w:rsidR="009E5FDF" w:rsidRPr="004132AA" w:rsidRDefault="009E5FDF" w:rsidP="00784025">
      <w:pPr>
        <w:pStyle w:val="Tekstpodstawowy"/>
      </w:pPr>
      <w:r w:rsidRPr="004132AA">
        <w:t>doświadczenie wspólnotowości zbankrutowało 16</w:t>
      </w:r>
    </w:p>
    <w:p w:rsidR="009E5FDF" w:rsidRPr="004132AA" w:rsidRDefault="009E5FDF" w:rsidP="00784025">
      <w:pPr>
        <w:pStyle w:val="Tekstpodstawowy"/>
      </w:pPr>
      <w:r w:rsidRPr="004132AA">
        <w:t>droga zmysłów, zwana drogą gł€pców i poznania intelektualnego, będ</w:t>
      </w:r>
      <w:r w:rsidRPr="004132AA">
        <w:t>ą</w:t>
      </w:r>
      <w:r w:rsidRPr="004132AA">
        <w:t>cego drogą prawdy 73</w:t>
      </w:r>
    </w:p>
    <w:p w:rsidR="009E5FDF" w:rsidRPr="004132AA" w:rsidRDefault="009E5FDF" w:rsidP="00784025">
      <w:pPr>
        <w:pStyle w:val="Tekstpodstawowy"/>
      </w:pPr>
      <w:r w:rsidRPr="004132AA">
        <w:t>dylemat 1</w:t>
      </w:r>
    </w:p>
    <w:p w:rsidR="009E5FDF" w:rsidRPr="004132AA" w:rsidRDefault="009E5FDF" w:rsidP="00784025">
      <w:pPr>
        <w:pStyle w:val="Tekstpodstawowy"/>
      </w:pPr>
      <w:r w:rsidRPr="004132AA">
        <w:t>dualizm 84</w:t>
      </w:r>
    </w:p>
    <w:p w:rsidR="009E5FDF" w:rsidRPr="004132AA" w:rsidRDefault="009E5FDF" w:rsidP="00784025">
      <w:pPr>
        <w:pStyle w:val="Tekstpodstawowy"/>
      </w:pPr>
      <w:r w:rsidRPr="004132AA">
        <w:t>duch 69, 73, 74, 77, 78, 80, 81, 118, 135, 140</w:t>
      </w:r>
    </w:p>
    <w:p w:rsidR="009E5FDF" w:rsidRPr="004132AA" w:rsidRDefault="009E5FDF" w:rsidP="00784025">
      <w:pPr>
        <w:pStyle w:val="Tekstpodstawowy"/>
      </w:pPr>
      <w:r w:rsidRPr="004132AA">
        <w:t xml:space="preserve">duch jest tą stroną życia jednostek ludzkich, społeczeństwa jako całości, która jest bezcielesna, która jest twórczą zasadą </w:t>
      </w:r>
      <w:r w:rsidR="00EE2DD2" w:rsidRPr="004132AA">
        <w:t>w</w:t>
      </w:r>
      <w:r w:rsidRPr="004132AA">
        <w:t>obec materialności świata (ciała ludkziego). Pojęcie to obejmuje zmysłowosć, wolę, myśl</w:t>
      </w:r>
      <w:r w:rsidRPr="004132AA">
        <w:t>e</w:t>
      </w:r>
      <w:r w:rsidRPr="004132AA">
        <w:t>nie intelektualn</w:t>
      </w:r>
      <w:r w:rsidR="00EE2DD2" w:rsidRPr="004132AA">
        <w:t>e</w:t>
      </w:r>
      <w:r w:rsidRPr="004132AA">
        <w:t xml:space="preserve">                     i rozumne i władzę sądzenia, jako sposób bycia i jego twory: emocje, namiętności, uczucia 77</w:t>
      </w:r>
    </w:p>
    <w:p w:rsidR="009E5FDF" w:rsidRPr="004132AA" w:rsidRDefault="009E5FDF" w:rsidP="00784025">
      <w:pPr>
        <w:pStyle w:val="Tekstpodstawowy"/>
      </w:pPr>
      <w:r w:rsidRPr="004132AA">
        <w:t>duch jest siłą władzą 6</w:t>
      </w:r>
    </w:p>
    <w:p w:rsidR="009E5FDF" w:rsidRPr="004132AA" w:rsidRDefault="009E5FDF" w:rsidP="00784025">
      <w:pPr>
        <w:pStyle w:val="Tekstpodstawowy"/>
      </w:pPr>
      <w:r w:rsidRPr="004132AA">
        <w:t>duch kapitalizmu 125</w:t>
      </w:r>
    </w:p>
    <w:p w:rsidR="009E5FDF" w:rsidRPr="004132AA" w:rsidRDefault="009E5FDF" w:rsidP="00784025">
      <w:pPr>
        <w:pStyle w:val="Tekstpodstawowy"/>
      </w:pPr>
      <w:r w:rsidRPr="004132AA">
        <w:t>ducha i materii starożytni filozofowie nie rozłączali 3</w:t>
      </w:r>
    </w:p>
    <w:p w:rsidR="009E5FDF" w:rsidRPr="004132AA" w:rsidRDefault="009E5FDF" w:rsidP="00784025">
      <w:pPr>
        <w:pStyle w:val="Tekstpodstawowy"/>
      </w:pPr>
      <w:r w:rsidRPr="004132AA">
        <w:t>ducha opisują atrybuty: 1. doświadczenia jednostowości, 2. doświadcz</w:t>
      </w:r>
      <w:r w:rsidRPr="004132AA">
        <w:t>e</w:t>
      </w:r>
      <w:r w:rsidRPr="004132AA">
        <w:t>nia wspólnotowości, 3. duchowość spontaniczno-kreacyjnej, 4. duch</w:t>
      </w:r>
      <w:r w:rsidRPr="004132AA">
        <w:t>o</w:t>
      </w:r>
      <w:r w:rsidRPr="004132AA">
        <w:t xml:space="preserve">wości intuicyjno-refleksyjnej, 5. dobra tu i teraz koherentnego z dobrem </w:t>
      </w:r>
    </w:p>
    <w:p w:rsidR="009E5FDF" w:rsidRPr="004132AA" w:rsidRDefault="00EE2DD2" w:rsidP="00784025">
      <w:pPr>
        <w:pStyle w:val="Tekstpodstawowy"/>
      </w:pPr>
      <w:r w:rsidRPr="004132AA">
        <w:t>tr</w:t>
      </w:r>
      <w:r w:rsidR="009E5FDF" w:rsidRPr="004132AA">
        <w:t>anscendentnym, wolności zjednoczonej z odpowiedzialnością 77, 78</w:t>
      </w:r>
    </w:p>
    <w:p w:rsidR="009E5FDF" w:rsidRPr="004132AA" w:rsidRDefault="009E5FDF" w:rsidP="00784025">
      <w:pPr>
        <w:pStyle w:val="Tekstpodstawowy"/>
      </w:pPr>
      <w:r w:rsidRPr="004132AA">
        <w:t>ducha przekształcenia diachroniczne 80</w:t>
      </w:r>
    </w:p>
    <w:p w:rsidR="009E5FDF" w:rsidRPr="004132AA" w:rsidRDefault="009E5FDF" w:rsidP="00784025">
      <w:pPr>
        <w:pStyle w:val="Tekstpodstawowy"/>
      </w:pPr>
      <w:r w:rsidRPr="004132AA">
        <w:t>duchowe mozliwości 114</w:t>
      </w:r>
    </w:p>
    <w:p w:rsidR="009E5FDF" w:rsidRPr="004132AA" w:rsidRDefault="009E5FDF" w:rsidP="00784025">
      <w:pPr>
        <w:pStyle w:val="Tekstpodstawowy"/>
      </w:pPr>
      <w:r w:rsidRPr="004132AA">
        <w:t>duchowa strona jedności 3</w:t>
      </w:r>
    </w:p>
    <w:p w:rsidR="009E5FDF" w:rsidRPr="004132AA" w:rsidRDefault="009E5FDF" w:rsidP="00784025">
      <w:pPr>
        <w:pStyle w:val="Tekstpodstawowy"/>
      </w:pPr>
      <w:r w:rsidRPr="004132AA">
        <w:t>duchowe treści synchronii kultury 80</w:t>
      </w:r>
    </w:p>
    <w:p w:rsidR="009E5FDF" w:rsidRPr="004132AA" w:rsidRDefault="009E5FDF" w:rsidP="00784025">
      <w:pPr>
        <w:pStyle w:val="Tekstpodstawowy"/>
      </w:pPr>
      <w:r w:rsidRPr="004132AA">
        <w:t>duchowość 4, 38, 69, 76</w:t>
      </w:r>
    </w:p>
    <w:p w:rsidR="009E5FDF" w:rsidRPr="004132AA" w:rsidRDefault="009E5FDF" w:rsidP="00784025">
      <w:pPr>
        <w:pStyle w:val="Tekstpodstawowy"/>
      </w:pPr>
      <w:r w:rsidRPr="004132AA">
        <w:t>duchowość intuicyjno-refleksyjna 87, 96</w:t>
      </w:r>
    </w:p>
    <w:p w:rsidR="009E5FDF" w:rsidRPr="004132AA" w:rsidRDefault="009E5FDF" w:rsidP="00784025">
      <w:pPr>
        <w:pStyle w:val="Tekstpodstawowy"/>
      </w:pPr>
      <w:r w:rsidRPr="004132AA">
        <w:t>duchowość jednostek ludzkich 76, 81</w:t>
      </w:r>
    </w:p>
    <w:p w:rsidR="009E5FDF" w:rsidRPr="004132AA" w:rsidRDefault="009E5FDF" w:rsidP="00784025">
      <w:pPr>
        <w:pStyle w:val="Tekstpodstawowy"/>
      </w:pPr>
      <w:r w:rsidRPr="004132AA">
        <w:t>duchowość spontaniczno – kreacyjna 97, 100</w:t>
      </w:r>
    </w:p>
    <w:p w:rsidR="009E5FDF" w:rsidRPr="004132AA" w:rsidRDefault="009E5FDF" w:rsidP="00784025">
      <w:pPr>
        <w:pStyle w:val="Tekstpodstawowy"/>
      </w:pPr>
      <w:r w:rsidRPr="004132AA">
        <w:t>duchowość tamtej strony 80</w:t>
      </w:r>
    </w:p>
    <w:p w:rsidR="009E5FDF" w:rsidRPr="004132AA" w:rsidRDefault="009E5FDF" w:rsidP="00784025">
      <w:pPr>
        <w:pStyle w:val="Tekstpodstawowy"/>
      </w:pPr>
      <w:r w:rsidRPr="004132AA">
        <w:t>duch tańczący (skirteotymiczny) 79</w:t>
      </w:r>
    </w:p>
    <w:p w:rsidR="009E5FDF" w:rsidRPr="004132AA" w:rsidRDefault="009E5FDF" w:rsidP="00784025">
      <w:pPr>
        <w:pStyle w:val="Tekstpodstawowy"/>
      </w:pPr>
      <w:r w:rsidRPr="004132AA">
        <w:t>dychy narodów są teraz w walce 105</w:t>
      </w:r>
    </w:p>
    <w:p w:rsidR="009E5FDF" w:rsidRPr="004132AA" w:rsidRDefault="009E5FDF" w:rsidP="00784025">
      <w:pPr>
        <w:pStyle w:val="Tekstpodstawowy"/>
      </w:pPr>
      <w:r w:rsidRPr="004132AA">
        <w:t>dusza 73</w:t>
      </w:r>
    </w:p>
    <w:p w:rsidR="009E5FDF" w:rsidRPr="004132AA" w:rsidRDefault="009E5FDF" w:rsidP="00784025">
      <w:pPr>
        <w:pStyle w:val="Tekstpodstawowy"/>
      </w:pPr>
      <w:r w:rsidRPr="004132AA">
        <w:t>dynamizm 84</w:t>
      </w:r>
    </w:p>
    <w:p w:rsidR="009E5FDF" w:rsidRPr="004132AA" w:rsidRDefault="009E5FDF" w:rsidP="00784025">
      <w:pPr>
        <w:pStyle w:val="Tekstpodstawowy"/>
      </w:pPr>
      <w:r w:rsidRPr="004132AA">
        <w:t>dziecko 24</w:t>
      </w:r>
    </w:p>
    <w:p w:rsidR="009E5FDF" w:rsidRPr="004132AA" w:rsidRDefault="009E5FDF" w:rsidP="00784025">
      <w:pPr>
        <w:pStyle w:val="Tekstpodstawowy"/>
      </w:pPr>
      <w:r w:rsidRPr="004132AA">
        <w:t>edukacja 24, 117</w:t>
      </w:r>
    </w:p>
    <w:p w:rsidR="009E5FDF" w:rsidRPr="004132AA" w:rsidRDefault="009E5FDF" w:rsidP="00784025">
      <w:pPr>
        <w:pStyle w:val="Tekstpodstawowy"/>
      </w:pPr>
      <w:r w:rsidRPr="004132AA">
        <w:t>egocentryzm 82, 83, 100, 102, 108, 114</w:t>
      </w:r>
    </w:p>
    <w:p w:rsidR="009E5FDF" w:rsidRPr="004132AA" w:rsidRDefault="009E5FDF" w:rsidP="00784025">
      <w:pPr>
        <w:pStyle w:val="Tekstpodstawowy"/>
      </w:pPr>
      <w:r w:rsidRPr="004132AA">
        <w:t>egoizm 82, 87, 138</w:t>
      </w:r>
    </w:p>
    <w:p w:rsidR="009E5FDF" w:rsidRPr="004132AA" w:rsidRDefault="009E5FDF" w:rsidP="00784025">
      <w:pPr>
        <w:pStyle w:val="Tekstpodstawowy"/>
      </w:pPr>
      <w:r w:rsidRPr="004132AA">
        <w:t>ekologia 10, 29</w:t>
      </w:r>
    </w:p>
    <w:p w:rsidR="009E5FDF" w:rsidRPr="004132AA" w:rsidRDefault="009E5FDF" w:rsidP="00784025">
      <w:pPr>
        <w:pStyle w:val="Tekstpodstawowy"/>
      </w:pPr>
      <w:r w:rsidRPr="004132AA">
        <w:t>ekonomiczność 88</w:t>
      </w:r>
    </w:p>
    <w:p w:rsidR="009E5FDF" w:rsidRPr="004132AA" w:rsidRDefault="009E5FDF" w:rsidP="00784025">
      <w:pPr>
        <w:pStyle w:val="Tekstpodstawowy"/>
      </w:pPr>
      <w:r w:rsidRPr="004132AA">
        <w:t>ekonomiczność widać w pojęciach jednostkowych i abstrakcyjnych 88</w:t>
      </w:r>
    </w:p>
    <w:p w:rsidR="009E5FDF" w:rsidRPr="004132AA" w:rsidRDefault="009E5FDF" w:rsidP="00784025">
      <w:pPr>
        <w:pStyle w:val="Tekstpodstawowy"/>
      </w:pPr>
      <w:r w:rsidRPr="004132AA">
        <w:t>eksploatacja kryptoneokolonialna 24</w:t>
      </w:r>
    </w:p>
    <w:p w:rsidR="009E5FDF" w:rsidRPr="004132AA" w:rsidRDefault="009E5FDF" w:rsidP="00784025">
      <w:pPr>
        <w:pStyle w:val="Tekstpodstawowy"/>
      </w:pPr>
      <w:r w:rsidRPr="004132AA">
        <w:t>elementy 37</w:t>
      </w:r>
    </w:p>
    <w:p w:rsidR="009E5FDF" w:rsidRPr="004132AA" w:rsidRDefault="009E5FDF" w:rsidP="00784025">
      <w:pPr>
        <w:pStyle w:val="Tekstpodstawowy"/>
      </w:pPr>
      <w:r w:rsidRPr="004132AA">
        <w:t>emergentne dopełnienie 118</w:t>
      </w:r>
    </w:p>
    <w:p w:rsidR="009E5FDF" w:rsidRPr="004132AA" w:rsidRDefault="009E5FDF" w:rsidP="00784025">
      <w:pPr>
        <w:pStyle w:val="Tekstpodstawowy"/>
      </w:pPr>
      <w:r w:rsidRPr="004132AA">
        <w:t>emergentyzm 10, 11, 118</w:t>
      </w:r>
    </w:p>
    <w:p w:rsidR="009E5FDF" w:rsidRPr="004132AA" w:rsidRDefault="009E5FDF" w:rsidP="00784025">
      <w:pPr>
        <w:pStyle w:val="Tekstpodstawowy"/>
      </w:pPr>
      <w:r w:rsidRPr="004132AA">
        <w:t xml:space="preserve">empiryczne uzasadnienia 13 </w:t>
      </w:r>
    </w:p>
    <w:p w:rsidR="009E5FDF" w:rsidRPr="004132AA" w:rsidRDefault="009E5FDF" w:rsidP="00784025">
      <w:pPr>
        <w:pStyle w:val="Tekstpodstawowy"/>
      </w:pPr>
      <w:r w:rsidRPr="004132AA">
        <w:t>epikureizm pragmatyczny 146</w:t>
      </w:r>
    </w:p>
    <w:p w:rsidR="009E5FDF" w:rsidRPr="004132AA" w:rsidRDefault="009E5FDF" w:rsidP="00784025">
      <w:pPr>
        <w:pStyle w:val="Tekstpodstawowy"/>
      </w:pPr>
      <w:r w:rsidRPr="004132AA">
        <w:t>epistemologia 8, 126</w:t>
      </w:r>
    </w:p>
    <w:p w:rsidR="009E5FDF" w:rsidRPr="004132AA" w:rsidRDefault="009E5FDF" w:rsidP="00784025">
      <w:pPr>
        <w:pStyle w:val="Tekstpodstawowy"/>
      </w:pPr>
      <w:r w:rsidRPr="004132AA">
        <w:t>epoka nowa filozofii słowiańskij, filozofia ducha i życia 144</w:t>
      </w:r>
    </w:p>
    <w:p w:rsidR="009E5FDF" w:rsidRPr="004132AA" w:rsidRDefault="009E5FDF" w:rsidP="00784025">
      <w:pPr>
        <w:pStyle w:val="Tekstpodstawowy"/>
      </w:pPr>
      <w:r w:rsidRPr="004132AA">
        <w:t>ergantropia 127</w:t>
      </w:r>
    </w:p>
    <w:p w:rsidR="009E5FDF" w:rsidRPr="004132AA" w:rsidRDefault="009E5FDF" w:rsidP="00784025">
      <w:pPr>
        <w:pStyle w:val="Tekstpodstawowy"/>
      </w:pPr>
      <w:r w:rsidRPr="004132AA">
        <w:t>ergonomia 61</w:t>
      </w:r>
    </w:p>
    <w:p w:rsidR="009E5FDF" w:rsidRPr="004132AA" w:rsidRDefault="009E5FDF" w:rsidP="00784025">
      <w:pPr>
        <w:pStyle w:val="Tekstpodstawowy"/>
      </w:pPr>
      <w:r w:rsidRPr="004132AA">
        <w:t>erystyka 86</w:t>
      </w:r>
    </w:p>
    <w:p w:rsidR="009E5FDF" w:rsidRPr="004132AA" w:rsidRDefault="009E5FDF" w:rsidP="00784025">
      <w:pPr>
        <w:pStyle w:val="Tekstpodstawowy"/>
      </w:pPr>
      <w:r w:rsidRPr="004132AA">
        <w:t>etyka 8, 9</w:t>
      </w:r>
    </w:p>
    <w:p w:rsidR="009E5FDF" w:rsidRPr="004132AA" w:rsidRDefault="009E5FDF" w:rsidP="00784025">
      <w:pPr>
        <w:pStyle w:val="Tekstpodstawowy"/>
      </w:pPr>
      <w:r w:rsidRPr="004132AA">
        <w:t>etymologiczne definicje  filozofii, 8</w:t>
      </w:r>
    </w:p>
    <w:p w:rsidR="009E5FDF" w:rsidRPr="004132AA" w:rsidRDefault="009E5FDF" w:rsidP="00784025">
      <w:pPr>
        <w:pStyle w:val="Tekstpodstawowy"/>
      </w:pPr>
      <w:r w:rsidRPr="004132AA">
        <w:t>fach-idiota 3-4, 60</w:t>
      </w:r>
    </w:p>
    <w:p w:rsidR="009E5FDF" w:rsidRPr="004132AA" w:rsidRDefault="009E5FDF" w:rsidP="00784025">
      <w:pPr>
        <w:pStyle w:val="Tekstpodstawowy"/>
      </w:pPr>
      <w:r w:rsidRPr="004132AA">
        <w:t>fatalizm 13</w:t>
      </w:r>
    </w:p>
    <w:p w:rsidR="009E5FDF" w:rsidRPr="004132AA" w:rsidRDefault="009E5FDF" w:rsidP="00784025">
      <w:pPr>
        <w:pStyle w:val="Tekstpodstawowy"/>
      </w:pPr>
      <w:r w:rsidRPr="004132AA">
        <w:t>fallibilizm 94</w:t>
      </w:r>
    </w:p>
    <w:p w:rsidR="009E5FDF" w:rsidRPr="004132AA" w:rsidRDefault="009E5FDF" w:rsidP="00784025">
      <w:pPr>
        <w:pStyle w:val="Tekstpodstawowy"/>
      </w:pPr>
      <w:r w:rsidRPr="004132AA">
        <w:t>fallocentryzm 113</w:t>
      </w:r>
    </w:p>
    <w:p w:rsidR="009E5FDF" w:rsidRPr="004132AA" w:rsidRDefault="009E5FDF" w:rsidP="00784025">
      <w:pPr>
        <w:pStyle w:val="Tekstpodstawowy"/>
      </w:pPr>
      <w:r w:rsidRPr="004132AA">
        <w:t>fałsz 17</w:t>
      </w:r>
    </w:p>
    <w:p w:rsidR="009E5FDF" w:rsidRPr="004132AA" w:rsidRDefault="009E5FDF" w:rsidP="00784025">
      <w:pPr>
        <w:pStyle w:val="Tekstpodstawowy"/>
      </w:pPr>
      <w:r w:rsidRPr="004132AA">
        <w:t>fetysz 84, 92</w:t>
      </w:r>
    </w:p>
    <w:p w:rsidR="009E5FDF" w:rsidRPr="004132AA" w:rsidRDefault="009E5FDF" w:rsidP="00784025">
      <w:pPr>
        <w:pStyle w:val="Tekstpodstawowy"/>
      </w:pPr>
      <w:r w:rsidRPr="004132AA">
        <w:t>fałszywy liberalizm zdradza zawsze swoją apodyktyczność, a jego wł</w:t>
      </w:r>
      <w:r w:rsidRPr="004132AA">
        <w:t>a</w:t>
      </w:r>
      <w:r w:rsidRPr="004132AA">
        <w:t xml:space="preserve">ściwością jest to, że ilekroć wieńczy go sukces, </w:t>
      </w:r>
    </w:p>
    <w:p w:rsidR="009E5FDF" w:rsidRPr="004132AA" w:rsidRDefault="009E5FDF" w:rsidP="00784025">
      <w:pPr>
        <w:pStyle w:val="Tekstpodstawowy"/>
      </w:pPr>
      <w:r w:rsidRPr="004132AA">
        <w:t>przeobraża się w despotyzm 128</w:t>
      </w:r>
    </w:p>
    <w:p w:rsidR="009E5FDF" w:rsidRPr="004132AA" w:rsidRDefault="009E5FDF" w:rsidP="00784025">
      <w:pPr>
        <w:pStyle w:val="Tekstpodstawowy"/>
      </w:pPr>
      <w:r w:rsidRPr="004132AA">
        <w:t>faszyzm 136</w:t>
      </w:r>
    </w:p>
    <w:p w:rsidR="009E5FDF" w:rsidRPr="004132AA" w:rsidRDefault="009E5FDF" w:rsidP="00784025">
      <w:pPr>
        <w:pStyle w:val="Tekstpodstawowy"/>
      </w:pPr>
      <w:r w:rsidRPr="004132AA">
        <w:t>filister 14, 16</w:t>
      </w:r>
    </w:p>
    <w:p w:rsidR="009E5FDF" w:rsidRPr="004132AA" w:rsidRDefault="009E5FDF" w:rsidP="00784025">
      <w:pPr>
        <w:pStyle w:val="Tekstpodstawowy"/>
      </w:pPr>
      <w:r w:rsidRPr="004132AA">
        <w:t>filogeneza 2, 6, 70, 91</w:t>
      </w:r>
    </w:p>
    <w:p w:rsidR="009E5FDF" w:rsidRPr="004132AA" w:rsidRDefault="009E5FDF" w:rsidP="00784025">
      <w:pPr>
        <w:pStyle w:val="Tekstpodstawowy"/>
      </w:pPr>
      <w:r w:rsidRPr="004132AA">
        <w:t>filozofia 1, 2, 6, 7, 10, 14, 15, 64, 88</w:t>
      </w:r>
    </w:p>
    <w:p w:rsidR="009E5FDF" w:rsidRPr="004132AA" w:rsidRDefault="009E5FDF" w:rsidP="00784025">
      <w:pPr>
        <w:pStyle w:val="Tekstpodstawowy"/>
      </w:pPr>
      <w:r w:rsidRPr="004132AA">
        <w:t xml:space="preserve">filozofia dla Mickiewicza jest oczyszczajacą nauką o mądrości, leczącą zarazem ubóstwiającą człowieka. Filozofia </w:t>
      </w:r>
    </w:p>
    <w:p w:rsidR="009E5FDF" w:rsidRPr="004132AA" w:rsidRDefault="009E5FDF" w:rsidP="00784025">
      <w:pPr>
        <w:pStyle w:val="Tekstpodstawowy"/>
      </w:pPr>
      <w:r w:rsidRPr="004132AA">
        <w:t xml:space="preserve"> ma „zbawiać”, a więc pomagać w odzyskiwaniu przez człowieka istni</w:t>
      </w:r>
      <w:r w:rsidRPr="004132AA">
        <w:t>e</w:t>
      </w:r>
      <w:r w:rsidRPr="004132AA">
        <w:t>jacą w nim jego boską treść 138</w:t>
      </w:r>
    </w:p>
    <w:p w:rsidR="009E5FDF" w:rsidRPr="004132AA" w:rsidRDefault="009E5FDF" w:rsidP="00784025">
      <w:pPr>
        <w:pStyle w:val="Tekstpodstawowy"/>
      </w:pPr>
      <w:r w:rsidRPr="004132AA">
        <w:t>filozofia jest to historycznie zmienna całość istotowej wiedzy o … 8</w:t>
      </w:r>
    </w:p>
    <w:p w:rsidR="009E5FDF" w:rsidRPr="004132AA" w:rsidRDefault="009E5FDF" w:rsidP="00784025">
      <w:pPr>
        <w:pStyle w:val="Tekstpodstawowy"/>
      </w:pPr>
      <w:r w:rsidRPr="004132AA">
        <w:t>filozofia jest terapeutyką, divinacją i krytyką, aby leczyć musi rozpoznać chorobę 19</w:t>
      </w:r>
    </w:p>
    <w:p w:rsidR="009E5FDF" w:rsidRPr="004132AA" w:rsidRDefault="009E5FDF" w:rsidP="00784025">
      <w:pPr>
        <w:pStyle w:val="Tekstpodstawowy"/>
      </w:pPr>
      <w:r w:rsidRPr="004132AA">
        <w:t>filozofia jest sztuką 7</w:t>
      </w:r>
    </w:p>
    <w:p w:rsidR="009E5FDF" w:rsidRPr="004132AA" w:rsidRDefault="009E5FDF" w:rsidP="00784025">
      <w:pPr>
        <w:pStyle w:val="Tekstpodstawowy"/>
      </w:pPr>
      <w:r w:rsidRPr="004132AA">
        <w:t>filozofia jest wiedzą istotową 68</w:t>
      </w:r>
    </w:p>
    <w:p w:rsidR="009E5FDF" w:rsidRPr="004132AA" w:rsidRDefault="009E5FDF" w:rsidP="00784025">
      <w:pPr>
        <w:pStyle w:val="Tekstpodstawowy"/>
      </w:pPr>
      <w:r w:rsidRPr="004132AA">
        <w:t>filozofia jest „wyrobem” 7</w:t>
      </w:r>
    </w:p>
    <w:p w:rsidR="009E5FDF" w:rsidRPr="004132AA" w:rsidRDefault="009E5FDF" w:rsidP="00784025">
      <w:pPr>
        <w:pStyle w:val="Tekstpodstawowy"/>
      </w:pPr>
      <w:r w:rsidRPr="004132AA">
        <w:t>filozofia materialistyczna lub idealistyczna 3</w:t>
      </w:r>
    </w:p>
    <w:p w:rsidR="009E5FDF" w:rsidRPr="004132AA" w:rsidRDefault="009E5FDF" w:rsidP="00784025">
      <w:pPr>
        <w:pStyle w:val="Tekstpodstawowy"/>
      </w:pPr>
      <w:r w:rsidRPr="004132AA">
        <w:t>filozofia współczesna ujawnia się w postaci 17</w:t>
      </w:r>
    </w:p>
    <w:p w:rsidR="009E5FDF" w:rsidRPr="004132AA" w:rsidRDefault="009E5FDF" w:rsidP="00784025">
      <w:pPr>
        <w:pStyle w:val="Tekstpodstawowy"/>
      </w:pPr>
      <w:r w:rsidRPr="004132AA">
        <w:t>filozofia w ujęciu etymologicznym i współczesnym 6</w:t>
      </w:r>
    </w:p>
    <w:p w:rsidR="009E5FDF" w:rsidRPr="004132AA" w:rsidRDefault="009E5FDF" w:rsidP="00784025">
      <w:pPr>
        <w:pStyle w:val="Tekstpodstawowy"/>
      </w:pPr>
      <w:r w:rsidRPr="004132AA">
        <w:t xml:space="preserve">filozofów przewaga nad innymi ludźmi sprowadza się do tego, że gdyby zniesiono prawa, to oni żyliby tak samo, jak żyli dotychczas 9 </w:t>
      </w:r>
    </w:p>
    <w:p w:rsidR="009E5FDF" w:rsidRPr="004132AA" w:rsidRDefault="009E5FDF" w:rsidP="00784025">
      <w:pPr>
        <w:pStyle w:val="Tekstpodstawowy"/>
      </w:pPr>
      <w:r w:rsidRPr="004132AA">
        <w:t xml:space="preserve">finalizm 13, 34, 64 </w:t>
      </w:r>
    </w:p>
    <w:p w:rsidR="009E5FDF" w:rsidRPr="004132AA" w:rsidRDefault="009E5FDF" w:rsidP="00784025">
      <w:pPr>
        <w:pStyle w:val="Tekstpodstawowy"/>
      </w:pPr>
      <w:r w:rsidRPr="004132AA">
        <w:t>formalizm 16</w:t>
      </w:r>
    </w:p>
    <w:p w:rsidR="009E5FDF" w:rsidRPr="004132AA" w:rsidRDefault="009E5FDF" w:rsidP="00784025">
      <w:pPr>
        <w:pStyle w:val="Tekstpodstawowy"/>
      </w:pPr>
      <w:r w:rsidRPr="004132AA">
        <w:t>formalizm religijny 15</w:t>
      </w:r>
    </w:p>
    <w:p w:rsidR="009E5FDF" w:rsidRPr="004132AA" w:rsidRDefault="009E5FDF" w:rsidP="00784025">
      <w:pPr>
        <w:pStyle w:val="Tekstpodstawowy"/>
      </w:pPr>
      <w:r w:rsidRPr="004132AA">
        <w:t>formą refleksji jest zdanie „Ja myślę”. Jest stwierdzenie zdolności do pojęciowego „widzenia” 87</w:t>
      </w:r>
    </w:p>
    <w:p w:rsidR="009E5FDF" w:rsidRPr="004132AA" w:rsidRDefault="009E5FDF" w:rsidP="00784025">
      <w:pPr>
        <w:pStyle w:val="Tekstpodstawowy"/>
      </w:pPr>
      <w:r w:rsidRPr="004132AA">
        <w:t>fundamentalizm 104</w:t>
      </w:r>
    </w:p>
    <w:p w:rsidR="009E5FDF" w:rsidRPr="004132AA" w:rsidRDefault="009E5FDF" w:rsidP="00784025">
      <w:pPr>
        <w:pStyle w:val="Tekstpodstawowy"/>
      </w:pPr>
      <w:r w:rsidRPr="004132AA">
        <w:t>funkcje 9</w:t>
      </w:r>
    </w:p>
    <w:p w:rsidR="009E5FDF" w:rsidRPr="004132AA" w:rsidRDefault="009E5FDF" w:rsidP="00784025">
      <w:pPr>
        <w:pStyle w:val="Tekstpodstawowy"/>
      </w:pPr>
      <w:r w:rsidRPr="004132AA">
        <w:t>gdy emiryk dochodzi do władzy, ustanawia despotym konieczności, uważa ludzi za narzędzia doświadczalne 128</w:t>
      </w:r>
    </w:p>
    <w:p w:rsidR="009E5FDF" w:rsidRPr="004132AA" w:rsidRDefault="009E5FDF" w:rsidP="00784025">
      <w:pPr>
        <w:pStyle w:val="Tekstpodstawowy"/>
      </w:pPr>
      <w:r w:rsidRPr="004132AA">
        <w:t>gdy metafizyk dochodzi do władzy ustanawia despotyzm apoddyktyc</w:t>
      </w:r>
      <w:r w:rsidRPr="004132AA">
        <w:t>z</w:t>
      </w:r>
      <w:r w:rsidRPr="004132AA">
        <w:t>ności 128</w:t>
      </w:r>
    </w:p>
    <w:p w:rsidR="009E5FDF" w:rsidRPr="004132AA" w:rsidRDefault="009E5FDF" w:rsidP="00784025">
      <w:pPr>
        <w:pStyle w:val="Tekstpodstawowy"/>
      </w:pPr>
      <w:r w:rsidRPr="004132AA">
        <w:t>geniusz 99, 100, 125, 135</w:t>
      </w:r>
    </w:p>
    <w:p w:rsidR="009E5FDF" w:rsidRPr="004132AA" w:rsidRDefault="009E5FDF" w:rsidP="00784025">
      <w:pPr>
        <w:pStyle w:val="Tekstpodstawowy"/>
      </w:pPr>
      <w:r w:rsidRPr="004132AA">
        <w:t>geniusz jednostki ludzkiej 99, 100</w:t>
      </w:r>
    </w:p>
    <w:p w:rsidR="009E5FDF" w:rsidRPr="004132AA" w:rsidRDefault="009E5FDF" w:rsidP="00784025">
      <w:pPr>
        <w:pStyle w:val="Tekstpodstawowy"/>
      </w:pPr>
      <w:r w:rsidRPr="004132AA">
        <w:t>globalny predyktor (tendencja) 113</w:t>
      </w:r>
    </w:p>
    <w:p w:rsidR="009E5FDF" w:rsidRPr="004132AA" w:rsidRDefault="009E5FDF" w:rsidP="00784025">
      <w:pPr>
        <w:pStyle w:val="Tekstpodstawowy"/>
      </w:pPr>
      <w:r w:rsidRPr="004132AA">
        <w:t>głoszone przez kościół katolicki grzechy główne stały się cnotami życia obywatelskiego 64</w:t>
      </w:r>
    </w:p>
    <w:p w:rsidR="009E5FDF" w:rsidRPr="004132AA" w:rsidRDefault="009E5FDF" w:rsidP="00784025">
      <w:pPr>
        <w:pStyle w:val="Tekstpodstawowy"/>
      </w:pPr>
      <w:r w:rsidRPr="004132AA">
        <w:t>gnoseologia 8</w:t>
      </w:r>
    </w:p>
    <w:p w:rsidR="009E5FDF" w:rsidRPr="004132AA" w:rsidRDefault="009E5FDF" w:rsidP="00784025">
      <w:pPr>
        <w:pStyle w:val="Tekstpodstawowy"/>
      </w:pPr>
      <w:r w:rsidRPr="004132AA">
        <w:t>gościnność 122</w:t>
      </w:r>
    </w:p>
    <w:p w:rsidR="009E5FDF" w:rsidRPr="004132AA" w:rsidRDefault="009E5FDF" w:rsidP="00784025">
      <w:pPr>
        <w:pStyle w:val="Tekstpodstawowy"/>
      </w:pPr>
      <w:r w:rsidRPr="004132AA">
        <w:t>grupa społeczna 108</w:t>
      </w:r>
    </w:p>
    <w:p w:rsidR="009E5FDF" w:rsidRPr="004132AA" w:rsidRDefault="009E5FDF" w:rsidP="00784025">
      <w:pPr>
        <w:pStyle w:val="Tekstpodstawowy"/>
      </w:pPr>
      <w:r w:rsidRPr="004132AA">
        <w:t>grzesznik 17</w:t>
      </w:r>
    </w:p>
    <w:p w:rsidR="009E5FDF" w:rsidRPr="004132AA" w:rsidRDefault="009E5FDF" w:rsidP="00784025">
      <w:pPr>
        <w:pStyle w:val="Tekstpodstawowy"/>
      </w:pPr>
      <w:r w:rsidRPr="004132AA">
        <w:t>habitus, mienie, się-umienie 70, 118, 123</w:t>
      </w:r>
    </w:p>
    <w:p w:rsidR="009E5FDF" w:rsidRPr="004132AA" w:rsidRDefault="009E5FDF" w:rsidP="00784025">
      <w:pPr>
        <w:pStyle w:val="Tekstpodstawowy"/>
      </w:pPr>
      <w:r w:rsidRPr="004132AA">
        <w:t>harmonizowanie „dobra ogółu” z dobrem jednostek ludzkich 64</w:t>
      </w:r>
    </w:p>
    <w:p w:rsidR="009E5FDF" w:rsidRPr="004132AA" w:rsidRDefault="009E5FDF" w:rsidP="00784025">
      <w:pPr>
        <w:pStyle w:val="Tekstpodstawowy"/>
      </w:pPr>
      <w:r w:rsidRPr="004132AA">
        <w:t>hedonizm 63</w:t>
      </w:r>
    </w:p>
    <w:p w:rsidR="009E5FDF" w:rsidRPr="004132AA" w:rsidRDefault="009E5FDF" w:rsidP="00784025">
      <w:pPr>
        <w:pStyle w:val="Tekstpodstawowy"/>
      </w:pPr>
      <w:r w:rsidRPr="004132AA">
        <w:t>Hestia 6</w:t>
      </w:r>
    </w:p>
    <w:p w:rsidR="009E5FDF" w:rsidRPr="004132AA" w:rsidRDefault="009E5FDF" w:rsidP="00784025">
      <w:pPr>
        <w:pStyle w:val="Tekstpodstawowy"/>
      </w:pPr>
      <w:r w:rsidRPr="004132AA">
        <w:t>hezychazm 129</w:t>
      </w:r>
    </w:p>
    <w:p w:rsidR="009E5FDF" w:rsidRPr="004132AA" w:rsidRDefault="009E5FDF" w:rsidP="00784025">
      <w:pPr>
        <w:pStyle w:val="Tekstpodstawowy"/>
      </w:pPr>
      <w:r w:rsidRPr="004132AA">
        <w:t>hierofanie 92</w:t>
      </w:r>
    </w:p>
    <w:p w:rsidR="009E5FDF" w:rsidRPr="004132AA" w:rsidRDefault="009E5FDF" w:rsidP="00784025">
      <w:pPr>
        <w:pStyle w:val="Tekstpodstawowy"/>
      </w:pPr>
      <w:r w:rsidRPr="004132AA">
        <w:t>hierarchia 91</w:t>
      </w:r>
    </w:p>
    <w:p w:rsidR="009E5FDF" w:rsidRPr="004132AA" w:rsidRDefault="009E5FDF" w:rsidP="00784025">
      <w:pPr>
        <w:pStyle w:val="Tekstpodstawowy"/>
      </w:pPr>
      <w:r w:rsidRPr="004132AA">
        <w:t>hierarchia dobra jako dobra 107</w:t>
      </w:r>
    </w:p>
    <w:p w:rsidR="009E5FDF" w:rsidRPr="004132AA" w:rsidRDefault="009E5FDF" w:rsidP="00784025">
      <w:pPr>
        <w:pStyle w:val="Tekstpodstawowy"/>
      </w:pPr>
      <w:r w:rsidRPr="004132AA">
        <w:t>hipokryzja 17, 27, 84, 146</w:t>
      </w:r>
    </w:p>
    <w:p w:rsidR="009E5FDF" w:rsidRPr="004132AA" w:rsidRDefault="009E5FDF" w:rsidP="00784025">
      <w:pPr>
        <w:pStyle w:val="Tekstpodstawowy"/>
      </w:pPr>
      <w:r w:rsidRPr="004132AA">
        <w:t>hipokryzja jest obłudą moralną 17</w:t>
      </w:r>
    </w:p>
    <w:p w:rsidR="009E5FDF" w:rsidRPr="004132AA" w:rsidRDefault="009E5FDF" w:rsidP="00784025">
      <w:pPr>
        <w:pStyle w:val="Tekstpodstawowy"/>
      </w:pPr>
      <w:r w:rsidRPr="004132AA">
        <w:t>hipostazy kulturowe 134</w:t>
      </w:r>
    </w:p>
    <w:p w:rsidR="009E5FDF" w:rsidRPr="004132AA" w:rsidRDefault="009E5FDF" w:rsidP="00784025">
      <w:pPr>
        <w:pStyle w:val="Tekstpodstawowy"/>
      </w:pPr>
      <w:r w:rsidRPr="004132AA">
        <w:t>historia 9</w:t>
      </w:r>
    </w:p>
    <w:p w:rsidR="009E5FDF" w:rsidRPr="004132AA" w:rsidRDefault="009E5FDF" w:rsidP="00784025">
      <w:pPr>
        <w:pStyle w:val="Tekstpodstawowy"/>
      </w:pPr>
      <w:r w:rsidRPr="004132AA">
        <w:t>historia filozofii 127</w:t>
      </w:r>
    </w:p>
    <w:p w:rsidR="009E5FDF" w:rsidRPr="004132AA" w:rsidRDefault="009E5FDF" w:rsidP="00784025">
      <w:pPr>
        <w:pStyle w:val="Tekstpodstawowy"/>
      </w:pPr>
      <w:r w:rsidRPr="004132AA">
        <w:t>historyzm 7, 64</w:t>
      </w:r>
    </w:p>
    <w:p w:rsidR="009E5FDF" w:rsidRPr="004132AA" w:rsidRDefault="009E5FDF" w:rsidP="00784025">
      <w:pPr>
        <w:pStyle w:val="Tekstpodstawowy"/>
      </w:pPr>
      <w:r w:rsidRPr="004132AA">
        <w:t>holizm 30</w:t>
      </w:r>
    </w:p>
    <w:p w:rsidR="009E5FDF" w:rsidRPr="004132AA" w:rsidRDefault="009E5FDF" w:rsidP="00784025">
      <w:pPr>
        <w:pStyle w:val="Tekstpodstawowy"/>
      </w:pPr>
      <w:r w:rsidRPr="004132AA">
        <w:t>holistyczność 117</w:t>
      </w:r>
    </w:p>
    <w:p w:rsidR="009E5FDF" w:rsidRPr="004132AA" w:rsidRDefault="009E5FDF" w:rsidP="00784025">
      <w:pPr>
        <w:pStyle w:val="Tekstpodstawowy"/>
      </w:pPr>
      <w:r w:rsidRPr="004132AA">
        <w:t>homeostaza 100, 106</w:t>
      </w:r>
    </w:p>
    <w:p w:rsidR="009E5FDF" w:rsidRPr="004132AA" w:rsidRDefault="009E5FDF" w:rsidP="00784025">
      <w:pPr>
        <w:pStyle w:val="Tekstpodstawowy"/>
      </w:pPr>
      <w:r w:rsidRPr="004132AA">
        <w:t>homor 90</w:t>
      </w:r>
    </w:p>
    <w:p w:rsidR="009E5FDF" w:rsidRPr="004132AA" w:rsidRDefault="009E5FDF" w:rsidP="00784025">
      <w:pPr>
        <w:pStyle w:val="Tekstpodstawowy"/>
      </w:pPr>
      <w:r w:rsidRPr="004132AA">
        <w:t>humanizm 63</w:t>
      </w:r>
    </w:p>
    <w:p w:rsidR="009E5FDF" w:rsidRPr="004132AA" w:rsidRDefault="009E5FDF" w:rsidP="00784025">
      <w:pPr>
        <w:pStyle w:val="Tekstpodstawowy"/>
      </w:pPr>
      <w:r w:rsidRPr="004132AA">
        <w:t>idea 3, 9, 11, 14, 22</w:t>
      </w:r>
    </w:p>
    <w:p w:rsidR="009E5FDF" w:rsidRPr="004132AA" w:rsidRDefault="009E5FDF" w:rsidP="00784025">
      <w:pPr>
        <w:pStyle w:val="Tekstpodstawowy"/>
      </w:pPr>
      <w:r w:rsidRPr="004132AA">
        <w:t>idea dobra wspólnego 101, 121</w:t>
      </w:r>
    </w:p>
    <w:p w:rsidR="009E5FDF" w:rsidRPr="004132AA" w:rsidRDefault="009E5FDF" w:rsidP="00784025">
      <w:pPr>
        <w:pStyle w:val="Tekstpodstawowy"/>
      </w:pPr>
      <w:r w:rsidRPr="004132AA">
        <w:t>idee są w jedności z tym, co zmysłowe 22</w:t>
      </w:r>
    </w:p>
    <w:p w:rsidR="009E5FDF" w:rsidRPr="004132AA" w:rsidRDefault="009E5FDF" w:rsidP="00784025">
      <w:pPr>
        <w:pStyle w:val="Tekstpodstawowy"/>
      </w:pPr>
      <w:r w:rsidRPr="004132AA">
        <w:t>idea religijna 16</w:t>
      </w:r>
    </w:p>
    <w:p w:rsidR="009E5FDF" w:rsidRPr="004132AA" w:rsidRDefault="009E5FDF" w:rsidP="00784025">
      <w:pPr>
        <w:pStyle w:val="Tekstpodstawowy"/>
      </w:pPr>
      <w:r w:rsidRPr="004132AA">
        <w:t>ideę konia wyraża „końskość”, i analogicznie ideę człowieka człowi</w:t>
      </w:r>
      <w:r w:rsidRPr="004132AA">
        <w:t>e</w:t>
      </w:r>
      <w:r w:rsidRPr="004132AA">
        <w:t>czeńskość 9</w:t>
      </w:r>
    </w:p>
    <w:p w:rsidR="009E5FDF" w:rsidRPr="004132AA" w:rsidRDefault="009E5FDF" w:rsidP="00784025">
      <w:pPr>
        <w:pStyle w:val="Tekstpodstawowy"/>
      </w:pPr>
      <w:r w:rsidRPr="004132AA">
        <w:t>idealizm 3</w:t>
      </w:r>
    </w:p>
    <w:p w:rsidR="009E5FDF" w:rsidRPr="004132AA" w:rsidRDefault="009E5FDF" w:rsidP="00784025">
      <w:pPr>
        <w:pStyle w:val="Tekstpodstawowy"/>
      </w:pPr>
      <w:r w:rsidRPr="004132AA">
        <w:t>ideał 109</w:t>
      </w:r>
    </w:p>
    <w:p w:rsidR="009E5FDF" w:rsidRPr="004132AA" w:rsidRDefault="009E5FDF" w:rsidP="00784025">
      <w:pPr>
        <w:pStyle w:val="Tekstpodstawowy"/>
      </w:pPr>
      <w:r w:rsidRPr="004132AA">
        <w:t>ideał dobra jako dobra 109</w:t>
      </w:r>
    </w:p>
    <w:p w:rsidR="009E5FDF" w:rsidRPr="004132AA" w:rsidRDefault="009E5FDF" w:rsidP="00784025">
      <w:pPr>
        <w:pStyle w:val="Tekstpodstawowy"/>
      </w:pPr>
      <w:r w:rsidRPr="004132AA">
        <w:t xml:space="preserve">ideał jest dobrem transcendentnym, tym, który dopiero ma być 109 </w:t>
      </w:r>
    </w:p>
    <w:p w:rsidR="009E5FDF" w:rsidRPr="004132AA" w:rsidRDefault="009E5FDF" w:rsidP="00784025">
      <w:pPr>
        <w:pStyle w:val="Tekstpodstawowy"/>
      </w:pPr>
      <w:r w:rsidRPr="004132AA">
        <w:t>idealizm subiektywny 20</w:t>
      </w:r>
    </w:p>
    <w:p w:rsidR="009E5FDF" w:rsidRPr="004132AA" w:rsidRDefault="009E5FDF" w:rsidP="00784025">
      <w:pPr>
        <w:pStyle w:val="Tekstpodstawowy"/>
      </w:pPr>
      <w:r w:rsidRPr="004132AA">
        <w:t>ideole teatru, 83</w:t>
      </w:r>
    </w:p>
    <w:p w:rsidR="009E5FDF" w:rsidRPr="004132AA" w:rsidRDefault="009E5FDF" w:rsidP="00784025">
      <w:pPr>
        <w:pStyle w:val="Tekstpodstawowy"/>
      </w:pPr>
      <w:r w:rsidRPr="004132AA">
        <w:t>ideologizacja nauk społecznych i humanistycznych 94, 95</w:t>
      </w:r>
    </w:p>
    <w:p w:rsidR="009E5FDF" w:rsidRPr="004132AA" w:rsidRDefault="009E5FDF" w:rsidP="00784025">
      <w:pPr>
        <w:pStyle w:val="Tekstpodstawowy"/>
      </w:pPr>
      <w:r w:rsidRPr="004132AA">
        <w:t>ideologia 13, 14, 15, 21, 91</w:t>
      </w:r>
    </w:p>
    <w:p w:rsidR="009E5FDF" w:rsidRPr="004132AA" w:rsidRDefault="009E5FDF" w:rsidP="00784025">
      <w:pPr>
        <w:pStyle w:val="Tekstpodstawowy"/>
      </w:pPr>
      <w:r w:rsidRPr="004132AA">
        <w:t xml:space="preserve">ideologią są panujące myśli klasy, władzy, tzn. że ta klasa, która jest w społeczeństwie panujacą siłą materialną, stanowi jej </w:t>
      </w:r>
    </w:p>
    <w:p w:rsidR="009E5FDF" w:rsidRPr="004132AA" w:rsidRDefault="009E5FDF" w:rsidP="00784025">
      <w:pPr>
        <w:pStyle w:val="Tekstpodstawowy"/>
      </w:pPr>
      <w:r w:rsidRPr="004132AA">
        <w:t>panujacą siłę duchową 22</w:t>
      </w:r>
    </w:p>
    <w:p w:rsidR="009E5FDF" w:rsidRPr="004132AA" w:rsidRDefault="009E5FDF" w:rsidP="00784025">
      <w:pPr>
        <w:pStyle w:val="Tekstpodstawowy"/>
      </w:pPr>
      <w:r w:rsidRPr="004132AA">
        <w:t>indeterminizm 82, 112</w:t>
      </w:r>
    </w:p>
    <w:p w:rsidR="009E5FDF" w:rsidRPr="004132AA" w:rsidRDefault="009E5FDF" w:rsidP="00784025">
      <w:pPr>
        <w:pStyle w:val="Tekstpodstawowy"/>
      </w:pPr>
      <w:r w:rsidRPr="004132AA">
        <w:t>indukcja 95</w:t>
      </w:r>
    </w:p>
    <w:p w:rsidR="009E5FDF" w:rsidRPr="004132AA" w:rsidRDefault="009E5FDF" w:rsidP="00784025">
      <w:pPr>
        <w:pStyle w:val="Tekstpodstawowy"/>
      </w:pPr>
      <w:r w:rsidRPr="004132AA">
        <w:t>indywidualność 13</w:t>
      </w:r>
    </w:p>
    <w:p w:rsidR="009E5FDF" w:rsidRPr="004132AA" w:rsidRDefault="009E5FDF" w:rsidP="00784025">
      <w:pPr>
        <w:pStyle w:val="Tekstpodstawowy"/>
      </w:pPr>
      <w:r w:rsidRPr="004132AA">
        <w:t>inkontrolgia i ergantropia jako filozofia kultury 98</w:t>
      </w:r>
    </w:p>
    <w:p w:rsidR="009E5FDF" w:rsidRPr="004132AA" w:rsidRDefault="009E5FDF" w:rsidP="00784025">
      <w:pPr>
        <w:pStyle w:val="Tekstpodstawowy"/>
      </w:pPr>
      <w:r w:rsidRPr="004132AA">
        <w:t>innowacyjność 7</w:t>
      </w:r>
    </w:p>
    <w:p w:rsidR="009E5FDF" w:rsidRPr="004132AA" w:rsidRDefault="009E5FDF" w:rsidP="00784025">
      <w:pPr>
        <w:pStyle w:val="Tekstpodstawowy"/>
      </w:pPr>
      <w:r w:rsidRPr="004132AA">
        <w:t>instrumentalizm 65</w:t>
      </w:r>
    </w:p>
    <w:p w:rsidR="009E5FDF" w:rsidRPr="004132AA" w:rsidRDefault="009E5FDF" w:rsidP="00784025">
      <w:pPr>
        <w:pStyle w:val="Tekstpodstawowy"/>
      </w:pPr>
      <w:r w:rsidRPr="004132AA">
        <w:t>instytucje polityczne państwa 144</w:t>
      </w:r>
    </w:p>
    <w:p w:rsidR="009E5FDF" w:rsidRPr="004132AA" w:rsidRDefault="009E5FDF" w:rsidP="00784025">
      <w:pPr>
        <w:pStyle w:val="Tekstpodstawowy"/>
      </w:pPr>
      <w:r w:rsidRPr="004132AA">
        <w:t>instytucje powołania społecznego 124</w:t>
      </w:r>
    </w:p>
    <w:p w:rsidR="009E5FDF" w:rsidRPr="004132AA" w:rsidRDefault="009E5FDF" w:rsidP="00784025">
      <w:pPr>
        <w:pStyle w:val="Tekstpodstawowy"/>
      </w:pPr>
      <w:r w:rsidRPr="004132AA">
        <w:t>intelekt 73, 116, 120</w:t>
      </w:r>
    </w:p>
    <w:p w:rsidR="009E5FDF" w:rsidRPr="004132AA" w:rsidRDefault="009E5FDF" w:rsidP="00784025">
      <w:pPr>
        <w:pStyle w:val="Tekstpodstawowy"/>
      </w:pPr>
      <w:r w:rsidRPr="004132AA">
        <w:t>intelekt nazywa uchwycone przez zmysły obrazy 73</w:t>
      </w:r>
    </w:p>
    <w:p w:rsidR="009E5FDF" w:rsidRPr="004132AA" w:rsidRDefault="009E5FDF" w:rsidP="00784025">
      <w:pPr>
        <w:pStyle w:val="Tekstpodstawowy"/>
      </w:pPr>
      <w:r w:rsidRPr="004132AA">
        <w:t>intencje 71</w:t>
      </w:r>
    </w:p>
    <w:p w:rsidR="009E5FDF" w:rsidRPr="004132AA" w:rsidRDefault="009E5FDF" w:rsidP="00784025">
      <w:pPr>
        <w:pStyle w:val="Tekstpodstawowy"/>
      </w:pPr>
      <w:r w:rsidRPr="004132AA">
        <w:t>interes 1, 3</w:t>
      </w:r>
    </w:p>
    <w:p w:rsidR="009E5FDF" w:rsidRPr="004132AA" w:rsidRDefault="009E5FDF" w:rsidP="00784025">
      <w:pPr>
        <w:pStyle w:val="Tekstpodstawowy"/>
      </w:pPr>
      <w:r w:rsidRPr="004132AA">
        <w:t>interesy klasowe panującej burżuazji 16</w:t>
      </w:r>
    </w:p>
    <w:p w:rsidR="009E5FDF" w:rsidRPr="004132AA" w:rsidRDefault="009E5FDF" w:rsidP="00784025">
      <w:pPr>
        <w:pStyle w:val="Tekstpodstawowy"/>
      </w:pPr>
      <w:r w:rsidRPr="004132AA">
        <w:t>interes klasowy właścicieli środków produkcji 20, 28</w:t>
      </w:r>
    </w:p>
    <w:p w:rsidR="009E5FDF" w:rsidRPr="004132AA" w:rsidRDefault="009E5FDF" w:rsidP="00784025">
      <w:pPr>
        <w:pStyle w:val="Tekstpodstawowy"/>
      </w:pPr>
      <w:r w:rsidRPr="004132AA">
        <w:t>interes mówiącego 105</w:t>
      </w:r>
    </w:p>
    <w:p w:rsidR="009E5FDF" w:rsidRPr="004132AA" w:rsidRDefault="009E5FDF" w:rsidP="00784025">
      <w:pPr>
        <w:pStyle w:val="Tekstpodstawowy"/>
      </w:pPr>
      <w:r w:rsidRPr="004132AA">
        <w:t>intuicja 77, 95, 105</w:t>
      </w:r>
    </w:p>
    <w:p w:rsidR="009E5FDF" w:rsidRPr="004132AA" w:rsidRDefault="009E5FDF" w:rsidP="00784025">
      <w:pPr>
        <w:pStyle w:val="Tekstpodstawowy"/>
      </w:pPr>
      <w:r w:rsidRPr="004132AA">
        <w:t>intuicja potoczna, religijna, naukowa i filozoficzna 96</w:t>
      </w:r>
    </w:p>
    <w:p w:rsidR="009E5FDF" w:rsidRPr="004132AA" w:rsidRDefault="009E5FDF" w:rsidP="00784025">
      <w:pPr>
        <w:pStyle w:val="Tekstpodstawowy"/>
      </w:pPr>
      <w:r w:rsidRPr="004132AA">
        <w:t>intuicyjność refleksyjna 87</w:t>
      </w:r>
    </w:p>
    <w:p w:rsidR="009E5FDF" w:rsidRPr="004132AA" w:rsidRDefault="009E5FDF" w:rsidP="00784025">
      <w:pPr>
        <w:pStyle w:val="Tekstpodstawowy"/>
      </w:pPr>
      <w:r w:rsidRPr="004132AA">
        <w:t>istnieje odwieczna człowieczeńskość w bóstwie oraz boskośc w czł</w:t>
      </w:r>
      <w:r w:rsidRPr="004132AA">
        <w:t>o</w:t>
      </w:r>
      <w:r w:rsidRPr="004132AA">
        <w:t>wieka 130</w:t>
      </w:r>
    </w:p>
    <w:p w:rsidR="009E5FDF" w:rsidRPr="004132AA" w:rsidRDefault="009E5FDF" w:rsidP="00784025">
      <w:pPr>
        <w:pStyle w:val="Tekstpodstawowy"/>
        <w:rPr>
          <w:lang w:val="en-US"/>
        </w:rPr>
      </w:pPr>
      <w:r w:rsidRPr="004132AA">
        <w:rPr>
          <w:lang w:val="en-US"/>
        </w:rPr>
        <w:t>istota 1, 4, 6, 9, 38, 70</w:t>
      </w:r>
    </w:p>
    <w:p w:rsidR="009E5FDF" w:rsidRPr="004132AA" w:rsidRDefault="009E5FDF" w:rsidP="00784025">
      <w:pPr>
        <w:pStyle w:val="Tekstpodstawowy"/>
        <w:rPr>
          <w:lang w:val="en-US"/>
        </w:rPr>
      </w:pPr>
      <w:r w:rsidRPr="004132AA">
        <w:rPr>
          <w:lang w:val="en-US"/>
        </w:rPr>
        <w:t>istota, Ding an sich 7</w:t>
      </w:r>
    </w:p>
    <w:p w:rsidR="009E5FDF" w:rsidRPr="004132AA" w:rsidRDefault="009E5FDF" w:rsidP="00784025">
      <w:pPr>
        <w:pStyle w:val="Tekstpodstawowy"/>
      </w:pPr>
      <w:r w:rsidRPr="004132AA">
        <w:t>istota wspólnoty (</w:t>
      </w:r>
      <w:r w:rsidRPr="004132AA">
        <w:rPr>
          <w:i/>
        </w:rPr>
        <w:t>Gemainschaft</w:t>
      </w:r>
      <w:r w:rsidRPr="004132AA">
        <w:t>) 67</w:t>
      </w:r>
    </w:p>
    <w:p w:rsidR="009E5FDF" w:rsidRPr="004132AA" w:rsidRDefault="009E5FDF" w:rsidP="00784025">
      <w:pPr>
        <w:pStyle w:val="Tekstpodstawowy"/>
      </w:pPr>
      <w:r w:rsidRPr="004132AA">
        <w:t>istota współistnieje realnie i jest poznawalna 68</w:t>
      </w:r>
    </w:p>
    <w:p w:rsidR="009E5FDF" w:rsidRPr="004132AA" w:rsidRDefault="009E5FDF" w:rsidP="00784025">
      <w:pPr>
        <w:pStyle w:val="Tekstpodstawowy"/>
      </w:pPr>
      <w:r w:rsidRPr="004132AA">
        <w:t>istota współistnieje w procesie stawania się 68</w:t>
      </w:r>
    </w:p>
    <w:p w:rsidR="009E5FDF" w:rsidRPr="004132AA" w:rsidRDefault="009E5FDF" w:rsidP="00784025">
      <w:pPr>
        <w:pStyle w:val="Tekstpodstawowy"/>
      </w:pPr>
      <w:r w:rsidRPr="004132AA">
        <w:t>istotą rzeczy jest to, co w niej jest konieczną formułą w jej załościowym związku naturalnym 69</w:t>
      </w:r>
    </w:p>
    <w:p w:rsidR="009E5FDF" w:rsidRPr="004132AA" w:rsidRDefault="009E5FDF" w:rsidP="00784025">
      <w:pPr>
        <w:pStyle w:val="Tekstpodstawowy"/>
      </w:pPr>
      <w:r w:rsidRPr="004132AA">
        <w:t>istotę odnajdujemy poprzez abstrahowanie 68</w:t>
      </w:r>
    </w:p>
    <w:p w:rsidR="009E5FDF" w:rsidRPr="004132AA" w:rsidRDefault="009E5FDF" w:rsidP="00784025">
      <w:pPr>
        <w:pStyle w:val="Tekstpodstawowy"/>
      </w:pPr>
      <w:r w:rsidRPr="004132AA">
        <w:t>izolowane doświadczenie toruje drogę do służalstwa, a izolowany rozum do terroryzmu 128</w:t>
      </w:r>
    </w:p>
    <w:p w:rsidR="009E5FDF" w:rsidRPr="004132AA" w:rsidRDefault="009E5FDF" w:rsidP="00784025">
      <w:pPr>
        <w:pStyle w:val="Tekstpodstawowy"/>
      </w:pPr>
      <w:r w:rsidRPr="004132AA">
        <w:t xml:space="preserve">jak mogą zarządzanie jednostki wyzwolić się zarówno od siebie, jak i od swoich panów? Jak można nawet pomyśleć, </w:t>
      </w:r>
    </w:p>
    <w:p w:rsidR="009E5FDF" w:rsidRPr="004132AA" w:rsidRDefault="009E5FDF" w:rsidP="00784025">
      <w:pPr>
        <w:pStyle w:val="Tekstpodstawowy"/>
      </w:pPr>
      <w:r w:rsidRPr="004132AA">
        <w:t xml:space="preserve">                             że to błędne koło zostane przerwane? 101</w:t>
      </w:r>
    </w:p>
    <w:p w:rsidR="009E5FDF" w:rsidRPr="004132AA" w:rsidRDefault="009E5FDF" w:rsidP="00784025">
      <w:pPr>
        <w:pStyle w:val="Tekstpodstawowy"/>
      </w:pPr>
      <w:r w:rsidRPr="004132AA">
        <w:t>jak rozpoznać arystokrację? 103</w:t>
      </w:r>
    </w:p>
    <w:p w:rsidR="009E5FDF" w:rsidRPr="004132AA" w:rsidRDefault="009E5FDF" w:rsidP="00784025">
      <w:pPr>
        <w:pStyle w:val="Tekstpodstawowy"/>
      </w:pPr>
      <w:r w:rsidRPr="004132AA">
        <w:t>„Ja” jest w procesie 128</w:t>
      </w:r>
    </w:p>
    <w:p w:rsidR="009E5FDF" w:rsidRPr="004132AA" w:rsidRDefault="009E5FDF" w:rsidP="00784025">
      <w:pPr>
        <w:pStyle w:val="Tekstpodstawowy"/>
      </w:pPr>
      <w:r w:rsidRPr="004132AA">
        <w:t>ja jestem ja 83</w:t>
      </w:r>
    </w:p>
    <w:p w:rsidR="009E5FDF" w:rsidRPr="004132AA" w:rsidRDefault="009E5FDF" w:rsidP="00784025">
      <w:pPr>
        <w:pStyle w:val="Tekstpodstawowy"/>
      </w:pPr>
      <w:r w:rsidRPr="004132AA">
        <w:t>jednostka ludzka jest „upupiana” 136</w:t>
      </w:r>
    </w:p>
    <w:p w:rsidR="009E5FDF" w:rsidRPr="004132AA" w:rsidRDefault="009E5FDF" w:rsidP="00784025">
      <w:pPr>
        <w:pStyle w:val="Tekstpodstawowy"/>
      </w:pPr>
      <w:r w:rsidRPr="004132AA">
        <w:t>jedność 2, 3, 4, 37, 65, 73, 127</w:t>
      </w:r>
    </w:p>
    <w:p w:rsidR="009E5FDF" w:rsidRPr="004132AA" w:rsidRDefault="009E5FDF" w:rsidP="00784025">
      <w:pPr>
        <w:pStyle w:val="Tekstpodstawowy"/>
      </w:pPr>
      <w:r w:rsidRPr="004132AA">
        <w:t>jedność dwóch natur 130</w:t>
      </w:r>
    </w:p>
    <w:p w:rsidR="009E5FDF" w:rsidRPr="004132AA" w:rsidRDefault="009E5FDF" w:rsidP="00784025">
      <w:pPr>
        <w:pStyle w:val="Tekstpodstawowy"/>
      </w:pPr>
      <w:r w:rsidRPr="004132AA">
        <w:t>język 72</w:t>
      </w:r>
    </w:p>
    <w:p w:rsidR="009E5FDF" w:rsidRPr="004132AA" w:rsidRDefault="009E5FDF" w:rsidP="00784025">
      <w:pPr>
        <w:pStyle w:val="Tekstpodstawowy"/>
      </w:pPr>
      <w:r w:rsidRPr="004132AA">
        <w:t>język polski 24</w:t>
      </w:r>
    </w:p>
    <w:p w:rsidR="009E5FDF" w:rsidRPr="004132AA" w:rsidRDefault="009E5FDF" w:rsidP="00784025">
      <w:pPr>
        <w:pStyle w:val="Tekstpodstawowy"/>
      </w:pPr>
      <w:r w:rsidRPr="004132AA">
        <w:t>jednostka ludzka wrzucona w świat 66jednostki ludzkie nuszą szamotać się w matni prawno-informacyjnej 114</w:t>
      </w:r>
    </w:p>
    <w:p w:rsidR="009E5FDF" w:rsidRPr="004132AA" w:rsidRDefault="009E5FDF" w:rsidP="00784025">
      <w:pPr>
        <w:pStyle w:val="Tekstpodstawowy"/>
      </w:pPr>
      <w:r w:rsidRPr="004132AA">
        <w:t>jednostkowość 142</w:t>
      </w:r>
    </w:p>
    <w:p w:rsidR="009E5FDF" w:rsidRPr="004132AA" w:rsidRDefault="009E5FDF" w:rsidP="00784025">
      <w:pPr>
        <w:pStyle w:val="Tekstpodstawowy"/>
      </w:pPr>
      <w:r w:rsidRPr="004132AA">
        <w:t>jedność 73, 117, 126</w:t>
      </w:r>
    </w:p>
    <w:p w:rsidR="009E5FDF" w:rsidRPr="004132AA" w:rsidRDefault="009E5FDF" w:rsidP="00784025">
      <w:pPr>
        <w:pStyle w:val="Tekstpodstawowy"/>
      </w:pPr>
      <w:r w:rsidRPr="004132AA">
        <w:t>jedność duchowo – cielesna 6</w:t>
      </w:r>
    </w:p>
    <w:p w:rsidR="009E5FDF" w:rsidRPr="004132AA" w:rsidRDefault="009E5FDF" w:rsidP="00784025">
      <w:pPr>
        <w:pStyle w:val="Tekstpodstawowy"/>
      </w:pPr>
      <w:r w:rsidRPr="004132AA">
        <w:t>jedność duchowo – materialna 127</w:t>
      </w:r>
    </w:p>
    <w:p w:rsidR="009E5FDF" w:rsidRPr="004132AA" w:rsidRDefault="009E5FDF" w:rsidP="00784025">
      <w:pPr>
        <w:pStyle w:val="Tekstpodstawowy"/>
      </w:pPr>
      <w:r w:rsidRPr="004132AA">
        <w:t>jedność ducha i materii 118</w:t>
      </w:r>
    </w:p>
    <w:p w:rsidR="009E5FDF" w:rsidRPr="004132AA" w:rsidRDefault="009E5FDF" w:rsidP="00784025">
      <w:pPr>
        <w:pStyle w:val="Tekstpodstawowy"/>
      </w:pPr>
      <w:r w:rsidRPr="004132AA">
        <w:t>jedność treści świata biologicznei duchowego świata człowieka 4</w:t>
      </w:r>
    </w:p>
    <w:p w:rsidR="009E5FDF" w:rsidRPr="004132AA" w:rsidRDefault="009E5FDF" w:rsidP="00784025">
      <w:pPr>
        <w:pStyle w:val="Tekstpodstawowy"/>
      </w:pPr>
      <w:r w:rsidRPr="004132AA">
        <w:t>jedność uniwerslanej i narodowej działalności ludzkiej 24</w:t>
      </w:r>
    </w:p>
    <w:p w:rsidR="009E5FDF" w:rsidRPr="004132AA" w:rsidRDefault="009E5FDF" w:rsidP="00784025">
      <w:pPr>
        <w:pStyle w:val="Tekstpodstawowy"/>
      </w:pPr>
      <w:r w:rsidRPr="004132AA">
        <w:t>jedność wielości albo wielość w jedności 67</w:t>
      </w:r>
    </w:p>
    <w:p w:rsidR="009E5FDF" w:rsidRPr="004132AA" w:rsidRDefault="009E5FDF" w:rsidP="00784025">
      <w:pPr>
        <w:pStyle w:val="Tekstpodstawowy"/>
      </w:pPr>
      <w:r w:rsidRPr="004132AA">
        <w:t>języczek u wagi 61</w:t>
      </w:r>
    </w:p>
    <w:p w:rsidR="009E5FDF" w:rsidRPr="004132AA" w:rsidRDefault="009E5FDF" w:rsidP="00784025">
      <w:pPr>
        <w:pStyle w:val="Tekstpodstawowy"/>
      </w:pPr>
      <w:r w:rsidRPr="004132AA">
        <w:t>język 115</w:t>
      </w:r>
    </w:p>
    <w:p w:rsidR="009E5FDF" w:rsidRPr="004132AA" w:rsidRDefault="009E5FDF" w:rsidP="00784025">
      <w:pPr>
        <w:pStyle w:val="Tekstpodstawowy"/>
      </w:pPr>
      <w:r w:rsidRPr="004132AA">
        <w:t>jońscy filozofowie 2</w:t>
      </w:r>
    </w:p>
    <w:p w:rsidR="009E5FDF" w:rsidRPr="004132AA" w:rsidRDefault="009E5FDF" w:rsidP="00784025">
      <w:pPr>
        <w:pStyle w:val="Tekstpodstawowy"/>
      </w:pPr>
      <w:r w:rsidRPr="004132AA">
        <w:t>kanony Milla 89</w:t>
      </w:r>
    </w:p>
    <w:p w:rsidR="009E5FDF" w:rsidRPr="004132AA" w:rsidRDefault="009E5FDF" w:rsidP="00784025">
      <w:pPr>
        <w:pStyle w:val="Tekstpodstawowy"/>
      </w:pPr>
      <w:r w:rsidRPr="004132AA">
        <w:t>Kanta przewrót kopernikański 34</w:t>
      </w:r>
    </w:p>
    <w:p w:rsidR="009E5FDF" w:rsidRPr="004132AA" w:rsidRDefault="009E5FDF" w:rsidP="00784025">
      <w:pPr>
        <w:pStyle w:val="Tekstpodstawowy"/>
      </w:pPr>
      <w:r w:rsidRPr="004132AA">
        <w:t>Kanta sądy a priori 117</w:t>
      </w:r>
    </w:p>
    <w:p w:rsidR="009E5FDF" w:rsidRPr="004132AA" w:rsidRDefault="009E5FDF" w:rsidP="00784025">
      <w:pPr>
        <w:pStyle w:val="Tekstpodstawowy"/>
      </w:pPr>
      <w:r w:rsidRPr="004132AA">
        <w:t>kategoria współistnienie zastępuje istnienie 12</w:t>
      </w:r>
    </w:p>
    <w:p w:rsidR="009E5FDF" w:rsidRPr="004132AA" w:rsidRDefault="009E5FDF" w:rsidP="00784025">
      <w:pPr>
        <w:pStyle w:val="Tekstpodstawowy"/>
      </w:pPr>
      <w:r w:rsidRPr="004132AA">
        <w:t>kategorie 30</w:t>
      </w:r>
    </w:p>
    <w:p w:rsidR="009E5FDF" w:rsidRPr="004132AA" w:rsidRDefault="009E5FDF" w:rsidP="00784025">
      <w:pPr>
        <w:pStyle w:val="Tekstpodstawowy"/>
      </w:pPr>
      <w:r w:rsidRPr="004132AA">
        <w:t>kategorie: istota i przejaw, (zjawisko) – są elementami współwystępuj</w:t>
      </w:r>
      <w:r w:rsidRPr="004132AA">
        <w:t>a</w:t>
      </w:r>
      <w:r w:rsidRPr="004132AA">
        <w:t xml:space="preserve">cymi w filozoficznym </w:t>
      </w:r>
    </w:p>
    <w:p w:rsidR="009E5FDF" w:rsidRPr="004132AA" w:rsidRDefault="009E5FDF" w:rsidP="00784025">
      <w:pPr>
        <w:pStyle w:val="Tekstpodstawowy"/>
      </w:pPr>
      <w:r w:rsidRPr="004132AA">
        <w:t xml:space="preserve">                              oglądzie świata w jedności 74</w:t>
      </w:r>
    </w:p>
    <w:p w:rsidR="009E5FDF" w:rsidRPr="004132AA" w:rsidRDefault="009E5FDF" w:rsidP="00784025">
      <w:pPr>
        <w:pStyle w:val="Tekstpodstawowy"/>
      </w:pPr>
      <w:r w:rsidRPr="004132AA">
        <w:t>każda jednostka ludzka jest istotą społeczną, całokształtem stosunków społecznych 109</w:t>
      </w:r>
    </w:p>
    <w:p w:rsidR="009E5FDF" w:rsidRPr="004132AA" w:rsidRDefault="009E5FDF" w:rsidP="00784025">
      <w:pPr>
        <w:pStyle w:val="Tekstpodstawowy"/>
      </w:pPr>
      <w:r w:rsidRPr="004132AA">
        <w:t>każda jednostka ludzka stała się podmiotem dziejów, ale tylko w prz</w:t>
      </w:r>
      <w:r w:rsidRPr="004132AA">
        <w:t>e</w:t>
      </w:r>
      <w:r w:rsidRPr="004132AA">
        <w:t>strzeni ideologicznej i politycznej 149</w:t>
      </w:r>
    </w:p>
    <w:p w:rsidR="009E5FDF" w:rsidRPr="004132AA" w:rsidRDefault="009E5FDF" w:rsidP="00784025">
      <w:pPr>
        <w:pStyle w:val="Tekstpodstawowy"/>
      </w:pPr>
      <w:r w:rsidRPr="004132AA">
        <w:t>każdy będzie wiecznie szczęśliwą pszczołą 113</w:t>
      </w:r>
    </w:p>
    <w:p w:rsidR="009E5FDF" w:rsidRPr="004132AA" w:rsidRDefault="009E5FDF" w:rsidP="00784025">
      <w:pPr>
        <w:pStyle w:val="Tekstpodstawowy"/>
      </w:pPr>
      <w:r w:rsidRPr="004132AA">
        <w:t>każdy człowiek jest z natury filozofem 7</w:t>
      </w:r>
    </w:p>
    <w:p w:rsidR="009E5FDF" w:rsidRPr="004132AA" w:rsidRDefault="009E5FDF" w:rsidP="00784025">
      <w:pPr>
        <w:pStyle w:val="Tekstpodstawowy"/>
      </w:pPr>
      <w:r w:rsidRPr="004132AA">
        <w:t>kiedy zwycięża duch jednostkowosć postępuje wyżej, przeistacza się w osobistość 142</w:t>
      </w:r>
    </w:p>
    <w:p w:rsidR="009E5FDF" w:rsidRPr="004132AA" w:rsidRDefault="009E5FDF" w:rsidP="00784025">
      <w:pPr>
        <w:pStyle w:val="Tekstpodstawowy"/>
      </w:pPr>
      <w:r w:rsidRPr="004132AA">
        <w:t>klasowość filozofii 3, 4, 117</w:t>
      </w:r>
    </w:p>
    <w:p w:rsidR="009E5FDF" w:rsidRPr="004132AA" w:rsidRDefault="009E5FDF" w:rsidP="00784025">
      <w:pPr>
        <w:pStyle w:val="Tekstpodstawowy"/>
      </w:pPr>
      <w:r w:rsidRPr="004132AA">
        <w:t>klasy antagonistyczne: posiadające i nieposiadajace 3</w:t>
      </w:r>
    </w:p>
    <w:p w:rsidR="009E5FDF" w:rsidRPr="004132AA" w:rsidRDefault="009E5FDF" w:rsidP="00784025">
      <w:pPr>
        <w:pStyle w:val="Tekstpodstawowy"/>
      </w:pPr>
      <w:r w:rsidRPr="004132AA">
        <w:t>kłamstwo egzystencjalne – ego jest rozdarte pomiędzy popędem  (być dobrze widzianym) a własnym ideałem 17</w:t>
      </w:r>
    </w:p>
    <w:p w:rsidR="009E5FDF" w:rsidRPr="004132AA" w:rsidRDefault="009E5FDF" w:rsidP="00784025">
      <w:pPr>
        <w:pStyle w:val="Tekstpodstawowy"/>
      </w:pPr>
      <w:r w:rsidRPr="004132AA">
        <w:t>komunizm 136</w:t>
      </w:r>
    </w:p>
    <w:p w:rsidR="009E5FDF" w:rsidRPr="004132AA" w:rsidRDefault="009E5FDF" w:rsidP="00784025">
      <w:pPr>
        <w:pStyle w:val="Tekstpodstawowy"/>
      </w:pPr>
      <w:r w:rsidRPr="004132AA">
        <w:t>komunizm domowy 86</w:t>
      </w:r>
    </w:p>
    <w:p w:rsidR="009E5FDF" w:rsidRPr="004132AA" w:rsidRDefault="009E5FDF" w:rsidP="00784025">
      <w:pPr>
        <w:pStyle w:val="Tekstpodstawowy"/>
      </w:pPr>
      <w:r w:rsidRPr="004132AA">
        <w:t>koncepcje  filozoficzne 14</w:t>
      </w:r>
    </w:p>
    <w:p w:rsidR="009E5FDF" w:rsidRPr="004132AA" w:rsidRDefault="009E5FDF" w:rsidP="00784025">
      <w:pPr>
        <w:pStyle w:val="Tekstpodstawowy"/>
      </w:pPr>
      <w:r w:rsidRPr="004132AA">
        <w:t>konieczne prawa 39</w:t>
      </w:r>
    </w:p>
    <w:p w:rsidR="009E5FDF" w:rsidRPr="004132AA" w:rsidRDefault="009E5FDF" w:rsidP="00784025">
      <w:pPr>
        <w:pStyle w:val="Tekstpodstawowy"/>
      </w:pPr>
      <w:r w:rsidRPr="004132AA">
        <w:t>konieczność 39</w:t>
      </w:r>
    </w:p>
    <w:p w:rsidR="009E5FDF" w:rsidRPr="004132AA" w:rsidRDefault="009E5FDF" w:rsidP="00784025">
      <w:pPr>
        <w:pStyle w:val="Tekstpodstawowy"/>
      </w:pPr>
      <w:r w:rsidRPr="004132AA">
        <w:t>koniunkcja 12, 120</w:t>
      </w:r>
    </w:p>
    <w:p w:rsidR="009E5FDF" w:rsidRPr="004132AA" w:rsidRDefault="009E5FDF" w:rsidP="00784025">
      <w:pPr>
        <w:pStyle w:val="Tekstpodstawowy"/>
      </w:pPr>
      <w:r w:rsidRPr="004132AA">
        <w:t>konkret pozór 92, 93</w:t>
      </w:r>
    </w:p>
    <w:p w:rsidR="009E5FDF" w:rsidRPr="004132AA" w:rsidRDefault="009E5FDF" w:rsidP="00784025">
      <w:pPr>
        <w:pStyle w:val="Tekstpodstawowy"/>
      </w:pPr>
      <w:r w:rsidRPr="004132AA">
        <w:t>konkretność jednostek ludzkich wyraża się w postaci „różnego stopnia rozowoju ich ducha 140</w:t>
      </w:r>
    </w:p>
    <w:p w:rsidR="009E5FDF" w:rsidRPr="004132AA" w:rsidRDefault="009E5FDF" w:rsidP="00784025">
      <w:pPr>
        <w:pStyle w:val="Tekstpodstawowy"/>
      </w:pPr>
      <w:r w:rsidRPr="004132AA">
        <w:t>kooperacja negatywna 61, 62</w:t>
      </w:r>
    </w:p>
    <w:p w:rsidR="009E5FDF" w:rsidRPr="004132AA" w:rsidRDefault="009E5FDF" w:rsidP="00784025">
      <w:pPr>
        <w:pStyle w:val="Tekstpodstawowy"/>
      </w:pPr>
      <w:r w:rsidRPr="004132AA">
        <w:t>kooperacja pozytywna 60, 62</w:t>
      </w:r>
    </w:p>
    <w:p w:rsidR="009E5FDF" w:rsidRPr="004132AA" w:rsidRDefault="009E5FDF" w:rsidP="00784025">
      <w:pPr>
        <w:pStyle w:val="Tekstpodstawowy"/>
      </w:pPr>
      <w:r w:rsidRPr="004132AA">
        <w:t>korporacjonizm 122</w:t>
      </w:r>
    </w:p>
    <w:p w:rsidR="009E5FDF" w:rsidRPr="004132AA" w:rsidRDefault="009E5FDF" w:rsidP="00784025">
      <w:pPr>
        <w:pStyle w:val="Tekstpodstawowy"/>
      </w:pPr>
      <w:r w:rsidRPr="004132AA">
        <w:t xml:space="preserve">korzenie wychowania sągorzkie, ale owoc jego jest słodki 20 </w:t>
      </w:r>
    </w:p>
    <w:p w:rsidR="009E5FDF" w:rsidRPr="004132AA" w:rsidRDefault="009E5FDF" w:rsidP="00784025">
      <w:pPr>
        <w:pStyle w:val="Tekstpodstawowy"/>
      </w:pPr>
      <w:r w:rsidRPr="004132AA">
        <w:t>korzeniem „obecności” jest „aktualność”. Pojęcie to określa pierwotne podłoże doświadczenia 140</w:t>
      </w:r>
    </w:p>
    <w:p w:rsidR="009E5FDF" w:rsidRPr="004132AA" w:rsidRDefault="009E5FDF" w:rsidP="00784025">
      <w:pPr>
        <w:pStyle w:val="Tekstpodstawowy"/>
      </w:pPr>
      <w:r w:rsidRPr="004132AA">
        <w:t>kosmologiczne dowdy na istnienie Boga93</w:t>
      </w:r>
    </w:p>
    <w:p w:rsidR="009E5FDF" w:rsidRPr="004132AA" w:rsidRDefault="009E5FDF" w:rsidP="00784025">
      <w:pPr>
        <w:pStyle w:val="Tekstpodstawowy"/>
      </w:pPr>
      <w:r w:rsidRPr="004132AA">
        <w:t>kratofania 92</w:t>
      </w:r>
    </w:p>
    <w:p w:rsidR="009E5FDF" w:rsidRPr="004132AA" w:rsidRDefault="009E5FDF" w:rsidP="00784025">
      <w:pPr>
        <w:pStyle w:val="Tekstpodstawowy"/>
      </w:pPr>
      <w:r w:rsidRPr="004132AA">
        <w:t>krąg znajomych 108</w:t>
      </w:r>
    </w:p>
    <w:p w:rsidR="009E5FDF" w:rsidRPr="004132AA" w:rsidRDefault="009E5FDF" w:rsidP="00784025">
      <w:pPr>
        <w:pStyle w:val="Tekstpodstawowy"/>
      </w:pPr>
      <w:r w:rsidRPr="004132AA">
        <w:t>kreacyjność 77, 97</w:t>
      </w:r>
    </w:p>
    <w:p w:rsidR="009E5FDF" w:rsidRPr="004132AA" w:rsidRDefault="009E5FDF" w:rsidP="00784025">
      <w:pPr>
        <w:pStyle w:val="Tekstpodstawowy"/>
      </w:pPr>
      <w:r w:rsidRPr="004132AA">
        <w:t>kreayjność ducha jednostek ludzkich 107</w:t>
      </w:r>
    </w:p>
    <w:p w:rsidR="009E5FDF" w:rsidRPr="004132AA" w:rsidRDefault="009E5FDF" w:rsidP="00784025">
      <w:pPr>
        <w:pStyle w:val="Tekstpodstawowy"/>
      </w:pPr>
      <w:r w:rsidRPr="004132AA">
        <w:t>krucjata ideologiczna 16</w:t>
      </w:r>
    </w:p>
    <w:p w:rsidR="009E5FDF" w:rsidRPr="004132AA" w:rsidRDefault="009E5FDF" w:rsidP="00784025">
      <w:pPr>
        <w:pStyle w:val="Tekstpodstawowy"/>
      </w:pPr>
      <w:r w:rsidRPr="004132AA">
        <w:t>krytyka 13</w:t>
      </w:r>
    </w:p>
    <w:p w:rsidR="009E5FDF" w:rsidRPr="004132AA" w:rsidRDefault="009E5FDF" w:rsidP="00784025">
      <w:pPr>
        <w:pStyle w:val="Tekstpodstawowy"/>
      </w:pPr>
      <w:r w:rsidRPr="004132AA">
        <w:t>krytyka moralna 19</w:t>
      </w:r>
    </w:p>
    <w:p w:rsidR="009E5FDF" w:rsidRPr="004132AA" w:rsidRDefault="009E5FDF" w:rsidP="00784025">
      <w:pPr>
        <w:pStyle w:val="Tekstpodstawowy"/>
      </w:pPr>
      <w:r w:rsidRPr="004132AA">
        <w:t>krytyka naukowa 13</w:t>
      </w:r>
    </w:p>
    <w:p w:rsidR="009E5FDF" w:rsidRPr="004132AA" w:rsidRDefault="009E5FDF" w:rsidP="00784025">
      <w:pPr>
        <w:pStyle w:val="Tekstpodstawowy"/>
      </w:pPr>
      <w:r w:rsidRPr="004132AA">
        <w:t>krytyka władz sądzenia 74</w:t>
      </w:r>
    </w:p>
    <w:p w:rsidR="009E5FDF" w:rsidRPr="004132AA" w:rsidRDefault="009E5FDF" w:rsidP="00784025">
      <w:pPr>
        <w:pStyle w:val="Tekstpodstawowy"/>
      </w:pPr>
      <w:r w:rsidRPr="004132AA">
        <w:t>kulturowe treści pól współistnienia 80</w:t>
      </w:r>
    </w:p>
    <w:p w:rsidR="009E5FDF" w:rsidRPr="004132AA" w:rsidRDefault="009E5FDF" w:rsidP="00784025">
      <w:pPr>
        <w:pStyle w:val="Tekstpodstawowy"/>
      </w:pPr>
      <w:r w:rsidRPr="004132AA">
        <w:t>kulturowo-duchowe konstrukcje dobra wspólnego 80</w:t>
      </w:r>
    </w:p>
    <w:p w:rsidR="009E5FDF" w:rsidRPr="004132AA" w:rsidRDefault="009E5FDF" w:rsidP="00784025">
      <w:pPr>
        <w:pStyle w:val="Tekstpodstawowy"/>
      </w:pPr>
      <w:r w:rsidRPr="004132AA">
        <w:t>liberał 128</w:t>
      </w:r>
    </w:p>
    <w:p w:rsidR="009E5FDF" w:rsidRPr="004132AA" w:rsidRDefault="009E5FDF" w:rsidP="00784025">
      <w:pPr>
        <w:pStyle w:val="Tekstpodstawowy"/>
      </w:pPr>
      <w:r w:rsidRPr="004132AA">
        <w:t>logika 7</w:t>
      </w:r>
    </w:p>
    <w:p w:rsidR="009E5FDF" w:rsidRPr="004132AA" w:rsidRDefault="009E5FDF" w:rsidP="00784025">
      <w:pPr>
        <w:pStyle w:val="Tekstpodstawowy"/>
      </w:pPr>
      <w:r w:rsidRPr="004132AA">
        <w:t>lud 105, 144</w:t>
      </w:r>
    </w:p>
    <w:p w:rsidR="009E5FDF" w:rsidRPr="004132AA" w:rsidRDefault="009E5FDF" w:rsidP="00784025">
      <w:pPr>
        <w:pStyle w:val="Tekstpodstawowy"/>
      </w:pPr>
      <w:r w:rsidRPr="004132AA">
        <w:t>lud polski chyląc czoło przed swą arystokrają żąda od niej jej odpowi</w:t>
      </w:r>
      <w:r w:rsidRPr="004132AA">
        <w:t>e</w:t>
      </w:r>
      <w:r w:rsidRPr="004132AA">
        <w:t>dzialności 146</w:t>
      </w:r>
    </w:p>
    <w:p w:rsidR="009E5FDF" w:rsidRPr="004132AA" w:rsidRDefault="009E5FDF" w:rsidP="00784025">
      <w:pPr>
        <w:pStyle w:val="Tekstpodstawowy"/>
      </w:pPr>
      <w:r w:rsidRPr="004132AA">
        <w:t>ludzie tworzą swój świat idealny 116</w:t>
      </w:r>
    </w:p>
    <w:p w:rsidR="009E5FDF" w:rsidRPr="004132AA" w:rsidRDefault="009E5FDF" w:rsidP="00784025">
      <w:pPr>
        <w:pStyle w:val="Tekstpodstawowy"/>
      </w:pPr>
      <w:r w:rsidRPr="004132AA">
        <w:t>ludzkość porzuci hebrajski dar rozróżniania dobra i zła 113</w:t>
      </w:r>
    </w:p>
    <w:p w:rsidR="009E5FDF" w:rsidRPr="004132AA" w:rsidRDefault="009E5FDF" w:rsidP="00784025">
      <w:pPr>
        <w:pStyle w:val="Tekstpodstawowy"/>
      </w:pPr>
      <w:r w:rsidRPr="004132AA">
        <w:t>mamy już dwie rzeczywistości; dwa światy: świat przyrodniczo – sp</w:t>
      </w:r>
      <w:r w:rsidRPr="004132AA">
        <w:t>o</w:t>
      </w:r>
      <w:r w:rsidRPr="004132AA">
        <w:t xml:space="preserve">łeczny i świat ducha ludzkiego. Te dwie rzeczywistości </w:t>
      </w:r>
    </w:p>
    <w:p w:rsidR="009E5FDF" w:rsidRPr="004132AA" w:rsidRDefault="009E5FDF" w:rsidP="00784025">
      <w:pPr>
        <w:pStyle w:val="Tekstpodstawowy"/>
      </w:pPr>
      <w:r w:rsidRPr="004132AA">
        <w:t>koniecznościowo współistniejąc czasoprzestrzennie i w stosunku prz</w:t>
      </w:r>
      <w:r w:rsidRPr="004132AA">
        <w:t>y</w:t>
      </w:r>
      <w:r w:rsidRPr="004132AA">
        <w:t xml:space="preserve">czynowo skutkowym tworzą trzeci świat – </w:t>
      </w:r>
    </w:p>
    <w:p w:rsidR="009E5FDF" w:rsidRPr="004132AA" w:rsidRDefault="009E5FDF" w:rsidP="00784025">
      <w:pPr>
        <w:pStyle w:val="Tekstpodstawowy"/>
      </w:pPr>
      <w:r w:rsidRPr="004132AA">
        <w:t xml:space="preserve">                      świat człowieka 121</w:t>
      </w:r>
    </w:p>
    <w:p w:rsidR="009E5FDF" w:rsidRPr="004132AA" w:rsidRDefault="009E5FDF" w:rsidP="00784025">
      <w:pPr>
        <w:pStyle w:val="Tekstpodstawowy"/>
      </w:pPr>
      <w:r w:rsidRPr="004132AA">
        <w:t>manicheizm 84, 85, 130</w:t>
      </w:r>
    </w:p>
    <w:p w:rsidR="009E5FDF" w:rsidRPr="004132AA" w:rsidRDefault="009E5FDF" w:rsidP="00784025">
      <w:pPr>
        <w:pStyle w:val="Tekstpodstawowy"/>
      </w:pPr>
      <w:r w:rsidRPr="004132AA">
        <w:t>manicheizującytranscendentyzm 130</w:t>
      </w:r>
    </w:p>
    <w:p w:rsidR="009E5FDF" w:rsidRPr="004132AA" w:rsidRDefault="009E5FDF" w:rsidP="00784025">
      <w:pPr>
        <w:pStyle w:val="Tekstpodstawowy"/>
      </w:pPr>
      <w:r w:rsidRPr="004132AA">
        <w:t>manizm 84</w:t>
      </w:r>
    </w:p>
    <w:p w:rsidR="009E5FDF" w:rsidRPr="004132AA" w:rsidRDefault="009E5FDF" w:rsidP="00784025">
      <w:pPr>
        <w:pStyle w:val="Tekstpodstawowy"/>
      </w:pPr>
      <w:r w:rsidRPr="004132AA">
        <w:t>matematyka 9</w:t>
      </w:r>
    </w:p>
    <w:p w:rsidR="009E5FDF" w:rsidRPr="004132AA" w:rsidRDefault="009E5FDF" w:rsidP="00784025">
      <w:pPr>
        <w:pStyle w:val="Tekstpodstawowy"/>
      </w:pPr>
      <w:r w:rsidRPr="004132AA">
        <w:t>materia 76</w:t>
      </w:r>
    </w:p>
    <w:p w:rsidR="009E5FDF" w:rsidRPr="004132AA" w:rsidRDefault="009E5FDF" w:rsidP="00784025">
      <w:pPr>
        <w:pStyle w:val="Tekstpodstawowy"/>
      </w:pPr>
      <w:r w:rsidRPr="004132AA">
        <w:t>materializm dialektyczny 81</w:t>
      </w:r>
    </w:p>
    <w:p w:rsidR="009E5FDF" w:rsidRPr="004132AA" w:rsidRDefault="009E5FDF" w:rsidP="00784025">
      <w:pPr>
        <w:pStyle w:val="Tekstpodstawowy"/>
      </w:pPr>
      <w:r w:rsidRPr="004132AA">
        <w:t>marksizmu kategorie 4, 5</w:t>
      </w:r>
    </w:p>
    <w:p w:rsidR="009E5FDF" w:rsidRPr="004132AA" w:rsidRDefault="009E5FDF" w:rsidP="00784025">
      <w:pPr>
        <w:pStyle w:val="Tekstpodstawowy"/>
      </w:pPr>
      <w:r w:rsidRPr="004132AA">
        <w:t>materializm 3</w:t>
      </w:r>
    </w:p>
    <w:p w:rsidR="009E5FDF" w:rsidRPr="004132AA" w:rsidRDefault="009E5FDF" w:rsidP="00784025">
      <w:pPr>
        <w:pStyle w:val="Tekstpodstawowy"/>
      </w:pPr>
      <w:r w:rsidRPr="004132AA">
        <w:t>mądrość 8, 11, 16, 19, 73, 76, 103, 132</w:t>
      </w:r>
    </w:p>
    <w:p w:rsidR="009E5FDF" w:rsidRPr="004132AA" w:rsidRDefault="009E5FDF" w:rsidP="00784025">
      <w:pPr>
        <w:pStyle w:val="Tekstpodstawowy"/>
      </w:pPr>
      <w:r w:rsidRPr="004132AA">
        <w:t>mądrym jest ten, kto posiadł mądrość 76</w:t>
      </w:r>
    </w:p>
    <w:p w:rsidR="009E5FDF" w:rsidRPr="004132AA" w:rsidRDefault="009E5FDF" w:rsidP="00784025">
      <w:pPr>
        <w:pStyle w:val="Tekstpodstawowy"/>
      </w:pPr>
      <w:r w:rsidRPr="004132AA">
        <w:t>metafizyka 38</w:t>
      </w:r>
    </w:p>
    <w:p w:rsidR="009E5FDF" w:rsidRPr="004132AA" w:rsidRDefault="009E5FDF" w:rsidP="00784025">
      <w:pPr>
        <w:pStyle w:val="Tekstpodstawowy"/>
      </w:pPr>
      <w:r w:rsidRPr="004132AA">
        <w:t>metodą nauki jest brak metody naukowej, a przez to wszystko jest d</w:t>
      </w:r>
      <w:r w:rsidRPr="004132AA">
        <w:t>o</w:t>
      </w:r>
      <w:r w:rsidRPr="004132AA">
        <w:t>zwolone 17</w:t>
      </w:r>
    </w:p>
    <w:p w:rsidR="009E5FDF" w:rsidRPr="004132AA" w:rsidRDefault="009E5FDF" w:rsidP="00784025">
      <w:pPr>
        <w:pStyle w:val="Tekstpodstawowy"/>
      </w:pPr>
      <w:r w:rsidRPr="004132AA">
        <w:t>metodologia 60, 64, 93</w:t>
      </w:r>
    </w:p>
    <w:p w:rsidR="009E5FDF" w:rsidRPr="004132AA" w:rsidRDefault="009E5FDF" w:rsidP="00784025">
      <w:pPr>
        <w:pStyle w:val="Tekstpodstawowy"/>
      </w:pPr>
      <w:r w:rsidRPr="004132AA">
        <w:t>Mickiewicz: naród słowiańskima wprowadzić chrystianizm do polityki 137</w:t>
      </w:r>
    </w:p>
    <w:p w:rsidR="009E5FDF" w:rsidRPr="004132AA" w:rsidRDefault="009E5FDF" w:rsidP="00784025">
      <w:pPr>
        <w:pStyle w:val="Tekstpodstawowy"/>
      </w:pPr>
      <w:r w:rsidRPr="004132AA">
        <w:t>Mickiwicz nie uznawał alternatywy jako sposobu dziania się procesu społecznego 135</w:t>
      </w:r>
    </w:p>
    <w:p w:rsidR="009E5FDF" w:rsidRPr="004132AA" w:rsidRDefault="009E5FDF" w:rsidP="00784025">
      <w:pPr>
        <w:pStyle w:val="Tekstpodstawowy"/>
      </w:pPr>
      <w:r w:rsidRPr="004132AA">
        <w:t>miłość 6</w:t>
      </w:r>
    </w:p>
    <w:p w:rsidR="009E5FDF" w:rsidRPr="004132AA" w:rsidRDefault="009E5FDF" w:rsidP="00784025">
      <w:pPr>
        <w:pStyle w:val="Tekstpodstawowy"/>
      </w:pPr>
      <w:r w:rsidRPr="004132AA">
        <w:t>minimum egzystencjalne 123</w:t>
      </w:r>
    </w:p>
    <w:p w:rsidR="009E5FDF" w:rsidRPr="004132AA" w:rsidRDefault="009E5FDF" w:rsidP="00784025">
      <w:pPr>
        <w:pStyle w:val="Tekstpodstawowy"/>
      </w:pPr>
      <w:r w:rsidRPr="004132AA">
        <w:t>misja 25, 136</w:t>
      </w:r>
    </w:p>
    <w:p w:rsidR="009E5FDF" w:rsidRPr="004132AA" w:rsidRDefault="009E5FDF" w:rsidP="00784025">
      <w:pPr>
        <w:pStyle w:val="Tekstpodstawowy"/>
      </w:pPr>
      <w:r w:rsidRPr="004132AA">
        <w:t>misjologia 137</w:t>
      </w:r>
    </w:p>
    <w:p w:rsidR="009E5FDF" w:rsidRPr="004132AA" w:rsidRDefault="009E5FDF" w:rsidP="00784025">
      <w:pPr>
        <w:pStyle w:val="Tekstpodstawowy"/>
      </w:pPr>
      <w:r w:rsidRPr="004132AA">
        <w:t>mistrza pomoc 7</w:t>
      </w:r>
    </w:p>
    <w:p w:rsidR="009E5FDF" w:rsidRPr="004132AA" w:rsidRDefault="009E5FDF" w:rsidP="00784025">
      <w:pPr>
        <w:pStyle w:val="Tekstpodstawowy"/>
      </w:pPr>
      <w:r w:rsidRPr="004132AA">
        <w:t>mit Anteusza 11, 75</w:t>
      </w:r>
    </w:p>
    <w:p w:rsidR="009E5FDF" w:rsidRPr="004132AA" w:rsidRDefault="009E5FDF" w:rsidP="00784025">
      <w:pPr>
        <w:pStyle w:val="Tekstpodstawowy"/>
      </w:pPr>
      <w:r w:rsidRPr="004132AA">
        <w:t>mojość 82</w:t>
      </w:r>
    </w:p>
    <w:p w:rsidR="009E5FDF" w:rsidRPr="004132AA" w:rsidRDefault="009E5FDF" w:rsidP="00784025">
      <w:pPr>
        <w:pStyle w:val="Tekstpodstawowy"/>
      </w:pPr>
      <w:r w:rsidRPr="004132AA">
        <w:t>moment idealny 90</w:t>
      </w:r>
    </w:p>
    <w:p w:rsidR="009E5FDF" w:rsidRPr="004132AA" w:rsidRDefault="009E5FDF" w:rsidP="00784025">
      <w:pPr>
        <w:pStyle w:val="Tekstpodstawowy"/>
      </w:pPr>
      <w:r w:rsidRPr="004132AA">
        <w:t>moment idealny tworzonych relacji „Ja – przyrody”, „Ja – Ty”, „Ja m</w:t>
      </w:r>
      <w:r w:rsidRPr="004132AA">
        <w:t>y</w:t>
      </w:r>
      <w:r w:rsidRPr="004132AA">
        <w:t>ślące” – Ja materialne” 90</w:t>
      </w:r>
    </w:p>
    <w:p w:rsidR="009E5FDF" w:rsidRPr="004132AA" w:rsidRDefault="009E5FDF" w:rsidP="00784025">
      <w:pPr>
        <w:pStyle w:val="Tekstpodstawowy"/>
      </w:pPr>
      <w:r w:rsidRPr="004132AA">
        <w:t>monada 117</w:t>
      </w:r>
    </w:p>
    <w:p w:rsidR="009E5FDF" w:rsidRPr="004132AA" w:rsidRDefault="009E5FDF" w:rsidP="00784025">
      <w:pPr>
        <w:pStyle w:val="Tekstpodstawowy"/>
      </w:pPr>
      <w:r w:rsidRPr="004132AA">
        <w:t>monadologia Leibniza 148</w:t>
      </w:r>
    </w:p>
    <w:p w:rsidR="009E5FDF" w:rsidRPr="004132AA" w:rsidRDefault="009E5FDF" w:rsidP="00784025">
      <w:pPr>
        <w:pStyle w:val="Tekstpodstawowy"/>
      </w:pPr>
      <w:r w:rsidRPr="004132AA">
        <w:t>monofizytyzm 129, 133</w:t>
      </w:r>
    </w:p>
    <w:p w:rsidR="009E5FDF" w:rsidRPr="004132AA" w:rsidRDefault="009E5FDF" w:rsidP="00784025">
      <w:pPr>
        <w:pStyle w:val="Tekstpodstawowy"/>
      </w:pPr>
      <w:r w:rsidRPr="004132AA">
        <w:t>moralne postępowanie uznawana ze nadrzędne kryterium odnoszenia sukcesu indywidualnego i społecznego 124</w:t>
      </w:r>
    </w:p>
    <w:p w:rsidR="009E5FDF" w:rsidRPr="004132AA" w:rsidRDefault="009E5FDF" w:rsidP="00784025">
      <w:pPr>
        <w:pStyle w:val="Tekstpodstawowy"/>
      </w:pPr>
      <w:r w:rsidRPr="004132AA">
        <w:t>moralność 4, 22, 62, 63, 64</w:t>
      </w:r>
    </w:p>
    <w:p w:rsidR="009E5FDF" w:rsidRPr="004132AA" w:rsidRDefault="009E5FDF" w:rsidP="00784025">
      <w:pPr>
        <w:pStyle w:val="Tekstpodstawowy"/>
      </w:pPr>
      <w:r w:rsidRPr="004132AA">
        <w:t>moralność jest „niedzielną zasłoną zła czynionego w dni robocze” 63</w:t>
      </w:r>
    </w:p>
    <w:p w:rsidR="009E5FDF" w:rsidRPr="004132AA" w:rsidRDefault="009E5FDF" w:rsidP="00784025">
      <w:pPr>
        <w:pStyle w:val="Tekstpodstawowy"/>
      </w:pPr>
      <w:r w:rsidRPr="004132AA">
        <w:t>możliwość 5, 38, 106, 121</w:t>
      </w:r>
    </w:p>
    <w:p w:rsidR="009E5FDF" w:rsidRPr="004132AA" w:rsidRDefault="009E5FDF" w:rsidP="00784025">
      <w:pPr>
        <w:pStyle w:val="Tekstpodstawowy"/>
      </w:pPr>
      <w:r w:rsidRPr="004132AA">
        <w:t>mury, dużo murów 102</w:t>
      </w:r>
    </w:p>
    <w:p w:rsidR="009E5FDF" w:rsidRPr="004132AA" w:rsidRDefault="009E5FDF" w:rsidP="00784025">
      <w:pPr>
        <w:pStyle w:val="Tekstpodstawowy"/>
      </w:pPr>
      <w:r w:rsidRPr="004132AA">
        <w:t>myśl 73</w:t>
      </w:r>
    </w:p>
    <w:p w:rsidR="009E5FDF" w:rsidRPr="004132AA" w:rsidRDefault="009E5FDF" w:rsidP="00784025">
      <w:pPr>
        <w:pStyle w:val="Tekstpodstawowy"/>
      </w:pPr>
      <w:r w:rsidRPr="004132AA">
        <w:t>myślenia typy: potoczne (zdroworozsądkowe), symboliczno-mitologiczne, naukowe i filozoficzne 72</w:t>
      </w:r>
    </w:p>
    <w:p w:rsidR="009E5FDF" w:rsidRPr="004132AA" w:rsidRDefault="009E5FDF" w:rsidP="00784025">
      <w:pPr>
        <w:pStyle w:val="Tekstpodstawowy"/>
      </w:pPr>
      <w:r w:rsidRPr="004132AA">
        <w:t>myślenie 71, 72, 73</w:t>
      </w:r>
    </w:p>
    <w:p w:rsidR="009E5FDF" w:rsidRPr="004132AA" w:rsidRDefault="009E5FDF" w:rsidP="00784025">
      <w:pPr>
        <w:pStyle w:val="Tekstpodstawowy"/>
      </w:pPr>
      <w:r w:rsidRPr="004132AA">
        <w:t>myślenie dialogowe 85</w:t>
      </w:r>
    </w:p>
    <w:p w:rsidR="009E5FDF" w:rsidRPr="004132AA" w:rsidRDefault="009E5FDF" w:rsidP="00784025">
      <w:pPr>
        <w:pStyle w:val="Tekstpodstawowy"/>
      </w:pPr>
      <w:r w:rsidRPr="004132AA">
        <w:t>myślenie koniunkcyjne znoszące alternatywny sposób ujmowania życia społecznego 36</w:t>
      </w:r>
    </w:p>
    <w:p w:rsidR="009E5FDF" w:rsidRPr="004132AA" w:rsidRDefault="009E5FDF" w:rsidP="00784025">
      <w:pPr>
        <w:pStyle w:val="Tekstpodstawowy"/>
      </w:pPr>
      <w:r w:rsidRPr="004132AA">
        <w:t>myśl myśląca siebie 23</w:t>
      </w:r>
    </w:p>
    <w:p w:rsidR="009E5FDF" w:rsidRPr="004132AA" w:rsidRDefault="009E5FDF" w:rsidP="00784025">
      <w:pPr>
        <w:pStyle w:val="Tekstpodstawowy"/>
      </w:pPr>
      <w:r w:rsidRPr="004132AA">
        <w:t>My – Wy. Wtedy zaimek „Wy” znaczący elitę, arystokrację, określa jej nicość, brak jej obecności 146</w:t>
      </w:r>
    </w:p>
    <w:p w:rsidR="009E5FDF" w:rsidRPr="004132AA" w:rsidRDefault="009E5FDF" w:rsidP="00784025">
      <w:pPr>
        <w:pStyle w:val="Tekstpodstawowy"/>
      </w:pPr>
      <w:r w:rsidRPr="004132AA">
        <w:t>nadopiekuńczość 101</w:t>
      </w:r>
    </w:p>
    <w:p w:rsidR="009E5FDF" w:rsidRPr="004132AA" w:rsidRDefault="009E5FDF" w:rsidP="00784025">
      <w:pPr>
        <w:pStyle w:val="Tekstpodstawowy"/>
      </w:pPr>
      <w:r w:rsidRPr="004132AA">
        <w:t>nadzieja 24, 25</w:t>
      </w:r>
    </w:p>
    <w:p w:rsidR="009E5FDF" w:rsidRPr="004132AA" w:rsidRDefault="009E5FDF" w:rsidP="00784025">
      <w:pPr>
        <w:pStyle w:val="Tekstpodstawowy"/>
      </w:pPr>
      <w:r w:rsidRPr="004132AA">
        <w:t>najlepszy 102</w:t>
      </w:r>
    </w:p>
    <w:p w:rsidR="009E5FDF" w:rsidRPr="004132AA" w:rsidRDefault="009E5FDF" w:rsidP="00784025">
      <w:pPr>
        <w:pStyle w:val="Tekstpodstawowy"/>
      </w:pPr>
      <w:r w:rsidRPr="004132AA">
        <w:t>najwyższe dobro 23</w:t>
      </w:r>
    </w:p>
    <w:p w:rsidR="009E5FDF" w:rsidRPr="004132AA" w:rsidRDefault="009E5FDF" w:rsidP="00784025">
      <w:pPr>
        <w:pStyle w:val="Tekstpodstawowy"/>
      </w:pPr>
      <w:r w:rsidRPr="004132AA">
        <w:t>naród 24</w:t>
      </w:r>
    </w:p>
    <w:p w:rsidR="009E5FDF" w:rsidRPr="004132AA" w:rsidRDefault="009E5FDF" w:rsidP="00784025">
      <w:pPr>
        <w:pStyle w:val="Tekstpodstawowy"/>
      </w:pPr>
      <w:r w:rsidRPr="004132AA">
        <w:t>naród polski, powtarzam, jest przez natchnienie filozofem, Kopernikiem w świecie moralnym 134</w:t>
      </w:r>
    </w:p>
    <w:p w:rsidR="009E5FDF" w:rsidRPr="004132AA" w:rsidRDefault="009E5FDF" w:rsidP="00784025">
      <w:pPr>
        <w:pStyle w:val="Tekstpodstawowy"/>
      </w:pPr>
      <w:r w:rsidRPr="004132AA">
        <w:t>naśladowanie, naśladownictwo 7, 108</w:t>
      </w:r>
    </w:p>
    <w:p w:rsidR="009E5FDF" w:rsidRPr="004132AA" w:rsidRDefault="009E5FDF" w:rsidP="00784025">
      <w:pPr>
        <w:pStyle w:val="Tekstpodstawowy"/>
      </w:pPr>
      <w:r w:rsidRPr="004132AA">
        <w:t>natura 69</w:t>
      </w:r>
    </w:p>
    <w:p w:rsidR="009E5FDF" w:rsidRPr="004132AA" w:rsidRDefault="009E5FDF" w:rsidP="00784025">
      <w:pPr>
        <w:pStyle w:val="Tekstpodstawowy"/>
      </w:pPr>
      <w:r w:rsidRPr="004132AA">
        <w:t>nauczyciel 24</w:t>
      </w:r>
    </w:p>
    <w:p w:rsidR="009E5FDF" w:rsidRPr="004132AA" w:rsidRDefault="009E5FDF" w:rsidP="00784025">
      <w:pPr>
        <w:pStyle w:val="Tekstpodstawowy"/>
      </w:pPr>
      <w:r w:rsidRPr="004132AA">
        <w:t>nauka 13, 69, 88, 93</w:t>
      </w:r>
    </w:p>
    <w:p w:rsidR="009E5FDF" w:rsidRPr="004132AA" w:rsidRDefault="009E5FDF" w:rsidP="00784025">
      <w:pPr>
        <w:pStyle w:val="Tekstpodstawowy"/>
      </w:pPr>
      <w:r w:rsidRPr="004132AA">
        <w:t>nazwa 116</w:t>
      </w:r>
    </w:p>
    <w:p w:rsidR="009E5FDF" w:rsidRPr="004132AA" w:rsidRDefault="009E5FDF" w:rsidP="00784025">
      <w:pPr>
        <w:pStyle w:val="Tekstpodstawowy"/>
      </w:pPr>
      <w:r w:rsidRPr="004132AA">
        <w:t>negacja i kontynuacja 39</w:t>
      </w:r>
    </w:p>
    <w:p w:rsidR="009E5FDF" w:rsidRPr="004132AA" w:rsidRDefault="009E5FDF" w:rsidP="00784025">
      <w:pPr>
        <w:pStyle w:val="Tekstpodstawowy"/>
      </w:pPr>
      <w:r w:rsidRPr="004132AA">
        <w:t>nestorianizm 129, 133</w:t>
      </w:r>
    </w:p>
    <w:p w:rsidR="009E5FDF" w:rsidRPr="004132AA" w:rsidRDefault="009E5FDF" w:rsidP="00784025">
      <w:pPr>
        <w:pStyle w:val="Tekstpodstawowy"/>
      </w:pPr>
      <w:r w:rsidRPr="004132AA">
        <w:t>nie jest zdolny bycia wolnym. Darmo okładać go jakimiś kartami ko</w:t>
      </w:r>
      <w:r w:rsidRPr="004132AA">
        <w:t>n</w:t>
      </w:r>
      <w:r w:rsidRPr="004132AA">
        <w:t>stytucyjnymi: zawsze on będzie niewolnikiem 105</w:t>
      </w:r>
    </w:p>
    <w:p w:rsidR="009E5FDF" w:rsidRPr="004132AA" w:rsidRDefault="009E5FDF" w:rsidP="00784025">
      <w:pPr>
        <w:pStyle w:val="Tekstpodstawowy"/>
      </w:pPr>
      <w:r w:rsidRPr="004132AA">
        <w:t>nieustanna walka między duchem, usiłujacym wyzwolić się, wznieść się wyżej, a materią, która ciągnie go ku ziemi, albo stara się uwięźić w tych lub owych formach 144</w:t>
      </w:r>
    </w:p>
    <w:p w:rsidR="009E5FDF" w:rsidRPr="004132AA" w:rsidRDefault="009E5FDF" w:rsidP="00784025">
      <w:pPr>
        <w:pStyle w:val="Tekstpodstawowy"/>
      </w:pPr>
      <w:r w:rsidRPr="004132AA">
        <w:t xml:space="preserve">nikomu nie ujdzie mówić o swoich cnotach, chlubić się z męstwa, ze szlachetności, z ludzkości, nie dowiódłszy </w:t>
      </w:r>
    </w:p>
    <w:p w:rsidR="009E5FDF" w:rsidRPr="004132AA" w:rsidRDefault="009E5FDF" w:rsidP="00784025">
      <w:pPr>
        <w:pStyle w:val="Tekstpodstawowy"/>
      </w:pPr>
      <w:r w:rsidRPr="004132AA">
        <w:t xml:space="preserve">                                 ich pierwej czynem 104</w:t>
      </w:r>
    </w:p>
    <w:p w:rsidR="009E5FDF" w:rsidRPr="004132AA" w:rsidRDefault="009E5FDF" w:rsidP="00784025">
      <w:pPr>
        <w:pStyle w:val="Tekstpodstawowy"/>
      </w:pPr>
      <w:r w:rsidRPr="004132AA">
        <w:t>nikt nie może być sędzią we własnej sprawie 138</w:t>
      </w:r>
    </w:p>
    <w:p w:rsidR="009E5FDF" w:rsidRPr="004132AA" w:rsidRDefault="009E5FDF" w:rsidP="00784025">
      <w:pPr>
        <w:pStyle w:val="Tekstpodstawowy"/>
      </w:pPr>
      <w:r w:rsidRPr="004132AA">
        <w:t>nomadyzm 113</w:t>
      </w:r>
    </w:p>
    <w:p w:rsidR="009E5FDF" w:rsidRPr="004132AA" w:rsidRDefault="009E5FDF" w:rsidP="00784025">
      <w:pPr>
        <w:pStyle w:val="Tekstpodstawowy"/>
      </w:pPr>
      <w:r w:rsidRPr="004132AA">
        <w:t>normy, nakazy i zakazy 108</w:t>
      </w:r>
    </w:p>
    <w:p w:rsidR="009E5FDF" w:rsidRPr="004132AA" w:rsidRDefault="009E5FDF" w:rsidP="00784025">
      <w:pPr>
        <w:pStyle w:val="Tekstpodstawowy"/>
      </w:pPr>
      <w:r w:rsidRPr="004132AA">
        <w:t>„nosiciele kultury” 16</w:t>
      </w:r>
    </w:p>
    <w:p w:rsidR="009E5FDF" w:rsidRPr="004132AA" w:rsidRDefault="009E5FDF" w:rsidP="00784025">
      <w:pPr>
        <w:pStyle w:val="Tekstpodstawowy"/>
      </w:pPr>
      <w:r w:rsidRPr="004132AA">
        <w:t>nośność mostu nie mierzy się średniastatystyczną nośności przęseł, ich większością o pwenej nośności 124</w:t>
      </w:r>
    </w:p>
    <w:p w:rsidR="009E5FDF" w:rsidRPr="004132AA" w:rsidRDefault="009E5FDF" w:rsidP="00784025">
      <w:pPr>
        <w:pStyle w:val="Tekstpodstawowy"/>
      </w:pPr>
      <w:r w:rsidRPr="004132AA">
        <w:rPr>
          <w:i/>
        </w:rPr>
        <w:t>nous</w:t>
      </w:r>
      <w:r w:rsidRPr="004132AA">
        <w:t>, co znaczy umysł, rozum, jako czynny pierwiastek, intelekt, rozs</w:t>
      </w:r>
      <w:r w:rsidRPr="004132AA">
        <w:t>ą</w:t>
      </w:r>
      <w:r w:rsidRPr="004132AA">
        <w:t xml:space="preserve">dek, rozwagę, mądrość pojętność, myśl postanowienie, zamiar, myślenie, dusza, duch, usposobienie, sens, znaczenie 73 </w:t>
      </w:r>
    </w:p>
    <w:p w:rsidR="009E5FDF" w:rsidRPr="004132AA" w:rsidRDefault="009E5FDF" w:rsidP="00784025">
      <w:pPr>
        <w:pStyle w:val="Tekstpodstawowy"/>
      </w:pPr>
      <w:r w:rsidRPr="004132AA">
        <w:t>nowość 97, 98, 118</w:t>
      </w:r>
    </w:p>
    <w:p w:rsidR="009E5FDF" w:rsidRPr="004132AA" w:rsidRDefault="009E5FDF" w:rsidP="00784025">
      <w:pPr>
        <w:pStyle w:val="Tekstpodstawowy"/>
      </w:pPr>
      <w:r w:rsidRPr="004132AA">
        <w:t>obecność 139, 140, 144, 146</w:t>
      </w:r>
    </w:p>
    <w:p w:rsidR="009E5FDF" w:rsidRPr="004132AA" w:rsidRDefault="009E5FDF" w:rsidP="00784025">
      <w:pPr>
        <w:pStyle w:val="Tekstpodstawowy"/>
      </w:pPr>
      <w:r w:rsidRPr="004132AA">
        <w:t>obiektywna rzeczywistość 65</w:t>
      </w:r>
    </w:p>
    <w:p w:rsidR="009E5FDF" w:rsidRPr="004132AA" w:rsidRDefault="009E5FDF" w:rsidP="00784025">
      <w:pPr>
        <w:pStyle w:val="Tekstpodstawowy"/>
      </w:pPr>
      <w:r w:rsidRPr="004132AA">
        <w:t>obiektywny 20, 68</w:t>
      </w:r>
    </w:p>
    <w:p w:rsidR="009E5FDF" w:rsidRPr="004132AA" w:rsidRDefault="009E5FDF" w:rsidP="00784025">
      <w:pPr>
        <w:pStyle w:val="Tekstpodstawowy"/>
      </w:pPr>
      <w:r w:rsidRPr="004132AA">
        <w:t>obiektywny stan rzeczy 111</w:t>
      </w:r>
    </w:p>
    <w:p w:rsidR="009E5FDF" w:rsidRPr="004132AA" w:rsidRDefault="009E5FDF" w:rsidP="00784025">
      <w:pPr>
        <w:pStyle w:val="Tekstpodstawowy"/>
      </w:pPr>
      <w:r w:rsidRPr="004132AA">
        <w:t>obiektywnie obowiązujący 20</w:t>
      </w:r>
    </w:p>
    <w:p w:rsidR="009E5FDF" w:rsidRPr="004132AA" w:rsidRDefault="009E5FDF" w:rsidP="00784025">
      <w:pPr>
        <w:pStyle w:val="Tekstpodstawowy"/>
      </w:pPr>
      <w:r w:rsidRPr="004132AA">
        <w:t>obłuda 17</w:t>
      </w:r>
    </w:p>
    <w:p w:rsidR="009E5FDF" w:rsidRPr="004132AA" w:rsidRDefault="009E5FDF" w:rsidP="00784025">
      <w:pPr>
        <w:pStyle w:val="Tekstpodstawowy"/>
      </w:pPr>
      <w:r w:rsidRPr="004132AA">
        <w:t>obłuda moralna 15</w:t>
      </w:r>
    </w:p>
    <w:p w:rsidR="009E5FDF" w:rsidRPr="004132AA" w:rsidRDefault="009E5FDF" w:rsidP="00784025">
      <w:pPr>
        <w:pStyle w:val="Tekstpodstawowy"/>
      </w:pPr>
      <w:r w:rsidRPr="004132AA">
        <w:t>obowiązek i powinność 21</w:t>
      </w:r>
    </w:p>
    <w:p w:rsidR="009E5FDF" w:rsidRPr="004132AA" w:rsidRDefault="009E5FDF" w:rsidP="00784025">
      <w:pPr>
        <w:pStyle w:val="Tekstpodstawowy"/>
      </w:pPr>
      <w:r w:rsidRPr="004132AA">
        <w:t>obóz Zatrzymań w Zatoce Guantanamo 17</w:t>
      </w:r>
    </w:p>
    <w:p w:rsidR="009E5FDF" w:rsidRPr="004132AA" w:rsidRDefault="009E5FDF" w:rsidP="00784025">
      <w:pPr>
        <w:pStyle w:val="Tekstpodstawowy"/>
      </w:pPr>
      <w:r w:rsidRPr="004132AA">
        <w:t>obyczaje 21, 68, 131</w:t>
      </w:r>
    </w:p>
    <w:p w:rsidR="009E5FDF" w:rsidRPr="004132AA" w:rsidRDefault="009E5FDF" w:rsidP="00784025">
      <w:pPr>
        <w:pStyle w:val="Tekstpodstawowy"/>
      </w:pPr>
      <w:r w:rsidRPr="004132AA">
        <w:t>obyczajność 139, 148</w:t>
      </w:r>
    </w:p>
    <w:p w:rsidR="009E5FDF" w:rsidRPr="004132AA" w:rsidRDefault="009E5FDF" w:rsidP="00784025">
      <w:pPr>
        <w:pStyle w:val="Tekstpodstawowy"/>
      </w:pPr>
      <w:r w:rsidRPr="004132AA">
        <w:t>obywatel 110</w:t>
      </w:r>
    </w:p>
    <w:p w:rsidR="009E5FDF" w:rsidRPr="004132AA" w:rsidRDefault="009E5FDF" w:rsidP="00784025">
      <w:pPr>
        <w:pStyle w:val="Tekstpodstawowy"/>
      </w:pPr>
      <w:r w:rsidRPr="004132AA">
        <w:t>obywatle jest wolnym członkiem społeczeństwa, narodu 110</w:t>
      </w:r>
    </w:p>
    <w:p w:rsidR="009E5FDF" w:rsidRPr="004132AA" w:rsidRDefault="009E5FDF" w:rsidP="00784025">
      <w:pPr>
        <w:pStyle w:val="Tekstpodstawowy"/>
      </w:pPr>
      <w:r w:rsidRPr="004132AA">
        <w:t>oczywistość 1</w:t>
      </w:r>
    </w:p>
    <w:p w:rsidR="009E5FDF" w:rsidRPr="004132AA" w:rsidRDefault="009E5FDF" w:rsidP="00784025">
      <w:pPr>
        <w:pStyle w:val="Tekstpodstawowy"/>
      </w:pPr>
      <w:r w:rsidRPr="004132AA">
        <w:t>ochlokracja 18</w:t>
      </w:r>
    </w:p>
    <w:p w:rsidR="009E5FDF" w:rsidRPr="004132AA" w:rsidRDefault="009E5FDF" w:rsidP="00784025">
      <w:pPr>
        <w:pStyle w:val="Tekstpodstawowy"/>
      </w:pPr>
      <w:r w:rsidRPr="004132AA">
        <w:t xml:space="preserve">odgradzanie się murem, konstruowanie płotów, chowaniem się za nimi jest znakiem ułomności, uprzedmiotawiania się, </w:t>
      </w:r>
    </w:p>
    <w:p w:rsidR="009E5FDF" w:rsidRPr="004132AA" w:rsidRDefault="009E5FDF" w:rsidP="00784025">
      <w:pPr>
        <w:pStyle w:val="Tekstpodstawowy"/>
      </w:pPr>
      <w:r w:rsidRPr="004132AA">
        <w:t xml:space="preserve">                     podkreślania swego egocentryzmu 101, 102</w:t>
      </w:r>
    </w:p>
    <w:p w:rsidR="009E5FDF" w:rsidRPr="004132AA" w:rsidRDefault="009E5FDF" w:rsidP="00784025">
      <w:pPr>
        <w:pStyle w:val="Tekstpodstawowy"/>
      </w:pPr>
      <w:r w:rsidRPr="004132AA">
        <w:t>odpowiedzialność 23, 114, 146</w:t>
      </w:r>
    </w:p>
    <w:p w:rsidR="009E5FDF" w:rsidRPr="004132AA" w:rsidRDefault="009E5FDF" w:rsidP="00784025">
      <w:pPr>
        <w:pStyle w:val="Tekstpodstawowy"/>
      </w:pPr>
      <w:r w:rsidRPr="004132AA">
        <w:t>odrzucenie sienie jako bogatego w duchu 147</w:t>
      </w:r>
    </w:p>
    <w:p w:rsidR="009E5FDF" w:rsidRPr="004132AA" w:rsidRDefault="009E5FDF" w:rsidP="00784025">
      <w:pPr>
        <w:pStyle w:val="Tekstpodstawowy"/>
      </w:pPr>
      <w:r w:rsidRPr="004132AA">
        <w:t>ograniczenie prawa do strony formalnej, tzw. formalizm prawny san</w:t>
      </w:r>
      <w:r w:rsidRPr="004132AA">
        <w:t>k</w:t>
      </w:r>
      <w:r w:rsidRPr="004132AA">
        <w:t>cjonuje niemoralny charakter prawa 149</w:t>
      </w:r>
    </w:p>
    <w:p w:rsidR="009E5FDF" w:rsidRPr="004132AA" w:rsidRDefault="009E5FDF" w:rsidP="00784025">
      <w:pPr>
        <w:pStyle w:val="Tekstpodstawowy"/>
      </w:pPr>
      <w:r w:rsidRPr="004132AA">
        <w:t>ograniczoność 111</w:t>
      </w:r>
    </w:p>
    <w:p w:rsidR="009E5FDF" w:rsidRPr="004132AA" w:rsidRDefault="009E5FDF" w:rsidP="00784025">
      <w:pPr>
        <w:pStyle w:val="Tekstpodstawowy"/>
      </w:pPr>
      <w:r w:rsidRPr="004132AA">
        <w:t>ograniczoność empiryczna 112</w:t>
      </w:r>
    </w:p>
    <w:p w:rsidR="009E5FDF" w:rsidRPr="004132AA" w:rsidRDefault="009E5FDF" w:rsidP="00784025">
      <w:pPr>
        <w:pStyle w:val="Tekstpodstawowy"/>
      </w:pPr>
      <w:r w:rsidRPr="004132AA">
        <w:t>o ile Prometeusz był postacią twórczą, a tyle Epimeteusz odtwórczą 141</w:t>
      </w:r>
    </w:p>
    <w:p w:rsidR="009E5FDF" w:rsidRPr="004132AA" w:rsidRDefault="009E5FDF" w:rsidP="00784025">
      <w:pPr>
        <w:pStyle w:val="Tekstpodstawowy"/>
      </w:pPr>
      <w:r w:rsidRPr="004132AA">
        <w:t>ontogeneza 6, 114</w:t>
      </w:r>
    </w:p>
    <w:p w:rsidR="009E5FDF" w:rsidRPr="004132AA" w:rsidRDefault="009E5FDF" w:rsidP="00784025">
      <w:pPr>
        <w:pStyle w:val="Tekstpodstawowy"/>
      </w:pPr>
      <w:r w:rsidRPr="004132AA">
        <w:t>ontologia 8, 126</w:t>
      </w:r>
    </w:p>
    <w:p w:rsidR="009E5FDF" w:rsidRPr="004132AA" w:rsidRDefault="009E5FDF" w:rsidP="00784025">
      <w:pPr>
        <w:pStyle w:val="Tekstpodstawowy"/>
      </w:pPr>
      <w:r w:rsidRPr="004132AA">
        <w:t>o podmiotowości stanowią 13</w:t>
      </w:r>
    </w:p>
    <w:p w:rsidR="009E5FDF" w:rsidRPr="004132AA" w:rsidRDefault="009E5FDF" w:rsidP="00784025">
      <w:pPr>
        <w:pStyle w:val="Tekstpodstawowy"/>
      </w:pPr>
      <w:r w:rsidRPr="004132AA">
        <w:t>optymistyczny aktywizm romantyczny 146</w:t>
      </w:r>
    </w:p>
    <w:p w:rsidR="009E5FDF" w:rsidRPr="004132AA" w:rsidRDefault="009E5FDF" w:rsidP="00784025">
      <w:pPr>
        <w:pStyle w:val="Tekstpodstawowy"/>
      </w:pPr>
      <w:r w:rsidRPr="004132AA">
        <w:rPr>
          <w:i/>
        </w:rPr>
        <w:t>ora et labora</w:t>
      </w:r>
      <w:r w:rsidRPr="004132AA">
        <w:t xml:space="preserve"> (módl się i pracuj) 125</w:t>
      </w:r>
    </w:p>
    <w:p w:rsidR="009E5FDF" w:rsidRPr="004132AA" w:rsidRDefault="009E5FDF" w:rsidP="00784025">
      <w:pPr>
        <w:pStyle w:val="Tekstpodstawowy"/>
      </w:pPr>
      <w:r w:rsidRPr="004132AA">
        <w:t>organizmiczność 10, 30, 30, 31</w:t>
      </w:r>
    </w:p>
    <w:p w:rsidR="009E5FDF" w:rsidRPr="004132AA" w:rsidRDefault="009E5FDF" w:rsidP="00784025">
      <w:pPr>
        <w:pStyle w:val="Tekstpodstawowy"/>
      </w:pPr>
      <w:r w:rsidRPr="004132AA">
        <w:t>osobistość 23, 142, 146</w:t>
      </w:r>
    </w:p>
    <w:p w:rsidR="009E5FDF" w:rsidRPr="004132AA" w:rsidRDefault="009E5FDF" w:rsidP="00784025">
      <w:pPr>
        <w:pStyle w:val="Tekstpodstawowy"/>
      </w:pPr>
      <w:r w:rsidRPr="004132AA">
        <w:t>o wolności możemy mówić w pewnych granicach. Granice te są wykr</w:t>
      </w:r>
      <w:r w:rsidRPr="004132AA">
        <w:t>e</w:t>
      </w:r>
      <w:r w:rsidRPr="004132AA">
        <w:t xml:space="preserve">ślone 111 </w:t>
      </w:r>
    </w:p>
    <w:p w:rsidR="009E5FDF" w:rsidRPr="004132AA" w:rsidRDefault="009E5FDF" w:rsidP="00784025">
      <w:pPr>
        <w:pStyle w:val="Tekstpodstawowy"/>
      </w:pPr>
      <w:r w:rsidRPr="004132AA">
        <w:t>pamięć 117</w:t>
      </w:r>
    </w:p>
    <w:p w:rsidR="009E5FDF" w:rsidRPr="004132AA" w:rsidRDefault="009E5FDF" w:rsidP="00784025">
      <w:pPr>
        <w:pStyle w:val="Tekstpodstawowy"/>
      </w:pPr>
      <w:r w:rsidRPr="004132AA">
        <w:t>pantarhei 2, 3</w:t>
      </w:r>
    </w:p>
    <w:p w:rsidR="009E5FDF" w:rsidRPr="004132AA" w:rsidRDefault="009E5FDF" w:rsidP="00784025">
      <w:pPr>
        <w:pStyle w:val="Tekstpodstawowy"/>
      </w:pPr>
      <w:r w:rsidRPr="004132AA">
        <w:t>państwo i istniejący system własności są najważniejszymi instytucjami 136</w:t>
      </w:r>
    </w:p>
    <w:p w:rsidR="009E5FDF" w:rsidRPr="004132AA" w:rsidRDefault="009E5FDF" w:rsidP="00784025">
      <w:pPr>
        <w:pStyle w:val="Tekstpodstawowy"/>
      </w:pPr>
      <w:r w:rsidRPr="004132AA">
        <w:t>państwo młodzi wstępując w związek małżeński zakładają doskonałą wspólnotę życia 68</w:t>
      </w:r>
    </w:p>
    <w:p w:rsidR="009E5FDF" w:rsidRPr="004132AA" w:rsidRDefault="009E5FDF" w:rsidP="00784025">
      <w:pPr>
        <w:pStyle w:val="Tekstpodstawowy"/>
      </w:pPr>
      <w:r w:rsidRPr="004132AA">
        <w:t>państwo musi opierać się na niekwestinowanej etyce w stosunkach w</w:t>
      </w:r>
      <w:r w:rsidRPr="004132AA">
        <w:t>e</w:t>
      </w:r>
      <w:r w:rsidRPr="004132AA">
        <w:t>wnętrznych i zewnętrznych 137</w:t>
      </w:r>
    </w:p>
    <w:p w:rsidR="009E5FDF" w:rsidRPr="004132AA" w:rsidRDefault="009E5FDF" w:rsidP="00784025">
      <w:pPr>
        <w:pStyle w:val="Tekstpodstawowy"/>
      </w:pPr>
      <w:r w:rsidRPr="004132AA">
        <w:t>paradoks wolnej woli 27</w:t>
      </w:r>
    </w:p>
    <w:p w:rsidR="009E5FDF" w:rsidRPr="004132AA" w:rsidRDefault="009E5FDF" w:rsidP="00784025">
      <w:pPr>
        <w:pStyle w:val="Tekstpodstawowy"/>
      </w:pPr>
      <w:r w:rsidRPr="004132AA">
        <w:t>paruzja 131</w:t>
      </w:r>
    </w:p>
    <w:p w:rsidR="009E5FDF" w:rsidRPr="004132AA" w:rsidRDefault="009E5FDF" w:rsidP="00784025">
      <w:pPr>
        <w:pStyle w:val="Tekstpodstawowy"/>
      </w:pPr>
      <w:r w:rsidRPr="004132AA">
        <w:t>patos krytyczny 64</w:t>
      </w:r>
    </w:p>
    <w:p w:rsidR="009E5FDF" w:rsidRPr="004132AA" w:rsidRDefault="009E5FDF" w:rsidP="00784025">
      <w:pPr>
        <w:pStyle w:val="Tekstpodstawowy"/>
      </w:pPr>
      <w:r w:rsidRPr="004132AA">
        <w:t>patos krytyczny w ruchu ku upodmiotawiającej przyszłości 64</w:t>
      </w:r>
    </w:p>
    <w:p w:rsidR="009E5FDF" w:rsidRPr="004132AA" w:rsidRDefault="009E5FDF" w:rsidP="00784025">
      <w:pPr>
        <w:pStyle w:val="Tekstpodstawowy"/>
      </w:pPr>
      <w:r w:rsidRPr="004132AA">
        <w:t>patriotyzm wraz z uznaniem innych narodów 24</w:t>
      </w:r>
    </w:p>
    <w:p w:rsidR="009E5FDF" w:rsidRPr="004132AA" w:rsidRDefault="009E5FDF" w:rsidP="00784025">
      <w:pPr>
        <w:pStyle w:val="Tekstpodstawowy"/>
      </w:pPr>
      <w:r w:rsidRPr="004132AA">
        <w:t>pedagogika 13</w:t>
      </w:r>
    </w:p>
    <w:p w:rsidR="009E5FDF" w:rsidRPr="004132AA" w:rsidRDefault="009E5FDF" w:rsidP="00784025">
      <w:pPr>
        <w:pStyle w:val="Tekstpodstawowy"/>
      </w:pPr>
      <w:r w:rsidRPr="004132AA">
        <w:t>pełnia istnienia 23</w:t>
      </w:r>
    </w:p>
    <w:p w:rsidR="009E5FDF" w:rsidRPr="004132AA" w:rsidRDefault="009E5FDF" w:rsidP="00784025">
      <w:pPr>
        <w:pStyle w:val="Tekstpodstawowy"/>
      </w:pPr>
      <w:r w:rsidRPr="004132AA">
        <w:t>perfekcjonizm 63</w:t>
      </w:r>
    </w:p>
    <w:p w:rsidR="009E5FDF" w:rsidRPr="004132AA" w:rsidRDefault="009E5FDF" w:rsidP="00784025">
      <w:pPr>
        <w:pStyle w:val="Tekstpodstawowy"/>
      </w:pPr>
      <w:r w:rsidRPr="004132AA">
        <w:t>perfekcjonizm etyczny 63</w:t>
      </w:r>
    </w:p>
    <w:p w:rsidR="009E5FDF" w:rsidRPr="004132AA" w:rsidRDefault="009E5FDF" w:rsidP="00784025">
      <w:pPr>
        <w:pStyle w:val="Tekstpodstawowy"/>
      </w:pPr>
      <w:r w:rsidRPr="004132AA">
        <w:t>permanentna rewolucja moralna 133</w:t>
      </w:r>
    </w:p>
    <w:p w:rsidR="009E5FDF" w:rsidRPr="004132AA" w:rsidRDefault="009E5FDF" w:rsidP="00784025">
      <w:pPr>
        <w:pStyle w:val="Tekstpodstawowy"/>
      </w:pPr>
      <w:r w:rsidRPr="004132AA">
        <w:t>permanentnej reolcuji moralnej miejscem spełniania się jest sumienie 134</w:t>
      </w:r>
    </w:p>
    <w:p w:rsidR="009E5FDF" w:rsidRPr="004132AA" w:rsidRDefault="009E5FDF" w:rsidP="00784025">
      <w:pPr>
        <w:pStyle w:val="Tekstpodstawowy"/>
      </w:pPr>
      <w:r w:rsidRPr="004132AA">
        <w:t>pierwszym typem wysiłku intelektualnego jest myślenie potoczne 88</w:t>
      </w:r>
    </w:p>
    <w:p w:rsidR="009E5FDF" w:rsidRPr="004132AA" w:rsidRDefault="009E5FDF" w:rsidP="00784025">
      <w:pPr>
        <w:pStyle w:val="Tekstpodstawowy"/>
      </w:pPr>
      <w:r w:rsidRPr="004132AA">
        <w:t>pierwszym wyrazem doświadczenia jednostkowosci jest odróżnienie własnej cielesności i porównanie jej z cielsnością</w:t>
      </w:r>
    </w:p>
    <w:p w:rsidR="009E5FDF" w:rsidRPr="004132AA" w:rsidRDefault="009E5FDF" w:rsidP="00784025">
      <w:pPr>
        <w:pStyle w:val="Tekstpodstawowy"/>
      </w:pPr>
      <w:r w:rsidRPr="004132AA">
        <w:t xml:space="preserve">                                  Innego i z otoczeniem 83</w:t>
      </w:r>
    </w:p>
    <w:p w:rsidR="009E5FDF" w:rsidRPr="004132AA" w:rsidRDefault="009E5FDF" w:rsidP="00784025">
      <w:pPr>
        <w:pStyle w:val="Tekstpodstawowy"/>
      </w:pPr>
      <w:r w:rsidRPr="004132AA">
        <w:t>pięciowymiarowość bycia (penterakt, pięciobok) 79</w:t>
      </w:r>
    </w:p>
    <w:p w:rsidR="009E5FDF" w:rsidRPr="004132AA" w:rsidRDefault="009E5FDF" w:rsidP="00784025">
      <w:pPr>
        <w:pStyle w:val="Tekstpodstawowy"/>
      </w:pPr>
      <w:r w:rsidRPr="004132AA">
        <w:t>pięciowymiarowa całość 125</w:t>
      </w:r>
    </w:p>
    <w:p w:rsidR="009E5FDF" w:rsidRPr="004132AA" w:rsidRDefault="009E5FDF" w:rsidP="00784025">
      <w:pPr>
        <w:pStyle w:val="Tekstpodstawowy"/>
      </w:pPr>
      <w:r w:rsidRPr="004132AA">
        <w:t>plebiscytaryzm zastąpić konsensusem 123</w:t>
      </w:r>
    </w:p>
    <w:p w:rsidR="009E5FDF" w:rsidRPr="004132AA" w:rsidRDefault="009E5FDF" w:rsidP="00784025">
      <w:pPr>
        <w:pStyle w:val="Tekstpodstawowy"/>
      </w:pPr>
      <w:r w:rsidRPr="004132AA">
        <w:t>piękno 23</w:t>
      </w:r>
    </w:p>
    <w:p w:rsidR="009E5FDF" w:rsidRPr="004132AA" w:rsidRDefault="009E5FDF" w:rsidP="00784025">
      <w:pPr>
        <w:pStyle w:val="Tekstpodstawowy"/>
      </w:pPr>
      <w:r w:rsidRPr="004132AA">
        <w:t>podobieństw 108</w:t>
      </w:r>
    </w:p>
    <w:p w:rsidR="009E5FDF" w:rsidRPr="004132AA" w:rsidRDefault="009E5FDF" w:rsidP="00784025">
      <w:pPr>
        <w:pStyle w:val="Tekstpodstawowy"/>
      </w:pPr>
      <w:r w:rsidRPr="004132AA">
        <w:t>podporządkowanie a przyporządkowanie, 10, 12</w:t>
      </w:r>
    </w:p>
    <w:p w:rsidR="009E5FDF" w:rsidRPr="004132AA" w:rsidRDefault="009E5FDF" w:rsidP="00784025">
      <w:pPr>
        <w:pStyle w:val="Tekstpodstawowy"/>
      </w:pPr>
      <w:r w:rsidRPr="004132AA">
        <w:t>podnoszenie się w duchu 144</w:t>
      </w:r>
    </w:p>
    <w:p w:rsidR="009E5FDF" w:rsidRPr="004132AA" w:rsidRDefault="009E5FDF" w:rsidP="00784025">
      <w:pPr>
        <w:pStyle w:val="Tekstpodstawowy"/>
      </w:pPr>
      <w:r w:rsidRPr="004132AA">
        <w:t>podporządkowanie bytu społecznegowartościom formalno-logicznym „tamtej strony” 124</w:t>
      </w:r>
    </w:p>
    <w:p w:rsidR="009E5FDF" w:rsidRPr="004132AA" w:rsidRDefault="009E5FDF" w:rsidP="00784025">
      <w:pPr>
        <w:pStyle w:val="Tekstpodstawowy"/>
      </w:pPr>
      <w:r w:rsidRPr="004132AA">
        <w:t>poglądy społeczeństwa nie są kryterium prawdy 111</w:t>
      </w:r>
    </w:p>
    <w:p w:rsidR="009E5FDF" w:rsidRPr="004132AA" w:rsidRDefault="009E5FDF" w:rsidP="00784025">
      <w:pPr>
        <w:pStyle w:val="Tekstpodstawowy"/>
      </w:pPr>
      <w:r w:rsidRPr="004132AA">
        <w:t>pojęcia 71, 72</w:t>
      </w:r>
    </w:p>
    <w:p w:rsidR="009E5FDF" w:rsidRPr="004132AA" w:rsidRDefault="009E5FDF" w:rsidP="00784025">
      <w:pPr>
        <w:pStyle w:val="Tekstpodstawowy"/>
      </w:pPr>
      <w:r w:rsidRPr="004132AA">
        <w:t>pojęciowane 73</w:t>
      </w:r>
    </w:p>
    <w:p w:rsidR="009E5FDF" w:rsidRPr="004132AA" w:rsidRDefault="009E5FDF" w:rsidP="00784025">
      <w:pPr>
        <w:pStyle w:val="Tekstpodstawowy"/>
      </w:pPr>
      <w:r w:rsidRPr="004132AA">
        <w:t>pojętność 73</w:t>
      </w:r>
    </w:p>
    <w:p w:rsidR="009E5FDF" w:rsidRPr="004132AA" w:rsidRDefault="009E5FDF" w:rsidP="00784025">
      <w:pPr>
        <w:pStyle w:val="Tekstpodstawowy"/>
      </w:pPr>
      <w:r w:rsidRPr="004132AA">
        <w:t>pola współistnienia 64</w:t>
      </w:r>
    </w:p>
    <w:p w:rsidR="009E5FDF" w:rsidRPr="004132AA" w:rsidRDefault="009E5FDF" w:rsidP="00784025">
      <w:pPr>
        <w:pStyle w:val="Tekstpodstawowy"/>
      </w:pPr>
      <w:r w:rsidRPr="004132AA">
        <w:t>politologia 13</w:t>
      </w:r>
    </w:p>
    <w:p w:rsidR="009E5FDF" w:rsidRPr="004132AA" w:rsidRDefault="009E5FDF" w:rsidP="00784025">
      <w:pPr>
        <w:pStyle w:val="Tekstpodstawowy"/>
      </w:pPr>
      <w:r w:rsidRPr="004132AA">
        <w:t>polityczna poprawność, tzw. program p – p 16, 18</w:t>
      </w:r>
    </w:p>
    <w:p w:rsidR="009E5FDF" w:rsidRPr="004132AA" w:rsidRDefault="009E5FDF" w:rsidP="00784025">
      <w:pPr>
        <w:pStyle w:val="Tekstpodstawowy"/>
      </w:pPr>
      <w:r w:rsidRPr="004132AA">
        <w:t>Polska przyjęła chrzest zbiorowo 138</w:t>
      </w:r>
    </w:p>
    <w:p w:rsidR="009E5FDF" w:rsidRPr="004132AA" w:rsidRDefault="009E5FDF" w:rsidP="00784025">
      <w:pPr>
        <w:pStyle w:val="Tekstpodstawowy"/>
      </w:pPr>
      <w:r w:rsidRPr="004132AA">
        <w:t>pomieszanie prawd 103</w:t>
      </w:r>
    </w:p>
    <w:p w:rsidR="009E5FDF" w:rsidRPr="004132AA" w:rsidRDefault="009E5FDF" w:rsidP="00784025">
      <w:pPr>
        <w:pStyle w:val="Tekstpodstawowy"/>
      </w:pPr>
      <w:r w:rsidRPr="004132AA">
        <w:t>pomieszano prawdy rozumowe, uczuciowe, uwodzące, przejawowe, z</w:t>
      </w:r>
      <w:r w:rsidRPr="004132AA">
        <w:t>e</w:t>
      </w:r>
      <w:r w:rsidRPr="004132AA">
        <w:t xml:space="preserve">wnętrzne z prawdami istotowymi, </w:t>
      </w:r>
    </w:p>
    <w:p w:rsidR="009E5FDF" w:rsidRPr="004132AA" w:rsidRDefault="009E5FDF" w:rsidP="00784025">
      <w:pPr>
        <w:pStyle w:val="Tekstpodstawowy"/>
      </w:pPr>
      <w:r w:rsidRPr="004132AA">
        <w:t xml:space="preserve">                                  całkowitymi 103, 145</w:t>
      </w:r>
    </w:p>
    <w:p w:rsidR="009E5FDF" w:rsidRPr="004132AA" w:rsidRDefault="009E5FDF" w:rsidP="00784025">
      <w:pPr>
        <w:pStyle w:val="Tekstpodstawowy"/>
      </w:pPr>
      <w:r w:rsidRPr="004132AA">
        <w:t>pomóż mi zrobić to samemu 108, 123</w:t>
      </w:r>
    </w:p>
    <w:p w:rsidR="009E5FDF" w:rsidRPr="004132AA" w:rsidRDefault="009E5FDF" w:rsidP="00784025">
      <w:pPr>
        <w:pStyle w:val="Tekstpodstawowy"/>
      </w:pPr>
      <w:r w:rsidRPr="004132AA">
        <w:t>ponieważ nikt nie pomagał mu (duchowi A. J. K.) rozwijać tego ducha, trudno mu było przyjść do tego stanu  duchowości, w jakim można jasno widzieć i pojmować prawdę 105</w:t>
      </w:r>
    </w:p>
    <w:p w:rsidR="009E5FDF" w:rsidRPr="004132AA" w:rsidRDefault="009E5FDF" w:rsidP="00784025">
      <w:pPr>
        <w:pStyle w:val="Tekstpodstawowy"/>
      </w:pPr>
      <w:r w:rsidRPr="004132AA">
        <w:t>porzucanie filozofii naukowej 15</w:t>
      </w:r>
    </w:p>
    <w:p w:rsidR="009E5FDF" w:rsidRPr="004132AA" w:rsidRDefault="009E5FDF" w:rsidP="00784025">
      <w:pPr>
        <w:pStyle w:val="Tekstpodstawowy"/>
      </w:pPr>
      <w:r w:rsidRPr="004132AA">
        <w:t>postanowienie 73</w:t>
      </w:r>
    </w:p>
    <w:p w:rsidR="009E5FDF" w:rsidRPr="004132AA" w:rsidRDefault="009E5FDF" w:rsidP="00784025">
      <w:pPr>
        <w:pStyle w:val="Tekstpodstawowy"/>
      </w:pPr>
      <w:r w:rsidRPr="004132AA">
        <w:t>potęga narodu 136</w:t>
      </w:r>
    </w:p>
    <w:p w:rsidR="009E5FDF" w:rsidRPr="004132AA" w:rsidRDefault="009E5FDF" w:rsidP="00784025">
      <w:pPr>
        <w:pStyle w:val="Tekstpodstawowy"/>
      </w:pPr>
      <w:r w:rsidRPr="004132AA">
        <w:t>potrzeby cielesne, potrzeby duchowe 16</w:t>
      </w:r>
    </w:p>
    <w:p w:rsidR="009E5FDF" w:rsidRPr="004132AA" w:rsidRDefault="009E5FDF" w:rsidP="00784025">
      <w:pPr>
        <w:pStyle w:val="Tekstpodstawowy"/>
      </w:pPr>
      <w:r w:rsidRPr="004132AA">
        <w:t>powszechna gościnność 122</w:t>
      </w:r>
    </w:p>
    <w:p w:rsidR="009E5FDF" w:rsidRPr="004132AA" w:rsidRDefault="009E5FDF" w:rsidP="00784025">
      <w:pPr>
        <w:pStyle w:val="Tekstpodstawowy"/>
      </w:pPr>
      <w:r w:rsidRPr="004132AA">
        <w:t>poznanie 1</w:t>
      </w:r>
    </w:p>
    <w:p w:rsidR="009E5FDF" w:rsidRPr="004132AA" w:rsidRDefault="009E5FDF" w:rsidP="00784025">
      <w:pPr>
        <w:pStyle w:val="Tekstpodstawowy"/>
      </w:pPr>
      <w:r w:rsidRPr="004132AA">
        <w:t xml:space="preserve">poznanie </w:t>
      </w:r>
      <w:r w:rsidRPr="004132AA">
        <w:rPr>
          <w:i/>
        </w:rPr>
        <w:t>a priori</w:t>
      </w:r>
      <w:r w:rsidRPr="004132AA">
        <w:t xml:space="preserve"> 7</w:t>
      </w:r>
    </w:p>
    <w:p w:rsidR="009E5FDF" w:rsidRPr="004132AA" w:rsidRDefault="009E5FDF" w:rsidP="00784025">
      <w:pPr>
        <w:pStyle w:val="Tekstpodstawowy"/>
      </w:pPr>
      <w:r w:rsidRPr="004132AA">
        <w:t>poznanie intuicyjne 95</w:t>
      </w:r>
    </w:p>
    <w:p w:rsidR="009E5FDF" w:rsidRPr="004132AA" w:rsidRDefault="009E5FDF" w:rsidP="00784025">
      <w:pPr>
        <w:pStyle w:val="Tekstpodstawowy"/>
      </w:pPr>
      <w:r w:rsidRPr="004132AA">
        <w:t>poznanie każdej rzeczy sprowadza się do jej istoty 22</w:t>
      </w:r>
    </w:p>
    <w:p w:rsidR="009E5FDF" w:rsidRPr="004132AA" w:rsidRDefault="009E5FDF" w:rsidP="00784025">
      <w:pPr>
        <w:pStyle w:val="Tekstpodstawowy"/>
      </w:pPr>
      <w:r w:rsidRPr="004132AA">
        <w:t>poznanie naukowe 93</w:t>
      </w:r>
    </w:p>
    <w:p w:rsidR="009E5FDF" w:rsidRPr="004132AA" w:rsidRDefault="009E5FDF" w:rsidP="00784025">
      <w:pPr>
        <w:pStyle w:val="Tekstpodstawowy"/>
      </w:pPr>
      <w:r w:rsidRPr="004132AA">
        <w:t>pozór 18, 146</w:t>
      </w:r>
    </w:p>
    <w:p w:rsidR="009E5FDF" w:rsidRPr="004132AA" w:rsidRDefault="009E5FDF" w:rsidP="00784025">
      <w:pPr>
        <w:pStyle w:val="Tekstpodstawowy"/>
      </w:pPr>
      <w:r w:rsidRPr="004132AA">
        <w:t>pozycja społeczna 67</w:t>
      </w:r>
    </w:p>
    <w:p w:rsidR="009E5FDF" w:rsidRPr="004132AA" w:rsidRDefault="009E5FDF" w:rsidP="00784025">
      <w:pPr>
        <w:pStyle w:val="Tekstpodstawowy"/>
      </w:pPr>
      <w:r w:rsidRPr="004132AA">
        <w:t>pozytywanaodppwiedź na pytanie J. Piaget’a (1896 – 1980) 68</w:t>
      </w:r>
    </w:p>
    <w:p w:rsidR="009E5FDF" w:rsidRPr="004132AA" w:rsidRDefault="009E5FDF" w:rsidP="00784025">
      <w:pPr>
        <w:pStyle w:val="Tekstpodstawowy"/>
      </w:pPr>
      <w:r w:rsidRPr="004132AA">
        <w:t>praca 24, 110</w:t>
      </w:r>
    </w:p>
    <w:p w:rsidR="009E5FDF" w:rsidRPr="004132AA" w:rsidRDefault="009E5FDF" w:rsidP="00784025">
      <w:pPr>
        <w:pStyle w:val="Tekstpodstawowy"/>
      </w:pPr>
      <w:r w:rsidRPr="004132AA">
        <w:t>prajednia 23</w:t>
      </w:r>
    </w:p>
    <w:p w:rsidR="009E5FDF" w:rsidRPr="004132AA" w:rsidRDefault="009E5FDF" w:rsidP="00784025">
      <w:pPr>
        <w:pStyle w:val="Tekstpodstawowy"/>
      </w:pPr>
      <w:r w:rsidRPr="004132AA">
        <w:t>praktyka bez teorii jest jak instynkt bobra, który buduje swój nawodny domek zupełnie bezmyślnie, a teoria bez praktyki podobna jest do m</w:t>
      </w:r>
      <w:r w:rsidRPr="004132AA">
        <w:t>ą</w:t>
      </w:r>
      <w:r w:rsidRPr="004132AA">
        <w:t xml:space="preserve">drosci  pedanta, który w swych dziełach rozstrzyga o sztuce rządzenia ludźmi, a sam nie </w:t>
      </w:r>
    </w:p>
    <w:p w:rsidR="009E5FDF" w:rsidRPr="004132AA" w:rsidRDefault="009E5FDF" w:rsidP="00784025">
      <w:pPr>
        <w:pStyle w:val="Tekstpodstawowy"/>
      </w:pPr>
      <w:r w:rsidRPr="004132AA">
        <w:t>potrafi rządzić swoją żoną i dziećmi. Izolowana praktyka jest ślepotą, a izolowana teoria pychą poznania,                         czym pierwsza jest f</w:t>
      </w:r>
      <w:r w:rsidRPr="004132AA">
        <w:t>i</w:t>
      </w:r>
      <w:r w:rsidRPr="004132AA">
        <w:t>zyczną, a druga jest moralną chorobą duchowych oczu. Synetyczność</w:t>
      </w:r>
      <w:r w:rsidRPr="004132AA">
        <w:t>a</w:t>
      </w:r>
      <w:r w:rsidRPr="004132AA">
        <w:t xml:space="preserve">prcepcji jest więc </w:t>
      </w:r>
    </w:p>
    <w:p w:rsidR="009E5FDF" w:rsidRPr="004132AA" w:rsidRDefault="009E5FDF" w:rsidP="00784025">
      <w:pPr>
        <w:pStyle w:val="Tekstpodstawowy"/>
      </w:pPr>
      <w:r w:rsidRPr="004132AA">
        <w:t xml:space="preserve">                        jedynie słuszą drogą, która nas do prawdy prowadzi 126</w:t>
      </w:r>
    </w:p>
    <w:p w:rsidR="009E5FDF" w:rsidRPr="004132AA" w:rsidRDefault="009E5FDF" w:rsidP="00784025">
      <w:pPr>
        <w:pStyle w:val="Tekstpodstawowy"/>
      </w:pPr>
      <w:r w:rsidRPr="004132AA">
        <w:t>praktyka moralna 126, 132, 133, 146</w:t>
      </w:r>
    </w:p>
    <w:p w:rsidR="009E5FDF" w:rsidRPr="004132AA" w:rsidRDefault="009E5FDF" w:rsidP="00784025">
      <w:pPr>
        <w:pStyle w:val="Tekstpodstawowy"/>
      </w:pPr>
      <w:r w:rsidRPr="004132AA">
        <w:t>praktyka społeczna 3, 4, 7, 39, 65, 70, 88, 99, 104, 126, 140</w:t>
      </w:r>
    </w:p>
    <w:p w:rsidR="009E5FDF" w:rsidRPr="004132AA" w:rsidRDefault="009E5FDF" w:rsidP="00784025">
      <w:pPr>
        <w:pStyle w:val="Tekstpodstawowy"/>
      </w:pPr>
      <w:r w:rsidRPr="004132AA">
        <w:t>prawa człowieka 122</w:t>
      </w:r>
    </w:p>
    <w:p w:rsidR="009E5FDF" w:rsidRPr="004132AA" w:rsidRDefault="009E5FDF" w:rsidP="00784025">
      <w:pPr>
        <w:pStyle w:val="Tekstpodstawowy"/>
      </w:pPr>
      <w:r w:rsidRPr="004132AA">
        <w:t>prawa obywatelskie 109</w:t>
      </w:r>
    </w:p>
    <w:p w:rsidR="009E5FDF" w:rsidRPr="004132AA" w:rsidRDefault="009E5FDF" w:rsidP="00784025">
      <w:pPr>
        <w:pStyle w:val="Tekstpodstawowy"/>
      </w:pPr>
      <w:r w:rsidRPr="004132AA">
        <w:t>prawa pozorne 90</w:t>
      </w:r>
    </w:p>
    <w:p w:rsidR="009E5FDF" w:rsidRPr="004132AA" w:rsidRDefault="009E5FDF" w:rsidP="00784025">
      <w:pPr>
        <w:pStyle w:val="Tekstpodstawowy"/>
      </w:pPr>
      <w:r w:rsidRPr="004132AA">
        <w:t>prawda 1, 2, 4, 6, 9, 10, 11, 23, 33, 34, 73, 74, 103, 104, 105, 109, 111, 117, 133</w:t>
      </w:r>
    </w:p>
    <w:p w:rsidR="009E5FDF" w:rsidRPr="004132AA" w:rsidRDefault="009E5FDF" w:rsidP="00784025">
      <w:pPr>
        <w:pStyle w:val="Tekstpodstawowy"/>
      </w:pPr>
      <w:r w:rsidRPr="004132AA">
        <w:t>prawda jest empirycznie ograniczona 109</w:t>
      </w:r>
    </w:p>
    <w:p w:rsidR="009E5FDF" w:rsidRPr="004132AA" w:rsidRDefault="009E5FDF" w:rsidP="00784025">
      <w:pPr>
        <w:pStyle w:val="Tekstpodstawowy"/>
      </w:pPr>
      <w:r w:rsidRPr="004132AA">
        <w:t>prawda jest znakiem umownym, czymś zewnętrznym 104</w:t>
      </w:r>
    </w:p>
    <w:p w:rsidR="009E5FDF" w:rsidRPr="004132AA" w:rsidRDefault="009E5FDF" w:rsidP="00784025">
      <w:pPr>
        <w:pStyle w:val="Tekstpodstawowy"/>
      </w:pPr>
      <w:r w:rsidRPr="004132AA">
        <w:t>prawda prawdziwości bycia 82</w:t>
      </w:r>
    </w:p>
    <w:p w:rsidR="009E5FDF" w:rsidRPr="004132AA" w:rsidRDefault="009E5FDF" w:rsidP="00784025">
      <w:pPr>
        <w:pStyle w:val="Tekstpodstawowy"/>
      </w:pPr>
      <w:r w:rsidRPr="004132AA">
        <w:t>prawda obiektywna 75</w:t>
      </w:r>
    </w:p>
    <w:p w:rsidR="009E5FDF" w:rsidRPr="004132AA" w:rsidRDefault="009E5FDF" w:rsidP="00784025">
      <w:pPr>
        <w:pStyle w:val="Tekstpodstawowy"/>
      </w:pPr>
      <w:r w:rsidRPr="004132AA">
        <w:t>prawda wymaga ofiary 105</w:t>
      </w:r>
    </w:p>
    <w:p w:rsidR="009E5FDF" w:rsidRPr="004132AA" w:rsidRDefault="009E5FDF" w:rsidP="00784025">
      <w:pPr>
        <w:pStyle w:val="Tekstpodstawowy"/>
      </w:pPr>
      <w:r w:rsidRPr="004132AA">
        <w:t>pradobranie 141</w:t>
      </w:r>
    </w:p>
    <w:p w:rsidR="009E5FDF" w:rsidRPr="004132AA" w:rsidRDefault="009E5FDF" w:rsidP="00784025">
      <w:pPr>
        <w:pStyle w:val="Tekstpodstawowy"/>
      </w:pPr>
      <w:r w:rsidRPr="004132AA">
        <w:t>prawdy definicje odnoszono też do rozowoju moralnego ludzi 9</w:t>
      </w:r>
    </w:p>
    <w:p w:rsidR="009E5FDF" w:rsidRPr="004132AA" w:rsidRDefault="009E5FDF" w:rsidP="00784025">
      <w:pPr>
        <w:pStyle w:val="Tekstpodstawowy"/>
      </w:pPr>
      <w:r w:rsidRPr="004132AA">
        <w:t>prawdy istotowe 104</w:t>
      </w:r>
    </w:p>
    <w:p w:rsidR="009E5FDF" w:rsidRPr="004132AA" w:rsidRDefault="009E5FDF" w:rsidP="00784025">
      <w:pPr>
        <w:pStyle w:val="Tekstpodstawowy"/>
      </w:pPr>
      <w:r w:rsidRPr="004132AA">
        <w:t>prawdy moralne 104</w:t>
      </w:r>
    </w:p>
    <w:p w:rsidR="009E5FDF" w:rsidRPr="004132AA" w:rsidRDefault="009E5FDF" w:rsidP="00784025">
      <w:pPr>
        <w:pStyle w:val="Tekstpodstawowy"/>
      </w:pPr>
      <w:r w:rsidRPr="004132AA">
        <w:t>prawdy przejawowe 104</w:t>
      </w:r>
    </w:p>
    <w:p w:rsidR="009E5FDF" w:rsidRPr="004132AA" w:rsidRDefault="009E5FDF" w:rsidP="00784025">
      <w:pPr>
        <w:pStyle w:val="Tekstpodstawowy"/>
      </w:pPr>
      <w:r w:rsidRPr="004132AA">
        <w:t>prawdziwy filozof 1</w:t>
      </w:r>
    </w:p>
    <w:p w:rsidR="009E5FDF" w:rsidRPr="004132AA" w:rsidRDefault="009E5FDF" w:rsidP="00784025">
      <w:pPr>
        <w:pStyle w:val="Tekstpodstawowy"/>
      </w:pPr>
      <w:r w:rsidRPr="004132AA">
        <w:t>prawdziwy interes narodu leży więc nie w przeszkadzaniu, lecz w pom</w:t>
      </w:r>
      <w:r w:rsidRPr="004132AA">
        <w:t>a</w:t>
      </w:r>
      <w:r w:rsidRPr="004132AA">
        <w:t xml:space="preserve">ganiu innym narodowościom do swobodnego </w:t>
      </w:r>
    </w:p>
    <w:p w:rsidR="009E5FDF" w:rsidRPr="004132AA" w:rsidRDefault="009E5FDF" w:rsidP="00784025">
      <w:pPr>
        <w:pStyle w:val="Tekstpodstawowy"/>
      </w:pPr>
      <w:r w:rsidRPr="004132AA">
        <w:t xml:space="preserve">                                 rozwijania ich własnych cywilizacji 135</w:t>
      </w:r>
    </w:p>
    <w:p w:rsidR="009E5FDF" w:rsidRPr="004132AA" w:rsidRDefault="009E5FDF" w:rsidP="00784025">
      <w:pPr>
        <w:pStyle w:val="Tekstpodstawowy"/>
      </w:pPr>
      <w:r w:rsidRPr="004132AA">
        <w:t>prawo moralne jest dla człolwieka imperatywem 21</w:t>
      </w:r>
    </w:p>
    <w:p w:rsidR="009E5FDF" w:rsidRPr="004132AA" w:rsidRDefault="009E5FDF" w:rsidP="00784025">
      <w:pPr>
        <w:pStyle w:val="Tekstpodstawowy"/>
      </w:pPr>
      <w:r w:rsidRPr="004132AA">
        <w:t>prawo własności prywatnej jest sposobem przywłaszczania sobie przez właścicieli owoców cudzej pracy 110</w:t>
      </w:r>
    </w:p>
    <w:p w:rsidR="009E5FDF" w:rsidRPr="004132AA" w:rsidRDefault="009E5FDF" w:rsidP="00784025">
      <w:pPr>
        <w:pStyle w:val="Tekstpodstawowy"/>
      </w:pPr>
      <w:r w:rsidRPr="004132AA">
        <w:t>proces emancypacji 24</w:t>
      </w:r>
    </w:p>
    <w:p w:rsidR="009E5FDF" w:rsidRPr="004132AA" w:rsidRDefault="009E5FDF" w:rsidP="00784025">
      <w:pPr>
        <w:pStyle w:val="Tekstpodstawowy"/>
      </w:pPr>
      <w:r w:rsidRPr="004132AA">
        <w:t>Prometeusz zasłużył na arystokratyczność 141</w:t>
      </w:r>
    </w:p>
    <w:p w:rsidR="009E5FDF" w:rsidRPr="004132AA" w:rsidRDefault="009E5FDF" w:rsidP="00784025">
      <w:pPr>
        <w:pStyle w:val="Tekstpodstawowy"/>
      </w:pPr>
      <w:r w:rsidRPr="004132AA">
        <w:t>próg otwarcia 70</w:t>
      </w:r>
    </w:p>
    <w:p w:rsidR="009E5FDF" w:rsidRPr="004132AA" w:rsidRDefault="009E5FDF" w:rsidP="00784025">
      <w:pPr>
        <w:pStyle w:val="Tekstpodstawowy"/>
      </w:pPr>
      <w:r w:rsidRPr="004132AA">
        <w:t>predykat 3, 9</w:t>
      </w:r>
    </w:p>
    <w:p w:rsidR="009E5FDF" w:rsidRPr="004132AA" w:rsidRDefault="009E5FDF" w:rsidP="00784025">
      <w:pPr>
        <w:pStyle w:val="Tekstpodstawowy"/>
      </w:pPr>
      <w:r w:rsidRPr="004132AA">
        <w:t>problem 35</w:t>
      </w:r>
    </w:p>
    <w:p w:rsidR="009E5FDF" w:rsidRPr="004132AA" w:rsidRDefault="009E5FDF" w:rsidP="00784025">
      <w:pPr>
        <w:pStyle w:val="Tekstpodstawowy"/>
      </w:pPr>
      <w:r w:rsidRPr="004132AA">
        <w:t>problem flozoficzny 35</w:t>
      </w:r>
    </w:p>
    <w:p w:rsidR="009E5FDF" w:rsidRPr="004132AA" w:rsidRDefault="009E5FDF" w:rsidP="00784025">
      <w:pPr>
        <w:pStyle w:val="Tekstpodstawowy"/>
      </w:pPr>
      <w:r w:rsidRPr="004132AA">
        <w:t>problem socjologiczny 35, 36</w:t>
      </w:r>
    </w:p>
    <w:p w:rsidR="009E5FDF" w:rsidRPr="004132AA" w:rsidRDefault="009E5FDF" w:rsidP="00784025">
      <w:pPr>
        <w:pStyle w:val="Tekstpodstawowy"/>
      </w:pPr>
      <w:r w:rsidRPr="004132AA">
        <w:t>problem społeczny 35</w:t>
      </w:r>
    </w:p>
    <w:p w:rsidR="009E5FDF" w:rsidRPr="004132AA" w:rsidRDefault="009E5FDF" w:rsidP="00784025">
      <w:pPr>
        <w:pStyle w:val="Tekstpodstawowy"/>
      </w:pPr>
      <w:r w:rsidRPr="004132AA">
        <w:t>proces stawania się człowieka 120</w:t>
      </w:r>
    </w:p>
    <w:p w:rsidR="009E5FDF" w:rsidRPr="004132AA" w:rsidRDefault="009E5FDF" w:rsidP="00784025">
      <w:pPr>
        <w:pStyle w:val="Tekstpodstawowy"/>
      </w:pPr>
      <w:r w:rsidRPr="004132AA">
        <w:t>problem zapobiegania nędzy 35</w:t>
      </w:r>
    </w:p>
    <w:p w:rsidR="009E5FDF" w:rsidRPr="004132AA" w:rsidRDefault="009E5FDF" w:rsidP="00784025">
      <w:pPr>
        <w:pStyle w:val="Tekstpodstawowy"/>
      </w:pPr>
      <w:r w:rsidRPr="004132AA">
        <w:t>procedury 4</w:t>
      </w:r>
    </w:p>
    <w:p w:rsidR="009E5FDF" w:rsidRPr="004132AA" w:rsidRDefault="009E5FDF" w:rsidP="00784025">
      <w:pPr>
        <w:pStyle w:val="Tekstpodstawowy"/>
      </w:pPr>
      <w:r w:rsidRPr="004132AA">
        <w:t>proces pojawiania się i znoszenia konkretów pozorów, drugi zaś p</w:t>
      </w:r>
      <w:r w:rsidRPr="004132AA">
        <w:t>o</w:t>
      </w:r>
      <w:r w:rsidRPr="004132AA">
        <w:t>wstawanie konkretów rzeczywistych 93</w:t>
      </w:r>
    </w:p>
    <w:p w:rsidR="009E5FDF" w:rsidRPr="004132AA" w:rsidRDefault="009E5FDF" w:rsidP="00784025">
      <w:pPr>
        <w:pStyle w:val="Tekstpodstawowy"/>
      </w:pPr>
      <w:r w:rsidRPr="004132AA">
        <w:t>program p-p 18</w:t>
      </w:r>
    </w:p>
    <w:p w:rsidR="009E5FDF" w:rsidRPr="004132AA" w:rsidRDefault="009E5FDF" w:rsidP="00784025">
      <w:pPr>
        <w:pStyle w:val="Tekstpodstawowy"/>
      </w:pPr>
      <w:r w:rsidRPr="004132AA">
        <w:t>Protagoras: człowiek jest miarą wszechrzeczy 83</w:t>
      </w:r>
    </w:p>
    <w:p w:rsidR="009E5FDF" w:rsidRPr="004132AA" w:rsidRDefault="009E5FDF" w:rsidP="00784025">
      <w:pPr>
        <w:pStyle w:val="Tekstpodstawowy"/>
      </w:pPr>
      <w:r w:rsidRPr="004132AA">
        <w:t>próg możliwości 112</w:t>
      </w:r>
    </w:p>
    <w:p w:rsidR="009E5FDF" w:rsidRPr="004132AA" w:rsidRDefault="009E5FDF" w:rsidP="00784025">
      <w:pPr>
        <w:pStyle w:val="Tekstpodstawowy"/>
      </w:pPr>
      <w:r w:rsidRPr="004132AA">
        <w:t>przeniesienie 70</w:t>
      </w:r>
    </w:p>
    <w:p w:rsidR="009E5FDF" w:rsidRPr="004132AA" w:rsidRDefault="009E5FDF" w:rsidP="00784025">
      <w:pPr>
        <w:pStyle w:val="Tekstpodstawowy"/>
      </w:pPr>
      <w:r w:rsidRPr="004132AA">
        <w:t xml:space="preserve">przewodnią wartością/antywartością jest hipokryzja: głoszenie miłości do ludzi, z jednoczesnym ograbianiem ich </w:t>
      </w:r>
    </w:p>
    <w:p w:rsidR="009E5FDF" w:rsidRPr="004132AA" w:rsidRDefault="009E5FDF" w:rsidP="00784025">
      <w:pPr>
        <w:pStyle w:val="Tekstpodstawowy"/>
      </w:pPr>
      <w:r w:rsidRPr="004132AA">
        <w:t xml:space="preserve">                         z posiadanego przez nich dobra 64</w:t>
      </w:r>
    </w:p>
    <w:p w:rsidR="009E5FDF" w:rsidRPr="004132AA" w:rsidRDefault="009E5FDF" w:rsidP="00784025">
      <w:pPr>
        <w:pStyle w:val="Tekstpodstawowy"/>
      </w:pPr>
      <w:r w:rsidRPr="004132AA">
        <w:t>prywatna własność środków produkcji 64</w:t>
      </w:r>
    </w:p>
    <w:p w:rsidR="009E5FDF" w:rsidRPr="004132AA" w:rsidRDefault="009E5FDF" w:rsidP="00784025">
      <w:pPr>
        <w:pStyle w:val="Tekstpodstawowy"/>
      </w:pPr>
      <w:r w:rsidRPr="004132AA">
        <w:t>przejaw 1, 4, 6, 7, 38</w:t>
      </w:r>
    </w:p>
    <w:p w:rsidR="009E5FDF" w:rsidRPr="004132AA" w:rsidRDefault="009E5FDF" w:rsidP="00784025">
      <w:pPr>
        <w:pStyle w:val="Tekstpodstawowy"/>
      </w:pPr>
      <w:r w:rsidRPr="004132AA">
        <w:t>przestrzeń 71, 89</w:t>
      </w:r>
    </w:p>
    <w:p w:rsidR="009E5FDF" w:rsidRPr="004132AA" w:rsidRDefault="009E5FDF" w:rsidP="00784025">
      <w:pPr>
        <w:pStyle w:val="Tekstpodstawowy"/>
      </w:pPr>
      <w:r w:rsidRPr="004132AA">
        <w:t>przyczyny tłumienia geniuszu 101</w:t>
      </w:r>
    </w:p>
    <w:p w:rsidR="009E5FDF" w:rsidRPr="004132AA" w:rsidRDefault="009E5FDF" w:rsidP="00784025">
      <w:pPr>
        <w:pStyle w:val="Tekstpodstawowy"/>
      </w:pPr>
      <w:r w:rsidRPr="004132AA">
        <w:t>przyjemność 83</w:t>
      </w:r>
    </w:p>
    <w:p w:rsidR="009E5FDF" w:rsidRPr="004132AA" w:rsidRDefault="009E5FDF" w:rsidP="00784025">
      <w:pPr>
        <w:pStyle w:val="Tekstpodstawowy"/>
      </w:pPr>
      <w:r w:rsidRPr="004132AA">
        <w:t>przypadek 81</w:t>
      </w:r>
    </w:p>
    <w:p w:rsidR="009E5FDF" w:rsidRPr="004132AA" w:rsidRDefault="009E5FDF" w:rsidP="00784025">
      <w:pPr>
        <w:pStyle w:val="Tekstpodstawowy"/>
      </w:pPr>
      <w:r w:rsidRPr="004132AA">
        <w:t>przyrodniczy agent pracy produkcyjnej 123</w:t>
      </w:r>
    </w:p>
    <w:p w:rsidR="009E5FDF" w:rsidRPr="004132AA" w:rsidRDefault="009E5FDF" w:rsidP="00784025">
      <w:pPr>
        <w:pStyle w:val="Tekstpodstawowy"/>
      </w:pPr>
      <w:r w:rsidRPr="004132AA">
        <w:t>psychologia 13</w:t>
      </w:r>
    </w:p>
    <w:p w:rsidR="009E5FDF" w:rsidRPr="004132AA" w:rsidRDefault="009E5FDF" w:rsidP="00784025">
      <w:pPr>
        <w:pStyle w:val="Tekstpodstawowy"/>
      </w:pPr>
      <w:r w:rsidRPr="004132AA">
        <w:t>to, co przejawowe a to, co istotowe 12</w:t>
      </w:r>
    </w:p>
    <w:p w:rsidR="009E5FDF" w:rsidRPr="004132AA" w:rsidRDefault="009E5FDF" w:rsidP="00784025">
      <w:pPr>
        <w:pStyle w:val="Tekstpodstawowy"/>
      </w:pPr>
      <w:r w:rsidRPr="004132AA">
        <w:t>podmiotowość 13</w:t>
      </w:r>
    </w:p>
    <w:p w:rsidR="009E5FDF" w:rsidRPr="004132AA" w:rsidRDefault="009E5FDF" w:rsidP="00784025">
      <w:pPr>
        <w:pStyle w:val="Tekstpodstawowy"/>
      </w:pPr>
      <w:r w:rsidRPr="004132AA">
        <w:t>podmiotowość w filozofii 13</w:t>
      </w:r>
    </w:p>
    <w:p w:rsidR="009E5FDF" w:rsidRPr="004132AA" w:rsidRDefault="009E5FDF" w:rsidP="00784025">
      <w:pPr>
        <w:pStyle w:val="Tekstpodstawowy"/>
      </w:pPr>
      <w:r w:rsidRPr="004132AA">
        <w:t>prawda o bogoczłowieczeńskości 130</w:t>
      </w:r>
    </w:p>
    <w:p w:rsidR="009E5FDF" w:rsidRPr="004132AA" w:rsidRDefault="009E5FDF" w:rsidP="00784025">
      <w:pPr>
        <w:pStyle w:val="Tekstpodstawowy"/>
      </w:pPr>
      <w:r w:rsidRPr="004132AA">
        <w:t>przekonanie 14</w:t>
      </w:r>
    </w:p>
    <w:p w:rsidR="009E5FDF" w:rsidRPr="004132AA" w:rsidRDefault="009E5FDF" w:rsidP="00784025">
      <w:pPr>
        <w:pStyle w:val="Tekstpodstawowy"/>
      </w:pPr>
      <w:r w:rsidRPr="004132AA">
        <w:t>przestrzeń 3</w:t>
      </w:r>
    </w:p>
    <w:p w:rsidR="009E5FDF" w:rsidRPr="004132AA" w:rsidRDefault="009E5FDF" w:rsidP="00784025">
      <w:pPr>
        <w:pStyle w:val="Tekstpodstawowy"/>
      </w:pPr>
      <w:r w:rsidRPr="004132AA">
        <w:t>przyczyny agrsyjności USA 85</w:t>
      </w:r>
    </w:p>
    <w:p w:rsidR="009E5FDF" w:rsidRPr="004132AA" w:rsidRDefault="009E5FDF" w:rsidP="00784025">
      <w:pPr>
        <w:pStyle w:val="Tekstpodstawowy"/>
      </w:pPr>
      <w:r w:rsidRPr="004132AA">
        <w:t>przyporządkowanie 20, 28, 65, 67</w:t>
      </w:r>
    </w:p>
    <w:p w:rsidR="009E5FDF" w:rsidRPr="004132AA" w:rsidRDefault="009E5FDF" w:rsidP="00784025">
      <w:pPr>
        <w:pStyle w:val="Tekstpodstawowy"/>
      </w:pPr>
      <w:r w:rsidRPr="004132AA">
        <w:t>przyporządkowanie dobru wspólnemu 28, 123</w:t>
      </w:r>
    </w:p>
    <w:p w:rsidR="009E5FDF" w:rsidRPr="004132AA" w:rsidRDefault="009E5FDF" w:rsidP="00784025">
      <w:pPr>
        <w:pStyle w:val="Tekstpodstawowy"/>
      </w:pPr>
      <w:r w:rsidRPr="004132AA">
        <w:t>przyporządkowanie i podporządkowanie 32, 87</w:t>
      </w:r>
    </w:p>
    <w:p w:rsidR="009E5FDF" w:rsidRPr="004132AA" w:rsidRDefault="009E5FDF" w:rsidP="00784025">
      <w:pPr>
        <w:pStyle w:val="Tekstpodstawowy"/>
      </w:pPr>
      <w:r w:rsidRPr="004132AA">
        <w:t xml:space="preserve">przyporządkowanie lub podporządkowanie 67, </w:t>
      </w:r>
    </w:p>
    <w:p w:rsidR="009E5FDF" w:rsidRPr="004132AA" w:rsidRDefault="009E5FDF" w:rsidP="00784025">
      <w:pPr>
        <w:pStyle w:val="Tekstpodstawowy"/>
      </w:pPr>
      <w:r w:rsidRPr="004132AA">
        <w:t>podporządkowywanie  subiektywności 132</w:t>
      </w:r>
    </w:p>
    <w:p w:rsidR="009E5FDF" w:rsidRPr="004132AA" w:rsidRDefault="009E5FDF" w:rsidP="00784025">
      <w:pPr>
        <w:pStyle w:val="Tekstpodstawowy"/>
      </w:pPr>
      <w:r w:rsidRPr="004132AA">
        <w:t>przyroda 38</w:t>
      </w:r>
    </w:p>
    <w:p w:rsidR="009E5FDF" w:rsidRPr="004132AA" w:rsidRDefault="009E5FDF" w:rsidP="00784025">
      <w:pPr>
        <w:pStyle w:val="Tekstpodstawowy"/>
      </w:pPr>
      <w:r w:rsidRPr="004132AA">
        <w:t>racjonalizm pojęciem obelżywym 135</w:t>
      </w:r>
    </w:p>
    <w:p w:rsidR="009E5FDF" w:rsidRPr="004132AA" w:rsidRDefault="009E5FDF" w:rsidP="00784025">
      <w:pPr>
        <w:pStyle w:val="Tekstpodstawowy"/>
      </w:pPr>
      <w:r w:rsidRPr="004132AA">
        <w:t>realizm 65</w:t>
      </w:r>
    </w:p>
    <w:p w:rsidR="009E5FDF" w:rsidRPr="004132AA" w:rsidRDefault="009E5FDF" w:rsidP="00784025">
      <w:pPr>
        <w:pStyle w:val="Tekstpodstawowy"/>
      </w:pPr>
      <w:r w:rsidRPr="004132AA">
        <w:t>refleksja 78, 87, 88</w:t>
      </w:r>
    </w:p>
    <w:p w:rsidR="009E5FDF" w:rsidRPr="004132AA" w:rsidRDefault="009E5FDF" w:rsidP="00784025">
      <w:pPr>
        <w:pStyle w:val="Tekstpodstawowy"/>
      </w:pPr>
      <w:r w:rsidRPr="004132AA">
        <w:t>reifikacja 13</w:t>
      </w:r>
    </w:p>
    <w:p w:rsidR="009E5FDF" w:rsidRPr="004132AA" w:rsidRDefault="009E5FDF" w:rsidP="00784025">
      <w:pPr>
        <w:pStyle w:val="Tekstpodstawowy"/>
      </w:pPr>
      <w:r w:rsidRPr="004132AA">
        <w:t>relacja: myśl moja a myśl Innego 85</w:t>
      </w:r>
    </w:p>
    <w:p w:rsidR="009E5FDF" w:rsidRPr="004132AA" w:rsidRDefault="009E5FDF" w:rsidP="00784025">
      <w:pPr>
        <w:pStyle w:val="Tekstpodstawowy"/>
      </w:pPr>
      <w:r w:rsidRPr="004132AA">
        <w:t>religia 92, 93</w:t>
      </w:r>
    </w:p>
    <w:p w:rsidR="009E5FDF" w:rsidRPr="004132AA" w:rsidRDefault="009E5FDF" w:rsidP="00784025">
      <w:pPr>
        <w:pStyle w:val="Tekstpodstawowy"/>
      </w:pPr>
      <w:r w:rsidRPr="004132AA">
        <w:t>religia jest koniecznym etapem rozwoju teoretycznego bytu człowieka 92</w:t>
      </w:r>
    </w:p>
    <w:p w:rsidR="009E5FDF" w:rsidRPr="004132AA" w:rsidRDefault="009E5FDF" w:rsidP="00784025">
      <w:pPr>
        <w:pStyle w:val="Tekstpodstawowy"/>
      </w:pPr>
      <w:r w:rsidRPr="004132AA">
        <w:t>religia jest więc ogólną teorią tego świata, jego encyklopedycznym skr</w:t>
      </w:r>
      <w:r w:rsidRPr="004132AA">
        <w:t>ó</w:t>
      </w:r>
      <w:r w:rsidRPr="004132AA">
        <w:t>tem, jego logiką w popularnej formie, 93</w:t>
      </w:r>
    </w:p>
    <w:p w:rsidR="009E5FDF" w:rsidRPr="004132AA" w:rsidRDefault="009E5FDF" w:rsidP="00784025">
      <w:pPr>
        <w:pStyle w:val="Tekstpodstawowy"/>
      </w:pPr>
      <w:r w:rsidRPr="004132AA">
        <w:t>religijne artefakty kulturowe 94</w:t>
      </w:r>
    </w:p>
    <w:p w:rsidR="009E5FDF" w:rsidRPr="004132AA" w:rsidRDefault="009E5FDF" w:rsidP="00784025">
      <w:pPr>
        <w:pStyle w:val="Tekstpodstawowy"/>
      </w:pPr>
      <w:r w:rsidRPr="004132AA">
        <w:t>rwolucja chrześcijańska zatrzymała się w połowie drogi 147</w:t>
      </w:r>
    </w:p>
    <w:p w:rsidR="009E5FDF" w:rsidRPr="004132AA" w:rsidRDefault="009E5FDF" w:rsidP="00784025">
      <w:pPr>
        <w:pStyle w:val="Tekstpodstawowy"/>
      </w:pPr>
      <w:r w:rsidRPr="004132AA">
        <w:t xml:space="preserve">rewolucje są więc dopełnieniem walk burżuazji, które zatrzymały się na przekształceniach struktur politycznych </w:t>
      </w:r>
    </w:p>
    <w:p w:rsidR="009E5FDF" w:rsidRPr="004132AA" w:rsidRDefault="009E5FDF" w:rsidP="00784025">
      <w:pPr>
        <w:pStyle w:val="Tekstpodstawowy"/>
      </w:pPr>
      <w:r w:rsidRPr="004132AA">
        <w:t xml:space="preserve">                          i ideologicznych 149</w:t>
      </w:r>
    </w:p>
    <w:p w:rsidR="009E5FDF" w:rsidRPr="004132AA" w:rsidRDefault="009E5FDF" w:rsidP="00784025">
      <w:pPr>
        <w:pStyle w:val="Tekstpodstawowy"/>
      </w:pPr>
      <w:r w:rsidRPr="004132AA">
        <w:t>rewolucyjna praktyka 64</w:t>
      </w:r>
    </w:p>
    <w:p w:rsidR="009E5FDF" w:rsidRPr="004132AA" w:rsidRDefault="009E5FDF" w:rsidP="00784025">
      <w:pPr>
        <w:pStyle w:val="Tekstpodstawowy"/>
      </w:pPr>
      <w:r w:rsidRPr="004132AA">
        <w:t>rewolucyjny aktywizm 64</w:t>
      </w:r>
    </w:p>
    <w:p w:rsidR="009E5FDF" w:rsidRPr="004132AA" w:rsidRDefault="009E5FDF" w:rsidP="00784025">
      <w:pPr>
        <w:pStyle w:val="Tekstpodstawowy"/>
      </w:pPr>
      <w:r w:rsidRPr="004132AA">
        <w:t>rodzina i odpowiedzialność  rodzicielska 25</w:t>
      </w:r>
    </w:p>
    <w:p w:rsidR="009E5FDF" w:rsidRPr="004132AA" w:rsidRDefault="009E5FDF" w:rsidP="00784025">
      <w:pPr>
        <w:pStyle w:val="Tekstpodstawowy"/>
      </w:pPr>
      <w:r w:rsidRPr="004132AA">
        <w:t>rola Prometeusza w demokracji 141</w:t>
      </w:r>
    </w:p>
    <w:p w:rsidR="009E5FDF" w:rsidRPr="004132AA" w:rsidRDefault="009E5FDF" w:rsidP="00784025">
      <w:pPr>
        <w:pStyle w:val="Tekstpodstawowy"/>
      </w:pPr>
      <w:r w:rsidRPr="004132AA">
        <w:t>rola społeczna 67, 108</w:t>
      </w:r>
    </w:p>
    <w:p w:rsidR="009E5FDF" w:rsidRPr="004132AA" w:rsidRDefault="009E5FDF" w:rsidP="00784025">
      <w:pPr>
        <w:pStyle w:val="Tekstpodstawowy"/>
      </w:pPr>
      <w:r w:rsidRPr="004132AA">
        <w:t>romantyzm 138</w:t>
      </w:r>
    </w:p>
    <w:p w:rsidR="009E5FDF" w:rsidRPr="004132AA" w:rsidRDefault="009E5FDF" w:rsidP="00784025">
      <w:pPr>
        <w:pStyle w:val="Tekstpodstawowy"/>
      </w:pPr>
      <w:r w:rsidRPr="004132AA">
        <w:t>rosyjska, filozoficzna dziewiątka 75</w:t>
      </w:r>
    </w:p>
    <w:p w:rsidR="009E5FDF" w:rsidRPr="004132AA" w:rsidRDefault="009E5FDF" w:rsidP="00784025">
      <w:pPr>
        <w:pStyle w:val="Tekstpodstawowy"/>
      </w:pPr>
      <w:r w:rsidRPr="004132AA">
        <w:t>rozpoznajemy się po trudzi mówienia prawdy 105</w:t>
      </w:r>
    </w:p>
    <w:p w:rsidR="009E5FDF" w:rsidRPr="004132AA" w:rsidRDefault="009E5FDF" w:rsidP="00784025">
      <w:pPr>
        <w:pStyle w:val="Tekstpodstawowy"/>
      </w:pPr>
      <w:r w:rsidRPr="004132AA">
        <w:t>rozróżnienie osobistości i jednostkowości 142</w:t>
      </w:r>
    </w:p>
    <w:p w:rsidR="009E5FDF" w:rsidRPr="004132AA" w:rsidRDefault="009E5FDF" w:rsidP="00784025">
      <w:pPr>
        <w:pStyle w:val="Tekstpodstawowy"/>
      </w:pPr>
      <w:r w:rsidRPr="004132AA">
        <w:t>rozsądek 73</w:t>
      </w:r>
    </w:p>
    <w:p w:rsidR="009E5FDF" w:rsidRPr="004132AA" w:rsidRDefault="009E5FDF" w:rsidP="00784025">
      <w:pPr>
        <w:pStyle w:val="Tekstpodstawowy"/>
      </w:pPr>
      <w:r w:rsidRPr="004132AA">
        <w:t>rozum 14, 73, 116</w:t>
      </w:r>
    </w:p>
    <w:p w:rsidR="009E5FDF" w:rsidRPr="004132AA" w:rsidRDefault="009E5FDF" w:rsidP="00784025">
      <w:pPr>
        <w:pStyle w:val="Tekstpodstawowy"/>
      </w:pPr>
      <w:r w:rsidRPr="004132AA">
        <w:t>rozum jest jednym z pięciu elementów umysłu: zmysłów, intelektu, woli i władz sądzenia 74</w:t>
      </w:r>
    </w:p>
    <w:p w:rsidR="009E5FDF" w:rsidRPr="004132AA" w:rsidRDefault="009E5FDF" w:rsidP="00784025">
      <w:pPr>
        <w:pStyle w:val="Tekstpodstawowy"/>
      </w:pPr>
      <w:r w:rsidRPr="004132AA">
        <w:t>rozwaga 73</w:t>
      </w:r>
    </w:p>
    <w:p w:rsidR="009E5FDF" w:rsidRPr="004132AA" w:rsidRDefault="009E5FDF" w:rsidP="00784025">
      <w:pPr>
        <w:pStyle w:val="Tekstpodstawowy"/>
      </w:pPr>
      <w:r w:rsidRPr="004132AA">
        <w:t>rozważanie poświęcone papieżowi Eugeniuszowi III 86</w:t>
      </w:r>
    </w:p>
    <w:p w:rsidR="009E5FDF" w:rsidRPr="004132AA" w:rsidRDefault="009E5FDF" w:rsidP="00784025">
      <w:pPr>
        <w:pStyle w:val="Tekstpodstawowy"/>
      </w:pPr>
      <w:r w:rsidRPr="004132AA">
        <w:t>równość 23, 78, 149</w:t>
      </w:r>
    </w:p>
    <w:p w:rsidR="009E5FDF" w:rsidRPr="004132AA" w:rsidRDefault="009E5FDF" w:rsidP="00784025">
      <w:pPr>
        <w:pStyle w:val="Tekstpodstawowy"/>
      </w:pPr>
      <w:r w:rsidRPr="004132AA">
        <w:t>różnica więc pomiędzy psychologią i fizyką, pomiędzy psychicznym i fizycznym jest róznicą punktów widzenia jedynie:</w:t>
      </w:r>
    </w:p>
    <w:p w:rsidR="009E5FDF" w:rsidRPr="004132AA" w:rsidRDefault="009E5FDF" w:rsidP="00784025">
      <w:pPr>
        <w:pStyle w:val="Tekstpodstawowy"/>
      </w:pPr>
      <w:r w:rsidRPr="004132AA">
        <w:t xml:space="preserve">                          rzeczywistość sama w sobie nie jest ani duchowa, ani cielesna, jest czynś trzecim 127</w:t>
      </w:r>
    </w:p>
    <w:p w:rsidR="009E5FDF" w:rsidRPr="004132AA" w:rsidRDefault="009E5FDF" w:rsidP="00784025">
      <w:pPr>
        <w:pStyle w:val="Tekstpodstawowy"/>
      </w:pPr>
      <w:r w:rsidRPr="004132AA">
        <w:t xml:space="preserve">różnice pomiędzy ustrojem arystokratyczny a demokratycznym: w tym pierwszym arytokracja decyduje o treści życia </w:t>
      </w:r>
    </w:p>
    <w:p w:rsidR="009E5FDF" w:rsidRPr="004132AA" w:rsidRDefault="009E5FDF" w:rsidP="00784025">
      <w:pPr>
        <w:pStyle w:val="Tekstpodstawowy"/>
      </w:pPr>
      <w:r w:rsidRPr="004132AA">
        <w:t xml:space="preserve">                          społecznego, ekonomiczneo i politycznego; w tym dr</w:t>
      </w:r>
      <w:r w:rsidRPr="004132AA">
        <w:t>u</w:t>
      </w:r>
      <w:r w:rsidRPr="004132AA">
        <w:t xml:space="preserve">gim. Demokratycznym, treść tę wyznacza całość </w:t>
      </w:r>
    </w:p>
    <w:p w:rsidR="009E5FDF" w:rsidRPr="004132AA" w:rsidRDefault="009E5FDF" w:rsidP="00784025">
      <w:pPr>
        <w:pStyle w:val="Tekstpodstawowy"/>
      </w:pPr>
      <w:r w:rsidRPr="004132AA">
        <w:t xml:space="preserve">                          społeczeństwa, naród poprzez konkretyzację dobra wspólnego 102, 141</w:t>
      </w:r>
    </w:p>
    <w:p w:rsidR="009E5FDF" w:rsidRPr="004132AA" w:rsidRDefault="009E5FDF" w:rsidP="00784025">
      <w:pPr>
        <w:pStyle w:val="Tekstpodstawowy"/>
      </w:pPr>
      <w:r w:rsidRPr="004132AA">
        <w:t>ruch 71</w:t>
      </w:r>
    </w:p>
    <w:p w:rsidR="009E5FDF" w:rsidRPr="004132AA" w:rsidRDefault="009E5FDF" w:rsidP="00784025">
      <w:pPr>
        <w:pStyle w:val="Tekstpodstawowy"/>
      </w:pPr>
      <w:r w:rsidRPr="004132AA">
        <w:t>ruchczasowo przestrzenny wędrującej rzeczywistości 2</w:t>
      </w:r>
    </w:p>
    <w:p w:rsidR="009E5FDF" w:rsidRPr="004132AA" w:rsidRDefault="009E5FDF" w:rsidP="00784025">
      <w:pPr>
        <w:pStyle w:val="Tekstpodstawowy"/>
      </w:pPr>
      <w:r w:rsidRPr="004132AA">
        <w:t>rzecz – kryterium 14</w:t>
      </w:r>
    </w:p>
    <w:p w:rsidR="009E5FDF" w:rsidRPr="004132AA" w:rsidRDefault="009E5FDF" w:rsidP="00784025">
      <w:pPr>
        <w:pStyle w:val="Tekstpodstawowy"/>
      </w:pPr>
      <w:r w:rsidRPr="004132AA">
        <w:t>rzecz i jej istota są jednością 22</w:t>
      </w:r>
    </w:p>
    <w:p w:rsidR="009E5FDF" w:rsidRPr="004132AA" w:rsidRDefault="009E5FDF" w:rsidP="00784025">
      <w:pPr>
        <w:pStyle w:val="Tekstpodstawowy"/>
      </w:pPr>
      <w:r w:rsidRPr="004132AA">
        <w:t>rzeczy konkretne są jednością istoty i jej przejawów 38</w:t>
      </w:r>
    </w:p>
    <w:p w:rsidR="009E5FDF" w:rsidRPr="004132AA" w:rsidRDefault="009E5FDF" w:rsidP="00784025">
      <w:pPr>
        <w:pStyle w:val="Tekstpodstawowy"/>
      </w:pPr>
      <w:r w:rsidRPr="004132AA">
        <w:t>rzeczywistość 8, 37</w:t>
      </w:r>
    </w:p>
    <w:p w:rsidR="009E5FDF" w:rsidRPr="004132AA" w:rsidRDefault="009E5FDF" w:rsidP="00784025">
      <w:pPr>
        <w:pStyle w:val="Tekstpodstawowy"/>
      </w:pPr>
      <w:r w:rsidRPr="004132AA">
        <w:t>rzeczywista użyteczność narodowa 139</w:t>
      </w:r>
    </w:p>
    <w:p w:rsidR="009E5FDF" w:rsidRPr="004132AA" w:rsidRDefault="009E5FDF" w:rsidP="00784025">
      <w:pPr>
        <w:pStyle w:val="Tekstpodstawowy"/>
      </w:pPr>
      <w:r w:rsidRPr="004132AA">
        <w:t>sacrum 92</w:t>
      </w:r>
    </w:p>
    <w:p w:rsidR="009E5FDF" w:rsidRPr="004132AA" w:rsidRDefault="009E5FDF" w:rsidP="00784025">
      <w:pPr>
        <w:pStyle w:val="Tekstpodstawowy"/>
      </w:pPr>
      <w:r w:rsidRPr="004132AA">
        <w:t>Salvadore Dali filozofii 17</w:t>
      </w:r>
    </w:p>
    <w:p w:rsidR="009E5FDF" w:rsidRPr="004132AA" w:rsidRDefault="009E5FDF" w:rsidP="00784025">
      <w:pPr>
        <w:pStyle w:val="Tekstpodstawowy"/>
      </w:pPr>
      <w:r w:rsidRPr="004132AA">
        <w:t>samorealizacji 13</w:t>
      </w:r>
    </w:p>
    <w:p w:rsidR="009E5FDF" w:rsidRPr="004132AA" w:rsidRDefault="009E5FDF" w:rsidP="00784025">
      <w:pPr>
        <w:pStyle w:val="Tekstpodstawowy"/>
      </w:pPr>
      <w:r w:rsidRPr="004132AA">
        <w:t>samowychowanie 143</w:t>
      </w:r>
    </w:p>
    <w:p w:rsidR="009E5FDF" w:rsidRPr="004132AA" w:rsidRDefault="009E5FDF" w:rsidP="00784025">
      <w:pPr>
        <w:pStyle w:val="Tekstpodstawowy"/>
      </w:pPr>
      <w:r w:rsidRPr="004132AA">
        <w:t>sądy 71</w:t>
      </w:r>
    </w:p>
    <w:p w:rsidR="009E5FDF" w:rsidRPr="004132AA" w:rsidRDefault="009E5FDF" w:rsidP="00784025">
      <w:pPr>
        <w:pStyle w:val="Tekstpodstawowy"/>
      </w:pPr>
      <w:r w:rsidRPr="004132AA">
        <w:t>schemat ukryty w abstrakcyjnym sposobie powszechnym. Jest on pi</w:t>
      </w:r>
      <w:r w:rsidRPr="004132AA">
        <w:t>ę</w:t>
      </w:r>
      <w:r w:rsidRPr="004132AA">
        <w:t>ciowymiarowy 103</w:t>
      </w:r>
    </w:p>
    <w:p w:rsidR="009E5FDF" w:rsidRPr="004132AA" w:rsidRDefault="009E5FDF" w:rsidP="00784025">
      <w:pPr>
        <w:pStyle w:val="Tekstpodstawowy"/>
      </w:pPr>
      <w:r w:rsidRPr="004132AA">
        <w:t>sens 73, 116</w:t>
      </w:r>
    </w:p>
    <w:p w:rsidR="009E5FDF" w:rsidRPr="004132AA" w:rsidRDefault="009E5FDF" w:rsidP="00784025">
      <w:pPr>
        <w:pStyle w:val="Tekstpodstawowy"/>
      </w:pPr>
      <w:r w:rsidRPr="004132AA">
        <w:t>sens teraźniejszości wyjaśnia się z punktu widzenia tego &lt;&lt;czego jes</w:t>
      </w:r>
      <w:r w:rsidRPr="004132AA">
        <w:t>z</w:t>
      </w:r>
      <w:r w:rsidRPr="004132AA">
        <w:t>cze nie ma&gt;&gt; 19</w:t>
      </w:r>
    </w:p>
    <w:p w:rsidR="009E5FDF" w:rsidRPr="004132AA" w:rsidRDefault="009E5FDF" w:rsidP="00784025">
      <w:pPr>
        <w:pStyle w:val="Tekstpodstawowy"/>
      </w:pPr>
      <w:r w:rsidRPr="004132AA">
        <w:t>się-umienie 7, 134</w:t>
      </w:r>
    </w:p>
    <w:p w:rsidR="009E5FDF" w:rsidRPr="004132AA" w:rsidRDefault="009E5FDF" w:rsidP="00784025">
      <w:pPr>
        <w:pStyle w:val="Tekstpodstawowy"/>
      </w:pPr>
      <w:r w:rsidRPr="004132AA">
        <w:t>siła jednostki ludzkiej, jej osbistościowy wymiar 81</w:t>
      </w:r>
    </w:p>
    <w:p w:rsidR="009E5FDF" w:rsidRPr="004132AA" w:rsidRDefault="009E5FDF" w:rsidP="00784025">
      <w:pPr>
        <w:pStyle w:val="Tekstpodstawowy"/>
      </w:pPr>
      <w:r w:rsidRPr="004132AA">
        <w:t>skirteotymia jest więc narodową cechą Polaków, 79</w:t>
      </w:r>
    </w:p>
    <w:p w:rsidR="009E5FDF" w:rsidRPr="004132AA" w:rsidRDefault="009E5FDF" w:rsidP="00784025">
      <w:pPr>
        <w:pStyle w:val="Tekstpodstawowy"/>
      </w:pPr>
      <w:r w:rsidRPr="004132AA">
        <w:t>Słupy Herkulesa 36</w:t>
      </w:r>
    </w:p>
    <w:p w:rsidR="009E5FDF" w:rsidRPr="004132AA" w:rsidRDefault="009E5FDF" w:rsidP="00784025">
      <w:pPr>
        <w:pStyle w:val="Tekstpodstawowy"/>
      </w:pPr>
      <w:r w:rsidRPr="004132AA">
        <w:t>socjalizm realny 10, 31, 63, 64, 118</w:t>
      </w:r>
    </w:p>
    <w:p w:rsidR="009E5FDF" w:rsidRPr="004132AA" w:rsidRDefault="009E5FDF" w:rsidP="00784025">
      <w:pPr>
        <w:pStyle w:val="Tekstpodstawowy"/>
      </w:pPr>
      <w:r w:rsidRPr="004132AA">
        <w:t>socjologia 13</w:t>
      </w:r>
    </w:p>
    <w:p w:rsidR="009E5FDF" w:rsidRPr="004132AA" w:rsidRDefault="009E5FDF" w:rsidP="00784025">
      <w:pPr>
        <w:pStyle w:val="Tekstpodstawowy"/>
      </w:pPr>
      <w:r w:rsidRPr="004132AA">
        <w:t>socliberalizm 16</w:t>
      </w:r>
    </w:p>
    <w:p w:rsidR="009E5FDF" w:rsidRPr="004132AA" w:rsidRDefault="009E5FDF" w:rsidP="00784025">
      <w:pPr>
        <w:pStyle w:val="Tekstpodstawowy"/>
      </w:pPr>
      <w:r w:rsidRPr="004132AA">
        <w:t>sofiologia 133</w:t>
      </w:r>
    </w:p>
    <w:p w:rsidR="009E5FDF" w:rsidRPr="004132AA" w:rsidRDefault="009E5FDF" w:rsidP="00784025">
      <w:pPr>
        <w:pStyle w:val="Tekstpodstawowy"/>
      </w:pPr>
      <w:r w:rsidRPr="004132AA">
        <w:t>sofiologia arystokraty 106</w:t>
      </w:r>
    </w:p>
    <w:p w:rsidR="009E5FDF" w:rsidRPr="004132AA" w:rsidRDefault="009E5FDF" w:rsidP="00784025">
      <w:pPr>
        <w:pStyle w:val="Tekstpodstawowy"/>
      </w:pPr>
      <w:r w:rsidRPr="004132AA">
        <w:t>sofista, człowiek doktryny 105</w:t>
      </w:r>
    </w:p>
    <w:p w:rsidR="009E5FDF" w:rsidRPr="004132AA" w:rsidRDefault="009E5FDF" w:rsidP="00784025">
      <w:pPr>
        <w:pStyle w:val="Tekstpodstawowy"/>
      </w:pPr>
      <w:r w:rsidRPr="004132AA">
        <w:t>solidaryzm klasowy 122</w:t>
      </w:r>
    </w:p>
    <w:p w:rsidR="009E5FDF" w:rsidRPr="004132AA" w:rsidRDefault="009E5FDF" w:rsidP="00784025">
      <w:pPr>
        <w:pStyle w:val="Tekstpodstawowy"/>
      </w:pPr>
      <w:r w:rsidRPr="004132AA">
        <w:t>spekulacja 126</w:t>
      </w:r>
    </w:p>
    <w:p w:rsidR="009E5FDF" w:rsidRPr="004132AA" w:rsidRDefault="009E5FDF" w:rsidP="00784025">
      <w:pPr>
        <w:pStyle w:val="Tekstpodstawowy"/>
      </w:pPr>
      <w:r w:rsidRPr="004132AA">
        <w:t>spełnianie wartości 133</w:t>
      </w:r>
    </w:p>
    <w:p w:rsidR="009E5FDF" w:rsidRPr="004132AA" w:rsidRDefault="009E5FDF" w:rsidP="00784025">
      <w:pPr>
        <w:pStyle w:val="Tekstpodstawowy"/>
      </w:pPr>
      <w:r w:rsidRPr="004132AA">
        <w:t>społeczeństwo 38</w:t>
      </w:r>
    </w:p>
    <w:p w:rsidR="009E5FDF" w:rsidRPr="004132AA" w:rsidRDefault="009E5FDF" w:rsidP="00784025">
      <w:pPr>
        <w:pStyle w:val="Tekstpodstawowy"/>
      </w:pPr>
      <w:r w:rsidRPr="004132AA">
        <w:t>społeczeństwo obywtelskie 109</w:t>
      </w:r>
    </w:p>
    <w:p w:rsidR="009E5FDF" w:rsidRPr="004132AA" w:rsidRDefault="009E5FDF" w:rsidP="00784025">
      <w:pPr>
        <w:pStyle w:val="Tekstpodstawowy"/>
      </w:pPr>
      <w:r w:rsidRPr="004132AA">
        <w:t>społeczeństwo obywatelskie  w jego burżuazyjnej i oligarchicznej fo</w:t>
      </w:r>
      <w:r w:rsidRPr="004132AA">
        <w:t>r</w:t>
      </w:r>
      <w:r w:rsidRPr="004132AA">
        <w:t>mie, tzn. gwarantujące prawo do własności, wolności, braterstwa i ró</w:t>
      </w:r>
      <w:r w:rsidRPr="004132AA">
        <w:t>w</w:t>
      </w:r>
      <w:r w:rsidRPr="004132AA">
        <w:t>ności 149</w:t>
      </w:r>
    </w:p>
    <w:p w:rsidR="009E5FDF" w:rsidRPr="004132AA" w:rsidRDefault="009E5FDF" w:rsidP="00784025">
      <w:pPr>
        <w:pStyle w:val="Tekstpodstawowy"/>
      </w:pPr>
      <w:r w:rsidRPr="004132AA">
        <w:t>spontaniczny 77, 97</w:t>
      </w:r>
    </w:p>
    <w:p w:rsidR="009E5FDF" w:rsidRPr="004132AA" w:rsidRDefault="009E5FDF" w:rsidP="00784025">
      <w:pPr>
        <w:pStyle w:val="Tekstpodstawowy"/>
      </w:pPr>
      <w:r w:rsidRPr="004132AA">
        <w:t>spontaniczność i intuicyjność duchowości współwystępuje z kreatywn</w:t>
      </w:r>
      <w:r w:rsidRPr="004132AA">
        <w:t>o</w:t>
      </w:r>
      <w:r w:rsidRPr="004132AA">
        <w:t>ścią 97</w:t>
      </w:r>
    </w:p>
    <w:p w:rsidR="009E5FDF" w:rsidRPr="004132AA" w:rsidRDefault="009E5FDF" w:rsidP="00784025">
      <w:pPr>
        <w:pStyle w:val="Tekstpodstawowy"/>
      </w:pPr>
      <w:r w:rsidRPr="004132AA">
        <w:t>spory mogą być rozstrzygane 86</w:t>
      </w:r>
    </w:p>
    <w:p w:rsidR="009E5FDF" w:rsidRPr="004132AA" w:rsidRDefault="009E5FDF" w:rsidP="00784025">
      <w:pPr>
        <w:pStyle w:val="Tekstpodstawowy"/>
      </w:pPr>
      <w:r w:rsidRPr="004132AA">
        <w:t>spostrzeżenia 71</w:t>
      </w:r>
    </w:p>
    <w:p w:rsidR="009E5FDF" w:rsidRPr="004132AA" w:rsidRDefault="009E5FDF" w:rsidP="00784025">
      <w:pPr>
        <w:pStyle w:val="Tekstpodstawowy"/>
      </w:pPr>
      <w:r w:rsidRPr="004132AA">
        <w:t>spotkanie z czymś innym 98</w:t>
      </w:r>
    </w:p>
    <w:p w:rsidR="009E5FDF" w:rsidRPr="004132AA" w:rsidRDefault="009E5FDF" w:rsidP="00784025">
      <w:pPr>
        <w:pStyle w:val="Tekstpodstawowy"/>
      </w:pPr>
      <w:r w:rsidRPr="004132AA">
        <w:t>spór materializmu i idealizmu 127</w:t>
      </w:r>
    </w:p>
    <w:p w:rsidR="009E5FDF" w:rsidRPr="004132AA" w:rsidRDefault="009E5FDF" w:rsidP="00784025">
      <w:pPr>
        <w:pStyle w:val="Tekstpodstawowy"/>
      </w:pPr>
      <w:r w:rsidRPr="004132AA">
        <w:t>sprawiedliwość 23, 122</w:t>
      </w:r>
    </w:p>
    <w:p w:rsidR="009E5FDF" w:rsidRPr="004132AA" w:rsidRDefault="009E5FDF" w:rsidP="00784025">
      <w:pPr>
        <w:pStyle w:val="Tekstpodstawowy"/>
      </w:pPr>
      <w:r w:rsidRPr="004132AA">
        <w:t>sprawiedliwość między narodami 24</w:t>
      </w:r>
    </w:p>
    <w:p w:rsidR="009E5FDF" w:rsidRPr="004132AA" w:rsidRDefault="009E5FDF" w:rsidP="00784025">
      <w:pPr>
        <w:pStyle w:val="Tekstpodstawowy"/>
      </w:pPr>
      <w:r w:rsidRPr="004132AA">
        <w:t>standardy 13</w:t>
      </w:r>
    </w:p>
    <w:p w:rsidR="009E5FDF" w:rsidRPr="004132AA" w:rsidRDefault="009E5FDF" w:rsidP="00784025">
      <w:pPr>
        <w:pStyle w:val="Tekstpodstawowy"/>
      </w:pPr>
      <w:r w:rsidRPr="004132AA">
        <w:t>stany bycia bytu współistniejacego 38</w:t>
      </w:r>
    </w:p>
    <w:p w:rsidR="009E5FDF" w:rsidRPr="004132AA" w:rsidRDefault="009E5FDF" w:rsidP="00784025">
      <w:pPr>
        <w:pStyle w:val="Tekstpodstawowy"/>
      </w:pPr>
      <w:r w:rsidRPr="004132AA">
        <w:t>„stare”, tj. podmiotowo – przedmiotowe myślenie 124</w:t>
      </w:r>
    </w:p>
    <w:p w:rsidR="009E5FDF" w:rsidRPr="004132AA" w:rsidRDefault="009E5FDF" w:rsidP="00784025">
      <w:pPr>
        <w:pStyle w:val="Tekstpodstawowy"/>
      </w:pPr>
      <w:r w:rsidRPr="004132AA">
        <w:t>status 67</w:t>
      </w:r>
    </w:p>
    <w:p w:rsidR="009E5FDF" w:rsidRPr="004132AA" w:rsidRDefault="009E5FDF" w:rsidP="00784025">
      <w:pPr>
        <w:pStyle w:val="Tekstpodstawowy"/>
      </w:pPr>
      <w:r w:rsidRPr="004132AA">
        <w:t>status formalny 67</w:t>
      </w:r>
    </w:p>
    <w:p w:rsidR="009E5FDF" w:rsidRPr="004132AA" w:rsidRDefault="009E5FDF" w:rsidP="00784025">
      <w:pPr>
        <w:pStyle w:val="Tekstpodstawowy"/>
      </w:pPr>
      <w:r w:rsidRPr="004132AA">
        <w:t>status ontologiczny 91</w:t>
      </w:r>
    </w:p>
    <w:p w:rsidR="009E5FDF" w:rsidRPr="004132AA" w:rsidRDefault="009E5FDF" w:rsidP="00784025">
      <w:pPr>
        <w:pStyle w:val="Tekstpodstawowy"/>
      </w:pPr>
      <w:r w:rsidRPr="004132AA">
        <w:t>status osiągnięty 67</w:t>
      </w:r>
    </w:p>
    <w:p w:rsidR="009E5FDF" w:rsidRPr="004132AA" w:rsidRDefault="009E5FDF" w:rsidP="00784025">
      <w:pPr>
        <w:pStyle w:val="Tekstpodstawowy"/>
      </w:pPr>
      <w:r w:rsidRPr="004132AA">
        <w:t>status przypisany 67</w:t>
      </w:r>
    </w:p>
    <w:p w:rsidR="009E5FDF" w:rsidRPr="004132AA" w:rsidRDefault="009E5FDF" w:rsidP="00784025">
      <w:pPr>
        <w:pStyle w:val="Tekstpodstawowy"/>
      </w:pPr>
      <w:r w:rsidRPr="004132AA">
        <w:t>status społeczny 67</w:t>
      </w:r>
    </w:p>
    <w:p w:rsidR="009E5FDF" w:rsidRPr="004132AA" w:rsidRDefault="009E5FDF" w:rsidP="00784025">
      <w:pPr>
        <w:pStyle w:val="Tekstpodstawowy"/>
      </w:pPr>
      <w:r w:rsidRPr="004132AA">
        <w:t>stawanie się 6, 39, 68, 84</w:t>
      </w:r>
    </w:p>
    <w:p w:rsidR="009E5FDF" w:rsidRPr="004132AA" w:rsidRDefault="009E5FDF" w:rsidP="00784025">
      <w:pPr>
        <w:pStyle w:val="Tekstpodstawowy"/>
      </w:pPr>
      <w:r w:rsidRPr="004132AA">
        <w:t xml:space="preserve">stawać się istotą więcej wolną i świadomą 10, </w:t>
      </w:r>
    </w:p>
    <w:p w:rsidR="009E5FDF" w:rsidRPr="004132AA" w:rsidRDefault="009E5FDF" w:rsidP="00784025">
      <w:pPr>
        <w:pStyle w:val="Tekstpodstawowy"/>
      </w:pPr>
      <w:r w:rsidRPr="004132AA">
        <w:t>stawanie się człowieka człowiekiem poprzez tworzenie bycia ludzkiego bardziej ludzkim, tj wolnym i świadomym 22</w:t>
      </w:r>
    </w:p>
    <w:p w:rsidR="009E5FDF" w:rsidRPr="004132AA" w:rsidRDefault="009E5FDF" w:rsidP="00784025">
      <w:pPr>
        <w:pStyle w:val="Tekstpodstawowy"/>
      </w:pPr>
      <w:r w:rsidRPr="004132AA">
        <w:t>stawanie się człowieka na nowo 123</w:t>
      </w:r>
    </w:p>
    <w:p w:rsidR="009E5FDF" w:rsidRPr="004132AA" w:rsidRDefault="009E5FDF" w:rsidP="00784025">
      <w:pPr>
        <w:pStyle w:val="Tekstpodstawowy"/>
      </w:pPr>
      <w:r w:rsidRPr="004132AA">
        <w:t>stawanie się idei człowieczeńskości dostrzegamy najpierw w formalno-logicznej treści wartości „tamtej strony” 21</w:t>
      </w:r>
    </w:p>
    <w:p w:rsidR="009E5FDF" w:rsidRPr="004132AA" w:rsidRDefault="009E5FDF" w:rsidP="00784025">
      <w:pPr>
        <w:pStyle w:val="Tekstpodstawowy"/>
      </w:pPr>
      <w:r w:rsidRPr="004132AA">
        <w:t>stosunek społeczny 66</w:t>
      </w:r>
    </w:p>
    <w:p w:rsidR="009E5FDF" w:rsidRPr="004132AA" w:rsidRDefault="009E5FDF" w:rsidP="00784025">
      <w:pPr>
        <w:pStyle w:val="Tekstpodstawowy"/>
      </w:pPr>
      <w:r w:rsidRPr="004132AA">
        <w:t>stowarzyszenie (</w:t>
      </w:r>
      <w:r w:rsidRPr="004132AA">
        <w:rPr>
          <w:i/>
        </w:rPr>
        <w:t>Gesellschaft</w:t>
      </w:r>
      <w:r w:rsidRPr="004132AA">
        <w:t>) 67, 68</w:t>
      </w:r>
    </w:p>
    <w:p w:rsidR="009E5FDF" w:rsidRPr="004132AA" w:rsidRDefault="009E5FDF" w:rsidP="00784025">
      <w:pPr>
        <w:pStyle w:val="Tekstpodstawowy"/>
      </w:pPr>
      <w:r w:rsidRPr="004132AA">
        <w:t>stowarzyszenie rodzinne 67</w:t>
      </w:r>
    </w:p>
    <w:p w:rsidR="009E5FDF" w:rsidRPr="004132AA" w:rsidRDefault="009E5FDF" w:rsidP="00784025">
      <w:pPr>
        <w:pStyle w:val="Tekstpodstawowy"/>
      </w:pPr>
      <w:r w:rsidRPr="004132AA">
        <w:t>stowarzyszenie zarobkowe 68</w:t>
      </w:r>
    </w:p>
    <w:p w:rsidR="009E5FDF" w:rsidRPr="004132AA" w:rsidRDefault="009E5FDF" w:rsidP="00784025">
      <w:pPr>
        <w:pStyle w:val="Tekstpodstawowy"/>
      </w:pPr>
      <w:r w:rsidRPr="004132AA">
        <w:t>struktura 13, 30, 70</w:t>
      </w:r>
    </w:p>
    <w:p w:rsidR="009E5FDF" w:rsidRPr="004132AA" w:rsidRDefault="009E5FDF" w:rsidP="00784025">
      <w:pPr>
        <w:pStyle w:val="Tekstpodstawowy"/>
      </w:pPr>
      <w:r w:rsidRPr="004132AA">
        <w:t xml:space="preserve">subiektywizacja 20, 28, 118 </w:t>
      </w:r>
    </w:p>
    <w:p w:rsidR="009E5FDF" w:rsidRPr="004132AA" w:rsidRDefault="009E5FDF" w:rsidP="00784025">
      <w:pPr>
        <w:pStyle w:val="Tekstpodstawowy"/>
      </w:pPr>
      <w:r w:rsidRPr="004132AA">
        <w:t>subiektywizacja obiektywności i obiektywizacja subiektywności 20</w:t>
      </w:r>
    </w:p>
    <w:p w:rsidR="009E5FDF" w:rsidRPr="004132AA" w:rsidRDefault="009E5FDF" w:rsidP="00784025">
      <w:pPr>
        <w:pStyle w:val="Tekstpodstawowy"/>
      </w:pPr>
      <w:r w:rsidRPr="004132AA">
        <w:t>subiektywizm 20, 28</w:t>
      </w:r>
    </w:p>
    <w:p w:rsidR="009E5FDF" w:rsidRPr="004132AA" w:rsidRDefault="009E5FDF" w:rsidP="00784025">
      <w:pPr>
        <w:pStyle w:val="Tekstpodstawowy"/>
      </w:pPr>
      <w:r w:rsidRPr="004132AA">
        <w:t>sumienie 90, 134, 139, 142</w:t>
      </w:r>
    </w:p>
    <w:p w:rsidR="009E5FDF" w:rsidRPr="004132AA" w:rsidRDefault="009E5FDF" w:rsidP="00784025">
      <w:pPr>
        <w:pStyle w:val="Tekstpodstawowy"/>
      </w:pPr>
      <w:r w:rsidRPr="004132AA">
        <w:t>sumienie jednostki ludzkiej, sumienie gminy, sumienie narodu i sumi</w:t>
      </w:r>
      <w:r w:rsidRPr="004132AA">
        <w:t>e</w:t>
      </w:r>
      <w:r w:rsidRPr="004132AA">
        <w:t>nie człowieka jako gatunku ludzkiego 134</w:t>
      </w:r>
    </w:p>
    <w:p w:rsidR="009E5FDF" w:rsidRPr="004132AA" w:rsidRDefault="009E5FDF" w:rsidP="00784025">
      <w:pPr>
        <w:pStyle w:val="Tekstpodstawowy"/>
      </w:pPr>
      <w:r w:rsidRPr="004132AA">
        <w:t>superego (społeczeństwo zasad, norm współżycia) 15</w:t>
      </w:r>
    </w:p>
    <w:p w:rsidR="009E5FDF" w:rsidRPr="004132AA" w:rsidRDefault="009E5FDF" w:rsidP="00784025">
      <w:pPr>
        <w:pStyle w:val="Tekstpodstawowy"/>
      </w:pPr>
      <w:r w:rsidRPr="004132AA">
        <w:t>symbole 71, 72</w:t>
      </w:r>
    </w:p>
    <w:p w:rsidR="009E5FDF" w:rsidRPr="004132AA" w:rsidRDefault="009E5FDF" w:rsidP="00784025">
      <w:pPr>
        <w:pStyle w:val="Tekstpodstawowy"/>
      </w:pPr>
      <w:r w:rsidRPr="004132AA">
        <w:t>symbole narodowe 24</w:t>
      </w:r>
    </w:p>
    <w:p w:rsidR="009E5FDF" w:rsidRPr="004132AA" w:rsidRDefault="009E5FDF" w:rsidP="00784025">
      <w:pPr>
        <w:pStyle w:val="Tekstpodstawowy"/>
      </w:pPr>
      <w:r w:rsidRPr="004132AA">
        <w:t>synchronia 126</w:t>
      </w:r>
    </w:p>
    <w:p w:rsidR="009E5FDF" w:rsidRPr="004132AA" w:rsidRDefault="009E5FDF" w:rsidP="00784025">
      <w:pPr>
        <w:pStyle w:val="Tekstpodstawowy"/>
      </w:pPr>
      <w:r w:rsidRPr="004132AA">
        <w:t>synergizm 129, 133</w:t>
      </w:r>
    </w:p>
    <w:p w:rsidR="009E5FDF" w:rsidRPr="004132AA" w:rsidRDefault="009E5FDF" w:rsidP="00784025">
      <w:pPr>
        <w:pStyle w:val="Tekstpodstawowy"/>
      </w:pPr>
      <w:r w:rsidRPr="004132AA">
        <w:t>synetyczność 103, 126, 128</w:t>
      </w:r>
    </w:p>
    <w:p w:rsidR="009E5FDF" w:rsidRPr="004132AA" w:rsidRDefault="009E5FDF" w:rsidP="00784025">
      <w:pPr>
        <w:pStyle w:val="Tekstpodstawowy"/>
      </w:pPr>
      <w:r w:rsidRPr="004132AA">
        <w:t>syntetyzm 103, 133</w:t>
      </w:r>
    </w:p>
    <w:p w:rsidR="009E5FDF" w:rsidRPr="004132AA" w:rsidRDefault="009E5FDF" w:rsidP="00784025">
      <w:pPr>
        <w:pStyle w:val="Tekstpodstawowy"/>
      </w:pPr>
      <w:r w:rsidRPr="004132AA">
        <w:t>synteza 2, 4, 12, 34, 36</w:t>
      </w:r>
    </w:p>
    <w:p w:rsidR="009E5FDF" w:rsidRPr="004132AA" w:rsidRDefault="009E5FDF" w:rsidP="00784025">
      <w:pPr>
        <w:pStyle w:val="Tekstpodstawowy"/>
      </w:pPr>
      <w:r w:rsidRPr="004132AA">
        <w:t>syntetyzm koninkcyjny myślenia a jego alternatywny charakter 12</w:t>
      </w:r>
    </w:p>
    <w:p w:rsidR="009E5FDF" w:rsidRPr="004132AA" w:rsidRDefault="009E5FDF" w:rsidP="00784025">
      <w:pPr>
        <w:pStyle w:val="Tekstpodstawowy"/>
      </w:pPr>
      <w:r w:rsidRPr="004132AA">
        <w:t>syntetyzm moralny 103, 107, 126. 127</w:t>
      </w:r>
    </w:p>
    <w:p w:rsidR="009E5FDF" w:rsidRPr="004132AA" w:rsidRDefault="009E5FDF" w:rsidP="00784025">
      <w:pPr>
        <w:pStyle w:val="Tekstpodstawowy"/>
      </w:pPr>
      <w:r w:rsidRPr="004132AA">
        <w:t>syntetyzm moralny znosi notowany przez historię filozofii odwoeczny spór materializmu i idealizmu. Spór ten znajduje</w:t>
      </w:r>
    </w:p>
    <w:p w:rsidR="009E5FDF" w:rsidRPr="004132AA" w:rsidRDefault="009E5FDF" w:rsidP="00784025">
      <w:pPr>
        <w:pStyle w:val="Tekstpodstawowy"/>
      </w:pPr>
      <w:r w:rsidRPr="004132AA">
        <w:t xml:space="preserve">                        rozwiązanie w jedności duchowo materialnej 127</w:t>
      </w:r>
    </w:p>
    <w:p w:rsidR="009E5FDF" w:rsidRPr="004132AA" w:rsidRDefault="009E5FDF" w:rsidP="00784025">
      <w:pPr>
        <w:pStyle w:val="Tekstpodstawowy"/>
      </w:pPr>
      <w:r w:rsidRPr="004132AA">
        <w:t>synteza ukierunkowana 12, 118, 119</w:t>
      </w:r>
    </w:p>
    <w:p w:rsidR="009E5FDF" w:rsidRPr="004132AA" w:rsidRDefault="009E5FDF" w:rsidP="00784025">
      <w:pPr>
        <w:pStyle w:val="Tekstpodstawowy"/>
      </w:pPr>
      <w:r w:rsidRPr="004132AA">
        <w:t>system 13, 28, 31, 32</w:t>
      </w:r>
    </w:p>
    <w:p w:rsidR="009E5FDF" w:rsidRPr="004132AA" w:rsidRDefault="009E5FDF" w:rsidP="00784025">
      <w:pPr>
        <w:pStyle w:val="Tekstpodstawowy"/>
      </w:pPr>
      <w:r w:rsidRPr="004132AA">
        <w:t>systemy zamknięte 28</w:t>
      </w:r>
    </w:p>
    <w:p w:rsidR="009E5FDF" w:rsidRPr="004132AA" w:rsidRDefault="009E5FDF" w:rsidP="00784025">
      <w:pPr>
        <w:pStyle w:val="Tekstpodstawowy"/>
      </w:pPr>
      <w:r w:rsidRPr="004132AA">
        <w:t>sytuacja społeczna 108, 117, 126</w:t>
      </w:r>
    </w:p>
    <w:p w:rsidR="009E5FDF" w:rsidRPr="004132AA" w:rsidRDefault="009E5FDF" w:rsidP="00784025">
      <w:pPr>
        <w:pStyle w:val="Tekstpodstawowy"/>
      </w:pPr>
      <w:r w:rsidRPr="004132AA">
        <w:t>sytuackaspołecznazwana kafkowską 114</w:t>
      </w:r>
    </w:p>
    <w:p w:rsidR="009E5FDF" w:rsidRPr="004132AA" w:rsidRDefault="009E5FDF" w:rsidP="00784025">
      <w:pPr>
        <w:pStyle w:val="Tekstpodstawowy"/>
      </w:pPr>
      <w:r w:rsidRPr="004132AA">
        <w:t xml:space="preserve">sytuacja wzajemnego przekonywania się 85 </w:t>
      </w:r>
    </w:p>
    <w:p w:rsidR="009E5FDF" w:rsidRPr="004132AA" w:rsidRDefault="009E5FDF" w:rsidP="00784025">
      <w:pPr>
        <w:pStyle w:val="Tekstpodstawowy"/>
      </w:pPr>
      <w:r w:rsidRPr="004132AA">
        <w:t>swoistość człowieka mądrego 11, 75, 76</w:t>
      </w:r>
    </w:p>
    <w:p w:rsidR="009E5FDF" w:rsidRPr="004132AA" w:rsidRDefault="009E5FDF" w:rsidP="00784025">
      <w:pPr>
        <w:pStyle w:val="Tekstpodstawowy"/>
      </w:pPr>
      <w:r w:rsidRPr="004132AA">
        <w:t>szacunek 21</w:t>
      </w:r>
    </w:p>
    <w:p w:rsidR="009E5FDF" w:rsidRPr="004132AA" w:rsidRDefault="009E5FDF" w:rsidP="00784025">
      <w:pPr>
        <w:pStyle w:val="Tekstpodstawowy"/>
      </w:pPr>
      <w:r w:rsidRPr="004132AA">
        <w:t>szacunek wobec rodziców, wychowawców i starszych, wobec arystokr</w:t>
      </w:r>
      <w:r w:rsidRPr="004132AA">
        <w:t>a</w:t>
      </w:r>
      <w:r w:rsidRPr="004132AA">
        <w:t>tów 25</w:t>
      </w:r>
    </w:p>
    <w:p w:rsidR="009E5FDF" w:rsidRPr="004132AA" w:rsidRDefault="009E5FDF" w:rsidP="00784025">
      <w:pPr>
        <w:pStyle w:val="Tekstpodstawowy"/>
      </w:pPr>
      <w:r w:rsidRPr="004132AA">
        <w:t>świadoma działalność 13, 24</w:t>
      </w:r>
    </w:p>
    <w:p w:rsidR="009E5FDF" w:rsidRPr="004132AA" w:rsidRDefault="009E5FDF" w:rsidP="00784025">
      <w:pPr>
        <w:pStyle w:val="Tekstpodstawowy"/>
      </w:pPr>
      <w:r w:rsidRPr="004132AA">
        <w:t>świadome użycie symboli, prawdopodobnie istnieją nieświadome formy myślenia 72</w:t>
      </w:r>
    </w:p>
    <w:p w:rsidR="009E5FDF" w:rsidRPr="004132AA" w:rsidRDefault="009E5FDF" w:rsidP="00784025">
      <w:pPr>
        <w:pStyle w:val="Tekstpodstawowy"/>
      </w:pPr>
      <w:r w:rsidRPr="004132AA">
        <w:t>świadomość 72</w:t>
      </w:r>
    </w:p>
    <w:p w:rsidR="009E5FDF" w:rsidRPr="004132AA" w:rsidRDefault="009E5FDF" w:rsidP="00784025">
      <w:pPr>
        <w:pStyle w:val="Tekstpodstawowy"/>
      </w:pPr>
      <w:r w:rsidRPr="004132AA">
        <w:t>świadomość siebie i swej człowieczeńskości 3</w:t>
      </w:r>
    </w:p>
    <w:p w:rsidR="009E5FDF" w:rsidRPr="004132AA" w:rsidRDefault="009E5FDF" w:rsidP="00784025">
      <w:pPr>
        <w:pStyle w:val="Tekstpodstawowy"/>
      </w:pPr>
      <w:r w:rsidRPr="004132AA">
        <w:t>świat człowieka 121</w:t>
      </w:r>
    </w:p>
    <w:p w:rsidR="009E5FDF" w:rsidRPr="004132AA" w:rsidRDefault="009E5FDF" w:rsidP="00784025">
      <w:pPr>
        <w:pStyle w:val="Tekstpodstawowy"/>
      </w:pPr>
      <w:r w:rsidRPr="004132AA">
        <w:t>świat człowieka jest aktem 121</w:t>
      </w:r>
    </w:p>
    <w:p w:rsidR="009E5FDF" w:rsidRPr="004132AA" w:rsidRDefault="009E5FDF" w:rsidP="00784025">
      <w:pPr>
        <w:pStyle w:val="Tekstpodstawowy"/>
      </w:pPr>
      <w:r w:rsidRPr="004132AA">
        <w:t>świat człowieka jest konkretyzacją systemu wartości 121</w:t>
      </w:r>
    </w:p>
    <w:p w:rsidR="009E5FDF" w:rsidRPr="004132AA" w:rsidRDefault="009E5FDF" w:rsidP="00784025">
      <w:pPr>
        <w:pStyle w:val="Tekstpodstawowy"/>
      </w:pPr>
      <w:r w:rsidRPr="004132AA">
        <w:t>świat ducha ludzkiego 80, 81</w:t>
      </w:r>
    </w:p>
    <w:p w:rsidR="009E5FDF" w:rsidRPr="004132AA" w:rsidRDefault="009E5FDF" w:rsidP="00784025">
      <w:pPr>
        <w:pStyle w:val="Tekstpodstawowy"/>
      </w:pPr>
      <w:r w:rsidRPr="004132AA">
        <w:t>świat i wiedza o nim nie jest constans</w:t>
      </w:r>
    </w:p>
    <w:p w:rsidR="009E5FDF" w:rsidRPr="004132AA" w:rsidRDefault="009E5FDF" w:rsidP="00784025">
      <w:pPr>
        <w:pStyle w:val="Tekstpodstawowy"/>
      </w:pPr>
      <w:r w:rsidRPr="004132AA">
        <w:t>świat jako całość 7</w:t>
      </w:r>
    </w:p>
    <w:p w:rsidR="009E5FDF" w:rsidRPr="004132AA" w:rsidRDefault="009E5FDF" w:rsidP="00784025">
      <w:pPr>
        <w:pStyle w:val="Tekstpodstawowy"/>
      </w:pPr>
      <w:r w:rsidRPr="004132AA">
        <w:t>świat obiektywny 6</w:t>
      </w:r>
    </w:p>
    <w:p w:rsidR="009E5FDF" w:rsidRPr="004132AA" w:rsidRDefault="009E5FDF" w:rsidP="00784025">
      <w:pPr>
        <w:pStyle w:val="Tekstpodstawowy"/>
      </w:pPr>
      <w:r w:rsidRPr="004132AA">
        <w:t>świat, w którym żyjemy 25</w:t>
      </w:r>
    </w:p>
    <w:p w:rsidR="009E5FDF" w:rsidRPr="004132AA" w:rsidRDefault="009E5FDF" w:rsidP="00784025">
      <w:pPr>
        <w:pStyle w:val="Tekstpodstawowy"/>
      </w:pPr>
      <w:r w:rsidRPr="004132AA">
        <w:t>świat współistnieje w czasie i przestrzeni 39</w:t>
      </w:r>
    </w:p>
    <w:p w:rsidR="009E5FDF" w:rsidRPr="004132AA" w:rsidRDefault="009E5FDF" w:rsidP="00784025">
      <w:pPr>
        <w:pStyle w:val="Tekstpodstawowy"/>
      </w:pPr>
      <w:r w:rsidRPr="004132AA">
        <w:t>świat zmysłów 116</w:t>
      </w:r>
    </w:p>
    <w:p w:rsidR="009E5FDF" w:rsidRPr="004132AA" w:rsidRDefault="009E5FDF" w:rsidP="00784025">
      <w:pPr>
        <w:pStyle w:val="Tekstpodstawowy"/>
      </w:pPr>
      <w:r w:rsidRPr="004132AA">
        <w:t>światopogląd 15, 27</w:t>
      </w:r>
    </w:p>
    <w:p w:rsidR="009E5FDF" w:rsidRPr="004132AA" w:rsidRDefault="009E5FDF" w:rsidP="00784025">
      <w:pPr>
        <w:pStyle w:val="Tekstpodstawowy"/>
      </w:pPr>
      <w:r w:rsidRPr="004132AA">
        <w:t>świętość prywatnej własności środków produkcji 3, 64</w:t>
      </w:r>
    </w:p>
    <w:p w:rsidR="009E5FDF" w:rsidRPr="004132AA" w:rsidRDefault="009E5FDF" w:rsidP="00784025">
      <w:pPr>
        <w:pStyle w:val="Tekstpodstawowy"/>
      </w:pPr>
      <w:r w:rsidRPr="004132AA">
        <w:t>„tamta strona” 13, 15, 124, 147</w:t>
      </w:r>
    </w:p>
    <w:p w:rsidR="009E5FDF" w:rsidRPr="004132AA" w:rsidRDefault="009E5FDF" w:rsidP="00784025">
      <w:pPr>
        <w:pStyle w:val="Tekstpodstawowy"/>
      </w:pPr>
      <w:r w:rsidRPr="004132AA">
        <w:t>teandryzm 129, 133</w:t>
      </w:r>
    </w:p>
    <w:p w:rsidR="009E5FDF" w:rsidRPr="004132AA" w:rsidRDefault="009E5FDF" w:rsidP="00784025">
      <w:pPr>
        <w:pStyle w:val="Tekstpodstawowy"/>
      </w:pPr>
      <w:r w:rsidRPr="004132AA">
        <w:t>teologie katafatyczna i apofatyczna 15</w:t>
      </w:r>
    </w:p>
    <w:p w:rsidR="009E5FDF" w:rsidRPr="004132AA" w:rsidRDefault="009E5FDF" w:rsidP="00784025">
      <w:pPr>
        <w:pStyle w:val="Tekstpodstawowy"/>
      </w:pPr>
      <w:r w:rsidRPr="004132AA">
        <w:t>teleologia 65, 89, 90</w:t>
      </w:r>
    </w:p>
    <w:p w:rsidR="009E5FDF" w:rsidRPr="004132AA" w:rsidRDefault="009E5FDF" w:rsidP="00784025">
      <w:pPr>
        <w:pStyle w:val="Tekstpodstawowy"/>
      </w:pPr>
      <w:r w:rsidRPr="004132AA">
        <w:t>teoria predestynacji – módl się pracując 125</w:t>
      </w:r>
    </w:p>
    <w:p w:rsidR="009E5FDF" w:rsidRPr="004132AA" w:rsidRDefault="009E5FDF" w:rsidP="00784025">
      <w:pPr>
        <w:pStyle w:val="Tekstpodstawowy"/>
      </w:pPr>
      <w:r w:rsidRPr="004132AA">
        <w:t>tetramarphakos 15</w:t>
      </w:r>
    </w:p>
    <w:p w:rsidR="009E5FDF" w:rsidRPr="004132AA" w:rsidRDefault="009E5FDF" w:rsidP="00784025">
      <w:pPr>
        <w:pStyle w:val="Tekstpodstawowy"/>
      </w:pPr>
      <w:r w:rsidRPr="004132AA">
        <w:t>totalitaryzm korporacji 136</w:t>
      </w:r>
    </w:p>
    <w:p w:rsidR="009E5FDF" w:rsidRPr="004132AA" w:rsidRDefault="009E5FDF" w:rsidP="00784025">
      <w:pPr>
        <w:pStyle w:val="Tekstpodstawowy"/>
      </w:pPr>
      <w:r w:rsidRPr="004132AA">
        <w:t>towar będący wartością wartości – ceną, której określonośc tworzy rynek oraz wartością uzytkową 103</w:t>
      </w:r>
    </w:p>
    <w:p w:rsidR="009E5FDF" w:rsidRPr="004132AA" w:rsidRDefault="009E5FDF" w:rsidP="00784025">
      <w:pPr>
        <w:pStyle w:val="Tekstpodstawowy"/>
      </w:pPr>
      <w:r w:rsidRPr="004132AA">
        <w:t>tożsamość 2, 13, 83</w:t>
      </w:r>
    </w:p>
    <w:p w:rsidR="009E5FDF" w:rsidRPr="004132AA" w:rsidRDefault="009E5FDF" w:rsidP="00784025">
      <w:pPr>
        <w:pStyle w:val="Tekstpodstawowy"/>
      </w:pPr>
      <w:r w:rsidRPr="004132AA">
        <w:t>tradycja – totalna macierza 33, 34, 117, 118</w:t>
      </w:r>
    </w:p>
    <w:p w:rsidR="009E5FDF" w:rsidRPr="004132AA" w:rsidRDefault="009E5FDF" w:rsidP="00784025">
      <w:pPr>
        <w:pStyle w:val="Tekstpodstawowy"/>
      </w:pPr>
      <w:r w:rsidRPr="004132AA">
        <w:t>tradycja 24</w:t>
      </w:r>
    </w:p>
    <w:p w:rsidR="009E5FDF" w:rsidRPr="004132AA" w:rsidRDefault="009E5FDF" w:rsidP="00784025">
      <w:pPr>
        <w:pStyle w:val="Tekstpodstawowy"/>
      </w:pPr>
      <w:r w:rsidRPr="004132AA">
        <w:t>transcendentny 131</w:t>
      </w:r>
    </w:p>
    <w:p w:rsidR="009E5FDF" w:rsidRPr="004132AA" w:rsidRDefault="009E5FDF" w:rsidP="00784025">
      <w:pPr>
        <w:pStyle w:val="Tekstpodstawowy"/>
      </w:pPr>
      <w:r w:rsidRPr="004132AA">
        <w:t>transcendentalna formuła prawa publicznego 124</w:t>
      </w:r>
    </w:p>
    <w:p w:rsidR="009E5FDF" w:rsidRPr="004132AA" w:rsidRDefault="009E5FDF" w:rsidP="00784025">
      <w:pPr>
        <w:pStyle w:val="Tekstpodstawowy"/>
      </w:pPr>
      <w:r w:rsidRPr="004132AA">
        <w:t>treść istoty opisują atrybuty; według Arystotelesa „powszechnie pra</w:t>
      </w:r>
      <w:r w:rsidRPr="004132AA">
        <w:t>w</w:t>
      </w:r>
      <w:r w:rsidRPr="004132AA">
        <w:t>dziwe” 75</w:t>
      </w:r>
    </w:p>
    <w:p w:rsidR="009E5FDF" w:rsidRPr="004132AA" w:rsidRDefault="009E5FDF" w:rsidP="00784025">
      <w:pPr>
        <w:pStyle w:val="Tekstpodstawowy"/>
      </w:pPr>
      <w:r w:rsidRPr="004132AA">
        <w:t>treści atrybutywne jednostki ludzkiej 82</w:t>
      </w:r>
    </w:p>
    <w:p w:rsidR="009E5FDF" w:rsidRPr="004132AA" w:rsidRDefault="009E5FDF" w:rsidP="00784025">
      <w:pPr>
        <w:pStyle w:val="Tekstpodstawowy"/>
      </w:pPr>
      <w:r w:rsidRPr="004132AA">
        <w:t>treści filozoficzne są w części  obiektywne dla tegooto filozofa 88</w:t>
      </w:r>
    </w:p>
    <w:p w:rsidR="009E5FDF" w:rsidRPr="004132AA" w:rsidRDefault="009E5FDF" w:rsidP="00784025">
      <w:pPr>
        <w:pStyle w:val="Tekstpodstawowy"/>
      </w:pPr>
      <w:r w:rsidRPr="004132AA">
        <w:t>triada: konkretne postępowanie, etyczne ego uzasadnienie, tzn. umieję</w:t>
      </w:r>
      <w:r w:rsidRPr="004132AA">
        <w:t>t</w:t>
      </w:r>
      <w:r w:rsidRPr="004132AA">
        <w:t>ność formułowania odpowiedzi na pytanie: dlaczego oraz kreacyjne działanie, będące syntezą ukierunkowaną, w której dominuje samorzutna twórczość 143</w:t>
      </w:r>
    </w:p>
    <w:p w:rsidR="009E5FDF" w:rsidRPr="004132AA" w:rsidRDefault="009E5FDF" w:rsidP="00784025">
      <w:pPr>
        <w:pStyle w:val="Tekstpodstawowy"/>
      </w:pPr>
      <w:r w:rsidRPr="004132AA">
        <w:t>trzecia rzeczywistość 94</w:t>
      </w:r>
    </w:p>
    <w:p w:rsidR="009E5FDF" w:rsidRPr="004132AA" w:rsidRDefault="009E5FDF" w:rsidP="00784025">
      <w:pPr>
        <w:pStyle w:val="Tekstpodstawowy"/>
      </w:pPr>
      <w:r w:rsidRPr="004132AA">
        <w:t>trzecie dobro, tj. ani moje, ani twoje, tylko nasze jest dobro najwyższe 109</w:t>
      </w:r>
    </w:p>
    <w:p w:rsidR="009E5FDF" w:rsidRPr="004132AA" w:rsidRDefault="009E5FDF" w:rsidP="00784025">
      <w:pPr>
        <w:pStyle w:val="Tekstpodstawowy"/>
      </w:pPr>
      <w:r w:rsidRPr="004132AA">
        <w:t>trzecim typem jest wiedza naukowa 88</w:t>
      </w:r>
    </w:p>
    <w:p w:rsidR="009E5FDF" w:rsidRPr="004132AA" w:rsidRDefault="009E5FDF" w:rsidP="00784025">
      <w:pPr>
        <w:pStyle w:val="Tekstpodstawowy"/>
      </w:pPr>
      <w:r w:rsidRPr="004132AA">
        <w:t>trzecim układem ducha jest treść rozumu ludzkiego 117</w:t>
      </w:r>
    </w:p>
    <w:p w:rsidR="009E5FDF" w:rsidRPr="004132AA" w:rsidRDefault="009E5FDF" w:rsidP="00784025">
      <w:pPr>
        <w:pStyle w:val="Tekstpodstawowy"/>
      </w:pPr>
      <w:r w:rsidRPr="004132AA">
        <w:t xml:space="preserve">trzy rzeczywistości: 1. świat przyrodniczo – społeczny; 2. świat cielsno – duchowy jednostek ludzkich; 3. duchowo – </w:t>
      </w:r>
    </w:p>
    <w:p w:rsidR="009E5FDF" w:rsidRPr="004132AA" w:rsidRDefault="009E5FDF" w:rsidP="00784025">
      <w:pPr>
        <w:pStyle w:val="Tekstpodstawowy"/>
      </w:pPr>
      <w:r w:rsidRPr="004132AA">
        <w:t xml:space="preserve">                                 materialny świat człowieka – akt, fakt 66 </w:t>
      </w:r>
    </w:p>
    <w:p w:rsidR="009E5FDF" w:rsidRPr="004132AA" w:rsidRDefault="009E5FDF" w:rsidP="00784025">
      <w:pPr>
        <w:pStyle w:val="Tekstpodstawowy"/>
      </w:pPr>
      <w:r w:rsidRPr="004132AA">
        <w:t xml:space="preserve">tylko ci, którzy przyjmują i cenią tradycyjne wartości narodowe i są zdolni do uczestnictwa w twórczości narodowej, </w:t>
      </w:r>
    </w:p>
    <w:p w:rsidR="009E5FDF" w:rsidRPr="004132AA" w:rsidRDefault="009E5FDF" w:rsidP="00784025">
      <w:pPr>
        <w:pStyle w:val="Tekstpodstawowy"/>
      </w:pPr>
      <w:r w:rsidRPr="004132AA">
        <w:t xml:space="preserve">                                 są istotnymi składnikami dodatnimi z punktu w</w:t>
      </w:r>
      <w:r w:rsidRPr="004132AA">
        <w:t>i</w:t>
      </w:r>
      <w:r w:rsidRPr="004132AA">
        <w:t xml:space="preserve">dzenia ideału narodowego jako przedstawiciela </w:t>
      </w:r>
    </w:p>
    <w:p w:rsidR="009E5FDF" w:rsidRPr="004132AA" w:rsidRDefault="009E5FDF" w:rsidP="00784025">
      <w:pPr>
        <w:pStyle w:val="Tekstpodstawowy"/>
      </w:pPr>
      <w:r w:rsidRPr="004132AA">
        <w:t xml:space="preserve">                                 pewnej cywilizacji 139</w:t>
      </w:r>
    </w:p>
    <w:p w:rsidR="009E5FDF" w:rsidRPr="004132AA" w:rsidRDefault="009E5FDF" w:rsidP="00784025">
      <w:pPr>
        <w:pStyle w:val="Tekstpodstawowy"/>
      </w:pPr>
      <w:r w:rsidRPr="004132AA">
        <w:t>twarz jest surowcem eksterioryzowania i interioryzowania siebie 83</w:t>
      </w:r>
    </w:p>
    <w:p w:rsidR="009E5FDF" w:rsidRPr="004132AA" w:rsidRDefault="009E5FDF" w:rsidP="00784025">
      <w:pPr>
        <w:pStyle w:val="Tekstpodstawowy"/>
      </w:pPr>
      <w:r w:rsidRPr="004132AA">
        <w:t>tworzenie szkół filozoficznych, upowszechnianie wypracowanych do</w:t>
      </w:r>
      <w:r w:rsidRPr="004132AA">
        <w:t>k</w:t>
      </w:r>
      <w:r w:rsidRPr="004132AA">
        <w:t xml:space="preserve">tryn jest wyrazem „głębokiej pogardy dla ludu. </w:t>
      </w:r>
    </w:p>
    <w:p w:rsidR="009E5FDF" w:rsidRPr="004132AA" w:rsidRDefault="009E5FDF" w:rsidP="00784025">
      <w:pPr>
        <w:pStyle w:val="Tekstpodstawowy"/>
      </w:pPr>
      <w:r w:rsidRPr="004132AA">
        <w:t xml:space="preserve">                                Lud u nich” 140</w:t>
      </w:r>
    </w:p>
    <w:p w:rsidR="009E5FDF" w:rsidRPr="004132AA" w:rsidRDefault="009E5FDF" w:rsidP="00784025">
      <w:pPr>
        <w:pStyle w:val="Tekstpodstawowy"/>
      </w:pPr>
      <w:r w:rsidRPr="004132AA">
        <w:t>twórcze działanie 34</w:t>
      </w:r>
    </w:p>
    <w:p w:rsidR="009E5FDF" w:rsidRPr="004132AA" w:rsidRDefault="009E5FDF" w:rsidP="00784025">
      <w:pPr>
        <w:pStyle w:val="Tekstpodstawowy"/>
      </w:pPr>
      <w:r w:rsidRPr="004132AA">
        <w:t>twórczość 13, 34, 97</w:t>
      </w:r>
    </w:p>
    <w:p w:rsidR="009E5FDF" w:rsidRPr="004132AA" w:rsidRDefault="009E5FDF" w:rsidP="00784025">
      <w:pPr>
        <w:pStyle w:val="Tekstpodstawowy"/>
      </w:pPr>
      <w:r w:rsidRPr="004132AA">
        <w:t>uchwycić główną religijno-moralną zasadę wszechświata 75</w:t>
      </w:r>
    </w:p>
    <w:p w:rsidR="009E5FDF" w:rsidRPr="004132AA" w:rsidRDefault="009E5FDF" w:rsidP="00784025">
      <w:pPr>
        <w:pStyle w:val="Tekstpodstawowy"/>
      </w:pPr>
      <w:r w:rsidRPr="004132AA">
        <w:t>ufność i nieufność 100</w:t>
      </w:r>
    </w:p>
    <w:p w:rsidR="009E5FDF" w:rsidRPr="004132AA" w:rsidRDefault="009E5FDF" w:rsidP="00784025">
      <w:pPr>
        <w:pStyle w:val="Tekstpodstawowy"/>
      </w:pPr>
      <w:r w:rsidRPr="004132AA">
        <w:t>układ rozumu tym różni sięod układu intelektu, że nie dba o swoją zgo</w:t>
      </w:r>
      <w:r w:rsidRPr="004132AA">
        <w:t>d</w:t>
      </w:r>
      <w:r w:rsidRPr="004132AA">
        <w:t xml:space="preserve">ność z empirycznym </w:t>
      </w:r>
    </w:p>
    <w:p w:rsidR="009E5FDF" w:rsidRPr="004132AA" w:rsidRDefault="009E5FDF" w:rsidP="00784025">
      <w:pPr>
        <w:pStyle w:val="Tekstpodstawowy"/>
      </w:pPr>
      <w:r w:rsidRPr="004132AA">
        <w:t xml:space="preserve">                          doświadczeniem zmysłowym 118</w:t>
      </w:r>
    </w:p>
    <w:p w:rsidR="009E5FDF" w:rsidRPr="004132AA" w:rsidRDefault="009E5FDF" w:rsidP="00784025">
      <w:pPr>
        <w:pStyle w:val="Tekstpodstawowy"/>
      </w:pPr>
      <w:r w:rsidRPr="004132AA">
        <w:t>umiejętność 7</w:t>
      </w:r>
    </w:p>
    <w:p w:rsidR="009E5FDF" w:rsidRPr="004132AA" w:rsidRDefault="009E5FDF" w:rsidP="00784025">
      <w:pPr>
        <w:pStyle w:val="Tekstpodstawowy"/>
      </w:pPr>
      <w:r w:rsidRPr="004132AA">
        <w:t xml:space="preserve">umierający schodzi ze sceny, na której pozostają akty jego w-dzie-ło-wstę-po-wa-nia 117 </w:t>
      </w:r>
    </w:p>
    <w:p w:rsidR="009E5FDF" w:rsidRPr="004132AA" w:rsidRDefault="009E5FDF" w:rsidP="00784025">
      <w:pPr>
        <w:pStyle w:val="Tekstpodstawowy"/>
      </w:pPr>
      <w:r w:rsidRPr="004132AA">
        <w:t>umysł 71, 73</w:t>
      </w:r>
    </w:p>
    <w:p w:rsidR="009E5FDF" w:rsidRPr="004132AA" w:rsidRDefault="009E5FDF" w:rsidP="00784025">
      <w:pPr>
        <w:pStyle w:val="Tekstpodstawowy"/>
      </w:pPr>
      <w:r w:rsidRPr="004132AA">
        <w:t>umysł obejmujący zmysły, intelekt, rozum, wolę i władzę sądzenia 71</w:t>
      </w:r>
    </w:p>
    <w:p w:rsidR="009E5FDF" w:rsidRPr="004132AA" w:rsidRDefault="009E5FDF" w:rsidP="00784025">
      <w:pPr>
        <w:pStyle w:val="Tekstpodstawowy"/>
      </w:pPr>
      <w:r w:rsidRPr="004132AA">
        <w:t>umysłowa symulacja zdarzeń, procesów świata rzeczywistego 72</w:t>
      </w:r>
    </w:p>
    <w:p w:rsidR="009E5FDF" w:rsidRPr="004132AA" w:rsidRDefault="009E5FDF" w:rsidP="00784025">
      <w:pPr>
        <w:pStyle w:val="Tekstpodstawowy"/>
      </w:pPr>
      <w:r w:rsidRPr="004132AA">
        <w:t>ungrund, tj. poza dobrem i złem 14, 15</w:t>
      </w:r>
    </w:p>
    <w:p w:rsidR="009E5FDF" w:rsidRPr="004132AA" w:rsidRDefault="009E5FDF" w:rsidP="00784025">
      <w:pPr>
        <w:pStyle w:val="Tekstpodstawowy"/>
      </w:pPr>
      <w:r w:rsidRPr="004132AA">
        <w:t>umpodmiotawającapraa organiczna 143</w:t>
      </w:r>
    </w:p>
    <w:p w:rsidR="009E5FDF" w:rsidRPr="004132AA" w:rsidRDefault="009E5FDF" w:rsidP="00784025">
      <w:pPr>
        <w:pStyle w:val="Tekstpodstawowy"/>
      </w:pPr>
      <w:r w:rsidRPr="004132AA">
        <w:t>upodmiotawiająca przyszłość 78</w:t>
      </w:r>
    </w:p>
    <w:p w:rsidR="009E5FDF" w:rsidRPr="004132AA" w:rsidRDefault="009E5FDF" w:rsidP="00784025">
      <w:pPr>
        <w:pStyle w:val="Tekstpodstawowy"/>
      </w:pPr>
      <w:r w:rsidRPr="004132AA">
        <w:t>upodmiotawianie dziecka 107</w:t>
      </w:r>
    </w:p>
    <w:p w:rsidR="009E5FDF" w:rsidRPr="004132AA" w:rsidRDefault="009E5FDF" w:rsidP="00784025">
      <w:pPr>
        <w:pStyle w:val="Tekstpodstawowy"/>
      </w:pPr>
      <w:r w:rsidRPr="004132AA">
        <w:t>uprzedmiotawia on przedmiot go uprzedmiotawiający 94</w:t>
      </w:r>
    </w:p>
    <w:p w:rsidR="009E5FDF" w:rsidRPr="004132AA" w:rsidRDefault="009E5FDF" w:rsidP="00784025">
      <w:pPr>
        <w:pStyle w:val="Tekstpodstawowy"/>
      </w:pPr>
      <w:r w:rsidRPr="004132AA">
        <w:t>uprzedmiotawianie 107</w:t>
      </w:r>
    </w:p>
    <w:p w:rsidR="009E5FDF" w:rsidRPr="004132AA" w:rsidRDefault="009E5FDF" w:rsidP="00784025">
      <w:pPr>
        <w:pStyle w:val="Tekstpodstawowy"/>
      </w:pPr>
      <w:r w:rsidRPr="004132AA">
        <w:t>uspołecznianie się pracy – zastępowanie człowieka przez przyrodniczych agentów pracy produkcyjnej 123</w:t>
      </w:r>
    </w:p>
    <w:p w:rsidR="009E5FDF" w:rsidRPr="004132AA" w:rsidRDefault="009E5FDF" w:rsidP="00784025">
      <w:pPr>
        <w:pStyle w:val="Tekstpodstawowy"/>
      </w:pPr>
      <w:r w:rsidRPr="004132AA">
        <w:t>usposobienie 73</w:t>
      </w:r>
    </w:p>
    <w:p w:rsidR="009E5FDF" w:rsidRPr="004132AA" w:rsidRDefault="009E5FDF" w:rsidP="00784025">
      <w:pPr>
        <w:pStyle w:val="Tekstpodstawowy"/>
      </w:pPr>
      <w:r w:rsidRPr="004132AA">
        <w:t>utopia 17, 64, 110</w:t>
      </w:r>
    </w:p>
    <w:p w:rsidR="009E5FDF" w:rsidRPr="004132AA" w:rsidRDefault="009E5FDF" w:rsidP="00784025">
      <w:pPr>
        <w:pStyle w:val="Tekstpodstawowy"/>
      </w:pPr>
      <w:r w:rsidRPr="004132AA">
        <w:t>utopistyka 63, 63</w:t>
      </w:r>
    </w:p>
    <w:p w:rsidR="009E5FDF" w:rsidRPr="004132AA" w:rsidRDefault="009E5FDF" w:rsidP="00784025">
      <w:pPr>
        <w:pStyle w:val="Tekstpodstawowy"/>
      </w:pPr>
      <w:r w:rsidRPr="004132AA">
        <w:t>utożsamianie treści subiektywności z istotą faktu 86</w:t>
      </w:r>
    </w:p>
    <w:p w:rsidR="009E5FDF" w:rsidRPr="004132AA" w:rsidRDefault="009E5FDF" w:rsidP="00784025">
      <w:pPr>
        <w:pStyle w:val="Tekstpodstawowy"/>
      </w:pPr>
      <w:r w:rsidRPr="004132AA">
        <w:t>utylitaryzm 63</w:t>
      </w:r>
    </w:p>
    <w:p w:rsidR="009E5FDF" w:rsidRPr="004132AA" w:rsidRDefault="009E5FDF" w:rsidP="00784025">
      <w:pPr>
        <w:pStyle w:val="Tekstpodstawowy"/>
      </w:pPr>
      <w:r w:rsidRPr="004132AA">
        <w:t>użyteczność 19</w:t>
      </w:r>
    </w:p>
    <w:p w:rsidR="009E5FDF" w:rsidRPr="004132AA" w:rsidRDefault="009E5FDF" w:rsidP="00784025">
      <w:pPr>
        <w:pStyle w:val="Tekstpodstawowy"/>
      </w:pPr>
      <w:r w:rsidRPr="004132AA">
        <w:t>wada 69</w:t>
      </w:r>
    </w:p>
    <w:p w:rsidR="009E5FDF" w:rsidRPr="004132AA" w:rsidRDefault="009E5FDF" w:rsidP="00784025">
      <w:pPr>
        <w:pStyle w:val="Tekstpodstawowy"/>
      </w:pPr>
      <w:r w:rsidRPr="004132AA">
        <w:t>walka jako taka, rozumiana jak wyżej, nie jest niegodziwa 62</w:t>
      </w:r>
    </w:p>
    <w:p w:rsidR="009E5FDF" w:rsidRPr="004132AA" w:rsidRDefault="009E5FDF" w:rsidP="00784025">
      <w:pPr>
        <w:pStyle w:val="Tekstpodstawowy"/>
      </w:pPr>
      <w:r w:rsidRPr="004132AA">
        <w:t>walka klasowa 63</w:t>
      </w:r>
    </w:p>
    <w:p w:rsidR="009E5FDF" w:rsidRPr="004132AA" w:rsidRDefault="009E5FDF" w:rsidP="00784025">
      <w:pPr>
        <w:pStyle w:val="Tekstpodstawowy"/>
      </w:pPr>
      <w:r w:rsidRPr="004132AA">
        <w:t>wartości 8, 10, 14, 15, 20, 21</w:t>
      </w:r>
    </w:p>
    <w:p w:rsidR="009E5FDF" w:rsidRPr="004132AA" w:rsidRDefault="009E5FDF" w:rsidP="00784025">
      <w:pPr>
        <w:pStyle w:val="Tekstpodstawowy"/>
      </w:pPr>
      <w:r w:rsidRPr="004132AA">
        <w:t>wartość wartości a wartość użytkowa 12, 69</w:t>
      </w:r>
    </w:p>
    <w:p w:rsidR="009E5FDF" w:rsidRPr="004132AA" w:rsidRDefault="009E5FDF" w:rsidP="00784025">
      <w:pPr>
        <w:pStyle w:val="Tekstpodstawowy"/>
      </w:pPr>
      <w:r w:rsidRPr="004132AA">
        <w:t>wartości formalno logiczne; formalno – symboliczne i teoretyczno – przedmiotowe 9</w:t>
      </w:r>
    </w:p>
    <w:p w:rsidR="009E5FDF" w:rsidRPr="004132AA" w:rsidRDefault="009E5FDF" w:rsidP="00784025">
      <w:pPr>
        <w:pStyle w:val="Tekstpodstawowy"/>
      </w:pPr>
      <w:r w:rsidRPr="004132AA">
        <w:t>wartości formano - symboliczne „tej strony” 125</w:t>
      </w:r>
    </w:p>
    <w:p w:rsidR="009E5FDF" w:rsidRPr="004132AA" w:rsidRDefault="009E5FDF" w:rsidP="00784025">
      <w:pPr>
        <w:pStyle w:val="Tekstpodstawowy"/>
      </w:pPr>
      <w:r w:rsidRPr="004132AA">
        <w:t>wartości najwyższe to wartości, które mają dodatnie znaczenie dla lud</w:t>
      </w:r>
      <w:r w:rsidRPr="004132AA">
        <w:t>z</w:t>
      </w:r>
      <w:r w:rsidRPr="004132AA">
        <w:t>kości 35</w:t>
      </w:r>
    </w:p>
    <w:p w:rsidR="009E5FDF" w:rsidRPr="004132AA" w:rsidRDefault="009E5FDF" w:rsidP="00784025">
      <w:pPr>
        <w:pStyle w:val="Tekstpodstawowy"/>
      </w:pPr>
      <w:r w:rsidRPr="004132AA">
        <w:t>wartości i humanizm według K. Marksa i F. Engels 64</w:t>
      </w:r>
    </w:p>
    <w:p w:rsidR="009E5FDF" w:rsidRPr="004132AA" w:rsidRDefault="009E5FDF" w:rsidP="00784025">
      <w:pPr>
        <w:pStyle w:val="Tekstpodstawowy"/>
      </w:pPr>
      <w:r w:rsidRPr="004132AA">
        <w:t>w dobie społeczństw narodowych 137</w:t>
      </w:r>
    </w:p>
    <w:p w:rsidR="009E5FDF" w:rsidRPr="004132AA" w:rsidRDefault="009E5FDF" w:rsidP="00784025">
      <w:pPr>
        <w:pStyle w:val="Tekstpodstawowy"/>
      </w:pPr>
      <w:r w:rsidRPr="004132AA">
        <w:t>w-dzielo—wstąpienie 32</w:t>
      </w:r>
    </w:p>
    <w:p w:rsidR="009E5FDF" w:rsidRPr="004132AA" w:rsidRDefault="009E5FDF" w:rsidP="00784025">
      <w:pPr>
        <w:pStyle w:val="Tekstpodstawowy"/>
      </w:pPr>
      <w:r w:rsidRPr="004132AA">
        <w:t>wiara 68, 84</w:t>
      </w:r>
    </w:p>
    <w:p w:rsidR="009E5FDF" w:rsidRPr="004132AA" w:rsidRDefault="009E5FDF" w:rsidP="00784025">
      <w:pPr>
        <w:pStyle w:val="Tekstpodstawowy"/>
      </w:pPr>
      <w:r w:rsidRPr="004132AA">
        <w:t>wiadomość musi być dostępna fizycznie, zrozumiała dla odbiorcy, okr</w:t>
      </w:r>
      <w:r w:rsidRPr="004132AA">
        <w:t>e</w:t>
      </w:r>
      <w:r w:rsidRPr="004132AA">
        <w:t xml:space="preserve">ślona co do sensu dostatecznie szczegółowa </w:t>
      </w:r>
    </w:p>
    <w:p w:rsidR="009E5FDF" w:rsidRPr="004132AA" w:rsidRDefault="009E5FDF" w:rsidP="00784025">
      <w:pPr>
        <w:pStyle w:val="Tekstpodstawowy"/>
      </w:pPr>
      <w:r w:rsidRPr="004132AA">
        <w:t xml:space="preserve">                    i prawdziwa 60</w:t>
      </w:r>
    </w:p>
    <w:p w:rsidR="009E5FDF" w:rsidRPr="004132AA" w:rsidRDefault="009E5FDF" w:rsidP="00784025">
      <w:pPr>
        <w:pStyle w:val="Tekstpodstawowy"/>
      </w:pPr>
      <w:r w:rsidRPr="004132AA">
        <w:t>wiedza 1, 6, 65, 88</w:t>
      </w:r>
    </w:p>
    <w:p w:rsidR="009E5FDF" w:rsidRPr="004132AA" w:rsidRDefault="009E5FDF" w:rsidP="00784025">
      <w:pPr>
        <w:pStyle w:val="Tekstpodstawowy"/>
      </w:pPr>
      <w:r w:rsidRPr="004132AA">
        <w:t>wiedza potoczna, symboliczno-mitologiczna, naukowa oraz filozoficzna 65, 88</w:t>
      </w:r>
    </w:p>
    <w:p w:rsidR="009E5FDF" w:rsidRPr="004132AA" w:rsidRDefault="009E5FDF" w:rsidP="00784025">
      <w:pPr>
        <w:pStyle w:val="Tekstpodstawowy"/>
      </w:pPr>
      <w:r w:rsidRPr="004132AA">
        <w:t>wiedzy wiązka 66</w:t>
      </w:r>
    </w:p>
    <w:p w:rsidR="009E5FDF" w:rsidRPr="004132AA" w:rsidRDefault="009E5FDF" w:rsidP="00784025">
      <w:pPr>
        <w:pStyle w:val="Tekstpodstawowy"/>
      </w:pPr>
      <w:r w:rsidRPr="004132AA">
        <w:t xml:space="preserve">Wielka Ogólność jest tutaj ładem społecznym, który – jako raz uzyskany – uznaje się za niezmienny, wieczny, </w:t>
      </w:r>
    </w:p>
    <w:p w:rsidR="009E5FDF" w:rsidRPr="004132AA" w:rsidRDefault="009E5FDF" w:rsidP="00784025">
      <w:pPr>
        <w:pStyle w:val="Tekstpodstawowy"/>
      </w:pPr>
      <w:r w:rsidRPr="004132AA">
        <w:t xml:space="preserve">                    skończony i doskonały 136</w:t>
      </w:r>
    </w:p>
    <w:p w:rsidR="009E5FDF" w:rsidRPr="004132AA" w:rsidRDefault="009E5FDF" w:rsidP="00784025">
      <w:pPr>
        <w:pStyle w:val="Tekstpodstawowy"/>
      </w:pPr>
      <w:r w:rsidRPr="004132AA">
        <w:t>Wieklka Rewolucja Francuska 1789 149</w:t>
      </w:r>
    </w:p>
    <w:p w:rsidR="009E5FDF" w:rsidRPr="004132AA" w:rsidRDefault="009E5FDF" w:rsidP="00784025">
      <w:pPr>
        <w:pStyle w:val="Tekstpodstawowy"/>
      </w:pPr>
      <w:r w:rsidRPr="004132AA">
        <w:t>Wielkie Ogólności (komunizm, państwo, wyróznioneide neokonserw</w:t>
      </w:r>
      <w:r w:rsidRPr="004132AA">
        <w:t>a</w:t>
      </w:r>
      <w:r w:rsidRPr="004132AA">
        <w:t>tyzmu 133</w:t>
      </w:r>
    </w:p>
    <w:p w:rsidR="009E5FDF" w:rsidRPr="004132AA" w:rsidRDefault="009E5FDF" w:rsidP="00784025">
      <w:pPr>
        <w:pStyle w:val="Tekstpodstawowy"/>
      </w:pPr>
      <w:r w:rsidRPr="004132AA">
        <w:t>wieloznaczna przypadkowosć 81</w:t>
      </w:r>
    </w:p>
    <w:p w:rsidR="009E5FDF" w:rsidRPr="004132AA" w:rsidRDefault="009E5FDF" w:rsidP="00784025">
      <w:pPr>
        <w:pStyle w:val="Tekstpodstawowy"/>
      </w:pPr>
      <w:r w:rsidRPr="004132AA">
        <w:t xml:space="preserve">więzy organizacji 101, 135, 136 </w:t>
      </w:r>
    </w:p>
    <w:p w:rsidR="009E5FDF" w:rsidRPr="004132AA" w:rsidRDefault="009E5FDF" w:rsidP="00784025">
      <w:pPr>
        <w:pStyle w:val="Tekstpodstawowy"/>
      </w:pPr>
      <w:r w:rsidRPr="004132AA">
        <w:t>władze sądzenia 73, 121</w:t>
      </w:r>
    </w:p>
    <w:p w:rsidR="009E5FDF" w:rsidRPr="004132AA" w:rsidRDefault="009E5FDF" w:rsidP="00784025">
      <w:pPr>
        <w:pStyle w:val="Tekstpodstawowy"/>
      </w:pPr>
      <w:r w:rsidRPr="004132AA">
        <w:t>własność 25, 78, 122, 149</w:t>
      </w:r>
    </w:p>
    <w:p w:rsidR="009E5FDF" w:rsidRPr="004132AA" w:rsidRDefault="009E5FDF" w:rsidP="00784025">
      <w:pPr>
        <w:pStyle w:val="Tekstpodstawowy"/>
      </w:pPr>
      <w:r w:rsidRPr="004132AA">
        <w:t>własność prywatna 89</w:t>
      </w:r>
    </w:p>
    <w:p w:rsidR="009E5FDF" w:rsidRPr="004132AA" w:rsidRDefault="009E5FDF" w:rsidP="00784025">
      <w:pPr>
        <w:pStyle w:val="Tekstpodstawowy"/>
      </w:pPr>
      <w:r w:rsidRPr="004132AA">
        <w:t>w metafizyce poznawać znaczy to samo, co być, metafizyk nie poznaje, lecz jest 140</w:t>
      </w:r>
    </w:p>
    <w:p w:rsidR="009E5FDF" w:rsidRPr="004132AA" w:rsidRDefault="009E5FDF" w:rsidP="00784025">
      <w:pPr>
        <w:pStyle w:val="Tekstpodstawowy"/>
      </w:pPr>
      <w:r w:rsidRPr="004132AA">
        <w:t>w myśleniu naukowym i filozoficznym 107</w:t>
      </w:r>
    </w:p>
    <w:p w:rsidR="009E5FDF" w:rsidRPr="004132AA" w:rsidRDefault="009E5FDF" w:rsidP="00784025">
      <w:pPr>
        <w:pStyle w:val="Tekstpodstawowy"/>
      </w:pPr>
      <w:r w:rsidRPr="004132AA">
        <w:t>w obrębie „pustego grobu” 142</w:t>
      </w:r>
    </w:p>
    <w:p w:rsidR="009E5FDF" w:rsidRPr="004132AA" w:rsidRDefault="009E5FDF" w:rsidP="00784025">
      <w:pPr>
        <w:pStyle w:val="Tekstpodstawowy"/>
      </w:pPr>
      <w:r w:rsidRPr="004132AA">
        <w:t>wojna 20</w:t>
      </w:r>
    </w:p>
    <w:p w:rsidR="009E5FDF" w:rsidRPr="004132AA" w:rsidRDefault="009E5FDF" w:rsidP="00784025">
      <w:pPr>
        <w:pStyle w:val="Tekstpodstawowy"/>
      </w:pPr>
      <w:r w:rsidRPr="004132AA">
        <w:t>wojna sprawiedliwa przeciw niesprawiedlwej 20</w:t>
      </w:r>
    </w:p>
    <w:p w:rsidR="009E5FDF" w:rsidRPr="004132AA" w:rsidRDefault="009E5FDF" w:rsidP="00784025">
      <w:pPr>
        <w:pStyle w:val="Tekstpodstawowy"/>
      </w:pPr>
      <w:r w:rsidRPr="004132AA">
        <w:t>wola 26, 73, 83, 84, 115, 117, 121</w:t>
      </w:r>
    </w:p>
    <w:p w:rsidR="009E5FDF" w:rsidRPr="004132AA" w:rsidRDefault="009E5FDF" w:rsidP="00784025">
      <w:pPr>
        <w:pStyle w:val="Tekstpodstawowy"/>
      </w:pPr>
      <w:r w:rsidRPr="004132AA">
        <w:t>wolna wola 114</w:t>
      </w:r>
    </w:p>
    <w:p w:rsidR="009E5FDF" w:rsidRPr="004132AA" w:rsidRDefault="009E5FDF" w:rsidP="00784025">
      <w:pPr>
        <w:pStyle w:val="Tekstpodstawowy"/>
      </w:pPr>
      <w:r w:rsidRPr="004132AA">
        <w:t>wolność 3, 23, 78, 111, 120, 149</w:t>
      </w:r>
    </w:p>
    <w:p w:rsidR="009E5FDF" w:rsidRPr="004132AA" w:rsidRDefault="009E5FDF" w:rsidP="00784025">
      <w:pPr>
        <w:pStyle w:val="Tekstpodstawowy"/>
      </w:pPr>
      <w:r w:rsidRPr="004132AA">
        <w:t>wolność ekonomiczna 111</w:t>
      </w:r>
    </w:p>
    <w:p w:rsidR="009E5FDF" w:rsidRPr="004132AA" w:rsidRDefault="009E5FDF" w:rsidP="00784025">
      <w:pPr>
        <w:pStyle w:val="Tekstpodstawowy"/>
      </w:pPr>
      <w:r w:rsidRPr="004132AA">
        <w:t>wolność i odpowiedzialność 111, 114</w:t>
      </w:r>
    </w:p>
    <w:p w:rsidR="009E5FDF" w:rsidRPr="004132AA" w:rsidRDefault="009E5FDF" w:rsidP="00784025">
      <w:pPr>
        <w:pStyle w:val="Tekstpodstawowy"/>
      </w:pPr>
      <w:r w:rsidRPr="004132AA">
        <w:t>„wolność od” i „wolność do” 112, 114, 115</w:t>
      </w:r>
    </w:p>
    <w:p w:rsidR="009E5FDF" w:rsidRPr="004132AA" w:rsidRDefault="009E5FDF" w:rsidP="00784025">
      <w:pPr>
        <w:pStyle w:val="Tekstpodstawowy"/>
      </w:pPr>
      <w:r w:rsidRPr="004132AA">
        <w:t>wolność meoniczna 14</w:t>
      </w:r>
    </w:p>
    <w:p w:rsidR="009E5FDF" w:rsidRPr="004132AA" w:rsidRDefault="009E5FDF" w:rsidP="00784025">
      <w:pPr>
        <w:pStyle w:val="Tekstpodstawowy"/>
      </w:pPr>
      <w:r w:rsidRPr="004132AA">
        <w:t>wolność polityczna 111</w:t>
      </w:r>
    </w:p>
    <w:p w:rsidR="009E5FDF" w:rsidRPr="004132AA" w:rsidRDefault="009E5FDF" w:rsidP="00784025">
      <w:pPr>
        <w:pStyle w:val="Tekstpodstawowy"/>
      </w:pPr>
      <w:r w:rsidRPr="004132AA">
        <w:t>wolność zredukowana do możliwości osiągania dobra materialnego; do „mieć”, a nie „być” 16</w:t>
      </w:r>
    </w:p>
    <w:p w:rsidR="009E5FDF" w:rsidRPr="004132AA" w:rsidRDefault="009E5FDF" w:rsidP="00784025">
      <w:pPr>
        <w:pStyle w:val="Tekstpodstawowy"/>
      </w:pPr>
      <w:r w:rsidRPr="004132AA">
        <w:t>wołanie o rewolucję moralną jest ukierunkowane na syntezę wertykaln</w:t>
      </w:r>
      <w:r w:rsidRPr="004132AA">
        <w:t>e</w:t>
      </w:r>
      <w:r w:rsidRPr="004132AA">
        <w:t xml:space="preserve">go, horyzontalnego i określonego poa współistnienia </w:t>
      </w:r>
      <w:r w:rsidR="00A4451B" w:rsidRPr="004132AA">
        <w:t>sta</w:t>
      </w:r>
      <w:r w:rsidRPr="004132AA">
        <w:t>wania się, wzr</w:t>
      </w:r>
      <w:r w:rsidRPr="004132AA">
        <w:t>a</w:t>
      </w:r>
      <w:r w:rsidRPr="004132AA">
        <w:t>stania człowieka, jednostki ludzkiej w jej człowieczeńskości syntetyc</w:t>
      </w:r>
      <w:r w:rsidRPr="004132AA">
        <w:t>z</w:t>
      </w:r>
      <w:r w:rsidRPr="004132AA">
        <w:t xml:space="preserve">nie </w:t>
      </w:r>
    </w:p>
    <w:p w:rsidR="009E5FDF" w:rsidRPr="004132AA" w:rsidRDefault="009E5FDF" w:rsidP="00784025">
      <w:pPr>
        <w:pStyle w:val="Tekstpodstawowy"/>
      </w:pPr>
      <w:r w:rsidRPr="004132AA">
        <w:t xml:space="preserve">                               ukierunkowanej na „tamtą stronę” w jedności z d</w:t>
      </w:r>
      <w:r w:rsidRPr="004132AA">
        <w:t>o</w:t>
      </w:r>
      <w:r w:rsidRPr="004132AA">
        <w:t>brem wspólnym 148</w:t>
      </w:r>
    </w:p>
    <w:p w:rsidR="009E5FDF" w:rsidRPr="004132AA" w:rsidRDefault="009E5FDF" w:rsidP="00784025">
      <w:pPr>
        <w:pStyle w:val="Tekstpodstawowy"/>
      </w:pPr>
      <w:r w:rsidRPr="004132AA">
        <w:t>w pracy wysiłek fizyczny zastąpią cyborgi 123</w:t>
      </w:r>
    </w:p>
    <w:p w:rsidR="009E5FDF" w:rsidRPr="004132AA" w:rsidRDefault="009E5FDF" w:rsidP="00784025">
      <w:pPr>
        <w:pStyle w:val="Tekstpodstawowy"/>
      </w:pPr>
      <w:r w:rsidRPr="004132AA">
        <w:t xml:space="preserve">w przedkładanym opracowaniu pojęcie „istota”, i „przejaw” (zjawisko) są w jedności materialno-duchowej </w:t>
      </w:r>
    </w:p>
    <w:p w:rsidR="009E5FDF" w:rsidRPr="004132AA" w:rsidRDefault="009E5FDF" w:rsidP="00784025">
      <w:pPr>
        <w:pStyle w:val="Tekstpodstawowy"/>
      </w:pPr>
      <w:r w:rsidRPr="004132AA">
        <w:t xml:space="preserve">                         stanowiącą prawdę 74</w:t>
      </w:r>
    </w:p>
    <w:p w:rsidR="009E5FDF" w:rsidRPr="004132AA" w:rsidRDefault="009E5FDF" w:rsidP="00784025">
      <w:pPr>
        <w:pStyle w:val="Tekstpodstawowy"/>
      </w:pPr>
      <w:r w:rsidRPr="004132AA">
        <w:t>wrażenia 71</w:t>
      </w:r>
    </w:p>
    <w:p w:rsidR="009E5FDF" w:rsidRPr="004132AA" w:rsidRDefault="009E5FDF" w:rsidP="00784025">
      <w:pPr>
        <w:pStyle w:val="Tekstpodstawowy"/>
      </w:pPr>
      <w:r w:rsidRPr="004132AA">
        <w:t>wspólne rozumienie traydcji i solidarna praca twórcza określa istotę n</w:t>
      </w:r>
      <w:r w:rsidRPr="004132AA">
        <w:t>a</w:t>
      </w:r>
      <w:r w:rsidRPr="004132AA">
        <w:t>rodu. Jest to ertykalny ruch sumienia 139</w:t>
      </w:r>
    </w:p>
    <w:p w:rsidR="009E5FDF" w:rsidRPr="004132AA" w:rsidRDefault="009E5FDF" w:rsidP="00784025">
      <w:pPr>
        <w:pStyle w:val="Tekstpodstawowy"/>
      </w:pPr>
      <w:r w:rsidRPr="004132AA">
        <w:t>wspólnota 77, 87</w:t>
      </w:r>
    </w:p>
    <w:p w:rsidR="009E5FDF" w:rsidRPr="004132AA" w:rsidRDefault="009E5FDF" w:rsidP="00784025">
      <w:pPr>
        <w:pStyle w:val="Tekstpodstawowy"/>
      </w:pPr>
      <w:r w:rsidRPr="004132AA">
        <w:t>wspólnota domowa 86</w:t>
      </w:r>
    </w:p>
    <w:p w:rsidR="009E5FDF" w:rsidRPr="004132AA" w:rsidRDefault="009E5FDF" w:rsidP="00784025">
      <w:pPr>
        <w:pStyle w:val="Tekstpodstawowy"/>
      </w:pPr>
      <w:r w:rsidRPr="004132AA">
        <w:t>wspólnotocentryzm 87, 114</w:t>
      </w:r>
    </w:p>
    <w:p w:rsidR="009E5FDF" w:rsidRPr="004132AA" w:rsidRDefault="009E5FDF" w:rsidP="00784025">
      <w:pPr>
        <w:pStyle w:val="Tekstpodstawowy"/>
      </w:pPr>
      <w:r w:rsidRPr="004132AA">
        <w:t xml:space="preserve">wspólnotowość 12, 24, 64 </w:t>
      </w:r>
    </w:p>
    <w:p w:rsidR="009E5FDF" w:rsidRPr="004132AA" w:rsidRDefault="009E5FDF" w:rsidP="00784025">
      <w:pPr>
        <w:pStyle w:val="Tekstpodstawowy"/>
      </w:pPr>
      <w:r w:rsidRPr="004132AA">
        <w:t>wspólnotowość pięciowymiarowej przestrzeni 24</w:t>
      </w:r>
    </w:p>
    <w:p w:rsidR="009E5FDF" w:rsidRPr="004132AA" w:rsidRDefault="009E5FDF" w:rsidP="00784025">
      <w:pPr>
        <w:pStyle w:val="Tekstpodstawowy"/>
      </w:pPr>
      <w:r w:rsidRPr="004132AA">
        <w:t>wspólnotowość istoty ludzkiej jednocząca pięciowymiarową przestrzeń 24</w:t>
      </w:r>
    </w:p>
    <w:p w:rsidR="009E5FDF" w:rsidRPr="004132AA" w:rsidRDefault="009E5FDF" w:rsidP="00784025">
      <w:pPr>
        <w:pStyle w:val="Tekstpodstawowy"/>
      </w:pPr>
      <w:r w:rsidRPr="004132AA">
        <w:t>współczesna idea społeczeństwa obywatelskiego 109</w:t>
      </w:r>
    </w:p>
    <w:p w:rsidR="009E5FDF" w:rsidRPr="004132AA" w:rsidRDefault="009E5FDF" w:rsidP="00784025">
      <w:pPr>
        <w:pStyle w:val="Tekstpodstawowy"/>
      </w:pPr>
      <w:r w:rsidRPr="004132AA">
        <w:t>współczynnik humanistyczny 82, 132</w:t>
      </w:r>
    </w:p>
    <w:p w:rsidR="009E5FDF" w:rsidRPr="004132AA" w:rsidRDefault="009E5FDF" w:rsidP="00784025">
      <w:pPr>
        <w:pStyle w:val="Tekstpodstawowy"/>
      </w:pPr>
      <w:r w:rsidRPr="004132AA">
        <w:t>współistnieniem istoty jest jej stawanie się 71</w:t>
      </w:r>
    </w:p>
    <w:p w:rsidR="009E5FDF" w:rsidRPr="004132AA" w:rsidRDefault="009E5FDF" w:rsidP="00784025">
      <w:pPr>
        <w:pStyle w:val="Tekstpodstawowy"/>
      </w:pPr>
      <w:r w:rsidRPr="004132AA">
        <w:t>współistnienie strukturalne 37</w:t>
      </w:r>
    </w:p>
    <w:p w:rsidR="009E5FDF" w:rsidRPr="004132AA" w:rsidRDefault="009E5FDF" w:rsidP="00784025">
      <w:pPr>
        <w:pStyle w:val="Tekstpodstawowy"/>
      </w:pPr>
      <w:r w:rsidRPr="004132AA">
        <w:t>współistnienie 4, 37, 114</w:t>
      </w:r>
    </w:p>
    <w:p w:rsidR="009E5FDF" w:rsidRPr="004132AA" w:rsidRDefault="009E5FDF" w:rsidP="00784025">
      <w:pPr>
        <w:pStyle w:val="Tekstpodstawowy"/>
      </w:pPr>
      <w:r w:rsidRPr="004132AA">
        <w:t>„współistnienie” zastępuje „istnienie” 68</w:t>
      </w:r>
    </w:p>
    <w:p w:rsidR="009E5FDF" w:rsidRPr="004132AA" w:rsidRDefault="009E5FDF" w:rsidP="00784025">
      <w:pPr>
        <w:pStyle w:val="Tekstpodstawowy"/>
      </w:pPr>
      <w:r w:rsidRPr="004132AA">
        <w:t>współistnienie duchowe 4</w:t>
      </w:r>
    </w:p>
    <w:p w:rsidR="009E5FDF" w:rsidRPr="004132AA" w:rsidRDefault="009E5FDF" w:rsidP="00784025">
      <w:pPr>
        <w:pStyle w:val="Tekstpodstawowy"/>
      </w:pPr>
      <w:r w:rsidRPr="004132AA">
        <w:t>współżycie 67</w:t>
      </w:r>
    </w:p>
    <w:p w:rsidR="009E5FDF" w:rsidRPr="004132AA" w:rsidRDefault="009E5FDF" w:rsidP="00784025">
      <w:pPr>
        <w:pStyle w:val="Tekstpodstawowy"/>
      </w:pPr>
      <w:r w:rsidRPr="004132AA">
        <w:t>wszyscy ludzie otrzymują takie same prawa polityczne 149</w:t>
      </w:r>
    </w:p>
    <w:p w:rsidR="009E5FDF" w:rsidRPr="004132AA" w:rsidRDefault="009E5FDF" w:rsidP="00784025">
      <w:pPr>
        <w:pStyle w:val="Tekstpodstawowy"/>
      </w:pPr>
      <w:r w:rsidRPr="004132AA">
        <w:t xml:space="preserve">wychowanie 143 </w:t>
      </w:r>
    </w:p>
    <w:p w:rsidR="009E5FDF" w:rsidRPr="004132AA" w:rsidRDefault="009E5FDF" w:rsidP="00784025">
      <w:pPr>
        <w:pStyle w:val="Tekstpodstawowy"/>
      </w:pPr>
      <w:r w:rsidRPr="004132AA">
        <w:t>wychowanie człowieka socjalizmu 102</w:t>
      </w:r>
    </w:p>
    <w:p w:rsidR="009E5FDF" w:rsidRPr="004132AA" w:rsidRDefault="009E5FDF" w:rsidP="00784025">
      <w:pPr>
        <w:pStyle w:val="Tekstpodstawowy"/>
      </w:pPr>
      <w:r w:rsidRPr="004132AA">
        <w:t>wychowanie znaczy umiejętne wy-do-by-wa-nie-tego-co-jest-cho-wa-ne-w-czło-wie-ku 71</w:t>
      </w:r>
    </w:p>
    <w:p w:rsidR="009E5FDF" w:rsidRPr="004132AA" w:rsidRDefault="009E5FDF" w:rsidP="00784025">
      <w:pPr>
        <w:pStyle w:val="Tekstpodstawowy"/>
      </w:pPr>
      <w:r w:rsidRPr="004132AA">
        <w:t>wymagania dla nowej filozofii 19</w:t>
      </w:r>
    </w:p>
    <w:p w:rsidR="009E5FDF" w:rsidRPr="004132AA" w:rsidRDefault="009E5FDF" w:rsidP="00784025">
      <w:pPr>
        <w:pStyle w:val="Tekstpodstawowy"/>
      </w:pPr>
      <w:r w:rsidRPr="004132AA">
        <w:t>wyobrażenia 71, 116</w:t>
      </w:r>
    </w:p>
    <w:p w:rsidR="009E5FDF" w:rsidRPr="004132AA" w:rsidRDefault="009E5FDF" w:rsidP="00784025">
      <w:pPr>
        <w:pStyle w:val="Tekstpodstawowy"/>
      </w:pPr>
      <w:r w:rsidRPr="004132AA">
        <w:t>wyścig szczurów 33</w:t>
      </w:r>
    </w:p>
    <w:p w:rsidR="009E5FDF" w:rsidRPr="004132AA" w:rsidRDefault="009E5FDF" w:rsidP="00784025">
      <w:pPr>
        <w:pStyle w:val="Tekstpodstawowy"/>
      </w:pPr>
      <w:r w:rsidRPr="004132AA">
        <w:t>wyzysk 1</w:t>
      </w:r>
    </w:p>
    <w:p w:rsidR="009E5FDF" w:rsidRPr="004132AA" w:rsidRDefault="009E5FDF" w:rsidP="00784025">
      <w:pPr>
        <w:pStyle w:val="Tekstpodstawowy"/>
      </w:pPr>
      <w:r w:rsidRPr="004132AA">
        <w:t>wzór osobowy 108</w:t>
      </w:r>
    </w:p>
    <w:p w:rsidR="009E5FDF" w:rsidRPr="004132AA" w:rsidRDefault="009E5FDF" w:rsidP="00784025">
      <w:pPr>
        <w:pStyle w:val="Tekstpodstawowy"/>
      </w:pPr>
      <w:r w:rsidRPr="004132AA">
        <w:t>wzór postępowania 131</w:t>
      </w:r>
    </w:p>
    <w:p w:rsidR="009E5FDF" w:rsidRPr="004132AA" w:rsidRDefault="009E5FDF" w:rsidP="00784025">
      <w:pPr>
        <w:pStyle w:val="Tekstpodstawowy"/>
      </w:pPr>
      <w:r w:rsidRPr="004132AA">
        <w:t>wzrastające sumienie 137</w:t>
      </w:r>
    </w:p>
    <w:p w:rsidR="009E5FDF" w:rsidRPr="004132AA" w:rsidRDefault="009E5FDF" w:rsidP="00784025">
      <w:pPr>
        <w:pStyle w:val="Tekstpodstawowy"/>
      </w:pPr>
      <w:r w:rsidRPr="004132AA">
        <w:t>wzrastanie do wolności 115</w:t>
      </w:r>
    </w:p>
    <w:p w:rsidR="00A4451B" w:rsidRPr="004132AA" w:rsidRDefault="009E5FDF" w:rsidP="00784025">
      <w:pPr>
        <w:pStyle w:val="Tekstpodstawowy"/>
      </w:pPr>
      <w:r w:rsidRPr="004132AA">
        <w:t xml:space="preserve">wzrastanie jest nieustanną wędrówką działajacej jednostki ludzkiej od wartości formalno – logicznych, poprzez </w:t>
      </w:r>
    </w:p>
    <w:p w:rsidR="009E5FDF" w:rsidRPr="004132AA" w:rsidRDefault="009E5FDF" w:rsidP="00784025">
      <w:pPr>
        <w:pStyle w:val="Tekstpodstawowy"/>
      </w:pPr>
      <w:r w:rsidRPr="004132AA">
        <w:t>wartości formalno – symboliczne do wartości teoretyczno – przedmi</w:t>
      </w:r>
      <w:r w:rsidRPr="004132AA">
        <w:t>o</w:t>
      </w:r>
      <w:r w:rsidRPr="004132AA">
        <w:t>towych 133</w:t>
      </w:r>
    </w:p>
    <w:p w:rsidR="009E5FDF" w:rsidRPr="004132AA" w:rsidRDefault="009E5FDF" w:rsidP="00784025">
      <w:pPr>
        <w:pStyle w:val="Tekstpodstawowy"/>
      </w:pPr>
      <w:r w:rsidRPr="004132AA">
        <w:t>wzrastanie jest urzeczywistnianiem filozofii możliwości 106</w:t>
      </w:r>
    </w:p>
    <w:p w:rsidR="009E5FDF" w:rsidRPr="004132AA" w:rsidRDefault="009E5FDF" w:rsidP="00784025">
      <w:pPr>
        <w:pStyle w:val="Tekstpodstawowy"/>
      </w:pPr>
      <w:r w:rsidRPr="004132AA">
        <w:t>zablokowanie doświadczenia wspólnotowego przez ideologicznie spr</w:t>
      </w:r>
      <w:r w:rsidRPr="004132AA">
        <w:t>e</w:t>
      </w:r>
      <w:r w:rsidRPr="004132AA">
        <w:t>parowany indywidualizm 17</w:t>
      </w:r>
    </w:p>
    <w:p w:rsidR="009E5FDF" w:rsidRPr="004132AA" w:rsidRDefault="009E5FDF" w:rsidP="00784025">
      <w:pPr>
        <w:pStyle w:val="Tekstpodstawowy"/>
      </w:pPr>
      <w:r w:rsidRPr="004132AA">
        <w:t>zachowanie chuligańskie 109</w:t>
      </w:r>
    </w:p>
    <w:p w:rsidR="009E5FDF" w:rsidRPr="004132AA" w:rsidRDefault="009E5FDF" w:rsidP="00784025">
      <w:pPr>
        <w:pStyle w:val="Tekstpodstawowy"/>
      </w:pPr>
      <w:r w:rsidRPr="004132AA">
        <w:t>Zachód dusi się w swoich doktrynach 104</w:t>
      </w:r>
    </w:p>
    <w:p w:rsidR="009E5FDF" w:rsidRPr="004132AA" w:rsidRDefault="009E5FDF" w:rsidP="00784025">
      <w:pPr>
        <w:pStyle w:val="Tekstpodstawowy"/>
      </w:pPr>
      <w:r w:rsidRPr="004132AA">
        <w:t>zamiar 73, 132</w:t>
      </w:r>
    </w:p>
    <w:p w:rsidR="009E5FDF" w:rsidRPr="004132AA" w:rsidRDefault="009E5FDF" w:rsidP="00784025">
      <w:pPr>
        <w:pStyle w:val="Tekstpodstawowy"/>
      </w:pPr>
      <w:r w:rsidRPr="004132AA">
        <w:t>za punkt wyjścia swego rozwoju nauka uznaje myślenie potoczne 93</w:t>
      </w:r>
    </w:p>
    <w:p w:rsidR="009E5FDF" w:rsidRPr="004132AA" w:rsidRDefault="009E5FDF" w:rsidP="00784025">
      <w:pPr>
        <w:pStyle w:val="Tekstpodstawowy"/>
      </w:pPr>
      <w:r w:rsidRPr="004132AA">
        <w:t>zasada jednostkowienia 82</w:t>
      </w:r>
    </w:p>
    <w:p w:rsidR="009E5FDF" w:rsidRPr="004132AA" w:rsidRDefault="009E5FDF" w:rsidP="00784025">
      <w:pPr>
        <w:pStyle w:val="Tekstpodstawowy"/>
      </w:pPr>
      <w:r w:rsidRPr="004132AA">
        <w:t>zasada rozróżnienia tego, co przejawowe i tego, co istotowe dla celów syntezy ukierunkowanej 32</w:t>
      </w:r>
    </w:p>
    <w:p w:rsidR="009E5FDF" w:rsidRPr="004132AA" w:rsidRDefault="009E5FDF" w:rsidP="00784025">
      <w:pPr>
        <w:pStyle w:val="Tekstpodstawowy"/>
      </w:pPr>
      <w:r w:rsidRPr="004132AA">
        <w:t>zasada wznoszenia się pd konkretu do abstrakcji i od niej z powrtotem do konkretu (konkretyzacja) 32</w:t>
      </w:r>
    </w:p>
    <w:p w:rsidR="009E5FDF" w:rsidRPr="004132AA" w:rsidRDefault="009E5FDF" w:rsidP="00784025">
      <w:pPr>
        <w:pStyle w:val="Tekstpodstawowy"/>
      </w:pPr>
      <w:r w:rsidRPr="004132AA">
        <w:t>zasada złotego środka 122</w:t>
      </w:r>
    </w:p>
    <w:p w:rsidR="009E5FDF" w:rsidRPr="004132AA" w:rsidRDefault="009E5FDF" w:rsidP="00784025">
      <w:pPr>
        <w:pStyle w:val="Tekstpodstawowy"/>
      </w:pPr>
      <w:r w:rsidRPr="004132AA">
        <w:t>zrozumienia procesów zachodzących w latach dziewięćdziesiątych trz</w:t>
      </w:r>
      <w:r w:rsidRPr="004132AA">
        <w:t>e</w:t>
      </w:r>
      <w:r w:rsidRPr="004132AA">
        <w:t xml:space="preserve">ba szukać w życiu i strukturach </w:t>
      </w:r>
    </w:p>
    <w:p w:rsidR="009E5FDF" w:rsidRPr="004132AA" w:rsidRDefault="009E5FDF" w:rsidP="00784025">
      <w:pPr>
        <w:pStyle w:val="Tekstpodstawowy"/>
      </w:pPr>
      <w:r w:rsidRPr="004132AA">
        <w:t xml:space="preserve">                      utrwalonych w PRL 102</w:t>
      </w:r>
    </w:p>
    <w:p w:rsidR="009E5FDF" w:rsidRPr="004132AA" w:rsidRDefault="009E5FDF" w:rsidP="00784025">
      <w:pPr>
        <w:pStyle w:val="Tekstpodstawowy"/>
      </w:pPr>
      <w:r w:rsidRPr="004132AA">
        <w:t>zasady moralne: formalno-logiczne, formalno-symboliczne, teoretyczno-przedmitowe  22</w:t>
      </w:r>
    </w:p>
    <w:p w:rsidR="009E5FDF" w:rsidRPr="004132AA" w:rsidRDefault="009E5FDF" w:rsidP="00784025">
      <w:pPr>
        <w:pStyle w:val="Tekstpodstawowy"/>
      </w:pPr>
      <w:r w:rsidRPr="004132AA">
        <w:t>zastosowanie siłyjest wynikiem wiary w naturalne prawo „lepszego” do pouczania „gorszego” 86, 87</w:t>
      </w:r>
    </w:p>
    <w:p w:rsidR="009E5FDF" w:rsidRPr="004132AA" w:rsidRDefault="009E5FDF" w:rsidP="00784025">
      <w:pPr>
        <w:pStyle w:val="Tekstpodstawowy"/>
      </w:pPr>
      <w:r w:rsidRPr="004132AA">
        <w:t xml:space="preserve">zboczeńcy 67 </w:t>
      </w:r>
    </w:p>
    <w:p w:rsidR="009E5FDF" w:rsidRPr="004132AA" w:rsidRDefault="009E5FDF" w:rsidP="00784025">
      <w:pPr>
        <w:pStyle w:val="Tekstpodstawowy"/>
      </w:pPr>
      <w:r w:rsidRPr="004132AA">
        <w:t>zdefiniować sytuację 132</w:t>
      </w:r>
    </w:p>
    <w:p w:rsidR="009E5FDF" w:rsidRPr="004132AA" w:rsidRDefault="009E5FDF" w:rsidP="00784025">
      <w:pPr>
        <w:pStyle w:val="Tekstpodstawowy"/>
      </w:pPr>
      <w:r w:rsidRPr="004132AA">
        <w:t>zdefiniować  swą sytaucję tak, jak wskazuje schemat obyczajowy i r</w:t>
      </w:r>
      <w:r w:rsidRPr="004132AA">
        <w:t>o</w:t>
      </w:r>
      <w:r w:rsidRPr="004132AA">
        <w:t>zowiązać zgodnie z obyczajem 132</w:t>
      </w:r>
    </w:p>
    <w:p w:rsidR="009E5FDF" w:rsidRPr="004132AA" w:rsidRDefault="009E5FDF" w:rsidP="00784025">
      <w:pPr>
        <w:pStyle w:val="Tekstpodstawowy"/>
      </w:pPr>
      <w:r w:rsidRPr="004132AA">
        <w:t>zdziwienie wzrusza filozofów Dalekiego Wschodu, którzy spotykając filozofię człowieka Zachodnioeuropejskiego mówią,że im się nie udało wpaść na tak wspaniały pomysł, aby co innego mówić i co inego robić 148</w:t>
      </w:r>
    </w:p>
    <w:p w:rsidR="009E5FDF" w:rsidRPr="004132AA" w:rsidRDefault="009E5FDF" w:rsidP="00784025">
      <w:pPr>
        <w:pStyle w:val="Tekstpodstawowy"/>
      </w:pPr>
      <w:r w:rsidRPr="004132AA">
        <w:t>zdziwiona 98</w:t>
      </w:r>
    </w:p>
    <w:p w:rsidR="009E5FDF" w:rsidRPr="004132AA" w:rsidRDefault="009E5FDF" w:rsidP="00784025">
      <w:pPr>
        <w:pStyle w:val="Tekstpodstawowy"/>
      </w:pPr>
      <w:r w:rsidRPr="004132AA">
        <w:t xml:space="preserve">Z. Zdybicka pisze, że: Najwyższe dobro, Myśl myśląca sibie, Prajednia, Byt niezmienny, Byt Nieskończony, Czysty Akt,Dobro, Prawda, Pięlno, absolut Osobowy jest Bogiem 128 </w:t>
      </w:r>
    </w:p>
    <w:p w:rsidR="009E5FDF" w:rsidRPr="004132AA" w:rsidRDefault="009E5FDF" w:rsidP="00784025">
      <w:pPr>
        <w:pStyle w:val="Tekstpodstawowy"/>
      </w:pPr>
      <w:r w:rsidRPr="004132AA">
        <w:t>zerwanie więzów organizacji 101</w:t>
      </w:r>
    </w:p>
    <w:p w:rsidR="009E5FDF" w:rsidRPr="004132AA" w:rsidRDefault="009E5FDF" w:rsidP="00784025">
      <w:pPr>
        <w:pStyle w:val="Tekstpodstawowy"/>
      </w:pPr>
      <w:r w:rsidRPr="004132AA">
        <w:t>zgasła jednostka ludzka 105</w:t>
      </w:r>
    </w:p>
    <w:p w:rsidR="009E5FDF" w:rsidRPr="004132AA" w:rsidRDefault="009E5FDF" w:rsidP="00784025">
      <w:pPr>
        <w:pStyle w:val="Tekstpodstawowy"/>
      </w:pPr>
      <w:r w:rsidRPr="004132AA">
        <w:t>zło 6</w:t>
      </w:r>
    </w:p>
    <w:p w:rsidR="009E5FDF" w:rsidRPr="004132AA" w:rsidRDefault="009E5FDF" w:rsidP="00784025">
      <w:pPr>
        <w:pStyle w:val="Tekstpodstawowy"/>
      </w:pPr>
      <w:r w:rsidRPr="004132AA">
        <w:t>zmysłowość 72</w:t>
      </w:r>
    </w:p>
    <w:p w:rsidR="009E5FDF" w:rsidRPr="004132AA" w:rsidRDefault="009E5FDF" w:rsidP="00784025">
      <w:pPr>
        <w:pStyle w:val="Tekstpodstawowy"/>
      </w:pPr>
      <w:r w:rsidRPr="004132AA">
        <w:t>zmysł posiadania 90</w:t>
      </w:r>
    </w:p>
    <w:p w:rsidR="009E5FDF" w:rsidRPr="004132AA" w:rsidRDefault="009E5FDF" w:rsidP="00784025">
      <w:pPr>
        <w:pStyle w:val="Tekstpodstawowy"/>
      </w:pPr>
      <w:r w:rsidRPr="004132AA">
        <w:t xml:space="preserve">zmysły: wzroku, słuchu, smaku, umami, węchu, dotyku, nocycepcji, temperatury, równowagi, propriocepcji, </w:t>
      </w:r>
    </w:p>
    <w:p w:rsidR="009E5FDF" w:rsidRPr="004132AA" w:rsidRDefault="009E5FDF" w:rsidP="00784025">
      <w:pPr>
        <w:pStyle w:val="Tekstpodstawowy"/>
      </w:pPr>
      <w:r w:rsidRPr="004132AA">
        <w:t xml:space="preserve">                       percepcji czasu 72, 116</w:t>
      </w:r>
    </w:p>
    <w:p w:rsidR="009E5FDF" w:rsidRPr="004132AA" w:rsidRDefault="009E5FDF" w:rsidP="00784025">
      <w:pPr>
        <w:pStyle w:val="Tekstpodstawowy"/>
      </w:pPr>
      <w:r w:rsidRPr="004132AA">
        <w:t>znaczenie 73</w:t>
      </w:r>
    </w:p>
    <w:p w:rsidR="009E5FDF" w:rsidRPr="004132AA" w:rsidRDefault="009E5FDF" w:rsidP="00784025">
      <w:pPr>
        <w:pStyle w:val="Tekstpodstawowy"/>
      </w:pPr>
      <w:r w:rsidRPr="004132AA">
        <w:t>Znanieckiego dookreślenie polskiego ideału narodowego 134, 139</w:t>
      </w:r>
    </w:p>
    <w:p w:rsidR="009E5FDF" w:rsidRPr="004132AA" w:rsidRDefault="009E5FDF" w:rsidP="00784025">
      <w:pPr>
        <w:pStyle w:val="Tekstpodstawowy"/>
      </w:pPr>
      <w:r w:rsidRPr="004132AA">
        <w:t>znaki 24</w:t>
      </w:r>
    </w:p>
    <w:p w:rsidR="009E5FDF" w:rsidRPr="004132AA" w:rsidRDefault="009E5FDF" w:rsidP="00784025">
      <w:pPr>
        <w:pStyle w:val="Tekstpodstawowy"/>
      </w:pPr>
      <w:r w:rsidRPr="004132AA">
        <w:t>znakiem filozofii polskiej jest bowiem jedność egalitaryzmu z elitar</w:t>
      </w:r>
      <w:r w:rsidRPr="004132AA">
        <w:t>y</w:t>
      </w:r>
      <w:r w:rsidRPr="004132AA">
        <w:t>zmem 146</w:t>
      </w:r>
    </w:p>
    <w:p w:rsidR="009E5FDF" w:rsidRPr="004132AA" w:rsidRDefault="009E5FDF" w:rsidP="00784025">
      <w:pPr>
        <w:pStyle w:val="Tekstpodstawowy"/>
      </w:pPr>
      <w:r w:rsidRPr="004132AA">
        <w:t>zobowiązanie jest zniewoleniem 21</w:t>
      </w:r>
    </w:p>
    <w:p w:rsidR="009E5FDF" w:rsidRPr="004132AA" w:rsidRDefault="009E5FDF" w:rsidP="00784025">
      <w:pPr>
        <w:pStyle w:val="Tekstpodstawowy"/>
      </w:pPr>
      <w:r w:rsidRPr="004132AA">
        <w:t>zoomorfizm 92</w:t>
      </w:r>
    </w:p>
    <w:p w:rsidR="009E5FDF" w:rsidRPr="004132AA" w:rsidRDefault="009E5FDF" w:rsidP="00784025">
      <w:pPr>
        <w:pStyle w:val="Tekstpodstawowy"/>
      </w:pPr>
      <w:r w:rsidRPr="004132AA">
        <w:t>zrodzić siebie jako człowieka narodu 66</w:t>
      </w:r>
    </w:p>
    <w:p w:rsidR="009E5FDF" w:rsidRPr="004132AA" w:rsidRDefault="009E5FDF" w:rsidP="00784025">
      <w:pPr>
        <w:pStyle w:val="Tekstpodstawowy"/>
      </w:pPr>
      <w:r w:rsidRPr="004132AA">
        <w:t>zrównoważony rozwój 30</w:t>
      </w:r>
    </w:p>
    <w:p w:rsidR="009E5FDF" w:rsidRPr="004132AA" w:rsidRDefault="009E5FDF" w:rsidP="00784025">
      <w:pPr>
        <w:pStyle w:val="Tekstpodstawowy"/>
      </w:pPr>
      <w:r w:rsidRPr="004132AA">
        <w:t>„zysk – strata” 132, 138</w:t>
      </w:r>
    </w:p>
    <w:p w:rsidR="009E5FDF" w:rsidRPr="004132AA" w:rsidRDefault="009E5FDF" w:rsidP="00784025">
      <w:pPr>
        <w:pStyle w:val="Tekstpodstawowy"/>
      </w:pPr>
      <w:r w:rsidRPr="004132AA">
        <w:t>„zysk zysk” 67, 138</w:t>
      </w:r>
    </w:p>
    <w:p w:rsidR="009E5FDF" w:rsidRPr="004132AA" w:rsidRDefault="009E5FDF" w:rsidP="00784025">
      <w:pPr>
        <w:pStyle w:val="Tekstpodstawowy"/>
      </w:pPr>
      <w:r w:rsidRPr="004132AA">
        <w:t>związek 67</w:t>
      </w:r>
    </w:p>
    <w:p w:rsidR="009E5FDF" w:rsidRPr="004132AA" w:rsidRDefault="009E5FDF" w:rsidP="00784025">
      <w:pPr>
        <w:pStyle w:val="Tekstpodstawowy"/>
      </w:pPr>
      <w:r w:rsidRPr="004132AA">
        <w:t>związek naturalny 69</w:t>
      </w:r>
    </w:p>
    <w:p w:rsidR="009E5FDF" w:rsidRPr="004132AA" w:rsidRDefault="009E5FDF" w:rsidP="00784025">
      <w:pPr>
        <w:pStyle w:val="Tekstpodstawowy"/>
      </w:pPr>
      <w:r w:rsidRPr="004132AA">
        <w:t>związek przyczynowo- skutkowy 39</w:t>
      </w:r>
    </w:p>
    <w:p w:rsidR="009E5FDF" w:rsidRPr="004132AA" w:rsidRDefault="009E5FDF" w:rsidP="00784025">
      <w:pPr>
        <w:pStyle w:val="Tekstpodstawowy"/>
      </w:pPr>
    </w:p>
    <w:p w:rsidR="009E5FDF" w:rsidRPr="004132AA" w:rsidRDefault="009E5FDF" w:rsidP="00784025">
      <w:pPr>
        <w:pStyle w:val="Tekstpodstawowy"/>
      </w:pPr>
    </w:p>
    <w:p w:rsidR="009E5FDF" w:rsidRPr="004132AA" w:rsidRDefault="009E5FDF" w:rsidP="00784025">
      <w:pPr>
        <w:pStyle w:val="Tekstpodstawowy"/>
      </w:pPr>
      <w:r w:rsidRPr="004132AA">
        <w:t xml:space="preserve">żyjąc poznajemy, poznając </w:t>
      </w:r>
      <w:r w:rsidR="00A4451B" w:rsidRPr="004132AA">
        <w:t>ż</w:t>
      </w:r>
      <w:r w:rsidRPr="004132AA">
        <w:t>yjemy 72</w:t>
      </w:r>
    </w:p>
    <w:p w:rsidR="009E5FDF" w:rsidRPr="004132AA" w:rsidRDefault="009E5FDF" w:rsidP="00784025">
      <w:pPr>
        <w:pStyle w:val="Tekstpodstawowy"/>
      </w:pPr>
    </w:p>
    <w:p w:rsidR="009E5FDF" w:rsidRPr="004132AA" w:rsidRDefault="009E5FDF" w:rsidP="00784025">
      <w:pPr>
        <w:pStyle w:val="Tekstpodstawowy"/>
      </w:pPr>
    </w:p>
    <w:p w:rsidR="009E5FDF" w:rsidRPr="004132AA" w:rsidRDefault="009E5FDF" w:rsidP="00784025">
      <w:pPr>
        <w:pStyle w:val="Tekstpodstawowy"/>
      </w:pPr>
    </w:p>
    <w:p w:rsidR="009E5FDF" w:rsidRPr="004132AA" w:rsidRDefault="009E5FDF" w:rsidP="00784025">
      <w:pPr>
        <w:pStyle w:val="Tekstpodstawowy"/>
      </w:pPr>
    </w:p>
    <w:p w:rsidR="009E5FDF" w:rsidRDefault="009E5FDF"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40F1F" w:rsidRDefault="00840F1F" w:rsidP="00784025">
      <w:pPr>
        <w:pStyle w:val="Tekstpodstawowy"/>
      </w:pPr>
    </w:p>
    <w:p w:rsidR="00840F1F" w:rsidRDefault="00840F1F" w:rsidP="00784025">
      <w:pPr>
        <w:pStyle w:val="Tekstpodstawowy"/>
      </w:pPr>
    </w:p>
    <w:p w:rsidR="00840F1F" w:rsidRDefault="00840F1F" w:rsidP="00784025">
      <w:pPr>
        <w:pStyle w:val="Tekstpodstawowy"/>
      </w:pPr>
    </w:p>
    <w:p w:rsidR="00840F1F" w:rsidRDefault="00840F1F" w:rsidP="00784025">
      <w:pPr>
        <w:pStyle w:val="Tekstpodstawowy"/>
      </w:pPr>
    </w:p>
    <w:p w:rsidR="00840F1F" w:rsidRDefault="00840F1F" w:rsidP="00784025">
      <w:pPr>
        <w:pStyle w:val="Tekstpodstawowy"/>
      </w:pPr>
    </w:p>
    <w:p w:rsidR="00840F1F" w:rsidRDefault="00840F1F" w:rsidP="00784025">
      <w:pPr>
        <w:pStyle w:val="Tekstpodstawowy"/>
      </w:pPr>
    </w:p>
    <w:p w:rsidR="00840F1F" w:rsidRPr="004132AA" w:rsidRDefault="00840F1F" w:rsidP="00784025">
      <w:pPr>
        <w:pStyle w:val="Tekstpodstawowy"/>
      </w:pPr>
    </w:p>
    <w:p w:rsidR="009E5FDF" w:rsidRPr="004132AA" w:rsidRDefault="009E5FDF" w:rsidP="00784025">
      <w:pPr>
        <w:pStyle w:val="Tekstpodstawowy"/>
      </w:pPr>
    </w:p>
    <w:p w:rsidR="00AF72A5" w:rsidRPr="004132AA" w:rsidRDefault="00AA36DC" w:rsidP="00784025">
      <w:pPr>
        <w:pStyle w:val="Tekstpodstawowy"/>
      </w:pPr>
      <w:r w:rsidRPr="004132AA">
        <w:t>Bibliografia</w:t>
      </w:r>
    </w:p>
    <w:p w:rsidR="00B67490" w:rsidRPr="004132AA" w:rsidRDefault="009E5FDF" w:rsidP="00784025">
      <w:pPr>
        <w:pStyle w:val="Tekstpodstawowy"/>
      </w:pPr>
      <w:r w:rsidRPr="004132AA">
        <w:t>Anannikowa L.,</w:t>
      </w:r>
      <w:r w:rsidR="00840F1F">
        <w:t xml:space="preserve"> </w:t>
      </w:r>
      <w:r w:rsidRPr="00840F1F">
        <w:rPr>
          <w:i/>
        </w:rPr>
        <w:t>Skazani. Historie skrzywdzonych przez system</w:t>
      </w:r>
      <w:r w:rsidRPr="004132AA">
        <w:t xml:space="preserve">, WAB </w:t>
      </w:r>
    </w:p>
    <w:p w:rsidR="00CB0C66" w:rsidRPr="004132AA" w:rsidRDefault="00840F1F" w:rsidP="00784025">
      <w:pPr>
        <w:pStyle w:val="Tekstpodstawowy"/>
      </w:pPr>
      <w:r>
        <w:t xml:space="preserve">                    </w:t>
      </w:r>
      <w:r w:rsidR="009E5FDF" w:rsidRPr="004132AA">
        <w:t>Warszawa 2021.</w:t>
      </w:r>
    </w:p>
    <w:p w:rsidR="00840F1F" w:rsidRDefault="009E5FDF" w:rsidP="00784025">
      <w:pPr>
        <w:pStyle w:val="Tekstpodstawowy"/>
      </w:pPr>
      <w:r w:rsidRPr="004132AA">
        <w:rPr>
          <w:i/>
        </w:rPr>
        <w:t>A</w:t>
      </w:r>
      <w:r w:rsidR="00CB0C66" w:rsidRPr="004132AA">
        <w:rPr>
          <w:i/>
        </w:rPr>
        <w:t>ntropologia,</w:t>
      </w:r>
      <w:r w:rsidR="00CB0C66" w:rsidRPr="004132AA">
        <w:t xml:space="preserve"> A. Malinowski i J. Strzałko (red.), PWN, Warszawa </w:t>
      </w:r>
    </w:p>
    <w:p w:rsidR="00CB0C66" w:rsidRPr="004132AA" w:rsidRDefault="00840F1F" w:rsidP="00784025">
      <w:pPr>
        <w:pStyle w:val="Tekstpodstawowy"/>
      </w:pPr>
      <w:r>
        <w:t xml:space="preserve">                     </w:t>
      </w:r>
      <w:r w:rsidR="00CB0C66" w:rsidRPr="004132AA">
        <w:t>– P</w:t>
      </w:r>
      <w:r w:rsidR="00CB0C66" w:rsidRPr="004132AA">
        <w:t>o</w:t>
      </w:r>
      <w:r w:rsidR="00CB0C66" w:rsidRPr="004132AA">
        <w:t>znań 1985.</w:t>
      </w:r>
    </w:p>
    <w:p w:rsidR="002C4C70" w:rsidRDefault="00205FDC" w:rsidP="00784025">
      <w:pPr>
        <w:pStyle w:val="Tekstpodstawowy"/>
      </w:pPr>
      <w:r w:rsidRPr="004132AA">
        <w:t xml:space="preserve">Aronson K. E., </w:t>
      </w:r>
      <w:r w:rsidRPr="004132AA">
        <w:rPr>
          <w:i/>
        </w:rPr>
        <w:t>Człowiek. Istota społeczna,</w:t>
      </w:r>
      <w:r w:rsidRPr="004132AA">
        <w:t xml:space="preserve"> Wydawnictwo Naukowe </w:t>
      </w:r>
      <w:r w:rsidR="002C4C70">
        <w:t xml:space="preserve"> </w:t>
      </w:r>
    </w:p>
    <w:p w:rsidR="00205FDC" w:rsidRPr="004132AA" w:rsidRDefault="002C4C70" w:rsidP="00784025">
      <w:pPr>
        <w:pStyle w:val="Tekstpodstawowy"/>
      </w:pPr>
      <w:r>
        <w:t xml:space="preserve">                     </w:t>
      </w:r>
      <w:r w:rsidR="00205FDC" w:rsidRPr="004132AA">
        <w:t>PWN, W-wa1997.</w:t>
      </w:r>
    </w:p>
    <w:p w:rsidR="002C4C70" w:rsidRDefault="00372520" w:rsidP="00784025">
      <w:pPr>
        <w:pStyle w:val="Tekstpodstawowy"/>
      </w:pPr>
      <w:r w:rsidRPr="004132AA">
        <w:t xml:space="preserve">Arystoteles, </w:t>
      </w:r>
      <w:r w:rsidRPr="004132AA">
        <w:rPr>
          <w:i/>
        </w:rPr>
        <w:t>Etyka nikomachejska</w:t>
      </w:r>
      <w:r w:rsidRPr="004132AA">
        <w:t xml:space="preserve">, </w:t>
      </w:r>
      <w:r w:rsidR="009C761A" w:rsidRPr="004132AA">
        <w:t>(w:) Ar</w:t>
      </w:r>
      <w:r w:rsidR="000D1FEA" w:rsidRPr="004132AA">
        <w:t>y</w:t>
      </w:r>
      <w:r w:rsidR="009C761A" w:rsidRPr="004132AA">
        <w:t xml:space="preserve">stoteles, </w:t>
      </w:r>
      <w:r w:rsidR="009C761A" w:rsidRPr="004132AA">
        <w:rPr>
          <w:i/>
        </w:rPr>
        <w:t>Dz</w:t>
      </w:r>
      <w:r w:rsidR="000D1FEA" w:rsidRPr="004132AA">
        <w:rPr>
          <w:i/>
        </w:rPr>
        <w:t>i</w:t>
      </w:r>
      <w:r w:rsidR="009C761A" w:rsidRPr="004132AA">
        <w:rPr>
          <w:i/>
        </w:rPr>
        <w:t>eła wszystkie</w:t>
      </w:r>
      <w:r w:rsidR="009C761A" w:rsidRPr="004132AA">
        <w:t xml:space="preserve">, </w:t>
      </w:r>
    </w:p>
    <w:p w:rsidR="00A1598E" w:rsidRPr="004132AA" w:rsidRDefault="002C4C70" w:rsidP="00784025">
      <w:pPr>
        <w:pStyle w:val="Tekstpodstawowy"/>
      </w:pPr>
      <w:r>
        <w:t xml:space="preserve">                </w:t>
      </w:r>
      <w:r w:rsidR="009C761A" w:rsidRPr="004132AA">
        <w:t>t. 5, pzekłady, wstępy i kometa</w:t>
      </w:r>
      <w:r w:rsidR="000D1FEA" w:rsidRPr="004132AA">
        <w:t>r</w:t>
      </w:r>
      <w:r w:rsidR="009C761A" w:rsidRPr="004132AA">
        <w:t xml:space="preserve">ze D. Gromska, L. Regner, </w:t>
      </w:r>
    </w:p>
    <w:p w:rsidR="002C4C70" w:rsidRDefault="002C4C70" w:rsidP="00784025">
      <w:pPr>
        <w:pStyle w:val="Tekstpodstawowy"/>
      </w:pPr>
      <w:r>
        <w:t xml:space="preserve">               </w:t>
      </w:r>
      <w:r w:rsidR="009C761A" w:rsidRPr="004132AA">
        <w:t>W. Wrób</w:t>
      </w:r>
      <w:r w:rsidR="000D1FEA" w:rsidRPr="004132AA">
        <w:t>l</w:t>
      </w:r>
      <w:r w:rsidR="009C761A" w:rsidRPr="004132AA">
        <w:t xml:space="preserve">ewski,  Wydawnictwo Naukowe PWN, </w:t>
      </w:r>
    </w:p>
    <w:p w:rsidR="00372520" w:rsidRPr="004132AA" w:rsidRDefault="002C4C70" w:rsidP="00784025">
      <w:pPr>
        <w:pStyle w:val="Tekstpodstawowy"/>
      </w:pPr>
      <w:r>
        <w:t xml:space="preserve">               </w:t>
      </w:r>
      <w:r w:rsidR="009C761A" w:rsidRPr="004132AA">
        <w:t>Warszawa 2000.</w:t>
      </w:r>
    </w:p>
    <w:p w:rsidR="002C4C70" w:rsidRDefault="00CB0C66" w:rsidP="00784025">
      <w:pPr>
        <w:pStyle w:val="Tekstpodstawowy"/>
      </w:pPr>
      <w:r w:rsidRPr="004132AA">
        <w:t xml:space="preserve">Arystoteles, </w:t>
      </w:r>
      <w:r w:rsidRPr="004132AA">
        <w:rPr>
          <w:i/>
        </w:rPr>
        <w:t>Metafizyka,</w:t>
      </w:r>
      <w:r w:rsidRPr="004132AA">
        <w:t xml:space="preserve"> (w:) Arystoteles, </w:t>
      </w:r>
      <w:r w:rsidRPr="004132AA">
        <w:rPr>
          <w:i/>
        </w:rPr>
        <w:t>Dzieła wszystkie</w:t>
      </w:r>
      <w:r w:rsidRPr="004132AA">
        <w:t xml:space="preserve">, t. 2, </w:t>
      </w:r>
    </w:p>
    <w:p w:rsidR="002C4C70" w:rsidRDefault="002C4C70" w:rsidP="00784025">
      <w:pPr>
        <w:pStyle w:val="Tekstpodstawowy"/>
      </w:pPr>
      <w:r>
        <w:t xml:space="preserve">                 </w:t>
      </w:r>
      <w:r w:rsidR="00CB0C66" w:rsidRPr="004132AA">
        <w:t>przekłady, wstępy i komentarze K. Leśniak, A. Paciorek,</w:t>
      </w:r>
    </w:p>
    <w:p w:rsidR="00CB0C66" w:rsidRPr="004132AA" w:rsidRDefault="002C4C70" w:rsidP="00784025">
      <w:pPr>
        <w:pStyle w:val="Tekstpodstawowy"/>
      </w:pPr>
      <w:r w:rsidRPr="0063712D">
        <w:t xml:space="preserve">                </w:t>
      </w:r>
      <w:r w:rsidR="00CB0C66" w:rsidRPr="0063712D">
        <w:t xml:space="preserve"> </w:t>
      </w:r>
      <w:r w:rsidR="00CB0C66" w:rsidRPr="002C4C70">
        <w:t xml:space="preserve">L. Regner, P. Siwek, PWN, </w:t>
      </w:r>
      <w:r w:rsidR="00CB0C66" w:rsidRPr="004132AA">
        <w:t>Warszawa 1990</w:t>
      </w:r>
      <w:r w:rsidR="00F833E7" w:rsidRPr="004132AA">
        <w:t>.</w:t>
      </w:r>
    </w:p>
    <w:p w:rsidR="00F833E7" w:rsidRPr="004132AA" w:rsidRDefault="00F833E7" w:rsidP="00784025">
      <w:pPr>
        <w:pStyle w:val="Tekstpodstawowy"/>
      </w:pPr>
      <w:r w:rsidRPr="004132AA">
        <w:t>Augustynek Z., Czasoprzestrzeń. Eseje filozoficzne, Warszawa 1987.</w:t>
      </w:r>
    </w:p>
    <w:p w:rsidR="00B67490" w:rsidRPr="004132AA" w:rsidRDefault="00EA0D17" w:rsidP="007B39AC">
      <w:pPr>
        <w:pStyle w:val="Tekstprzypisudolnego"/>
        <w:jc w:val="both"/>
        <w:rPr>
          <w:sz w:val="28"/>
          <w:szCs w:val="28"/>
        </w:rPr>
      </w:pPr>
      <w:r w:rsidRPr="004132AA">
        <w:rPr>
          <w:sz w:val="28"/>
          <w:szCs w:val="28"/>
        </w:rPr>
        <w:t>Avenarius</w:t>
      </w:r>
      <w:r w:rsidR="002C4C70">
        <w:rPr>
          <w:sz w:val="28"/>
          <w:szCs w:val="28"/>
        </w:rPr>
        <w:t xml:space="preserve"> </w:t>
      </w:r>
      <w:r w:rsidR="009C761A" w:rsidRPr="004132AA">
        <w:rPr>
          <w:sz w:val="28"/>
          <w:szCs w:val="28"/>
        </w:rPr>
        <w:t>R.,</w:t>
      </w:r>
      <w:r w:rsidR="002C4C70">
        <w:rPr>
          <w:sz w:val="28"/>
          <w:szCs w:val="28"/>
        </w:rPr>
        <w:t xml:space="preserve"> </w:t>
      </w:r>
      <w:r w:rsidRPr="004132AA">
        <w:rPr>
          <w:i/>
          <w:iCs/>
          <w:sz w:val="28"/>
          <w:szCs w:val="28"/>
        </w:rPr>
        <w:t>Ludzkie pojęcie świata</w:t>
      </w:r>
      <w:r w:rsidRPr="004132AA">
        <w:rPr>
          <w:sz w:val="28"/>
          <w:szCs w:val="28"/>
        </w:rPr>
        <w:t xml:space="preserve">, z oryginału niem. przełożyli </w:t>
      </w:r>
    </w:p>
    <w:p w:rsidR="002C4C70" w:rsidRDefault="002C4C70" w:rsidP="007B39AC">
      <w:pPr>
        <w:pStyle w:val="Tekstprzypisudolnego"/>
        <w:jc w:val="both"/>
        <w:rPr>
          <w:sz w:val="28"/>
          <w:szCs w:val="28"/>
        </w:rPr>
      </w:pPr>
      <w:r>
        <w:rPr>
          <w:sz w:val="28"/>
          <w:szCs w:val="28"/>
        </w:rPr>
        <w:t xml:space="preserve">                  </w:t>
      </w:r>
      <w:r w:rsidR="00EA0D17" w:rsidRPr="004132AA">
        <w:rPr>
          <w:sz w:val="28"/>
          <w:szCs w:val="28"/>
        </w:rPr>
        <w:t xml:space="preserve">A. i A. Wiegnerowie,przekł. opracował A. Waszczenko, </w:t>
      </w:r>
    </w:p>
    <w:p w:rsidR="002C4C70" w:rsidRDefault="002C4C70" w:rsidP="007B39AC">
      <w:pPr>
        <w:pStyle w:val="Tekstprzypisudolnego"/>
        <w:jc w:val="both"/>
        <w:rPr>
          <w:sz w:val="28"/>
          <w:szCs w:val="28"/>
        </w:rPr>
      </w:pPr>
      <w:r>
        <w:rPr>
          <w:sz w:val="28"/>
          <w:szCs w:val="28"/>
        </w:rPr>
        <w:t xml:space="preserve">                  </w:t>
      </w:r>
      <w:r w:rsidR="00EA0D17" w:rsidRPr="004132AA">
        <w:rPr>
          <w:sz w:val="28"/>
          <w:szCs w:val="28"/>
        </w:rPr>
        <w:t xml:space="preserve">wstępem poprzedził B. Wolniewicz, PWN, </w:t>
      </w:r>
    </w:p>
    <w:p w:rsidR="00EA0D17" w:rsidRPr="004132AA" w:rsidRDefault="002C4C70" w:rsidP="007B39AC">
      <w:pPr>
        <w:pStyle w:val="Tekstprzypisudolnego"/>
        <w:jc w:val="both"/>
        <w:rPr>
          <w:sz w:val="28"/>
          <w:szCs w:val="28"/>
        </w:rPr>
      </w:pPr>
      <w:r>
        <w:rPr>
          <w:sz w:val="28"/>
          <w:szCs w:val="28"/>
        </w:rPr>
        <w:t xml:space="preserve">                 </w:t>
      </w:r>
      <w:r w:rsidR="00EA0D17" w:rsidRPr="004132AA">
        <w:rPr>
          <w:sz w:val="28"/>
          <w:szCs w:val="28"/>
        </w:rPr>
        <w:t>Warszawa 1969.</w:t>
      </w:r>
    </w:p>
    <w:p w:rsidR="002C4C70" w:rsidRDefault="009C761A" w:rsidP="00784025">
      <w:pPr>
        <w:pStyle w:val="Tekstpodstawowy"/>
      </w:pPr>
      <w:r w:rsidRPr="004132AA">
        <w:t xml:space="preserve">Bacon F, </w:t>
      </w:r>
      <w:r w:rsidRPr="004132AA">
        <w:rPr>
          <w:i/>
          <w:iCs/>
        </w:rPr>
        <w:t>Nowum organum</w:t>
      </w:r>
      <w:r w:rsidRPr="004132AA">
        <w:t xml:space="preserve">, z oryginału łac. przełożył J. Wikarjak, </w:t>
      </w:r>
    </w:p>
    <w:p w:rsidR="002C4C70" w:rsidRDefault="002C4C70" w:rsidP="00784025">
      <w:pPr>
        <w:pStyle w:val="Tekstpodstawowy"/>
      </w:pPr>
      <w:r>
        <w:t xml:space="preserve">                  </w:t>
      </w:r>
      <w:r w:rsidR="009C761A" w:rsidRPr="004132AA">
        <w:t xml:space="preserve">przekład przejrzał, wstępem i przypisami opatrzył </w:t>
      </w:r>
    </w:p>
    <w:p w:rsidR="009C761A" w:rsidRPr="004132AA" w:rsidRDefault="002C4C70" w:rsidP="00784025">
      <w:pPr>
        <w:pStyle w:val="Tekstpodstawowy"/>
      </w:pPr>
      <w:r>
        <w:t xml:space="preserve">                  </w:t>
      </w:r>
      <w:r w:rsidR="009C761A" w:rsidRPr="004132AA">
        <w:t>K. Ajdukiewicz, PWN, Warszawa 1955</w:t>
      </w:r>
      <w:r w:rsidR="00B66088" w:rsidRPr="004132AA">
        <w:t>.</w:t>
      </w:r>
    </w:p>
    <w:p w:rsidR="002C4C70" w:rsidRDefault="009C761A" w:rsidP="00784025">
      <w:pPr>
        <w:pStyle w:val="Tekstpodstawowy"/>
      </w:pPr>
      <w:r w:rsidRPr="004132AA">
        <w:t>Bartnik Cz. S.,Teologia</w:t>
      </w:r>
      <w:r w:rsidR="002C4C70">
        <w:t xml:space="preserve"> </w:t>
      </w:r>
      <w:r w:rsidRPr="004132AA">
        <w:t xml:space="preserve">społeczno polityczna, (w:) Tenże, Dzieła </w:t>
      </w:r>
    </w:p>
    <w:p w:rsidR="002C4C70" w:rsidRDefault="002C4C70" w:rsidP="00784025">
      <w:pPr>
        <w:pStyle w:val="Tekstpodstawowy"/>
      </w:pPr>
      <w:r>
        <w:t xml:space="preserve">                  </w:t>
      </w:r>
      <w:r w:rsidR="009C761A" w:rsidRPr="004132AA">
        <w:t xml:space="preserve">zebrane, t. II, Agencja Wschodnia. Dom Wydawniczy, </w:t>
      </w:r>
    </w:p>
    <w:p w:rsidR="009C761A" w:rsidRPr="004132AA" w:rsidRDefault="002C4C70" w:rsidP="00784025">
      <w:pPr>
        <w:pStyle w:val="Tekstpodstawowy"/>
      </w:pPr>
      <w:r>
        <w:t xml:space="preserve">                 </w:t>
      </w:r>
      <w:r w:rsidR="009C761A" w:rsidRPr="004132AA">
        <w:t>Lublin 1998.</w:t>
      </w:r>
    </w:p>
    <w:p w:rsidR="00EE60E1" w:rsidRPr="004132AA" w:rsidRDefault="00EE60E1" w:rsidP="00784025">
      <w:pPr>
        <w:pStyle w:val="Tekstpodstawowy"/>
      </w:pPr>
      <w:r w:rsidRPr="004132AA">
        <w:t>BellamyE.,</w:t>
      </w:r>
      <w:r w:rsidRPr="004132AA">
        <w:rPr>
          <w:i/>
        </w:rPr>
        <w:t xml:space="preserve">W roku 2000, </w:t>
      </w:r>
      <w:r w:rsidRPr="004132AA">
        <w:t>1888.</w:t>
      </w:r>
    </w:p>
    <w:p w:rsidR="00B66088" w:rsidRPr="004132AA" w:rsidRDefault="00B66088" w:rsidP="00784025">
      <w:pPr>
        <w:pStyle w:val="Tekstpodstawowy"/>
      </w:pPr>
      <w:r w:rsidRPr="004132AA">
        <w:t>Bergerac C. de.,</w:t>
      </w:r>
      <w:r w:rsidRPr="004132AA">
        <w:rPr>
          <w:i/>
        </w:rPr>
        <w:t>Tamten świat</w:t>
      </w:r>
      <w:r w:rsidRPr="004132AA">
        <w:t>, 1657.</w:t>
      </w:r>
    </w:p>
    <w:p w:rsidR="009C761A" w:rsidRPr="004132AA" w:rsidRDefault="009C761A" w:rsidP="00784025">
      <w:pPr>
        <w:pStyle w:val="Tekstpodstawowy"/>
      </w:pPr>
      <w:r w:rsidRPr="004132AA">
        <w:t>Bergson H., Dwa źródła moralności i religii, Kraków 1993.</w:t>
      </w:r>
    </w:p>
    <w:p w:rsidR="00EA0D17" w:rsidRPr="004132AA" w:rsidRDefault="009C761A" w:rsidP="007B39AC">
      <w:pPr>
        <w:pStyle w:val="Tekstprzypisudolnego"/>
        <w:jc w:val="both"/>
        <w:rPr>
          <w:sz w:val="28"/>
          <w:szCs w:val="28"/>
        </w:rPr>
      </w:pPr>
      <w:r w:rsidRPr="004132AA">
        <w:rPr>
          <w:sz w:val="28"/>
          <w:szCs w:val="28"/>
        </w:rPr>
        <w:t xml:space="preserve">Bergson H., </w:t>
      </w:r>
      <w:r w:rsidRPr="004132AA">
        <w:rPr>
          <w:i/>
          <w:iCs/>
          <w:sz w:val="28"/>
          <w:szCs w:val="28"/>
        </w:rPr>
        <w:t>Pamięć i życie</w:t>
      </w:r>
      <w:r w:rsidRPr="004132AA">
        <w:rPr>
          <w:sz w:val="28"/>
          <w:szCs w:val="28"/>
        </w:rPr>
        <w:t>, Warszawa 1988, s. 35.</w:t>
      </w:r>
    </w:p>
    <w:p w:rsidR="009C761A" w:rsidRPr="004132AA" w:rsidRDefault="009C761A" w:rsidP="00784025">
      <w:pPr>
        <w:pStyle w:val="Tekstpodstawowy"/>
      </w:pPr>
      <w:r w:rsidRPr="004132AA">
        <w:t xml:space="preserve">Berlin I., </w:t>
      </w:r>
      <w:r w:rsidRPr="004132AA">
        <w:rPr>
          <w:i/>
          <w:iCs/>
        </w:rPr>
        <w:t>Dwie koncepcje wolności o inne eseje</w:t>
      </w:r>
      <w:r w:rsidRPr="004132AA">
        <w:t>, wybór i opr. J. Jedlicki, Res Publica, Warszawa 1991.</w:t>
      </w:r>
    </w:p>
    <w:p w:rsidR="002C4C70" w:rsidRDefault="009C761A" w:rsidP="00784025">
      <w:pPr>
        <w:pStyle w:val="Tekstpodstawowy"/>
      </w:pPr>
      <w:r w:rsidRPr="004132AA">
        <w:t>BerlinI.,</w:t>
      </w:r>
      <w:r w:rsidR="002C4C70">
        <w:t xml:space="preserve"> </w:t>
      </w:r>
      <w:r w:rsidRPr="004132AA">
        <w:rPr>
          <w:i/>
          <w:iCs/>
        </w:rPr>
        <w:t>Cztery eseje o wolności</w:t>
      </w:r>
      <w:r w:rsidRPr="004132AA">
        <w:t xml:space="preserve">, przeł. H. Bartoszewicz, D. Grynberg, D. Lachowska, Anna Tanalska - Dulęba, Wyd. Naukowe PWN, </w:t>
      </w:r>
    </w:p>
    <w:p w:rsidR="009C761A" w:rsidRPr="004132AA" w:rsidRDefault="002C4C70" w:rsidP="00784025">
      <w:pPr>
        <w:pStyle w:val="Tekstpodstawowy"/>
      </w:pPr>
      <w:r>
        <w:t xml:space="preserve">                 </w:t>
      </w:r>
      <w:r w:rsidR="009C761A" w:rsidRPr="004132AA">
        <w:t>W-wa 1994</w:t>
      </w:r>
    </w:p>
    <w:p w:rsidR="002C4C70" w:rsidRDefault="00B14C5E" w:rsidP="00784025">
      <w:pPr>
        <w:pStyle w:val="Tekstpodstawowy"/>
      </w:pPr>
      <w:r w:rsidRPr="004132AA">
        <w:t>Bierdiajew</w:t>
      </w:r>
      <w:r w:rsidR="002C4C70">
        <w:t xml:space="preserve"> </w:t>
      </w:r>
      <w:r w:rsidRPr="004132AA">
        <w:t>N.,</w:t>
      </w:r>
      <w:r w:rsidR="002C4C70">
        <w:t xml:space="preserve"> </w:t>
      </w:r>
      <w:r w:rsidRPr="004132AA">
        <w:t xml:space="preserve">O przeznaczeniu człowieka. Zarys etyki paradoksalnej, </w:t>
      </w:r>
    </w:p>
    <w:p w:rsidR="00E76A17" w:rsidRPr="004132AA" w:rsidRDefault="002C4C70" w:rsidP="00784025">
      <w:pPr>
        <w:pStyle w:val="Tekstpodstawowy"/>
      </w:pPr>
      <w:r>
        <w:t xml:space="preserve">                 </w:t>
      </w:r>
      <w:r w:rsidR="00B14C5E" w:rsidRPr="004132AA">
        <w:t xml:space="preserve">przeł. i opr. </w:t>
      </w:r>
    </w:p>
    <w:p w:rsidR="002C4C70" w:rsidRDefault="00B14C5E" w:rsidP="00784025">
      <w:pPr>
        <w:pStyle w:val="Tekstpodstawowy"/>
      </w:pPr>
      <w:r w:rsidRPr="004132AA">
        <w:t xml:space="preserve">H. Paprocki, przekł. przejrzał i uzupełnił W. Polanowski, Wyd. </w:t>
      </w:r>
    </w:p>
    <w:p w:rsidR="00B14C5E" w:rsidRPr="004132AA" w:rsidRDefault="002C4C70" w:rsidP="00784025">
      <w:pPr>
        <w:pStyle w:val="Tekstpodstawowy"/>
      </w:pPr>
      <w:r>
        <w:t xml:space="preserve">                 </w:t>
      </w:r>
      <w:r w:rsidR="00B14C5E" w:rsidRPr="004132AA">
        <w:t>ANTYK, Kęty 2006.</w:t>
      </w:r>
    </w:p>
    <w:p w:rsidR="002C4C70" w:rsidRDefault="00B14C5E" w:rsidP="007B39AC">
      <w:pPr>
        <w:pStyle w:val="Tekstprzypisudolnego"/>
        <w:jc w:val="both"/>
        <w:rPr>
          <w:sz w:val="28"/>
          <w:szCs w:val="28"/>
        </w:rPr>
      </w:pPr>
      <w:r w:rsidRPr="004132AA">
        <w:rPr>
          <w:sz w:val="28"/>
          <w:szCs w:val="28"/>
        </w:rPr>
        <w:t>Bierdiajew</w:t>
      </w:r>
      <w:r w:rsidR="002C4C70">
        <w:rPr>
          <w:sz w:val="28"/>
          <w:szCs w:val="28"/>
        </w:rPr>
        <w:t xml:space="preserve"> </w:t>
      </w:r>
      <w:r w:rsidRPr="004132AA">
        <w:rPr>
          <w:sz w:val="28"/>
          <w:szCs w:val="28"/>
        </w:rPr>
        <w:t>N.,</w:t>
      </w:r>
      <w:r w:rsidRPr="004132AA">
        <w:rPr>
          <w:i/>
          <w:iCs/>
          <w:sz w:val="28"/>
          <w:szCs w:val="28"/>
        </w:rPr>
        <w:t>Sens twórczości. Próba usprawiedliwienia człowieka</w:t>
      </w:r>
      <w:r w:rsidRPr="004132AA">
        <w:rPr>
          <w:sz w:val="28"/>
          <w:szCs w:val="28"/>
        </w:rPr>
        <w:t xml:space="preserve">, </w:t>
      </w:r>
    </w:p>
    <w:p w:rsidR="00B14C5E" w:rsidRPr="004132AA" w:rsidRDefault="002C4C70" w:rsidP="007B39AC">
      <w:pPr>
        <w:pStyle w:val="Tekstprzypisudolnego"/>
        <w:jc w:val="both"/>
        <w:rPr>
          <w:sz w:val="28"/>
          <w:szCs w:val="28"/>
        </w:rPr>
      </w:pPr>
      <w:r>
        <w:rPr>
          <w:sz w:val="28"/>
          <w:szCs w:val="28"/>
        </w:rPr>
        <w:t xml:space="preserve">                 </w:t>
      </w:r>
      <w:r w:rsidR="00B14C5E" w:rsidRPr="004132AA">
        <w:rPr>
          <w:sz w:val="28"/>
          <w:szCs w:val="28"/>
        </w:rPr>
        <w:t xml:space="preserve">przełożył H. Paprocki, Wydawnictwo ANTYK, Kęty 2001.   </w:t>
      </w:r>
    </w:p>
    <w:p w:rsidR="002C4C70" w:rsidRDefault="00B14C5E" w:rsidP="00784025">
      <w:pPr>
        <w:pStyle w:val="Tekstpodstawowy"/>
      </w:pPr>
      <w:r w:rsidRPr="004132AA">
        <w:t xml:space="preserve">Błaszczyk W. ks., Wizja świata jako teatru tragedii u Mikołaja </w:t>
      </w:r>
    </w:p>
    <w:p w:rsidR="00B14C5E" w:rsidRPr="004132AA" w:rsidRDefault="002C4C70" w:rsidP="00784025">
      <w:pPr>
        <w:pStyle w:val="Tekstpodstawowy"/>
      </w:pPr>
      <w:r>
        <w:t xml:space="preserve">                 </w:t>
      </w:r>
      <w:r w:rsidR="00B14C5E" w:rsidRPr="004132AA">
        <w:t>Bierdiajewa,</w:t>
      </w:r>
      <w:r>
        <w:t xml:space="preserve"> </w:t>
      </w:r>
      <w:r w:rsidR="00B14C5E" w:rsidRPr="004132AA">
        <w:t>bazm.muzhp.pl/media//files/lodzkie_Studia_Teologiczne/Lodzkie_Studia_Teologiczne</w:t>
      </w:r>
      <w:r w:rsidR="00B67490" w:rsidRPr="004132AA">
        <w:t>-</w:t>
      </w:r>
      <w:r w:rsidR="00B14C5E" w:rsidRPr="004132AA">
        <w:t xml:space="preserve">r13Lodzkie_Studia_Teol. Dostęp: 8 lipiec 2019.    </w:t>
      </w:r>
    </w:p>
    <w:p w:rsidR="00B14C5E" w:rsidRPr="004132AA" w:rsidRDefault="00B14C5E" w:rsidP="00784025">
      <w:pPr>
        <w:pStyle w:val="Tekstpodstawowy"/>
      </w:pPr>
      <w:r w:rsidRPr="004132AA">
        <w:t>BocheńskiJ.,</w:t>
      </w:r>
      <w:r w:rsidR="002C4C70">
        <w:t xml:space="preserve"> </w:t>
      </w:r>
      <w:r w:rsidRPr="004132AA">
        <w:t>Podręcznik mądrości tego świata, (w:) Tenże, Dzieła z</w:t>
      </w:r>
      <w:r w:rsidRPr="004132AA">
        <w:t>e</w:t>
      </w:r>
      <w:r w:rsidRPr="004132AA">
        <w:t>brane. Tom 5</w:t>
      </w:r>
      <w:r w:rsidR="002C4C70">
        <w:t xml:space="preserve"> </w:t>
      </w:r>
      <w:r w:rsidRPr="004132AA">
        <w:rPr>
          <w:i/>
          <w:iCs/>
        </w:rPr>
        <w:t>– etyka</w:t>
      </w:r>
      <w:r w:rsidRPr="004132AA">
        <w:t>, Wyd. PHILED, Kraków 1995.</w:t>
      </w:r>
    </w:p>
    <w:p w:rsidR="00B14C5E" w:rsidRPr="004132AA" w:rsidRDefault="00B14C5E" w:rsidP="00784025">
      <w:pPr>
        <w:pStyle w:val="Tekstpodstawowy"/>
      </w:pPr>
      <w:r w:rsidRPr="004132AA">
        <w:t xml:space="preserve">Borucki M,, </w:t>
      </w:r>
      <w:r w:rsidRPr="004132AA">
        <w:rPr>
          <w:i/>
        </w:rPr>
        <w:t>Konstytucje polskie 1791 – 1997</w:t>
      </w:r>
      <w:r w:rsidRPr="004132AA">
        <w:t>, Wyd. MADA, Warszawa 2002.</w:t>
      </w:r>
    </w:p>
    <w:p w:rsidR="00F47F37" w:rsidRPr="004132AA" w:rsidRDefault="00F47F37" w:rsidP="00784025">
      <w:pPr>
        <w:pStyle w:val="Tekstpodstawowy"/>
      </w:pPr>
      <w:r w:rsidRPr="004132AA">
        <w:t xml:space="preserve">Bożyk P., </w:t>
      </w:r>
      <w:r w:rsidRPr="00840F1F">
        <w:rPr>
          <w:i/>
        </w:rPr>
        <w:t>Apokalipsa według Pawła. Jak zniszczono nasz kraj</w:t>
      </w:r>
      <w:r w:rsidRPr="004132AA">
        <w:t>, Wyda</w:t>
      </w:r>
      <w:r w:rsidRPr="004132AA">
        <w:t>w</w:t>
      </w:r>
      <w:r w:rsidRPr="004132AA">
        <w:t>nictwo Wektory, Wrocław 2015.</w:t>
      </w:r>
    </w:p>
    <w:p w:rsidR="00840F1F" w:rsidRDefault="00B14C5E" w:rsidP="00784025">
      <w:pPr>
        <w:pStyle w:val="Tekstpodstawowy"/>
        <w:rPr>
          <w:i/>
        </w:rPr>
      </w:pPr>
      <w:r w:rsidRPr="004132AA">
        <w:t>BrodzińskiK.,</w:t>
      </w:r>
      <w:r w:rsidR="00840F1F">
        <w:t xml:space="preserve"> </w:t>
      </w:r>
      <w:r w:rsidRPr="00840F1F">
        <w:rPr>
          <w:i/>
        </w:rPr>
        <w:t>Polska – Kopernikiem w świecie moralnym</w:t>
      </w:r>
      <w:r w:rsidRPr="004132AA">
        <w:t xml:space="preserve">, (w:) </w:t>
      </w:r>
      <w:r w:rsidRPr="00840F1F">
        <w:rPr>
          <w:i/>
        </w:rPr>
        <w:t>Wybr</w:t>
      </w:r>
      <w:r w:rsidRPr="00840F1F">
        <w:rPr>
          <w:i/>
        </w:rPr>
        <w:t>a</w:t>
      </w:r>
      <w:r w:rsidRPr="00840F1F">
        <w:rPr>
          <w:i/>
        </w:rPr>
        <w:t xml:space="preserve">ne </w:t>
      </w:r>
    </w:p>
    <w:p w:rsidR="00840F1F" w:rsidRDefault="00840F1F" w:rsidP="00784025">
      <w:pPr>
        <w:pStyle w:val="Tekstpodstawowy"/>
        <w:rPr>
          <w:i/>
        </w:rPr>
      </w:pPr>
      <w:r>
        <w:rPr>
          <w:i/>
        </w:rPr>
        <w:t xml:space="preserve">                      </w:t>
      </w:r>
      <w:r w:rsidR="00B14C5E" w:rsidRPr="00840F1F">
        <w:rPr>
          <w:i/>
        </w:rPr>
        <w:t>teksty z historii filozofii. Polska myśl filozoficzna, Oświec</w:t>
      </w:r>
      <w:r w:rsidR="00B14C5E" w:rsidRPr="00840F1F">
        <w:rPr>
          <w:i/>
        </w:rPr>
        <w:t>e</w:t>
      </w:r>
    </w:p>
    <w:p w:rsidR="00840F1F" w:rsidRDefault="00840F1F" w:rsidP="00784025">
      <w:pPr>
        <w:pStyle w:val="Tekstpodstawowy"/>
      </w:pPr>
      <w:r>
        <w:rPr>
          <w:i/>
        </w:rPr>
        <w:t xml:space="preserve">                      </w:t>
      </w:r>
      <w:r w:rsidR="00B14C5E" w:rsidRPr="00840F1F">
        <w:rPr>
          <w:i/>
        </w:rPr>
        <w:t>nie. Romantyzm,</w:t>
      </w:r>
      <w:r w:rsidR="00B14C5E" w:rsidRPr="004132AA">
        <w:t xml:space="preserve"> wyboru dokonali oraz wstępami i przyp</w:t>
      </w:r>
      <w:r w:rsidR="00B14C5E" w:rsidRPr="004132AA">
        <w:t>i</w:t>
      </w:r>
    </w:p>
    <w:p w:rsidR="00B14C5E" w:rsidRPr="004132AA" w:rsidRDefault="00840F1F" w:rsidP="00784025">
      <w:pPr>
        <w:pStyle w:val="Tekstpodstawowy"/>
      </w:pPr>
      <w:r>
        <w:t xml:space="preserve">                      </w:t>
      </w:r>
      <w:r w:rsidR="00B14C5E" w:rsidRPr="004132AA">
        <w:t>sami opatrzyli H. Hinz i</w:t>
      </w:r>
      <w:r>
        <w:t xml:space="preserve"> </w:t>
      </w:r>
      <w:r w:rsidR="00B14C5E" w:rsidRPr="004132AA">
        <w:t>A. Sikora, PWN, Warszawa 1964.</w:t>
      </w:r>
    </w:p>
    <w:p w:rsidR="00840F1F" w:rsidRDefault="00B14C5E" w:rsidP="00784025">
      <w:pPr>
        <w:pStyle w:val="Tekstpodstawowy"/>
      </w:pPr>
      <w:r w:rsidRPr="004132AA">
        <w:t xml:space="preserve">Brzezicki E., </w:t>
      </w:r>
      <w:r w:rsidRPr="004132AA">
        <w:rPr>
          <w:i/>
        </w:rPr>
        <w:t>Hist</w:t>
      </w:r>
      <w:r w:rsidR="000D1FEA" w:rsidRPr="004132AA">
        <w:rPr>
          <w:i/>
        </w:rPr>
        <w:t>e</w:t>
      </w:r>
      <w:r w:rsidRPr="004132AA">
        <w:rPr>
          <w:i/>
        </w:rPr>
        <w:t>ria i skirteotymia</w:t>
      </w:r>
      <w:r w:rsidRPr="004132AA">
        <w:t xml:space="preserve">, „Przegląd Lekarski” 1970, seria 2, </w:t>
      </w:r>
    </w:p>
    <w:p w:rsidR="00B14C5E" w:rsidRPr="004132AA" w:rsidRDefault="00840F1F" w:rsidP="00784025">
      <w:pPr>
        <w:pStyle w:val="Tekstpodstawowy"/>
      </w:pPr>
      <w:r>
        <w:t xml:space="preserve">                     </w:t>
      </w:r>
      <w:r w:rsidR="00B14C5E" w:rsidRPr="004132AA">
        <w:t xml:space="preserve">nr 4, s. 5. </w:t>
      </w:r>
    </w:p>
    <w:p w:rsidR="00840F1F" w:rsidRDefault="00B14C5E" w:rsidP="00784025">
      <w:pPr>
        <w:pStyle w:val="Tekstpodstawowy"/>
      </w:pPr>
      <w:r w:rsidRPr="004132AA">
        <w:t>Brzezicki</w:t>
      </w:r>
      <w:r w:rsidR="00840F1F">
        <w:t xml:space="preserve"> </w:t>
      </w:r>
      <w:r w:rsidRPr="004132AA">
        <w:t>E.,</w:t>
      </w:r>
      <w:r w:rsidR="00840F1F">
        <w:t xml:space="preserve"> </w:t>
      </w:r>
      <w:r w:rsidRPr="00840F1F">
        <w:rPr>
          <w:i/>
        </w:rPr>
        <w:t>O potrzebie rozszerzenia typologii Kretschmera</w:t>
      </w:r>
      <w:r w:rsidRPr="004132AA">
        <w:t xml:space="preserve">, „Życie </w:t>
      </w:r>
      <w:r w:rsidR="00840F1F">
        <w:t xml:space="preserve">                </w:t>
      </w:r>
    </w:p>
    <w:p w:rsidR="00B14C5E" w:rsidRPr="004132AA" w:rsidRDefault="00840F1F" w:rsidP="00784025">
      <w:pPr>
        <w:pStyle w:val="Tekstpodstawowy"/>
      </w:pPr>
      <w:r>
        <w:t xml:space="preserve">                      </w:t>
      </w:r>
      <w:r w:rsidR="00B14C5E" w:rsidRPr="004132AA">
        <w:t>Nauki”, 1946, t. 1, nr 5, s. 261 – 366.</w:t>
      </w:r>
    </w:p>
    <w:p w:rsidR="00840F1F" w:rsidRDefault="00B14C5E" w:rsidP="00784025">
      <w:pPr>
        <w:pStyle w:val="Tekstpodstawowy"/>
        <w:rPr>
          <w:i/>
        </w:rPr>
      </w:pPr>
      <w:r w:rsidRPr="004132AA">
        <w:t xml:space="preserve">Brzozowski St., </w:t>
      </w:r>
      <w:r w:rsidRPr="00840F1F">
        <w:rPr>
          <w:i/>
        </w:rPr>
        <w:t>Filozofia czynu</w:t>
      </w:r>
      <w:r w:rsidRPr="004132AA">
        <w:t xml:space="preserve">, (w:) St. Brzozowski, </w:t>
      </w:r>
      <w:r w:rsidRPr="00840F1F">
        <w:rPr>
          <w:i/>
        </w:rPr>
        <w:t xml:space="preserve">Idee. Wstęp do </w:t>
      </w:r>
    </w:p>
    <w:p w:rsidR="00840F1F" w:rsidRDefault="00840F1F" w:rsidP="00784025">
      <w:pPr>
        <w:pStyle w:val="Tekstpodstawowy"/>
      </w:pPr>
      <w:r>
        <w:rPr>
          <w:i/>
        </w:rPr>
        <w:t xml:space="preserve">                       </w:t>
      </w:r>
      <w:r w:rsidR="00B14C5E" w:rsidRPr="00840F1F">
        <w:rPr>
          <w:i/>
        </w:rPr>
        <w:t xml:space="preserve">filozofii </w:t>
      </w:r>
      <w:r w:rsidR="00B14C5E" w:rsidRPr="004132AA">
        <w:rPr>
          <w:i/>
        </w:rPr>
        <w:t>dojrzałośc</w:t>
      </w:r>
      <w:r w:rsidR="00235CD2" w:rsidRPr="004132AA">
        <w:rPr>
          <w:i/>
        </w:rPr>
        <w:t>i d</w:t>
      </w:r>
      <w:r w:rsidR="00B14C5E" w:rsidRPr="004132AA">
        <w:rPr>
          <w:i/>
        </w:rPr>
        <w:t>ziejowej</w:t>
      </w:r>
      <w:r w:rsidR="00B14C5E" w:rsidRPr="004132AA">
        <w:t xml:space="preserve">, Nakł. Księgarni Polskiej </w:t>
      </w:r>
    </w:p>
    <w:p w:rsidR="00B14C5E" w:rsidRPr="004132AA" w:rsidRDefault="00840F1F" w:rsidP="00784025">
      <w:pPr>
        <w:pStyle w:val="Tekstpodstawowy"/>
      </w:pPr>
      <w:r>
        <w:t xml:space="preserve">                      </w:t>
      </w:r>
      <w:r w:rsidR="00B14C5E" w:rsidRPr="004132AA">
        <w:t>B. P</w:t>
      </w:r>
      <w:r w:rsidR="00B14C5E" w:rsidRPr="004132AA">
        <w:t>o</w:t>
      </w:r>
      <w:r w:rsidR="00B14C5E" w:rsidRPr="004132AA">
        <w:t>łonieckiego, Lwów 1910</w:t>
      </w:r>
      <w:r w:rsidR="00B66088" w:rsidRPr="004132AA">
        <w:t>.</w:t>
      </w:r>
    </w:p>
    <w:p w:rsidR="002C4C70" w:rsidRDefault="009C596E"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Buber M</w:t>
      </w:r>
      <w:r w:rsidRPr="004132AA">
        <w:rPr>
          <w:rFonts w:ascii="Times New Roman" w:hAnsi="Times New Roman" w:cs="Times New Roman"/>
          <w:i/>
        </w:rPr>
        <w:t>.,</w:t>
      </w:r>
      <w:r w:rsidR="002C4C70">
        <w:rPr>
          <w:rFonts w:ascii="Times New Roman" w:hAnsi="Times New Roman" w:cs="Times New Roman"/>
          <w:i/>
        </w:rPr>
        <w:t xml:space="preserve"> </w:t>
      </w:r>
      <w:r w:rsidRPr="004132AA">
        <w:rPr>
          <w:rFonts w:ascii="Times New Roman" w:hAnsi="Times New Roman" w:cs="Times New Roman"/>
          <w:i/>
        </w:rPr>
        <w:t>Ja i Ty. Wybór pism filozoficznych</w:t>
      </w:r>
      <w:r w:rsidRPr="004132AA">
        <w:rPr>
          <w:rFonts w:ascii="Times New Roman" w:hAnsi="Times New Roman" w:cs="Times New Roman"/>
        </w:rPr>
        <w:t xml:space="preserve">, przekł. J. Doktór, </w:t>
      </w:r>
    </w:p>
    <w:p w:rsidR="009C596E" w:rsidRPr="004132AA" w:rsidRDefault="002C4C70"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840F1F">
        <w:rPr>
          <w:rFonts w:ascii="Times New Roman" w:hAnsi="Times New Roman" w:cs="Times New Roman"/>
        </w:rPr>
        <w:t xml:space="preserve">      </w:t>
      </w:r>
      <w:r w:rsidR="009C596E" w:rsidRPr="004132AA">
        <w:rPr>
          <w:rFonts w:ascii="Times New Roman" w:hAnsi="Times New Roman" w:cs="Times New Roman"/>
        </w:rPr>
        <w:t>Warszawa 1992.</w:t>
      </w:r>
    </w:p>
    <w:p w:rsidR="00840F1F" w:rsidRDefault="009C596E"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Buber M., </w:t>
      </w:r>
      <w:r w:rsidRPr="004132AA">
        <w:rPr>
          <w:rFonts w:ascii="Times New Roman" w:hAnsi="Times New Roman" w:cs="Times New Roman"/>
          <w:i/>
        </w:rPr>
        <w:t>O Ja i Ty</w:t>
      </w:r>
      <w:r w:rsidRPr="004132AA">
        <w:rPr>
          <w:rFonts w:ascii="Times New Roman" w:hAnsi="Times New Roman" w:cs="Times New Roman"/>
        </w:rPr>
        <w:t xml:space="preserve">, przekł. B. Baran, (w:) </w:t>
      </w:r>
      <w:r w:rsidRPr="004132AA">
        <w:rPr>
          <w:rFonts w:ascii="Times New Roman" w:hAnsi="Times New Roman" w:cs="Times New Roman"/>
          <w:i/>
        </w:rPr>
        <w:t>Filozofia dialogu</w:t>
      </w:r>
      <w:r w:rsidRPr="004132AA">
        <w:rPr>
          <w:rFonts w:ascii="Times New Roman" w:hAnsi="Times New Roman" w:cs="Times New Roman"/>
        </w:rPr>
        <w:t xml:space="preserve">, red. </w:t>
      </w:r>
    </w:p>
    <w:p w:rsidR="009C596E" w:rsidRPr="004132AA" w:rsidRDefault="00840F1F" w:rsidP="007B39AC">
      <w:pPr>
        <w:pStyle w:val="Tekstpodstawowywcity3"/>
        <w:spacing w:before="0" w:line="240" w:lineRule="auto"/>
        <w:ind w:right="0" w:firstLine="0"/>
        <w:rPr>
          <w:rFonts w:ascii="Times New Roman" w:hAnsi="Times New Roman" w:cs="Times New Roman"/>
          <w:i/>
        </w:rPr>
      </w:pPr>
      <w:r>
        <w:rPr>
          <w:rFonts w:ascii="Times New Roman" w:hAnsi="Times New Roman" w:cs="Times New Roman"/>
        </w:rPr>
        <w:t xml:space="preserve">                       </w:t>
      </w:r>
      <w:r w:rsidR="009C596E" w:rsidRPr="004132AA">
        <w:rPr>
          <w:rFonts w:ascii="Times New Roman" w:hAnsi="Times New Roman" w:cs="Times New Roman"/>
        </w:rPr>
        <w:t>B. Baran, Kraków 1991.</w:t>
      </w:r>
    </w:p>
    <w:p w:rsidR="00EE60E1" w:rsidRPr="004132AA" w:rsidRDefault="00EE60E1" w:rsidP="00784025">
      <w:pPr>
        <w:pStyle w:val="Tekstpodstawowy"/>
      </w:pPr>
      <w:r w:rsidRPr="004132AA">
        <w:t>Cabet</w:t>
      </w:r>
      <w:r w:rsidR="002C4C70">
        <w:t xml:space="preserve"> </w:t>
      </w:r>
      <w:r w:rsidRPr="004132AA">
        <w:t>É.,</w:t>
      </w:r>
      <w:r w:rsidR="002C4C70">
        <w:t xml:space="preserve"> </w:t>
      </w:r>
      <w:r w:rsidRPr="004132AA">
        <w:t>Podróż do Ikarii, 1842.</w:t>
      </w:r>
    </w:p>
    <w:p w:rsidR="00B66088" w:rsidRPr="004132AA" w:rsidRDefault="00B66088" w:rsidP="00784025">
      <w:pPr>
        <w:pStyle w:val="Tekstpodstawowy"/>
      </w:pPr>
      <w:r w:rsidRPr="004132AA">
        <w:t>CampanellaT.,</w:t>
      </w:r>
      <w:r w:rsidR="002C4C70">
        <w:t xml:space="preserve"> </w:t>
      </w:r>
      <w:r w:rsidRPr="004132AA">
        <w:rPr>
          <w:i/>
        </w:rPr>
        <w:t>Miasto słońca</w:t>
      </w:r>
      <w:r w:rsidRPr="004132AA">
        <w:t>, 1602.</w:t>
      </w:r>
    </w:p>
    <w:p w:rsidR="00840F1F" w:rsidRDefault="008C46E6" w:rsidP="007B39AC">
      <w:pPr>
        <w:pStyle w:val="Tekstprzypisudolnego"/>
        <w:jc w:val="both"/>
        <w:rPr>
          <w:i/>
          <w:iCs/>
          <w:sz w:val="28"/>
          <w:szCs w:val="28"/>
        </w:rPr>
      </w:pPr>
      <w:r w:rsidRPr="004132AA">
        <w:rPr>
          <w:sz w:val="28"/>
          <w:szCs w:val="28"/>
        </w:rPr>
        <w:t xml:space="preserve">Chudy W., </w:t>
      </w:r>
      <w:r w:rsidRPr="004132AA">
        <w:rPr>
          <w:i/>
          <w:iCs/>
          <w:sz w:val="28"/>
          <w:szCs w:val="28"/>
        </w:rPr>
        <w:t>Rozwój filozofowania a „pułapka” refleksji. Filozofia</w:t>
      </w:r>
    </w:p>
    <w:p w:rsidR="008C46E6" w:rsidRPr="004132AA" w:rsidRDefault="00840F1F" w:rsidP="007B39AC">
      <w:pPr>
        <w:pStyle w:val="Tekstprzypisudolnego"/>
        <w:jc w:val="both"/>
        <w:rPr>
          <w:sz w:val="28"/>
          <w:szCs w:val="28"/>
        </w:rPr>
      </w:pPr>
      <w:r>
        <w:rPr>
          <w:i/>
          <w:iCs/>
          <w:sz w:val="28"/>
          <w:szCs w:val="28"/>
        </w:rPr>
        <w:t xml:space="preserve">                      </w:t>
      </w:r>
      <w:r w:rsidR="008C46E6" w:rsidRPr="004132AA">
        <w:rPr>
          <w:i/>
          <w:iCs/>
          <w:sz w:val="28"/>
          <w:szCs w:val="28"/>
        </w:rPr>
        <w:t xml:space="preserve"> refle</w:t>
      </w:r>
      <w:r w:rsidR="008C46E6" w:rsidRPr="004132AA">
        <w:rPr>
          <w:i/>
          <w:iCs/>
          <w:sz w:val="28"/>
          <w:szCs w:val="28"/>
        </w:rPr>
        <w:t>k</w:t>
      </w:r>
      <w:r w:rsidR="008C46E6" w:rsidRPr="004132AA">
        <w:rPr>
          <w:i/>
          <w:iCs/>
          <w:sz w:val="28"/>
          <w:szCs w:val="28"/>
        </w:rPr>
        <w:t>sji i próby jej przezwyciężenia,</w:t>
      </w:r>
      <w:r w:rsidR="008C46E6" w:rsidRPr="004132AA">
        <w:rPr>
          <w:sz w:val="28"/>
          <w:szCs w:val="28"/>
        </w:rPr>
        <w:t xml:space="preserve"> Lublin 1995.   </w:t>
      </w:r>
    </w:p>
    <w:p w:rsidR="00840F1F" w:rsidRDefault="008C46E6" w:rsidP="00784025">
      <w:pPr>
        <w:pStyle w:val="Tekstpodstawowy"/>
      </w:pPr>
      <w:r w:rsidRPr="004132AA">
        <w:t xml:space="preserve">Cimek G., </w:t>
      </w:r>
      <w:r w:rsidRPr="00840F1F">
        <w:rPr>
          <w:i/>
        </w:rPr>
        <w:t>Podstawowe problemy geopolityki i gobalizacji</w:t>
      </w:r>
      <w:r w:rsidRPr="004132AA">
        <w:t xml:space="preserve">, </w:t>
      </w:r>
    </w:p>
    <w:p w:rsidR="008C46E6" w:rsidRPr="004132AA" w:rsidRDefault="00840F1F" w:rsidP="00784025">
      <w:pPr>
        <w:pStyle w:val="Tekstpodstawowy"/>
      </w:pPr>
      <w:r>
        <w:t xml:space="preserve">                      </w:t>
      </w:r>
      <w:r w:rsidR="008C46E6" w:rsidRPr="004132AA">
        <w:t>Wydawni</w:t>
      </w:r>
      <w:r w:rsidR="008C46E6" w:rsidRPr="004132AA">
        <w:t>c</w:t>
      </w:r>
      <w:r w:rsidR="008C46E6" w:rsidRPr="004132AA">
        <w:t>two Athenae</w:t>
      </w:r>
      <w:r w:rsidR="002C4C70">
        <w:t xml:space="preserve"> </w:t>
      </w:r>
      <w:r w:rsidR="008C46E6" w:rsidRPr="004132AA">
        <w:t>Gedanenses, Gdańsk 2016.</w:t>
      </w:r>
    </w:p>
    <w:p w:rsidR="00840F1F" w:rsidRDefault="008C46E6" w:rsidP="00784025">
      <w:pPr>
        <w:pStyle w:val="Tekstpodstawowy"/>
        <w:rPr>
          <w:i/>
        </w:rPr>
      </w:pPr>
      <w:r w:rsidRPr="004132AA">
        <w:t xml:space="preserve">Czarny J. ks., </w:t>
      </w:r>
      <w:r w:rsidRPr="00840F1F">
        <w:rPr>
          <w:i/>
        </w:rPr>
        <w:t xml:space="preserve">Jana Pawła II wizja cywilizacji miłości (Studium </w:t>
      </w:r>
    </w:p>
    <w:p w:rsidR="00840F1F" w:rsidRDefault="00840F1F" w:rsidP="00784025">
      <w:pPr>
        <w:pStyle w:val="Tekstpodstawowy"/>
      </w:pPr>
      <w:r>
        <w:rPr>
          <w:i/>
        </w:rPr>
        <w:t xml:space="preserve">                      </w:t>
      </w:r>
      <w:r w:rsidR="008C46E6" w:rsidRPr="00840F1F">
        <w:rPr>
          <w:i/>
        </w:rPr>
        <w:t>filozoficzne)</w:t>
      </w:r>
      <w:r w:rsidR="008C46E6" w:rsidRPr="004132AA">
        <w:t xml:space="preserve">, Papieski Fakultet Teologiczny we </w:t>
      </w:r>
    </w:p>
    <w:p w:rsidR="008C46E6" w:rsidRPr="004132AA" w:rsidRDefault="00840F1F" w:rsidP="00784025">
      <w:pPr>
        <w:pStyle w:val="Tekstpodstawowy"/>
      </w:pPr>
      <w:r>
        <w:t xml:space="preserve">                      </w:t>
      </w:r>
      <w:r w:rsidR="008C46E6" w:rsidRPr="004132AA">
        <w:t>Wrocł</w:t>
      </w:r>
      <w:r w:rsidR="008C46E6" w:rsidRPr="004132AA">
        <w:t>a</w:t>
      </w:r>
      <w:r w:rsidR="008C46E6" w:rsidRPr="004132AA">
        <w:t>wiu, Wrocław 1994.</w:t>
      </w:r>
    </w:p>
    <w:p w:rsidR="00840F1F" w:rsidRDefault="00205FDC" w:rsidP="00784025">
      <w:pPr>
        <w:pStyle w:val="Tekstpodstawowy"/>
      </w:pPr>
      <w:r w:rsidRPr="004132AA">
        <w:rPr>
          <w:rStyle w:val="Odwoanieprzypisudolnego"/>
          <w:i/>
          <w:vertAlign w:val="baseline"/>
        </w:rPr>
        <w:t>Człowiek. Istota społeczna. Wybór tekstów</w:t>
      </w:r>
      <w:r w:rsidRPr="004132AA">
        <w:rPr>
          <w:rStyle w:val="Odwoanieprzypisudolnego"/>
          <w:vertAlign w:val="baseline"/>
        </w:rPr>
        <w:t xml:space="preserve">, E. Aronson (red.), </w:t>
      </w:r>
    </w:p>
    <w:p w:rsidR="00205FDC" w:rsidRPr="004132AA" w:rsidRDefault="00840F1F" w:rsidP="00784025">
      <w:pPr>
        <w:pStyle w:val="Tekstpodstawowy"/>
      </w:pPr>
      <w:r>
        <w:t xml:space="preserve">                       </w:t>
      </w:r>
      <w:r w:rsidR="00205FDC" w:rsidRPr="004132AA">
        <w:rPr>
          <w:rStyle w:val="Odwoanieprzypisudolnego"/>
          <w:vertAlign w:val="baseline"/>
        </w:rPr>
        <w:t>Wyda</w:t>
      </w:r>
      <w:r w:rsidR="00205FDC" w:rsidRPr="004132AA">
        <w:rPr>
          <w:rStyle w:val="Odwoanieprzypisudolnego"/>
          <w:vertAlign w:val="baseline"/>
        </w:rPr>
        <w:t>w</w:t>
      </w:r>
      <w:r w:rsidR="00205FDC" w:rsidRPr="004132AA">
        <w:rPr>
          <w:rStyle w:val="Odwoanieprzypisudolnego"/>
          <w:vertAlign w:val="baseline"/>
        </w:rPr>
        <w:t>nictwo Naukowe PWN, Warszawa 2002</w:t>
      </w:r>
      <w:r w:rsidR="00205FDC" w:rsidRPr="004132AA">
        <w:t>.</w:t>
      </w:r>
    </w:p>
    <w:p w:rsidR="00840F1F" w:rsidRDefault="008C46E6" w:rsidP="007B39AC">
      <w:pPr>
        <w:pStyle w:val="Tekstprzypisudolnego"/>
        <w:jc w:val="both"/>
        <w:rPr>
          <w:i/>
          <w:iCs/>
          <w:sz w:val="28"/>
          <w:szCs w:val="28"/>
        </w:rPr>
      </w:pPr>
      <w:r w:rsidRPr="004132AA">
        <w:rPr>
          <w:sz w:val="28"/>
          <w:szCs w:val="28"/>
        </w:rPr>
        <w:t>Dama</w:t>
      </w:r>
      <w:r w:rsidR="00205FDC" w:rsidRPr="004132AA">
        <w:rPr>
          <w:sz w:val="28"/>
          <w:szCs w:val="28"/>
        </w:rPr>
        <w:t xml:space="preserve"> S.</w:t>
      </w:r>
      <w:r w:rsidRPr="004132AA">
        <w:rPr>
          <w:sz w:val="28"/>
          <w:szCs w:val="28"/>
        </w:rPr>
        <w:t xml:space="preserve">, </w:t>
      </w:r>
      <w:r w:rsidRPr="004132AA">
        <w:rPr>
          <w:i/>
          <w:iCs/>
          <w:sz w:val="28"/>
          <w:szCs w:val="28"/>
        </w:rPr>
        <w:t xml:space="preserve">Czas jako kategoria zachodnioeuropejskiej filozofii </w:t>
      </w:r>
    </w:p>
    <w:p w:rsidR="00840F1F" w:rsidRDefault="00840F1F" w:rsidP="007B39AC">
      <w:pPr>
        <w:pStyle w:val="Tekstprzypisudolnego"/>
        <w:jc w:val="both"/>
        <w:rPr>
          <w:i/>
          <w:iCs/>
          <w:sz w:val="28"/>
          <w:szCs w:val="28"/>
        </w:rPr>
      </w:pPr>
      <w:r>
        <w:rPr>
          <w:i/>
          <w:iCs/>
          <w:sz w:val="28"/>
          <w:szCs w:val="28"/>
        </w:rPr>
        <w:t xml:space="preserve">                        </w:t>
      </w:r>
      <w:r w:rsidR="008C46E6" w:rsidRPr="004132AA">
        <w:rPr>
          <w:i/>
          <w:iCs/>
          <w:sz w:val="28"/>
          <w:szCs w:val="28"/>
        </w:rPr>
        <w:t>a koncepcja wieczności M.</w:t>
      </w:r>
      <w:r w:rsidR="002C4C70">
        <w:rPr>
          <w:i/>
          <w:iCs/>
          <w:sz w:val="28"/>
          <w:szCs w:val="28"/>
        </w:rPr>
        <w:t xml:space="preserve"> B</w:t>
      </w:r>
      <w:r w:rsidR="008C46E6" w:rsidRPr="004132AA">
        <w:rPr>
          <w:i/>
          <w:iCs/>
          <w:sz w:val="28"/>
          <w:szCs w:val="28"/>
        </w:rPr>
        <w:t xml:space="preserve">ierdiajewa.Ich konsekwencje </w:t>
      </w:r>
    </w:p>
    <w:p w:rsidR="00840F1F" w:rsidRDefault="00840F1F" w:rsidP="007B39AC">
      <w:pPr>
        <w:pStyle w:val="Tekstprzypisudolnego"/>
        <w:jc w:val="both"/>
        <w:rPr>
          <w:i/>
          <w:iCs/>
          <w:sz w:val="28"/>
          <w:szCs w:val="28"/>
        </w:rPr>
      </w:pPr>
      <w:r>
        <w:rPr>
          <w:i/>
          <w:iCs/>
          <w:sz w:val="28"/>
          <w:szCs w:val="28"/>
        </w:rPr>
        <w:t xml:space="preserve">                        </w:t>
      </w:r>
      <w:r w:rsidR="008C46E6" w:rsidRPr="004132AA">
        <w:rPr>
          <w:i/>
          <w:iCs/>
          <w:sz w:val="28"/>
          <w:szCs w:val="28"/>
        </w:rPr>
        <w:t>i znaczenie dla współczesnego człowieka</w:t>
      </w:r>
      <w:r w:rsidR="008C46E6" w:rsidRPr="004132AA">
        <w:rPr>
          <w:sz w:val="28"/>
          <w:szCs w:val="28"/>
        </w:rPr>
        <w:t xml:space="preserve"> [w:] </w:t>
      </w:r>
      <w:r w:rsidR="00B67490" w:rsidRPr="004132AA">
        <w:rPr>
          <w:sz w:val="28"/>
          <w:szCs w:val="28"/>
        </w:rPr>
        <w:t>G</w:t>
      </w:r>
      <w:r w:rsidR="008C46E6" w:rsidRPr="004132AA">
        <w:rPr>
          <w:i/>
          <w:iCs/>
          <w:sz w:val="28"/>
          <w:szCs w:val="28"/>
        </w:rPr>
        <w:t xml:space="preserve">ranice </w:t>
      </w:r>
    </w:p>
    <w:p w:rsidR="00840F1F" w:rsidRDefault="00840F1F" w:rsidP="007B39AC">
      <w:pPr>
        <w:pStyle w:val="Tekstprzypisudolnego"/>
        <w:jc w:val="both"/>
        <w:rPr>
          <w:sz w:val="28"/>
          <w:szCs w:val="28"/>
        </w:rPr>
      </w:pPr>
      <w:r>
        <w:rPr>
          <w:i/>
          <w:iCs/>
          <w:sz w:val="28"/>
          <w:szCs w:val="28"/>
        </w:rPr>
        <w:t xml:space="preserve">                        </w:t>
      </w:r>
      <w:r w:rsidR="008C46E6" w:rsidRPr="004132AA">
        <w:rPr>
          <w:i/>
          <w:iCs/>
          <w:sz w:val="28"/>
          <w:szCs w:val="28"/>
        </w:rPr>
        <w:t>Europy, Granice filozofii – filozofia a tożsamość Rosji</w:t>
      </w:r>
      <w:r w:rsidR="008C46E6" w:rsidRPr="004132AA">
        <w:rPr>
          <w:sz w:val="28"/>
          <w:szCs w:val="28"/>
        </w:rPr>
        <w:t xml:space="preserve">, </w:t>
      </w:r>
    </w:p>
    <w:p w:rsidR="008C46E6" w:rsidRPr="004132AA" w:rsidRDefault="00840F1F" w:rsidP="007B39AC">
      <w:pPr>
        <w:pStyle w:val="Tekstprzypisudolnego"/>
        <w:jc w:val="both"/>
        <w:rPr>
          <w:sz w:val="28"/>
          <w:szCs w:val="28"/>
        </w:rPr>
      </w:pPr>
      <w:r>
        <w:rPr>
          <w:sz w:val="28"/>
          <w:szCs w:val="28"/>
        </w:rPr>
        <w:t xml:space="preserve">                        </w:t>
      </w:r>
      <w:r w:rsidR="008C46E6" w:rsidRPr="004132AA">
        <w:rPr>
          <w:sz w:val="28"/>
          <w:szCs w:val="28"/>
        </w:rPr>
        <w:t xml:space="preserve">Kraków 2007, s. 215 – 226. </w:t>
      </w:r>
    </w:p>
    <w:p w:rsidR="00840F1F" w:rsidRDefault="008C46E6" w:rsidP="00784025">
      <w:pPr>
        <w:pStyle w:val="Tekstpodstawowy"/>
        <w:rPr>
          <w:i/>
        </w:rPr>
      </w:pPr>
      <w:r w:rsidRPr="004132AA">
        <w:t xml:space="preserve">Dama S., </w:t>
      </w:r>
      <w:r w:rsidRPr="00840F1F">
        <w:rPr>
          <w:i/>
        </w:rPr>
        <w:t xml:space="preserve">Nomadyczne środowisko edukacyjne na przykładzie polskiej </w:t>
      </w:r>
    </w:p>
    <w:p w:rsidR="00840F1F" w:rsidRDefault="00840F1F" w:rsidP="00784025">
      <w:pPr>
        <w:pStyle w:val="Tekstpodstawowy"/>
      </w:pPr>
      <w:r>
        <w:rPr>
          <w:i/>
        </w:rPr>
        <w:t xml:space="preserve">                         </w:t>
      </w:r>
      <w:r w:rsidR="008C46E6" w:rsidRPr="00840F1F">
        <w:rPr>
          <w:i/>
        </w:rPr>
        <w:t>emigracji w Limerick w Irlandii. Studium przypadku</w:t>
      </w:r>
      <w:r w:rsidR="008C46E6" w:rsidRPr="004132AA">
        <w:t xml:space="preserve">, </w:t>
      </w:r>
    </w:p>
    <w:p w:rsidR="008C46E6" w:rsidRPr="004132AA" w:rsidRDefault="00840F1F" w:rsidP="00784025">
      <w:pPr>
        <w:pStyle w:val="Tekstpodstawowy"/>
      </w:pPr>
      <w:r>
        <w:t xml:space="preserve">                         </w:t>
      </w:r>
      <w:r w:rsidR="008C46E6" w:rsidRPr="004132AA">
        <w:t xml:space="preserve">Gdynia 2021. </w:t>
      </w:r>
    </w:p>
    <w:p w:rsidR="00840F1F" w:rsidRDefault="008C46E6" w:rsidP="00784025">
      <w:pPr>
        <w:pStyle w:val="Tekstpodstawowy"/>
      </w:pPr>
      <w:r w:rsidRPr="004132AA">
        <w:t xml:space="preserve">Dawkins R., Ślepy zegarmistrz, czyli jak ewolucja dowodzi, że świat nie </w:t>
      </w:r>
    </w:p>
    <w:p w:rsidR="00840F1F" w:rsidRDefault="00840F1F" w:rsidP="00784025">
      <w:pPr>
        <w:pStyle w:val="Tekstpodstawowy"/>
      </w:pPr>
      <w:r>
        <w:t xml:space="preserve">                        </w:t>
      </w:r>
      <w:r w:rsidR="008C46E6" w:rsidRPr="004132AA">
        <w:t>został</w:t>
      </w:r>
      <w:r w:rsidR="002C4C70">
        <w:t xml:space="preserve"> </w:t>
      </w:r>
      <w:r w:rsidR="008C46E6" w:rsidRPr="004132AA">
        <w:rPr>
          <w:i/>
          <w:iCs/>
        </w:rPr>
        <w:t>zaplanowany,</w:t>
      </w:r>
      <w:r w:rsidR="008C46E6" w:rsidRPr="004132AA">
        <w:t xml:space="preserve"> przełożył A. Hoffman, PIW, </w:t>
      </w:r>
    </w:p>
    <w:p w:rsidR="008C46E6" w:rsidRPr="004132AA" w:rsidRDefault="00840F1F" w:rsidP="00784025">
      <w:pPr>
        <w:pStyle w:val="Tekstpodstawowy"/>
        <w:rPr>
          <w:i/>
          <w:iCs/>
        </w:rPr>
      </w:pPr>
      <w:r>
        <w:t xml:space="preserve">                        </w:t>
      </w:r>
      <w:r w:rsidR="008C46E6" w:rsidRPr="004132AA">
        <w:t>Wa</w:t>
      </w:r>
      <w:r w:rsidR="008C46E6" w:rsidRPr="004132AA">
        <w:t>r</w:t>
      </w:r>
      <w:r w:rsidR="008C46E6" w:rsidRPr="004132AA">
        <w:t>szawa 1994.</w:t>
      </w:r>
    </w:p>
    <w:p w:rsidR="00840F1F" w:rsidRDefault="008C46E6" w:rsidP="00784025">
      <w:pPr>
        <w:pStyle w:val="Tekstpodstawowy"/>
      </w:pPr>
      <w:r w:rsidRPr="004132AA">
        <w:t xml:space="preserve">Diogenes Laertios, </w:t>
      </w:r>
      <w:r w:rsidRPr="004132AA">
        <w:rPr>
          <w:i/>
        </w:rPr>
        <w:t xml:space="preserve">Żywoty i poglądy słynnych filozofów, </w:t>
      </w:r>
      <w:r w:rsidRPr="004132AA">
        <w:t xml:space="preserve">opracowanie </w:t>
      </w:r>
    </w:p>
    <w:p w:rsidR="00840F1F" w:rsidRDefault="00840F1F" w:rsidP="00784025">
      <w:pPr>
        <w:pStyle w:val="Tekstpodstawowy"/>
      </w:pPr>
      <w:r>
        <w:t xml:space="preserve">                         </w:t>
      </w:r>
      <w:r w:rsidR="008C46E6" w:rsidRPr="004132AA">
        <w:t xml:space="preserve">przekładu, przypisy i skorowidze I. Krońska, </w:t>
      </w:r>
      <w:r w:rsidR="008C46E6" w:rsidRPr="004132AA">
        <w:rPr>
          <w:i/>
        </w:rPr>
        <w:t>Wstęp</w:t>
      </w:r>
      <w:r w:rsidR="008C46E6" w:rsidRPr="004132AA">
        <w:t xml:space="preserve"> – </w:t>
      </w:r>
    </w:p>
    <w:p w:rsidR="008C46E6" w:rsidRPr="004132AA" w:rsidRDefault="00840F1F" w:rsidP="00784025">
      <w:pPr>
        <w:pStyle w:val="Tekstpodstawowy"/>
      </w:pPr>
      <w:r>
        <w:t xml:space="preserve">                         </w:t>
      </w:r>
      <w:r w:rsidR="008C46E6" w:rsidRPr="004132AA">
        <w:t>K. L</w:t>
      </w:r>
      <w:r w:rsidR="008C46E6" w:rsidRPr="004132AA">
        <w:t>e</w:t>
      </w:r>
      <w:r w:rsidR="008C46E6" w:rsidRPr="004132AA">
        <w:t>śniak, PWN,</w:t>
      </w:r>
      <w:r w:rsidR="002C4C70">
        <w:t xml:space="preserve"> </w:t>
      </w:r>
      <w:r w:rsidR="008C46E6" w:rsidRPr="004132AA">
        <w:t>W-wa 1984.</w:t>
      </w:r>
    </w:p>
    <w:p w:rsidR="00DE4A52" w:rsidRDefault="008C46E6" w:rsidP="00784025">
      <w:pPr>
        <w:pStyle w:val="Tekstpodstawowy"/>
      </w:pPr>
      <w:r w:rsidRPr="004132AA">
        <w:t xml:space="preserve">Drabarek A., </w:t>
      </w:r>
      <w:r w:rsidRPr="004132AA">
        <w:rPr>
          <w:i/>
        </w:rPr>
        <w:t>Nadzieja</w:t>
      </w:r>
      <w:r w:rsidRPr="004132AA">
        <w:t xml:space="preserve"> (w:) </w:t>
      </w:r>
      <w:r w:rsidRPr="004132AA">
        <w:rPr>
          <w:i/>
        </w:rPr>
        <w:t>Mały słownik etyczny</w:t>
      </w:r>
      <w:r w:rsidRPr="004132AA">
        <w:t xml:space="preserve">, S. Jedynak (red. </w:t>
      </w:r>
    </w:p>
    <w:p w:rsidR="008C46E6" w:rsidRPr="004132AA" w:rsidRDefault="00DE4A52" w:rsidP="00784025">
      <w:pPr>
        <w:pStyle w:val="Tekstpodstawowy"/>
      </w:pPr>
      <w:r>
        <w:t xml:space="preserve">                         </w:t>
      </w:r>
      <w:r w:rsidR="008C46E6" w:rsidRPr="004132AA">
        <w:t>n</w:t>
      </w:r>
      <w:r w:rsidR="008C46E6" w:rsidRPr="004132AA">
        <w:t>a</w:t>
      </w:r>
      <w:r w:rsidR="008C46E6" w:rsidRPr="004132AA">
        <w:t>ukowa), Oficyna Wyd. Branta, Bydgoszcz 1994.</w:t>
      </w:r>
    </w:p>
    <w:p w:rsidR="00EE60E1" w:rsidRPr="004132AA" w:rsidRDefault="00EE60E1" w:rsidP="00784025">
      <w:pPr>
        <w:pStyle w:val="Tekstpodstawowy"/>
      </w:pPr>
      <w:r w:rsidRPr="004132AA">
        <w:t>Enfantin</w:t>
      </w:r>
      <w:r w:rsidR="00DE4A52">
        <w:t xml:space="preserve"> </w:t>
      </w:r>
      <w:r w:rsidRPr="004132AA">
        <w:t>B.,</w:t>
      </w:r>
      <w:r w:rsidR="00DE4A52">
        <w:t xml:space="preserve"> </w:t>
      </w:r>
      <w:r w:rsidRPr="00DE4A52">
        <w:rPr>
          <w:i/>
        </w:rPr>
        <w:t>Pamiętniki przemysłowca z 2440 roku</w:t>
      </w:r>
      <w:r w:rsidRPr="004132AA">
        <w:t>, 1829.</w:t>
      </w:r>
    </w:p>
    <w:p w:rsidR="00DE4A52" w:rsidRDefault="008C46E6" w:rsidP="00DE4A52">
      <w:pPr>
        <w:pStyle w:val="Tekstpodstawowy"/>
        <w:jc w:val="center"/>
      </w:pPr>
      <w:r w:rsidRPr="004132AA">
        <w:t>Engels</w:t>
      </w:r>
      <w:r w:rsidR="00DE4A52">
        <w:t xml:space="preserve"> </w:t>
      </w:r>
      <w:r w:rsidRPr="004132AA">
        <w:t>F.,</w:t>
      </w:r>
      <w:r w:rsidR="00DE4A52">
        <w:t xml:space="preserve"> </w:t>
      </w:r>
      <w:r w:rsidRPr="004132AA">
        <w:t xml:space="preserve">Ludwik Feuerbach i zmierzch klasycznej filozofii niemieckiej, </w:t>
      </w:r>
      <w:r w:rsidR="00DE4A52">
        <w:t xml:space="preserve">  </w:t>
      </w:r>
    </w:p>
    <w:p w:rsidR="008C46E6" w:rsidRPr="004132AA" w:rsidRDefault="00DE4A52" w:rsidP="00DE4A52">
      <w:pPr>
        <w:pStyle w:val="Tekstpodstawowy"/>
        <w:jc w:val="center"/>
      </w:pPr>
      <w:r>
        <w:t xml:space="preserve">              </w:t>
      </w:r>
      <w:r w:rsidR="008C46E6" w:rsidRPr="004132AA">
        <w:t xml:space="preserve">(w:) K. Marks, F. Engels, </w:t>
      </w:r>
      <w:r w:rsidR="008C46E6" w:rsidRPr="004132AA">
        <w:rPr>
          <w:i/>
          <w:iCs/>
        </w:rPr>
        <w:t>Dzieła,</w:t>
      </w:r>
      <w:r w:rsidR="008C46E6" w:rsidRPr="004132AA">
        <w:t xml:space="preserve"> t. 21, KiW, Warszawa 1969.</w:t>
      </w:r>
    </w:p>
    <w:p w:rsidR="00DE4A52" w:rsidRDefault="008C46E6" w:rsidP="00784025">
      <w:pPr>
        <w:pStyle w:val="Tekstpodstawowy"/>
      </w:pPr>
      <w:r w:rsidRPr="004132AA">
        <w:t xml:space="preserve">Erikson E. H., </w:t>
      </w:r>
      <w:r w:rsidRPr="004132AA">
        <w:rPr>
          <w:i/>
          <w:iCs/>
        </w:rPr>
        <w:t>Dzieciństwo i społeczeństwo</w:t>
      </w:r>
      <w:r w:rsidRPr="004132AA">
        <w:t xml:space="preserve">, przełożył  P. Hejmej, Dom </w:t>
      </w:r>
    </w:p>
    <w:p w:rsidR="008C46E6" w:rsidRPr="004132AA" w:rsidRDefault="00DE4A52" w:rsidP="00784025">
      <w:pPr>
        <w:pStyle w:val="Tekstpodstawowy"/>
      </w:pPr>
      <w:r>
        <w:t xml:space="preserve">                </w:t>
      </w:r>
      <w:r w:rsidR="008C46E6" w:rsidRPr="004132AA">
        <w:t>Wyd. Rebis, Poznań 2000.</w:t>
      </w:r>
    </w:p>
    <w:p w:rsidR="00DE4A52" w:rsidRDefault="008C46E6" w:rsidP="00784025">
      <w:pPr>
        <w:pStyle w:val="Tekstpodstawowy"/>
      </w:pPr>
      <w:r w:rsidRPr="004132AA">
        <w:t xml:space="preserve">Feuerach L., </w:t>
      </w:r>
      <w:r w:rsidRPr="004132AA">
        <w:rPr>
          <w:i/>
        </w:rPr>
        <w:t>O istocie chrześcijaństwa</w:t>
      </w:r>
      <w:r w:rsidRPr="004132AA">
        <w:t xml:space="preserve">, przełożył A. Landman, PWN, </w:t>
      </w:r>
      <w:r w:rsidR="00DE4A52">
        <w:t xml:space="preserve">          </w:t>
      </w:r>
    </w:p>
    <w:p w:rsidR="008C46E6" w:rsidRPr="004132AA" w:rsidRDefault="00DE4A52" w:rsidP="00784025">
      <w:pPr>
        <w:pStyle w:val="Tekstpodstawowy"/>
      </w:pPr>
      <w:r>
        <w:t xml:space="preserve">                 </w:t>
      </w:r>
      <w:r w:rsidR="008C46E6" w:rsidRPr="004132AA">
        <w:t>Warszawa 1959.</w:t>
      </w:r>
    </w:p>
    <w:p w:rsidR="00DE4A52" w:rsidRDefault="008C46E6" w:rsidP="00784025">
      <w:pPr>
        <w:pStyle w:val="Tekstpodstawowy"/>
      </w:pPr>
      <w:r w:rsidRPr="004132AA">
        <w:t xml:space="preserve">Feuerbach L., Wybór pism. T. I. Myśli o śmerci i nieśmiertelności,  </w:t>
      </w:r>
    </w:p>
    <w:p w:rsidR="00DE4A52" w:rsidRDefault="00DE4A52" w:rsidP="00784025">
      <w:pPr>
        <w:pStyle w:val="Tekstpodstawowy"/>
      </w:pPr>
      <w:r>
        <w:t xml:space="preserve">                 </w:t>
      </w:r>
      <w:r w:rsidR="008C46E6" w:rsidRPr="004132AA">
        <w:t xml:space="preserve">przekł., K. Krzemieniowa, M. Kwieciński, przekł. przejrzał </w:t>
      </w:r>
    </w:p>
    <w:p w:rsidR="008C46E6" w:rsidRPr="004132AA" w:rsidRDefault="00DE4A52" w:rsidP="00784025">
      <w:pPr>
        <w:pStyle w:val="Tekstpodstawowy"/>
      </w:pPr>
      <w:r>
        <w:t xml:space="preserve">                 </w:t>
      </w:r>
      <w:r w:rsidR="008C46E6" w:rsidRPr="004132AA">
        <w:t>wstępem</w:t>
      </w:r>
      <w:r>
        <w:t xml:space="preserve"> </w:t>
      </w:r>
      <w:r w:rsidR="008C46E6" w:rsidRPr="004132AA">
        <w:t>poprzedził</w:t>
      </w:r>
      <w:r>
        <w:t xml:space="preserve"> </w:t>
      </w:r>
      <w:r w:rsidR="008C46E6" w:rsidRPr="004132AA">
        <w:t>R. Panasiuk, PWN, Warszawa 1988.</w:t>
      </w:r>
    </w:p>
    <w:p w:rsidR="00B67490" w:rsidRPr="004132AA" w:rsidRDefault="008C46E6" w:rsidP="00784025">
      <w:pPr>
        <w:pStyle w:val="Tekstpodstawowy"/>
      </w:pPr>
      <w:r w:rsidRPr="004132AA">
        <w:t xml:space="preserve">Feuerbach L., Wybór pism. T. II, Zasady filozofii przyszłości, przekł. </w:t>
      </w:r>
    </w:p>
    <w:p w:rsidR="00DE4A52" w:rsidRDefault="00DE4A52" w:rsidP="00784025">
      <w:pPr>
        <w:pStyle w:val="Tekstpodstawowy"/>
      </w:pPr>
      <w:r>
        <w:t xml:space="preserve">                 </w:t>
      </w:r>
      <w:r w:rsidR="008C46E6" w:rsidRPr="004132AA">
        <w:t xml:space="preserve">K. Krzemieniowa i M. Skwieciński, rekł. Przejrzał i wstępem </w:t>
      </w:r>
    </w:p>
    <w:p w:rsidR="008C46E6" w:rsidRPr="004132AA" w:rsidRDefault="00DE4A52" w:rsidP="00784025">
      <w:pPr>
        <w:pStyle w:val="Tekstpodstawowy"/>
      </w:pPr>
      <w:r>
        <w:t xml:space="preserve">                 </w:t>
      </w:r>
      <w:r w:rsidR="008C46E6" w:rsidRPr="004132AA">
        <w:t>p</w:t>
      </w:r>
      <w:r w:rsidR="008C46E6" w:rsidRPr="004132AA">
        <w:t>o</w:t>
      </w:r>
      <w:r w:rsidR="008C46E6" w:rsidRPr="004132AA">
        <w:t>przedził</w:t>
      </w:r>
      <w:r w:rsidR="002C4C70">
        <w:t xml:space="preserve"> </w:t>
      </w:r>
      <w:r w:rsidR="008C46E6" w:rsidRPr="004132AA">
        <w:t>R. Panasiuk, PWN, Warszawa 1988.</w:t>
      </w:r>
    </w:p>
    <w:p w:rsidR="008C46E6" w:rsidRPr="004132AA" w:rsidRDefault="008C46E6" w:rsidP="00784025">
      <w:pPr>
        <w:pStyle w:val="Tekstpodstawowy"/>
      </w:pPr>
      <w:r w:rsidRPr="004132AA">
        <w:t xml:space="preserve">Feuerbach L., </w:t>
      </w:r>
      <w:r w:rsidRPr="004132AA">
        <w:rPr>
          <w:i/>
        </w:rPr>
        <w:t>Wykłady o istocie religii</w:t>
      </w:r>
      <w:r w:rsidRPr="004132AA">
        <w:t>, Warszawa 1981.</w:t>
      </w:r>
    </w:p>
    <w:p w:rsidR="00DE4A52" w:rsidRDefault="008C46E6" w:rsidP="00784025">
      <w:pPr>
        <w:pStyle w:val="Tekstpodstawowy"/>
        <w:rPr>
          <w:i/>
        </w:rPr>
      </w:pPr>
      <w:r w:rsidRPr="004132AA">
        <w:t xml:space="preserve">Feyerabend P. K., </w:t>
      </w:r>
      <w:r w:rsidRPr="00DE4A52">
        <w:rPr>
          <w:i/>
        </w:rPr>
        <w:t xml:space="preserve">Jak być dobrym empirystą? Wezwanie do tolerancji w </w:t>
      </w:r>
    </w:p>
    <w:p w:rsidR="00DE4A52" w:rsidRDefault="00DE4A52" w:rsidP="00784025">
      <w:pPr>
        <w:pStyle w:val="Tekstpodstawowy"/>
        <w:rPr>
          <w:i/>
        </w:rPr>
      </w:pPr>
      <w:r>
        <w:rPr>
          <w:i/>
        </w:rPr>
        <w:t xml:space="preserve">                 </w:t>
      </w:r>
      <w:r w:rsidR="008C46E6" w:rsidRPr="00DE4A52">
        <w:rPr>
          <w:i/>
        </w:rPr>
        <w:t>kwestiach epistemologicznych</w:t>
      </w:r>
      <w:r w:rsidR="008C46E6" w:rsidRPr="004132AA">
        <w:t xml:space="preserve">, (w:) </w:t>
      </w:r>
      <w:r w:rsidR="008C46E6" w:rsidRPr="00DE4A52">
        <w:rPr>
          <w:i/>
        </w:rPr>
        <w:t xml:space="preserve">Poznanie. Antologia </w:t>
      </w:r>
    </w:p>
    <w:p w:rsidR="00DE4A52" w:rsidRDefault="00DE4A52" w:rsidP="00784025">
      <w:pPr>
        <w:pStyle w:val="Tekstpodstawowy"/>
      </w:pPr>
      <w:r>
        <w:rPr>
          <w:i/>
        </w:rPr>
        <w:t xml:space="preserve">                 </w:t>
      </w:r>
      <w:r w:rsidR="008C46E6" w:rsidRPr="00DE4A52">
        <w:rPr>
          <w:i/>
        </w:rPr>
        <w:t>tekstów filozoficznych,</w:t>
      </w:r>
      <w:r w:rsidR="008C46E6" w:rsidRPr="004132AA">
        <w:t xml:space="preserve"> Z. Cackowski, M. Hetmański, </w:t>
      </w:r>
    </w:p>
    <w:p w:rsidR="00DE4A52" w:rsidRDefault="00DE4A52" w:rsidP="00784025">
      <w:pPr>
        <w:pStyle w:val="Tekstpodstawowy"/>
      </w:pPr>
      <w:r>
        <w:t xml:space="preserve">                 </w:t>
      </w:r>
      <w:r w:rsidR="008C46E6" w:rsidRPr="004132AA">
        <w:t xml:space="preserve">Wrocław. Warszawa. Kraków, Wydawnictwo ZNiO, </w:t>
      </w:r>
    </w:p>
    <w:p w:rsidR="008C46E6" w:rsidRPr="004132AA" w:rsidRDefault="00DE4A52" w:rsidP="00784025">
      <w:pPr>
        <w:pStyle w:val="Tekstpodstawowy"/>
      </w:pPr>
      <w:r>
        <w:t xml:space="preserve">                 </w:t>
      </w:r>
      <w:r w:rsidR="008C46E6" w:rsidRPr="004132AA">
        <w:t>Wr</w:t>
      </w:r>
      <w:r w:rsidR="008C46E6" w:rsidRPr="004132AA">
        <w:t>o</w:t>
      </w:r>
      <w:r w:rsidR="008C46E6" w:rsidRPr="004132AA">
        <w:t>cław 1992.</w:t>
      </w:r>
    </w:p>
    <w:p w:rsidR="009C596E" w:rsidRPr="004132AA" w:rsidRDefault="008C46E6" w:rsidP="00784025">
      <w:pPr>
        <w:pStyle w:val="Tekstpodstawowy"/>
      </w:pPr>
      <w:r w:rsidRPr="004132AA">
        <w:t xml:space="preserve">Feyerabend P. K., </w:t>
      </w:r>
      <w:r w:rsidRPr="004132AA">
        <w:rPr>
          <w:i/>
        </w:rPr>
        <w:t>Przeciw metodzie</w:t>
      </w:r>
      <w:r w:rsidRPr="004132AA">
        <w:t xml:space="preserve">, Wrocław 1996. </w:t>
      </w:r>
    </w:p>
    <w:p w:rsidR="008C46E6" w:rsidRPr="004132AA" w:rsidRDefault="009C596E"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i/>
        </w:rPr>
        <w:t>Filozofia dialogu</w:t>
      </w:r>
      <w:r w:rsidRPr="004132AA">
        <w:rPr>
          <w:rFonts w:ascii="Times New Roman" w:hAnsi="Times New Roman" w:cs="Times New Roman"/>
        </w:rPr>
        <w:t xml:space="preserve">, opracował B. Baran, Kraków 1991; </w:t>
      </w:r>
    </w:p>
    <w:p w:rsidR="00DE4A52" w:rsidRDefault="008C46E6" w:rsidP="00784025">
      <w:pPr>
        <w:pStyle w:val="Tekstpodstawowy"/>
      </w:pPr>
      <w:r w:rsidRPr="004132AA">
        <w:t xml:space="preserve">Forster D. OSB, </w:t>
      </w:r>
      <w:r w:rsidRPr="004132AA">
        <w:rPr>
          <w:i/>
          <w:iCs/>
        </w:rPr>
        <w:t>Świat symboliki chrześcijańskiej</w:t>
      </w:r>
      <w:r w:rsidRPr="004132AA">
        <w:t xml:space="preserve">, przekład </w:t>
      </w:r>
    </w:p>
    <w:p w:rsidR="00DE4A52" w:rsidRDefault="00DE4A52" w:rsidP="00784025">
      <w:pPr>
        <w:pStyle w:val="Tekstpodstawowy"/>
      </w:pPr>
      <w:r>
        <w:t xml:space="preserve">                   </w:t>
      </w:r>
      <w:r w:rsidR="008C46E6" w:rsidRPr="004132AA">
        <w:t>i opracow</w:t>
      </w:r>
      <w:r w:rsidR="008C46E6" w:rsidRPr="004132AA">
        <w:t>a</w:t>
      </w:r>
      <w:r w:rsidR="008C46E6" w:rsidRPr="004132AA">
        <w:t xml:space="preserve">nie W. Zakrzewska, P. Pachciarek, R. Turzyński, </w:t>
      </w:r>
    </w:p>
    <w:p w:rsidR="00DE4A52" w:rsidRDefault="00DE4A52" w:rsidP="00784025">
      <w:pPr>
        <w:pStyle w:val="Tekstpodstawowy"/>
      </w:pPr>
      <w:r>
        <w:t xml:space="preserve">                   </w:t>
      </w:r>
      <w:r w:rsidR="008C46E6" w:rsidRPr="004132AA">
        <w:t xml:space="preserve">wybór ilustracji i komentarz T. Łozińska, IW PAX, </w:t>
      </w:r>
    </w:p>
    <w:p w:rsidR="008C46E6" w:rsidRPr="004132AA" w:rsidRDefault="00DE4A52" w:rsidP="00784025">
      <w:pPr>
        <w:pStyle w:val="Tekstpodstawowy"/>
        <w:rPr>
          <w:iCs/>
        </w:rPr>
      </w:pPr>
      <w:r>
        <w:t xml:space="preserve">                   </w:t>
      </w:r>
      <w:r w:rsidR="008C46E6" w:rsidRPr="004132AA">
        <w:t>Warsz</w:t>
      </w:r>
      <w:r w:rsidR="008C46E6" w:rsidRPr="004132AA">
        <w:t>a</w:t>
      </w:r>
      <w:r w:rsidR="008C46E6" w:rsidRPr="004132AA">
        <w:t>wa 1990.</w:t>
      </w:r>
    </w:p>
    <w:p w:rsidR="00DE4A52" w:rsidRDefault="008C46E6" w:rsidP="00784025">
      <w:pPr>
        <w:pStyle w:val="Tekstpodstawowy"/>
      </w:pPr>
      <w:r w:rsidRPr="004132AA">
        <w:t xml:space="preserve">Frank S., </w:t>
      </w:r>
      <w:r w:rsidRPr="00DE4A52">
        <w:rPr>
          <w:i/>
        </w:rPr>
        <w:t>Istota i wiodące motywy filozofii rosyjskiej</w:t>
      </w:r>
      <w:r w:rsidRPr="004132AA">
        <w:t xml:space="preserve">, przekł. </w:t>
      </w:r>
    </w:p>
    <w:p w:rsidR="00DE4A52" w:rsidRDefault="00DE4A52" w:rsidP="00784025">
      <w:pPr>
        <w:pStyle w:val="Tekstpodstawowy"/>
        <w:rPr>
          <w:i/>
        </w:rPr>
      </w:pPr>
      <w:r>
        <w:t xml:space="preserve">                   </w:t>
      </w:r>
      <w:r w:rsidR="008C46E6" w:rsidRPr="004132AA">
        <w:t xml:space="preserve">E. Matuszczyk, (w:) </w:t>
      </w:r>
      <w:r w:rsidR="008C46E6" w:rsidRPr="00DE4A52">
        <w:rPr>
          <w:i/>
        </w:rPr>
        <w:t xml:space="preserve">Niemarksistowska filozofia rosyjska. </w:t>
      </w:r>
    </w:p>
    <w:p w:rsidR="00DE4A52" w:rsidRDefault="00DE4A52" w:rsidP="00784025">
      <w:pPr>
        <w:pStyle w:val="Tekstpodstawowy"/>
        <w:rPr>
          <w:i/>
        </w:rPr>
      </w:pPr>
      <w:r>
        <w:rPr>
          <w:i/>
        </w:rPr>
        <w:t xml:space="preserve">                   </w:t>
      </w:r>
      <w:r w:rsidR="008C46E6" w:rsidRPr="00DE4A52">
        <w:rPr>
          <w:i/>
        </w:rPr>
        <w:t xml:space="preserve">Antologia tekstów ilozoficznych XIX wieku i pierwszej </w:t>
      </w:r>
    </w:p>
    <w:p w:rsidR="00DE4A52" w:rsidRDefault="00DE4A52" w:rsidP="00784025">
      <w:pPr>
        <w:pStyle w:val="Tekstpodstawowy"/>
      </w:pPr>
      <w:r>
        <w:rPr>
          <w:i/>
        </w:rPr>
        <w:t xml:space="preserve">                   </w:t>
      </w:r>
      <w:r w:rsidR="008C46E6" w:rsidRPr="00DE4A52">
        <w:rPr>
          <w:i/>
        </w:rPr>
        <w:t>połowy XX w.</w:t>
      </w:r>
      <w:r w:rsidR="008C46E6" w:rsidRPr="004132AA">
        <w:t xml:space="preserve"> Część I, L. Kiejzik (red., wybór i przedmowa), </w:t>
      </w:r>
    </w:p>
    <w:p w:rsidR="008C46E6" w:rsidRPr="004132AA" w:rsidRDefault="00DE4A52" w:rsidP="00784025">
      <w:pPr>
        <w:pStyle w:val="Tekstpodstawowy"/>
      </w:pPr>
      <w:r>
        <w:t xml:space="preserve">                   </w:t>
      </w:r>
      <w:r w:rsidR="008C46E6" w:rsidRPr="004132AA">
        <w:t>Wyd. Ibidem, K</w:t>
      </w:r>
      <w:r w:rsidR="008C46E6" w:rsidRPr="004132AA">
        <w:t>u</w:t>
      </w:r>
      <w:r w:rsidR="008C46E6" w:rsidRPr="004132AA">
        <w:t>rowice k/Łodzi, Łódź 2001.</w:t>
      </w:r>
    </w:p>
    <w:p w:rsidR="00DE4A52" w:rsidRDefault="00D95A9F" w:rsidP="00784025">
      <w:pPr>
        <w:pStyle w:val="Tekstpodstawowy"/>
      </w:pPr>
      <w:r w:rsidRPr="004132AA">
        <w:t xml:space="preserve">George S., </w:t>
      </w:r>
      <w:r w:rsidRPr="004132AA">
        <w:rPr>
          <w:i/>
          <w:iCs/>
        </w:rPr>
        <w:t>Czyj kryzys, czyja odpowiedź</w:t>
      </w:r>
      <w:r w:rsidRPr="004132AA">
        <w:t xml:space="preserve">, Instytut Wydawniczy Książka i </w:t>
      </w:r>
    </w:p>
    <w:p w:rsidR="00B14C5E" w:rsidRPr="004132AA" w:rsidRDefault="00DE4A52" w:rsidP="00784025">
      <w:pPr>
        <w:pStyle w:val="Tekstpodstawowy"/>
      </w:pPr>
      <w:r>
        <w:t xml:space="preserve">                   </w:t>
      </w:r>
      <w:r w:rsidR="00D95A9F" w:rsidRPr="004132AA">
        <w:t>Prasa, Warszawa 2001.</w:t>
      </w:r>
    </w:p>
    <w:p w:rsidR="00DE4A52" w:rsidRDefault="00D95A9F" w:rsidP="00784025">
      <w:pPr>
        <w:pStyle w:val="Tekstpodstawowy"/>
      </w:pPr>
      <w:r w:rsidRPr="004132AA">
        <w:t xml:space="preserve">Grad J., </w:t>
      </w:r>
      <w:r w:rsidRPr="00DE4A52">
        <w:rPr>
          <w:i/>
        </w:rPr>
        <w:t>Obyczaj</w:t>
      </w:r>
      <w:r w:rsidRPr="004132AA">
        <w:t xml:space="preserve">, (w:) </w:t>
      </w:r>
      <w:r w:rsidRPr="00DE4A52">
        <w:rPr>
          <w:i/>
        </w:rPr>
        <w:t>Słownik etnologiczny. Terminy ogólne</w:t>
      </w:r>
      <w:r w:rsidRPr="004132AA">
        <w:t xml:space="preserve">, </w:t>
      </w:r>
    </w:p>
    <w:p w:rsidR="00DE4A52" w:rsidRDefault="00DE4A52" w:rsidP="00784025">
      <w:pPr>
        <w:pStyle w:val="Tekstpodstawowy"/>
      </w:pPr>
      <w:r>
        <w:t xml:space="preserve">                  </w:t>
      </w:r>
      <w:r w:rsidR="00D95A9F" w:rsidRPr="004132AA">
        <w:t xml:space="preserve">Z. Staszczak (red. naukowa), PWN, Warszawa </w:t>
      </w:r>
    </w:p>
    <w:p w:rsidR="00D95A9F" w:rsidRPr="004132AA" w:rsidRDefault="00DE4A52" w:rsidP="00784025">
      <w:pPr>
        <w:pStyle w:val="Tekstpodstawowy"/>
      </w:pPr>
      <w:r>
        <w:t xml:space="preserve">                   </w:t>
      </w:r>
      <w:r w:rsidR="00D95A9F" w:rsidRPr="004132AA">
        <w:t>– Poznań 1987.</w:t>
      </w:r>
    </w:p>
    <w:p w:rsidR="00DE4A52" w:rsidRDefault="00D95A9F" w:rsidP="00784025">
      <w:pPr>
        <w:pStyle w:val="Tekstpodstawowy"/>
      </w:pPr>
      <w:r w:rsidRPr="004132AA">
        <w:t>Hegel G. W. F.,</w:t>
      </w:r>
      <w:r w:rsidR="00DE4A52">
        <w:t xml:space="preserve"> </w:t>
      </w:r>
      <w:r w:rsidRPr="004132AA">
        <w:rPr>
          <w:i/>
          <w:iCs/>
        </w:rPr>
        <w:t>Wykłady z filozofii dziejów</w:t>
      </w:r>
      <w:r w:rsidRPr="004132AA">
        <w:t xml:space="preserve">, w przekładzie </w:t>
      </w:r>
    </w:p>
    <w:p w:rsidR="00DE4A52" w:rsidRDefault="00DE4A52" w:rsidP="00784025">
      <w:pPr>
        <w:pStyle w:val="Tekstpodstawowy"/>
      </w:pPr>
      <w:r>
        <w:t xml:space="preserve">                  </w:t>
      </w:r>
      <w:r w:rsidR="00D95A9F" w:rsidRPr="004132AA">
        <w:t xml:space="preserve">J. Grabowskiego i A. Landmana, </w:t>
      </w:r>
      <w:r w:rsidR="00D95A9F" w:rsidRPr="00DE4A52">
        <w:rPr>
          <w:i/>
        </w:rPr>
        <w:t>Wstępem</w:t>
      </w:r>
      <w:r w:rsidR="00D95A9F" w:rsidRPr="004132AA">
        <w:t xml:space="preserve"> poprzedził </w:t>
      </w:r>
    </w:p>
    <w:p w:rsidR="00D95A9F" w:rsidRPr="004132AA" w:rsidRDefault="00DE4A52" w:rsidP="00784025">
      <w:pPr>
        <w:pStyle w:val="Tekstpodstawowy"/>
        <w:rPr>
          <w:b/>
        </w:rPr>
      </w:pPr>
      <w:r>
        <w:t xml:space="preserve">                  </w:t>
      </w:r>
      <w:r w:rsidR="00D95A9F" w:rsidRPr="004132AA">
        <w:t>T. Kroński, t. II, PWN,</w:t>
      </w:r>
      <w:r>
        <w:t xml:space="preserve"> </w:t>
      </w:r>
      <w:r w:rsidR="00D95A9F" w:rsidRPr="004132AA">
        <w:t>Warszawa 1958</w:t>
      </w:r>
    </w:p>
    <w:p w:rsidR="00DE4A52" w:rsidRDefault="00D95A9F" w:rsidP="00784025">
      <w:pPr>
        <w:pStyle w:val="Tekstpodstawowy"/>
        <w:rPr>
          <w:i/>
        </w:rPr>
      </w:pPr>
      <w:r w:rsidRPr="004132AA">
        <w:t xml:space="preserve">Hempoliński M., </w:t>
      </w:r>
      <w:r w:rsidRPr="00DE4A52">
        <w:rPr>
          <w:i/>
        </w:rPr>
        <w:t xml:space="preserve">Filozofia współczesna. Wprowadzenie do zagadnień </w:t>
      </w:r>
    </w:p>
    <w:p w:rsidR="00D95A9F" w:rsidRPr="004132AA" w:rsidRDefault="00DE4A52" w:rsidP="00784025">
      <w:pPr>
        <w:pStyle w:val="Tekstpodstawowy"/>
      </w:pPr>
      <w:r>
        <w:rPr>
          <w:i/>
        </w:rPr>
        <w:t xml:space="preserve">                   </w:t>
      </w:r>
      <w:r w:rsidR="00D95A9F" w:rsidRPr="00DE4A52">
        <w:rPr>
          <w:i/>
        </w:rPr>
        <w:t>i kierunków,</w:t>
      </w:r>
      <w:r w:rsidR="00D95A9F" w:rsidRPr="004132AA">
        <w:t xml:space="preserve"> PWN, 1989.</w:t>
      </w:r>
    </w:p>
    <w:p w:rsidR="00DE4A52" w:rsidRDefault="00D95A9F" w:rsidP="00784025">
      <w:pPr>
        <w:pStyle w:val="Tekstpodstawowy"/>
      </w:pPr>
      <w:r w:rsidRPr="004132AA">
        <w:t xml:space="preserve">Hezjod, </w:t>
      </w:r>
      <w:r w:rsidRPr="004132AA">
        <w:rPr>
          <w:i/>
          <w:iCs/>
        </w:rPr>
        <w:t>Prace i dnie</w:t>
      </w:r>
      <w:r w:rsidRPr="004132AA">
        <w:t xml:space="preserve">, przełożył i opracował W. Steffen, Zakład </w:t>
      </w:r>
    </w:p>
    <w:p w:rsidR="00D95A9F" w:rsidRPr="004132AA" w:rsidRDefault="00DE4A52" w:rsidP="00784025">
      <w:pPr>
        <w:pStyle w:val="Tekstpodstawowy"/>
      </w:pPr>
      <w:r>
        <w:t xml:space="preserve">                   </w:t>
      </w:r>
      <w:r w:rsidR="00D95A9F" w:rsidRPr="004132AA">
        <w:t>Narod</w:t>
      </w:r>
      <w:r w:rsidR="00D95A9F" w:rsidRPr="004132AA">
        <w:t>o</w:t>
      </w:r>
      <w:r w:rsidR="00D95A9F" w:rsidRPr="004132AA">
        <w:t>wy imienia Ossolińskich, Wrocław 1952.</w:t>
      </w:r>
    </w:p>
    <w:p w:rsidR="00DE4A52" w:rsidRDefault="00D95A9F" w:rsidP="00784025">
      <w:pPr>
        <w:pStyle w:val="Tekstpodstawowy"/>
      </w:pPr>
      <w:r w:rsidRPr="004132AA">
        <w:t xml:space="preserve">Homer, </w:t>
      </w:r>
      <w:r w:rsidRPr="004132AA">
        <w:rPr>
          <w:i/>
          <w:iCs/>
        </w:rPr>
        <w:t>Dzieła,</w:t>
      </w:r>
      <w:r w:rsidRPr="004132AA">
        <w:t xml:space="preserve"> t. I, </w:t>
      </w:r>
      <w:r w:rsidRPr="004132AA">
        <w:rPr>
          <w:i/>
          <w:iCs/>
        </w:rPr>
        <w:t>Iliada</w:t>
      </w:r>
      <w:r w:rsidRPr="004132AA">
        <w:t xml:space="preserve">, tłum. F. K. Dmochowski, t. II, </w:t>
      </w:r>
      <w:r w:rsidRPr="004132AA">
        <w:rPr>
          <w:i/>
          <w:iCs/>
        </w:rPr>
        <w:t>Odyseja</w:t>
      </w:r>
      <w:r w:rsidRPr="004132AA">
        <w:t xml:space="preserve">, tłum. </w:t>
      </w:r>
    </w:p>
    <w:p w:rsidR="00D95A9F" w:rsidRPr="004132AA" w:rsidRDefault="00DE4A52" w:rsidP="00784025">
      <w:pPr>
        <w:pStyle w:val="Tekstpodstawowy"/>
      </w:pPr>
      <w:r>
        <w:t xml:space="preserve">                    </w:t>
      </w:r>
      <w:r w:rsidR="00D95A9F" w:rsidRPr="004132AA">
        <w:t>L. Siemieński, Warszawa 1990.</w:t>
      </w:r>
    </w:p>
    <w:p w:rsidR="00DE4A52" w:rsidRDefault="00DE4A52" w:rsidP="00784025">
      <w:pPr>
        <w:pStyle w:val="Tekstpodstawowy"/>
      </w:pPr>
    </w:p>
    <w:p w:rsidR="00DE4A52" w:rsidRDefault="00D95A9F" w:rsidP="00784025">
      <w:pPr>
        <w:pStyle w:val="Tekstpodstawowy"/>
      </w:pPr>
      <w:r w:rsidRPr="004132AA">
        <w:t xml:space="preserve">Humboldt W. von, </w:t>
      </w:r>
      <w:r w:rsidRPr="00DE4A52">
        <w:rPr>
          <w:i/>
        </w:rPr>
        <w:t>Organizacja instytucji naukowych</w:t>
      </w:r>
      <w:r w:rsidRPr="004132AA">
        <w:t xml:space="preserve">, (w:) </w:t>
      </w:r>
    </w:p>
    <w:p w:rsidR="00D95A9F" w:rsidRPr="00DE4A52" w:rsidRDefault="00DE4A52" w:rsidP="00784025">
      <w:pPr>
        <w:pStyle w:val="Tekstpodstawowy"/>
        <w:rPr>
          <w:lang w:val="en-US"/>
        </w:rPr>
      </w:pPr>
      <w:r w:rsidRPr="00DE4A52">
        <w:t xml:space="preserve">                      </w:t>
      </w:r>
      <w:r w:rsidR="00D95A9F" w:rsidRPr="00DE4A52">
        <w:rPr>
          <w:lang w:val="en-US"/>
        </w:rPr>
        <w:t>B. Andrz</w:t>
      </w:r>
      <w:r w:rsidR="00D95A9F" w:rsidRPr="00DE4A52">
        <w:rPr>
          <w:lang w:val="en-US"/>
        </w:rPr>
        <w:t>e</w:t>
      </w:r>
      <w:r w:rsidR="00D95A9F" w:rsidRPr="00DE4A52">
        <w:rPr>
          <w:lang w:val="en-US"/>
        </w:rPr>
        <w:t xml:space="preserve">jewski, </w:t>
      </w:r>
      <w:r w:rsidR="00D95A9F" w:rsidRPr="00DE4A52">
        <w:rPr>
          <w:i/>
          <w:lang w:val="en-US"/>
        </w:rPr>
        <w:t>Wilhelm von Humboldt</w:t>
      </w:r>
      <w:r w:rsidR="00D95A9F" w:rsidRPr="00DE4A52">
        <w:rPr>
          <w:lang w:val="en-US"/>
        </w:rPr>
        <w:t>, WP, 1989.</w:t>
      </w:r>
    </w:p>
    <w:p w:rsidR="00DE4A52" w:rsidRDefault="00D95A9F" w:rsidP="00784025">
      <w:pPr>
        <w:pStyle w:val="Tekstpodstawowy"/>
      </w:pPr>
      <w:r w:rsidRPr="004132AA">
        <w:t xml:space="preserve">Husserl E., </w:t>
      </w:r>
      <w:r w:rsidRPr="00DE4A52">
        <w:rPr>
          <w:i/>
        </w:rPr>
        <w:t>Idee czystej fenomenologii i fenomenologicznej filozofii</w:t>
      </w:r>
      <w:r w:rsidRPr="004132AA">
        <w:t xml:space="preserve">, </w:t>
      </w:r>
    </w:p>
    <w:p w:rsidR="00D95A9F" w:rsidRPr="004132AA" w:rsidRDefault="00DE4A52" w:rsidP="00784025">
      <w:pPr>
        <w:pStyle w:val="Tekstpodstawowy"/>
      </w:pPr>
      <w:r>
        <w:t xml:space="preserve">                      </w:t>
      </w:r>
      <w:r w:rsidR="00D95A9F" w:rsidRPr="004132AA">
        <w:t>Warszawa 1967.</w:t>
      </w:r>
    </w:p>
    <w:p w:rsidR="00D95A9F" w:rsidRPr="004132AA" w:rsidRDefault="00D95A9F" w:rsidP="00784025">
      <w:pPr>
        <w:pStyle w:val="Tekstpodstawowy"/>
      </w:pPr>
      <w:r w:rsidRPr="004132AA">
        <w:t xml:space="preserve">Husserl E, </w:t>
      </w:r>
      <w:r w:rsidRPr="00DE4A52">
        <w:rPr>
          <w:i/>
        </w:rPr>
        <w:t>Idee fenomenologii. Pięć wykładów</w:t>
      </w:r>
      <w:r w:rsidRPr="004132AA">
        <w:t>, PWN, Warszawa 1990.</w:t>
      </w:r>
    </w:p>
    <w:p w:rsidR="00DE4A52" w:rsidRDefault="00D95A9F" w:rsidP="00784025">
      <w:pPr>
        <w:pStyle w:val="Tekstpodstawowy"/>
        <w:rPr>
          <w:i/>
        </w:rPr>
      </w:pPr>
      <w:r w:rsidRPr="004132AA">
        <w:t xml:space="preserve">Husserl E., </w:t>
      </w:r>
      <w:r w:rsidRPr="00DE4A52">
        <w:rPr>
          <w:i/>
        </w:rPr>
        <w:t xml:space="preserve">Medytacje kartezjańskie z dodaniem uwag krytycznych </w:t>
      </w:r>
    </w:p>
    <w:p w:rsidR="00DE4A52" w:rsidRDefault="00DE4A52" w:rsidP="00784025">
      <w:pPr>
        <w:pStyle w:val="Tekstpodstawowy"/>
      </w:pPr>
      <w:r>
        <w:rPr>
          <w:i/>
        </w:rPr>
        <w:t xml:space="preserve">                   </w:t>
      </w:r>
      <w:r w:rsidR="00D95A9F" w:rsidRPr="00DE4A52">
        <w:rPr>
          <w:i/>
        </w:rPr>
        <w:t xml:space="preserve">Romana </w:t>
      </w:r>
      <w:r w:rsidR="00D95A9F" w:rsidRPr="00DE4A52">
        <w:rPr>
          <w:i/>
          <w:iCs/>
        </w:rPr>
        <w:t>Ingardena</w:t>
      </w:r>
      <w:r w:rsidR="00D95A9F" w:rsidRPr="00DE4A52">
        <w:rPr>
          <w:i/>
        </w:rPr>
        <w:t>,</w:t>
      </w:r>
      <w:r w:rsidR="00D95A9F" w:rsidRPr="004132AA">
        <w:t xml:space="preserve"> przełożył i przypisami opatrzył A. Wajs, </w:t>
      </w:r>
    </w:p>
    <w:p w:rsidR="00DE4A52" w:rsidRDefault="00DE4A52" w:rsidP="00784025">
      <w:pPr>
        <w:pStyle w:val="Tekstpodstawowy"/>
      </w:pPr>
      <w:r>
        <w:t xml:space="preserve">                   </w:t>
      </w:r>
      <w:r w:rsidR="00D95A9F" w:rsidRPr="004132AA">
        <w:t xml:space="preserve">przekład przejrzał i wstępem </w:t>
      </w:r>
      <w:r w:rsidR="00E67418" w:rsidRPr="004132AA">
        <w:t>p</w:t>
      </w:r>
      <w:r w:rsidR="00D95A9F" w:rsidRPr="004132AA">
        <w:t xml:space="preserve">oprzedził A. Połtawski, PWN, </w:t>
      </w:r>
    </w:p>
    <w:p w:rsidR="00D95A9F" w:rsidRPr="004132AA" w:rsidRDefault="00DE4A52" w:rsidP="00784025">
      <w:pPr>
        <w:pStyle w:val="Tekstpodstawowy"/>
      </w:pPr>
      <w:r>
        <w:t xml:space="preserve">                   </w:t>
      </w:r>
      <w:r w:rsidR="00D95A9F" w:rsidRPr="004132AA">
        <w:t>Warszawa 1982.</w:t>
      </w:r>
    </w:p>
    <w:p w:rsidR="00D95A9F" w:rsidRPr="004132AA" w:rsidRDefault="00D95A9F" w:rsidP="00784025">
      <w:pPr>
        <w:pStyle w:val="Tekstpodstawowy"/>
      </w:pPr>
      <w:r w:rsidRPr="004132AA">
        <w:t xml:space="preserve">Ingarden R., </w:t>
      </w:r>
      <w:r w:rsidRPr="00DE4A52">
        <w:rPr>
          <w:i/>
        </w:rPr>
        <w:t>Wstęp do fenomenologii Husserla</w:t>
      </w:r>
      <w:r w:rsidRPr="004132AA">
        <w:t>, Warszawa 1974.</w:t>
      </w:r>
    </w:p>
    <w:p w:rsidR="00D95A9F" w:rsidRPr="004132AA" w:rsidRDefault="00D95A9F" w:rsidP="00784025">
      <w:pPr>
        <w:pStyle w:val="Tekstpodstawowy"/>
      </w:pPr>
      <w:r w:rsidRPr="004132AA">
        <w:t xml:space="preserve">Ingarden R., </w:t>
      </w:r>
      <w:r w:rsidRPr="00DE4A52">
        <w:rPr>
          <w:i/>
        </w:rPr>
        <w:t>Z badań nad filozofią współczesną</w:t>
      </w:r>
      <w:r w:rsidRPr="004132AA">
        <w:t>, Warszawa 1963.</w:t>
      </w:r>
    </w:p>
    <w:p w:rsidR="00205FDC" w:rsidRPr="004132AA" w:rsidRDefault="00205FDC" w:rsidP="007B39AC">
      <w:pPr>
        <w:pStyle w:val="Tekstprzypisudolnego"/>
        <w:jc w:val="both"/>
        <w:rPr>
          <w:sz w:val="28"/>
          <w:szCs w:val="28"/>
          <w:lang w:val="en-US"/>
        </w:rPr>
      </w:pPr>
      <w:r w:rsidRPr="004132AA">
        <w:rPr>
          <w:rStyle w:val="Teksttreci3Bezkursywy"/>
          <w:i w:val="0"/>
          <w:sz w:val="28"/>
          <w:szCs w:val="28"/>
          <w:lang w:val="en-US"/>
        </w:rPr>
        <w:t>Jan Paweł II,</w:t>
      </w:r>
      <w:r w:rsidR="00DE4A52">
        <w:rPr>
          <w:rStyle w:val="Teksttreci3Bezkursywy"/>
          <w:i w:val="0"/>
          <w:sz w:val="28"/>
          <w:szCs w:val="28"/>
          <w:lang w:val="en-US"/>
        </w:rPr>
        <w:t xml:space="preserve"> </w:t>
      </w:r>
      <w:r w:rsidRPr="004132AA">
        <w:rPr>
          <w:i/>
          <w:sz w:val="28"/>
          <w:szCs w:val="28"/>
          <w:lang w:val="en-US"/>
        </w:rPr>
        <w:t>Centesimus annus</w:t>
      </w:r>
      <w:r w:rsidRPr="004132AA">
        <w:rPr>
          <w:sz w:val="28"/>
          <w:szCs w:val="28"/>
          <w:lang w:val="en-US"/>
        </w:rPr>
        <w:t xml:space="preserve">, </w:t>
      </w:r>
      <w:r w:rsidRPr="004132AA">
        <w:rPr>
          <w:rStyle w:val="Teksttreci3Bezkursywy"/>
          <w:i w:val="0"/>
          <w:sz w:val="28"/>
          <w:szCs w:val="28"/>
          <w:lang w:val="en-US"/>
        </w:rPr>
        <w:t>Lublin 1998.</w:t>
      </w:r>
    </w:p>
    <w:p w:rsidR="004E6CA2" w:rsidRPr="004132AA" w:rsidRDefault="004E6CA2"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JantosM.,</w:t>
      </w:r>
      <w:r w:rsidR="00DE4A52">
        <w:rPr>
          <w:rFonts w:ascii="Times New Roman" w:hAnsi="Times New Roman" w:cs="Times New Roman"/>
        </w:rPr>
        <w:t xml:space="preserve"> </w:t>
      </w:r>
      <w:r w:rsidRPr="004132AA">
        <w:rPr>
          <w:rFonts w:ascii="Times New Roman" w:hAnsi="Times New Roman" w:cs="Times New Roman"/>
          <w:i/>
        </w:rPr>
        <w:t>Filozofia dialogu</w:t>
      </w:r>
      <w:r w:rsidRPr="004132AA">
        <w:rPr>
          <w:rFonts w:ascii="Times New Roman" w:hAnsi="Times New Roman" w:cs="Times New Roman"/>
        </w:rPr>
        <w:t xml:space="preserve">. </w:t>
      </w:r>
      <w:r w:rsidRPr="004132AA">
        <w:rPr>
          <w:rFonts w:ascii="Times New Roman" w:hAnsi="Times New Roman" w:cs="Times New Roman"/>
          <w:i/>
        </w:rPr>
        <w:t>Źródła, zasady, adaptacje</w:t>
      </w:r>
      <w:r w:rsidRPr="004132AA">
        <w:rPr>
          <w:rFonts w:ascii="Times New Roman" w:hAnsi="Times New Roman" w:cs="Times New Roman"/>
        </w:rPr>
        <w:t>, Kraków 1997.</w:t>
      </w:r>
    </w:p>
    <w:p w:rsidR="00DE4A52" w:rsidRDefault="004E6CA2"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Judycki S., </w:t>
      </w:r>
      <w:r w:rsidRPr="004132AA">
        <w:rPr>
          <w:rFonts w:ascii="Times New Roman" w:hAnsi="Times New Roman" w:cs="Times New Roman"/>
          <w:i/>
        </w:rPr>
        <w:t>Fenomenologia i filozofia dialogu – aspekty historiozoficzne</w:t>
      </w:r>
      <w:r w:rsidRPr="004132AA">
        <w:rPr>
          <w:rFonts w:ascii="Times New Roman" w:hAnsi="Times New Roman" w:cs="Times New Roman"/>
        </w:rPr>
        <w:t xml:space="preserve">, (w:) </w:t>
      </w:r>
      <w:r w:rsidRPr="004132AA">
        <w:rPr>
          <w:rFonts w:ascii="Times New Roman" w:hAnsi="Times New Roman" w:cs="Times New Roman"/>
          <w:i/>
        </w:rPr>
        <w:t>Filozofować dziś. Z badań nad filozofią najnowszą</w:t>
      </w:r>
      <w:r w:rsidRPr="004132AA">
        <w:rPr>
          <w:rFonts w:ascii="Times New Roman" w:hAnsi="Times New Roman" w:cs="Times New Roman"/>
        </w:rPr>
        <w:t xml:space="preserve">, A. Bronk (red.), </w:t>
      </w:r>
    </w:p>
    <w:p w:rsidR="004E6CA2" w:rsidRPr="004132AA" w:rsidRDefault="00DE4A52"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4E6CA2" w:rsidRPr="004132AA">
        <w:rPr>
          <w:rFonts w:ascii="Times New Roman" w:hAnsi="Times New Roman" w:cs="Times New Roman"/>
        </w:rPr>
        <w:t>Lublin 1995.</w:t>
      </w:r>
    </w:p>
    <w:p w:rsidR="00DE4A52" w:rsidRDefault="00D95A9F" w:rsidP="00784025">
      <w:pPr>
        <w:pStyle w:val="Tekstpodstawowy"/>
        <w:rPr>
          <w:i/>
        </w:rPr>
      </w:pPr>
      <w:r w:rsidRPr="004132AA">
        <w:t xml:space="preserve">Jaroński F., </w:t>
      </w:r>
      <w:r w:rsidRPr="00DE4A52">
        <w:rPr>
          <w:i/>
        </w:rPr>
        <w:t>Jakiej filozofii Polacy potrzebują</w:t>
      </w:r>
      <w:r w:rsidRPr="004132AA">
        <w:t xml:space="preserve">, (w:) </w:t>
      </w:r>
      <w:r w:rsidRPr="00DE4A52">
        <w:rPr>
          <w:i/>
        </w:rPr>
        <w:t xml:space="preserve">Jakiej filozofii Polacy </w:t>
      </w:r>
    </w:p>
    <w:p w:rsidR="00DE4A52" w:rsidRDefault="00DE4A52" w:rsidP="00784025">
      <w:pPr>
        <w:pStyle w:val="Tekstpodstawowy"/>
      </w:pPr>
      <w:r>
        <w:rPr>
          <w:i/>
        </w:rPr>
        <w:t xml:space="preserve">                   </w:t>
      </w:r>
      <w:r w:rsidR="00D95A9F" w:rsidRPr="00DE4A52">
        <w:rPr>
          <w:i/>
        </w:rPr>
        <w:t>potrzebują,</w:t>
      </w:r>
      <w:r w:rsidR="00D95A9F" w:rsidRPr="004132AA">
        <w:t xml:space="preserve"> wyboru dokonał i wstępem poprzedził </w:t>
      </w:r>
    </w:p>
    <w:p w:rsidR="00D95A9F" w:rsidRPr="004132AA" w:rsidRDefault="00DE4A52" w:rsidP="00784025">
      <w:pPr>
        <w:pStyle w:val="Tekstpodstawowy"/>
      </w:pPr>
      <w:r>
        <w:t xml:space="preserve">                  </w:t>
      </w:r>
      <w:r w:rsidR="00D95A9F" w:rsidRPr="004132AA">
        <w:t>W. Tata</w:t>
      </w:r>
      <w:r w:rsidR="00D95A9F" w:rsidRPr="004132AA">
        <w:t>r</w:t>
      </w:r>
      <w:r w:rsidR="00D95A9F" w:rsidRPr="004132AA">
        <w:t>kiewicz, PWN, Warszawa 1970</w:t>
      </w:r>
      <w:r w:rsidR="004E6CA2" w:rsidRPr="004132AA">
        <w:t>.</w:t>
      </w:r>
    </w:p>
    <w:p w:rsidR="00D95A9F" w:rsidRPr="004132AA" w:rsidRDefault="009F0085"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Jaroszewski T. M., </w:t>
      </w:r>
      <w:r w:rsidRPr="004132AA">
        <w:rPr>
          <w:rFonts w:ascii="Times New Roman" w:hAnsi="Times New Roman" w:cs="Times New Roman"/>
          <w:i/>
        </w:rPr>
        <w:t>Alienacja?</w:t>
      </w:r>
      <w:r w:rsidRPr="004132AA">
        <w:rPr>
          <w:rFonts w:ascii="Times New Roman" w:hAnsi="Times New Roman" w:cs="Times New Roman"/>
        </w:rPr>
        <w:t xml:space="preserve"> Warszawa 1965.</w:t>
      </w:r>
    </w:p>
    <w:p w:rsidR="00EE60E1" w:rsidRPr="004132AA" w:rsidRDefault="00EE60E1" w:rsidP="00784025">
      <w:pPr>
        <w:pStyle w:val="Tekstpodstawowy"/>
      </w:pPr>
      <w:r w:rsidRPr="004132AA">
        <w:t>JefriemowI.,</w:t>
      </w:r>
      <w:r w:rsidR="002C4C70">
        <w:t xml:space="preserve"> </w:t>
      </w:r>
      <w:r w:rsidRPr="004132AA">
        <w:rPr>
          <w:i/>
        </w:rPr>
        <w:t>Mgławica Andromedy</w:t>
      </w:r>
      <w:r w:rsidRPr="004132AA">
        <w:t>, 1957.</w:t>
      </w:r>
    </w:p>
    <w:p w:rsidR="00DE4A52" w:rsidRDefault="006E6001" w:rsidP="00784025">
      <w:pPr>
        <w:pStyle w:val="Tekstpodstawowy"/>
      </w:pPr>
      <w:r w:rsidRPr="004132AA">
        <w:t xml:space="preserve">Kamiński S., </w:t>
      </w:r>
      <w:r w:rsidRPr="00DE4A52">
        <w:rPr>
          <w:i/>
        </w:rPr>
        <w:t>Nauka i metoda. Pojęcie nauki i klasyfikacja nauk</w:t>
      </w:r>
      <w:r w:rsidRPr="004132AA">
        <w:t xml:space="preserve">, do </w:t>
      </w:r>
    </w:p>
    <w:p w:rsidR="00DE4A52" w:rsidRDefault="00DE4A52" w:rsidP="00784025">
      <w:pPr>
        <w:pStyle w:val="Tekstpodstawowy"/>
      </w:pPr>
      <w:r>
        <w:t xml:space="preserve">                  </w:t>
      </w:r>
      <w:r w:rsidR="006E6001" w:rsidRPr="004132AA">
        <w:t>druku</w:t>
      </w:r>
      <w:r w:rsidR="002C4C70">
        <w:t xml:space="preserve"> </w:t>
      </w:r>
      <w:r w:rsidR="006E6001" w:rsidRPr="004132AA">
        <w:t xml:space="preserve">przygotował A. Bronk SVD, Towarzystwo Naukowe </w:t>
      </w:r>
    </w:p>
    <w:p w:rsidR="006E6001" w:rsidRPr="004132AA" w:rsidRDefault="00DE4A52" w:rsidP="00784025">
      <w:pPr>
        <w:pStyle w:val="Tekstpodstawowy"/>
      </w:pPr>
      <w:r>
        <w:t xml:space="preserve">                  </w:t>
      </w:r>
      <w:r w:rsidR="006E6001" w:rsidRPr="004132AA">
        <w:t>KUL,Lublin 1992.</w:t>
      </w:r>
    </w:p>
    <w:p w:rsidR="00DE4A52" w:rsidRDefault="006E6001" w:rsidP="00784025">
      <w:pPr>
        <w:pStyle w:val="Tekstpodstawowy"/>
      </w:pPr>
      <w:r w:rsidRPr="004132AA">
        <w:t xml:space="preserve">Kant E., </w:t>
      </w:r>
      <w:r w:rsidRPr="004132AA">
        <w:rPr>
          <w:i/>
        </w:rPr>
        <w:t>Krytyka czystego rozumu,</w:t>
      </w:r>
      <w:r w:rsidRPr="004132AA">
        <w:t>z oryginału niemieckiego</w:t>
      </w:r>
      <w:r w:rsidR="00DE4A52">
        <w:t>,</w:t>
      </w:r>
      <w:r w:rsidRPr="004132AA">
        <w:t xml:space="preserve"> przełożył </w:t>
      </w:r>
    </w:p>
    <w:p w:rsidR="00DE4A52" w:rsidRDefault="00DE4A52" w:rsidP="00784025">
      <w:pPr>
        <w:pStyle w:val="Tekstpodstawowy"/>
      </w:pPr>
      <w:r>
        <w:t xml:space="preserve">                  </w:t>
      </w:r>
      <w:r w:rsidR="006E6001" w:rsidRPr="004132AA">
        <w:t xml:space="preserve">oraz opatrzył wstępem i przypisami R. Ingarden, PWN, </w:t>
      </w:r>
    </w:p>
    <w:p w:rsidR="006E6001" w:rsidRPr="004132AA" w:rsidRDefault="00DE4A52" w:rsidP="00784025">
      <w:pPr>
        <w:pStyle w:val="Tekstpodstawowy"/>
      </w:pPr>
      <w:r>
        <w:t xml:space="preserve">                  </w:t>
      </w:r>
      <w:r w:rsidR="006E6001" w:rsidRPr="004132AA">
        <w:t>Wa</w:t>
      </w:r>
      <w:r w:rsidR="006E6001" w:rsidRPr="004132AA">
        <w:t>r</w:t>
      </w:r>
      <w:r w:rsidR="006E6001" w:rsidRPr="004132AA">
        <w:t>szawa 1957.</w:t>
      </w:r>
    </w:p>
    <w:p w:rsidR="00DE4A52" w:rsidRDefault="006E6001" w:rsidP="007B39AC">
      <w:pPr>
        <w:pStyle w:val="Tekstprzypisudolnego"/>
        <w:jc w:val="both"/>
        <w:rPr>
          <w:sz w:val="28"/>
          <w:szCs w:val="28"/>
        </w:rPr>
      </w:pPr>
      <w:r w:rsidRPr="004132AA">
        <w:rPr>
          <w:sz w:val="28"/>
          <w:szCs w:val="28"/>
        </w:rPr>
        <w:t xml:space="preserve">Kant E., </w:t>
      </w:r>
      <w:r w:rsidRPr="004132AA">
        <w:rPr>
          <w:i/>
          <w:sz w:val="28"/>
          <w:szCs w:val="28"/>
        </w:rPr>
        <w:t>Krytyka praktycznego rozumu</w:t>
      </w:r>
      <w:r w:rsidRPr="004132AA">
        <w:rPr>
          <w:sz w:val="28"/>
          <w:szCs w:val="28"/>
        </w:rPr>
        <w:t xml:space="preserve">, przeł., przedmową i przyp. </w:t>
      </w:r>
    </w:p>
    <w:p w:rsidR="006E6001" w:rsidRPr="004132AA" w:rsidRDefault="00DE4A52" w:rsidP="007B39AC">
      <w:pPr>
        <w:pStyle w:val="Tekstprzypisudolnego"/>
        <w:jc w:val="both"/>
        <w:rPr>
          <w:sz w:val="28"/>
          <w:szCs w:val="28"/>
        </w:rPr>
      </w:pPr>
      <w:r>
        <w:rPr>
          <w:sz w:val="28"/>
          <w:szCs w:val="28"/>
        </w:rPr>
        <w:t xml:space="preserve">                  </w:t>
      </w:r>
      <w:r w:rsidR="006E6001" w:rsidRPr="004132AA">
        <w:rPr>
          <w:sz w:val="28"/>
          <w:szCs w:val="28"/>
        </w:rPr>
        <w:t>op</w:t>
      </w:r>
      <w:r w:rsidR="006E6001" w:rsidRPr="004132AA">
        <w:rPr>
          <w:sz w:val="28"/>
          <w:szCs w:val="28"/>
        </w:rPr>
        <w:t>a</w:t>
      </w:r>
      <w:r w:rsidR="006E6001" w:rsidRPr="004132AA">
        <w:rPr>
          <w:sz w:val="28"/>
          <w:szCs w:val="28"/>
        </w:rPr>
        <w:t>trzył J. Gałecki, PWN, W-wa 1984.</w:t>
      </w:r>
    </w:p>
    <w:p w:rsidR="00DE4A52" w:rsidRDefault="006E6001" w:rsidP="007B39AC">
      <w:pPr>
        <w:pStyle w:val="Tekstprzypisudolnego"/>
        <w:jc w:val="both"/>
        <w:rPr>
          <w:rStyle w:val="StopkaKursywa1"/>
          <w:sz w:val="28"/>
          <w:szCs w:val="28"/>
        </w:rPr>
      </w:pPr>
      <w:r w:rsidRPr="004132AA">
        <w:rPr>
          <w:sz w:val="28"/>
          <w:szCs w:val="28"/>
        </w:rPr>
        <w:t>Kant E,</w:t>
      </w:r>
      <w:r w:rsidRPr="004132AA">
        <w:rPr>
          <w:rStyle w:val="StopkaKursywa1"/>
          <w:sz w:val="28"/>
          <w:szCs w:val="28"/>
        </w:rPr>
        <w:t xml:space="preserve"> O zgodności polityki z moralnością według transcendentalnego </w:t>
      </w:r>
    </w:p>
    <w:p w:rsidR="00DE4A52" w:rsidRDefault="00DE4A52" w:rsidP="007B39AC">
      <w:pPr>
        <w:pStyle w:val="Tekstprzypisudolnego"/>
        <w:jc w:val="both"/>
        <w:rPr>
          <w:rStyle w:val="StopkaKursywa1"/>
          <w:sz w:val="28"/>
          <w:szCs w:val="28"/>
        </w:rPr>
      </w:pPr>
      <w:r>
        <w:rPr>
          <w:rStyle w:val="StopkaKursywa1"/>
          <w:sz w:val="28"/>
          <w:szCs w:val="28"/>
        </w:rPr>
        <w:t xml:space="preserve">                  </w:t>
      </w:r>
      <w:r w:rsidR="006E6001" w:rsidRPr="004132AA">
        <w:rPr>
          <w:rStyle w:val="StopkaKursywa1"/>
          <w:sz w:val="28"/>
          <w:szCs w:val="28"/>
        </w:rPr>
        <w:t>poję</w:t>
      </w:r>
      <w:r w:rsidR="006E6001" w:rsidRPr="004132AA">
        <w:rPr>
          <w:rStyle w:val="StopkaKursywa1"/>
          <w:sz w:val="28"/>
          <w:szCs w:val="28"/>
        </w:rPr>
        <w:softHyphen/>
        <w:t>cia prawa publicznego,</w:t>
      </w:r>
      <w:r w:rsidR="006E6001" w:rsidRPr="004132AA">
        <w:rPr>
          <w:sz w:val="28"/>
          <w:szCs w:val="28"/>
        </w:rPr>
        <w:t xml:space="preserve"> (w:) E. Kant,</w:t>
      </w:r>
      <w:r w:rsidR="006E6001" w:rsidRPr="004132AA">
        <w:rPr>
          <w:rStyle w:val="StopkaKursywa1"/>
          <w:sz w:val="28"/>
          <w:szCs w:val="28"/>
        </w:rPr>
        <w:t xml:space="preserve"> O wiecznym </w:t>
      </w:r>
    </w:p>
    <w:p w:rsidR="00DE4A52" w:rsidRDefault="00DE4A52" w:rsidP="007B39AC">
      <w:pPr>
        <w:pStyle w:val="Tekstprzypisudolnego"/>
        <w:jc w:val="both"/>
        <w:rPr>
          <w:sz w:val="28"/>
          <w:szCs w:val="28"/>
        </w:rPr>
      </w:pPr>
      <w:r>
        <w:rPr>
          <w:rStyle w:val="StopkaKursywa1"/>
          <w:sz w:val="28"/>
          <w:szCs w:val="28"/>
        </w:rPr>
        <w:t xml:space="preserve">                  </w:t>
      </w:r>
      <w:r w:rsidR="006E6001" w:rsidRPr="004132AA">
        <w:rPr>
          <w:rStyle w:val="StopkaKursywa1"/>
          <w:sz w:val="28"/>
          <w:szCs w:val="28"/>
        </w:rPr>
        <w:t>pokoju. Zarys filozoficzny,</w:t>
      </w:r>
      <w:r w:rsidR="002C4C70">
        <w:rPr>
          <w:rStyle w:val="StopkaKursywa1"/>
          <w:sz w:val="28"/>
          <w:szCs w:val="28"/>
        </w:rPr>
        <w:t xml:space="preserve"> </w:t>
      </w:r>
      <w:r w:rsidR="006E6001" w:rsidRPr="004132AA">
        <w:rPr>
          <w:sz w:val="28"/>
          <w:szCs w:val="28"/>
        </w:rPr>
        <w:t>prze</w:t>
      </w:r>
      <w:r w:rsidR="006E6001" w:rsidRPr="004132AA">
        <w:rPr>
          <w:sz w:val="28"/>
          <w:szCs w:val="28"/>
        </w:rPr>
        <w:softHyphen/>
        <w:t xml:space="preserve">kład F. Przybylak, wstęp </w:t>
      </w:r>
    </w:p>
    <w:p w:rsidR="00DE4A52" w:rsidRDefault="00DE4A52" w:rsidP="007B39AC">
      <w:pPr>
        <w:pStyle w:val="Tekstprzypisudolnego"/>
        <w:jc w:val="both"/>
        <w:rPr>
          <w:sz w:val="28"/>
          <w:szCs w:val="28"/>
        </w:rPr>
      </w:pPr>
      <w:r>
        <w:rPr>
          <w:sz w:val="28"/>
          <w:szCs w:val="28"/>
        </w:rPr>
        <w:t xml:space="preserve">                  </w:t>
      </w:r>
      <w:r w:rsidR="006E6001" w:rsidRPr="004132AA">
        <w:rPr>
          <w:sz w:val="28"/>
          <w:szCs w:val="28"/>
        </w:rPr>
        <w:t xml:space="preserve">i redakcja K. Bal, Wydawnictwo Uniwersytetu </w:t>
      </w:r>
    </w:p>
    <w:p w:rsidR="006E6001" w:rsidRPr="004132AA" w:rsidRDefault="00DE4A52" w:rsidP="007B39AC">
      <w:pPr>
        <w:pStyle w:val="Tekstprzypisudolnego"/>
        <w:jc w:val="both"/>
        <w:rPr>
          <w:sz w:val="28"/>
          <w:szCs w:val="28"/>
        </w:rPr>
      </w:pPr>
      <w:r>
        <w:rPr>
          <w:sz w:val="28"/>
          <w:szCs w:val="28"/>
        </w:rPr>
        <w:t xml:space="preserve">                  </w:t>
      </w:r>
      <w:r w:rsidR="006E6001" w:rsidRPr="004132AA">
        <w:rPr>
          <w:sz w:val="28"/>
          <w:szCs w:val="28"/>
        </w:rPr>
        <w:t>Wrocław</w:t>
      </w:r>
      <w:r w:rsidR="006E6001" w:rsidRPr="004132AA">
        <w:rPr>
          <w:sz w:val="28"/>
          <w:szCs w:val="28"/>
        </w:rPr>
        <w:softHyphen/>
        <w:t>skiego, Wrocław 1993.</w:t>
      </w:r>
    </w:p>
    <w:p w:rsidR="00DE4A52" w:rsidRDefault="006E6001" w:rsidP="007B39AC">
      <w:pPr>
        <w:pStyle w:val="Tekstprzypisudolnego"/>
        <w:jc w:val="both"/>
        <w:rPr>
          <w:sz w:val="28"/>
          <w:szCs w:val="28"/>
        </w:rPr>
      </w:pPr>
      <w:r w:rsidRPr="004132AA">
        <w:rPr>
          <w:sz w:val="28"/>
          <w:szCs w:val="28"/>
        </w:rPr>
        <w:t>Kant</w:t>
      </w:r>
      <w:r w:rsidR="002C4C70">
        <w:rPr>
          <w:sz w:val="28"/>
          <w:szCs w:val="28"/>
        </w:rPr>
        <w:t xml:space="preserve"> </w:t>
      </w:r>
      <w:r w:rsidRPr="004132AA">
        <w:rPr>
          <w:sz w:val="28"/>
          <w:szCs w:val="28"/>
        </w:rPr>
        <w:t>E.,</w:t>
      </w:r>
      <w:r w:rsidR="002C4C70">
        <w:rPr>
          <w:sz w:val="28"/>
          <w:szCs w:val="28"/>
        </w:rPr>
        <w:t xml:space="preserve"> </w:t>
      </w:r>
      <w:r w:rsidRPr="004132AA">
        <w:rPr>
          <w:i/>
          <w:sz w:val="28"/>
          <w:szCs w:val="28"/>
        </w:rPr>
        <w:t>Uzasadnienie metafizyki moralności</w:t>
      </w:r>
      <w:r w:rsidRPr="004132AA">
        <w:rPr>
          <w:sz w:val="28"/>
          <w:szCs w:val="28"/>
        </w:rPr>
        <w:t>, przekład M. Wartenberg,</w:t>
      </w:r>
      <w:r w:rsidR="002C4C70">
        <w:rPr>
          <w:sz w:val="28"/>
          <w:szCs w:val="28"/>
        </w:rPr>
        <w:t xml:space="preserve"> </w:t>
      </w:r>
    </w:p>
    <w:p w:rsidR="006E6001" w:rsidRPr="004132AA" w:rsidRDefault="00DE4A52" w:rsidP="007B39AC">
      <w:pPr>
        <w:pStyle w:val="Tekstprzypisudolnego"/>
        <w:jc w:val="both"/>
        <w:rPr>
          <w:sz w:val="28"/>
          <w:szCs w:val="28"/>
        </w:rPr>
      </w:pPr>
      <w:r>
        <w:rPr>
          <w:sz w:val="28"/>
          <w:szCs w:val="28"/>
        </w:rPr>
        <w:t xml:space="preserve">                   </w:t>
      </w:r>
      <w:r w:rsidR="006E6001" w:rsidRPr="004132AA">
        <w:rPr>
          <w:sz w:val="28"/>
          <w:szCs w:val="28"/>
        </w:rPr>
        <w:t>Wydawnictwo ANTYK, Kęty 2001.</w:t>
      </w:r>
    </w:p>
    <w:p w:rsidR="00DE4A52" w:rsidRDefault="00207566" w:rsidP="007B39AC">
      <w:pPr>
        <w:pStyle w:val="Tekstprzypisudolnego"/>
        <w:jc w:val="both"/>
        <w:rPr>
          <w:i/>
          <w:sz w:val="28"/>
          <w:szCs w:val="28"/>
        </w:rPr>
      </w:pPr>
      <w:r w:rsidRPr="004132AA">
        <w:rPr>
          <w:sz w:val="28"/>
          <w:szCs w:val="28"/>
        </w:rPr>
        <w:t xml:space="preserve">Karpiński A. J., Paradysz St., Soroka P., Ziółkowski W., </w:t>
      </w:r>
      <w:r w:rsidRPr="004132AA">
        <w:rPr>
          <w:i/>
          <w:sz w:val="28"/>
          <w:szCs w:val="28"/>
        </w:rPr>
        <w:t xml:space="preserve">Jak powstawały </w:t>
      </w:r>
    </w:p>
    <w:p w:rsidR="00DE4A52" w:rsidRDefault="00DE4A52" w:rsidP="007B39AC">
      <w:pPr>
        <w:pStyle w:val="Tekstprzypisudolnego"/>
        <w:jc w:val="both"/>
        <w:rPr>
          <w:i/>
          <w:sz w:val="28"/>
          <w:szCs w:val="28"/>
        </w:rPr>
      </w:pPr>
      <w:r>
        <w:rPr>
          <w:i/>
          <w:sz w:val="28"/>
          <w:szCs w:val="28"/>
        </w:rPr>
        <w:t xml:space="preserve">                   </w:t>
      </w:r>
      <w:r w:rsidR="00207566" w:rsidRPr="004132AA">
        <w:rPr>
          <w:i/>
          <w:sz w:val="28"/>
          <w:szCs w:val="28"/>
        </w:rPr>
        <w:t xml:space="preserve">i jak upadały zakłady przemysłowe w Polsce. Losy po 1989 </w:t>
      </w:r>
    </w:p>
    <w:p w:rsidR="00207566" w:rsidRPr="004132AA" w:rsidRDefault="00DE4A52" w:rsidP="007B39AC">
      <w:pPr>
        <w:pStyle w:val="Tekstprzypisudolnego"/>
        <w:jc w:val="both"/>
        <w:rPr>
          <w:sz w:val="28"/>
          <w:szCs w:val="28"/>
        </w:rPr>
      </w:pPr>
      <w:r>
        <w:rPr>
          <w:i/>
          <w:sz w:val="28"/>
          <w:szCs w:val="28"/>
        </w:rPr>
        <w:t xml:space="preserve">                   </w:t>
      </w:r>
      <w:r w:rsidR="00207566" w:rsidRPr="004132AA">
        <w:rPr>
          <w:i/>
          <w:sz w:val="28"/>
          <w:szCs w:val="28"/>
        </w:rPr>
        <w:t>r</w:t>
      </w:r>
      <w:r w:rsidR="00207566" w:rsidRPr="004132AA">
        <w:rPr>
          <w:i/>
          <w:sz w:val="28"/>
          <w:szCs w:val="28"/>
        </w:rPr>
        <w:t>o</w:t>
      </w:r>
      <w:r w:rsidR="00207566" w:rsidRPr="004132AA">
        <w:rPr>
          <w:i/>
          <w:sz w:val="28"/>
          <w:szCs w:val="28"/>
        </w:rPr>
        <w:t>ku</w:t>
      </w:r>
      <w:r>
        <w:rPr>
          <w:i/>
          <w:sz w:val="28"/>
          <w:szCs w:val="28"/>
        </w:rPr>
        <w:t xml:space="preserve"> </w:t>
      </w:r>
      <w:r w:rsidR="00207566" w:rsidRPr="004132AA">
        <w:rPr>
          <w:i/>
          <w:sz w:val="28"/>
          <w:szCs w:val="28"/>
        </w:rPr>
        <w:t>zakładów zbudowanych w PRL-u,</w:t>
      </w:r>
      <w:r w:rsidR="00207566" w:rsidRPr="004132AA">
        <w:rPr>
          <w:sz w:val="28"/>
          <w:szCs w:val="28"/>
        </w:rPr>
        <w:t xml:space="preserve"> MUZA SA, 2013.</w:t>
      </w:r>
    </w:p>
    <w:p w:rsidR="00DE4A52" w:rsidRDefault="009F0085" w:rsidP="007B39AC">
      <w:pPr>
        <w:pStyle w:val="Tekstprzypisudolnego"/>
        <w:jc w:val="both"/>
        <w:rPr>
          <w:i/>
          <w:iCs/>
          <w:sz w:val="28"/>
          <w:szCs w:val="28"/>
        </w:rPr>
      </w:pPr>
      <w:r w:rsidRPr="004132AA">
        <w:rPr>
          <w:sz w:val="28"/>
          <w:szCs w:val="28"/>
        </w:rPr>
        <w:t xml:space="preserve">Karpiński A J., </w:t>
      </w:r>
      <w:r w:rsidRPr="004132AA">
        <w:rPr>
          <w:i/>
          <w:iCs/>
          <w:sz w:val="28"/>
          <w:szCs w:val="28"/>
        </w:rPr>
        <w:t xml:space="preserve">Prywatna własność środków produkcji. Od ojcobójstwa </w:t>
      </w:r>
    </w:p>
    <w:p w:rsidR="009F0085" w:rsidRPr="004132AA" w:rsidRDefault="00DE4A52" w:rsidP="007B39AC">
      <w:pPr>
        <w:pStyle w:val="Tekstprzypisudolnego"/>
        <w:jc w:val="both"/>
        <w:rPr>
          <w:sz w:val="28"/>
          <w:szCs w:val="28"/>
        </w:rPr>
      </w:pPr>
      <w:r>
        <w:rPr>
          <w:i/>
          <w:iCs/>
          <w:sz w:val="28"/>
          <w:szCs w:val="28"/>
        </w:rPr>
        <w:t xml:space="preserve">                     </w:t>
      </w:r>
      <w:r w:rsidR="009F0085" w:rsidRPr="004132AA">
        <w:rPr>
          <w:i/>
          <w:iCs/>
          <w:sz w:val="28"/>
          <w:szCs w:val="28"/>
        </w:rPr>
        <w:t>do syna marnotrawnego</w:t>
      </w:r>
      <w:r w:rsidR="009F0085" w:rsidRPr="004132AA">
        <w:rPr>
          <w:sz w:val="28"/>
          <w:szCs w:val="28"/>
        </w:rPr>
        <w:t xml:space="preserve">, Gdańsk 2010.  </w:t>
      </w:r>
    </w:p>
    <w:p w:rsidR="00DE4A52" w:rsidRDefault="006E6001" w:rsidP="00784025">
      <w:pPr>
        <w:pStyle w:val="Tekstpodstawowy"/>
      </w:pPr>
      <w:r w:rsidRPr="004132AA">
        <w:t>Karpiński A.</w:t>
      </w:r>
      <w:r w:rsidR="00DE4A52">
        <w:t xml:space="preserve"> </w:t>
      </w:r>
      <w:r w:rsidRPr="004132AA">
        <w:t xml:space="preserve">J, Sztuka bycia człowiekiem. Człowiek wzrastający </w:t>
      </w:r>
    </w:p>
    <w:p w:rsidR="00DE4A52" w:rsidRDefault="00DE4A52" w:rsidP="00784025">
      <w:pPr>
        <w:pStyle w:val="Tekstpodstawowy"/>
      </w:pPr>
      <w:r>
        <w:t xml:space="preserve">                      </w:t>
      </w:r>
      <w:r w:rsidR="006E6001" w:rsidRPr="004132AA">
        <w:t xml:space="preserve">w swojej </w:t>
      </w:r>
      <w:r w:rsidR="006E6001" w:rsidRPr="004132AA">
        <w:rPr>
          <w:iCs/>
        </w:rPr>
        <w:t>człowieczeńskości</w:t>
      </w:r>
      <w:r w:rsidR="006E6001" w:rsidRPr="004132AA">
        <w:t xml:space="preserve"> (w:) Festiwal Filozofii, t. 8. </w:t>
      </w:r>
    </w:p>
    <w:p w:rsidR="00DE4A52" w:rsidRDefault="00DE4A52" w:rsidP="00784025">
      <w:pPr>
        <w:pStyle w:val="Tekstpodstawowy"/>
      </w:pPr>
      <w:r>
        <w:t xml:space="preserve">                       </w:t>
      </w:r>
      <w:r w:rsidR="006E6001" w:rsidRPr="004132AA">
        <w:t>Filozofia i sztuka,</w:t>
      </w:r>
      <w:r w:rsidR="002C4C70">
        <w:t xml:space="preserve"> </w:t>
      </w:r>
      <w:r w:rsidR="006E6001" w:rsidRPr="004132AA">
        <w:t xml:space="preserve">E. Starzyńska-Kościuszko, A. Kucner, </w:t>
      </w:r>
    </w:p>
    <w:p w:rsidR="00DE4A52" w:rsidRDefault="00DE4A52" w:rsidP="00784025">
      <w:pPr>
        <w:pStyle w:val="Tekstpodstawowy"/>
      </w:pPr>
      <w:r>
        <w:t xml:space="preserve">                       </w:t>
      </w:r>
      <w:r w:rsidR="006E6001" w:rsidRPr="004132AA">
        <w:t>P. Wasyluk, (red. naukowa), Instytut</w:t>
      </w:r>
      <w:r w:rsidR="002C4C70">
        <w:t xml:space="preserve"> </w:t>
      </w:r>
      <w:r w:rsidR="006E6001" w:rsidRPr="004132AA">
        <w:t xml:space="preserve">Filozofii UWM </w:t>
      </w:r>
    </w:p>
    <w:p w:rsidR="006E6001" w:rsidRPr="004132AA" w:rsidRDefault="00DE4A52" w:rsidP="00784025">
      <w:pPr>
        <w:pStyle w:val="Tekstpodstawowy"/>
      </w:pPr>
      <w:r>
        <w:t xml:space="preserve">                       </w:t>
      </w:r>
      <w:r w:rsidR="006E6001" w:rsidRPr="004132AA">
        <w:t>w Olsztynie, Olsztyn 2016</w:t>
      </w:r>
      <w:r w:rsidR="009F0085" w:rsidRPr="004132AA">
        <w:t>.</w:t>
      </w:r>
    </w:p>
    <w:p w:rsidR="00DE4A52" w:rsidRDefault="006E6001" w:rsidP="00784025">
      <w:pPr>
        <w:pStyle w:val="Tekstpodstawowy"/>
      </w:pPr>
      <w:r w:rsidRPr="004132AA">
        <w:t xml:space="preserve">Karpiński A. J., </w:t>
      </w:r>
      <w:r w:rsidRPr="00DE4A52">
        <w:rPr>
          <w:i/>
        </w:rPr>
        <w:t>Świat nazwany. Zarys encyklopedyczny</w:t>
      </w:r>
      <w:r w:rsidRPr="004132AA">
        <w:t xml:space="preserve">, Gdańsk 2019, </w:t>
      </w:r>
    </w:p>
    <w:p w:rsidR="006E6001" w:rsidRPr="004132AA" w:rsidRDefault="00DE4A52" w:rsidP="00784025">
      <w:pPr>
        <w:pStyle w:val="Tekstpodstawowy"/>
      </w:pPr>
      <w:r>
        <w:t xml:space="preserve">                           </w:t>
      </w:r>
      <w:hyperlink r:id="rId31" w:history="1">
        <w:r w:rsidR="006E6001" w:rsidRPr="004132AA">
          <w:rPr>
            <w:rStyle w:val="Hipercze"/>
          </w:rPr>
          <w:t>www.adamkarpinski.pl</w:t>
        </w:r>
      </w:hyperlink>
      <w:r w:rsidR="006E6001" w:rsidRPr="004132AA">
        <w:t>.</w:t>
      </w:r>
    </w:p>
    <w:p w:rsidR="00DE4A52" w:rsidRDefault="006E6001" w:rsidP="00784025">
      <w:pPr>
        <w:pStyle w:val="Tekstpodstawowy"/>
      </w:pPr>
      <w:r w:rsidRPr="004132AA">
        <w:t xml:space="preserve">Karpiński A. J., </w:t>
      </w:r>
      <w:r w:rsidRPr="004132AA">
        <w:rPr>
          <w:i/>
        </w:rPr>
        <w:t>Wstęp do nauk o mądrości</w:t>
      </w:r>
      <w:r w:rsidRPr="004132AA">
        <w:t xml:space="preserve">, Część I. Wydawnictwo </w:t>
      </w:r>
    </w:p>
    <w:p w:rsidR="006E6001" w:rsidRPr="004132AA" w:rsidRDefault="00DE4A52" w:rsidP="00784025">
      <w:pPr>
        <w:pStyle w:val="Tekstpodstawowy"/>
      </w:pPr>
      <w:r>
        <w:t xml:space="preserve">                           </w:t>
      </w:r>
      <w:r w:rsidR="006E6001" w:rsidRPr="004132AA">
        <w:t>GSW, Gdańsk 2015.</w:t>
      </w:r>
    </w:p>
    <w:p w:rsidR="00215B3F" w:rsidRDefault="006E6001" w:rsidP="007B39AC">
      <w:pPr>
        <w:pStyle w:val="Tekstprzypisudolnego"/>
        <w:jc w:val="both"/>
        <w:rPr>
          <w:sz w:val="28"/>
          <w:szCs w:val="28"/>
        </w:rPr>
      </w:pPr>
      <w:r w:rsidRPr="004132AA">
        <w:rPr>
          <w:sz w:val="28"/>
          <w:szCs w:val="28"/>
        </w:rPr>
        <w:t xml:space="preserve">Karpiński A. J., </w:t>
      </w:r>
      <w:r w:rsidRPr="004132AA">
        <w:rPr>
          <w:i/>
          <w:sz w:val="28"/>
          <w:szCs w:val="28"/>
        </w:rPr>
        <w:t>Wstęp do</w:t>
      </w:r>
      <w:r w:rsidR="002C4C70">
        <w:rPr>
          <w:i/>
          <w:sz w:val="28"/>
          <w:szCs w:val="28"/>
        </w:rPr>
        <w:t xml:space="preserve"> </w:t>
      </w:r>
      <w:r w:rsidRPr="004132AA">
        <w:rPr>
          <w:i/>
          <w:sz w:val="28"/>
          <w:szCs w:val="28"/>
        </w:rPr>
        <w:t>socjologii krytycznej</w:t>
      </w:r>
      <w:r w:rsidRPr="004132AA">
        <w:rPr>
          <w:sz w:val="28"/>
          <w:szCs w:val="28"/>
        </w:rPr>
        <w:t xml:space="preserve">, Wydawnictwo </w:t>
      </w:r>
    </w:p>
    <w:p w:rsidR="009C596E" w:rsidRPr="004132AA" w:rsidRDefault="00215B3F" w:rsidP="007B39AC">
      <w:pPr>
        <w:pStyle w:val="Tekstprzypisudolnego"/>
        <w:jc w:val="both"/>
        <w:rPr>
          <w:sz w:val="28"/>
          <w:szCs w:val="28"/>
        </w:rPr>
      </w:pPr>
      <w:r>
        <w:rPr>
          <w:sz w:val="28"/>
          <w:szCs w:val="28"/>
        </w:rPr>
        <w:t xml:space="preserve">                      </w:t>
      </w:r>
      <w:r w:rsidR="006E6001" w:rsidRPr="004132AA">
        <w:rPr>
          <w:sz w:val="28"/>
          <w:szCs w:val="28"/>
        </w:rPr>
        <w:t>Gda</w:t>
      </w:r>
      <w:r w:rsidR="006E6001" w:rsidRPr="004132AA">
        <w:rPr>
          <w:sz w:val="28"/>
          <w:szCs w:val="28"/>
        </w:rPr>
        <w:t>ń</w:t>
      </w:r>
      <w:r w:rsidR="006E6001" w:rsidRPr="004132AA">
        <w:rPr>
          <w:sz w:val="28"/>
          <w:szCs w:val="28"/>
        </w:rPr>
        <w:t>skiej Wyższej Szkoły</w:t>
      </w:r>
      <w:r w:rsidR="00E67418" w:rsidRPr="004132AA">
        <w:rPr>
          <w:sz w:val="28"/>
          <w:szCs w:val="28"/>
        </w:rPr>
        <w:t xml:space="preserve"> A</w:t>
      </w:r>
      <w:r w:rsidR="006E6001" w:rsidRPr="004132AA">
        <w:rPr>
          <w:sz w:val="28"/>
          <w:szCs w:val="28"/>
        </w:rPr>
        <w:t xml:space="preserve">dministracji, Gdańsk 2006. </w:t>
      </w:r>
    </w:p>
    <w:p w:rsidR="006E6001" w:rsidRPr="004132AA" w:rsidRDefault="009C596E" w:rsidP="007B39AC">
      <w:pPr>
        <w:pStyle w:val="Tekstprzypisudolnego"/>
        <w:jc w:val="both"/>
        <w:rPr>
          <w:sz w:val="28"/>
          <w:szCs w:val="28"/>
        </w:rPr>
      </w:pPr>
      <w:r w:rsidRPr="004132AA">
        <w:rPr>
          <w:i/>
          <w:iCs/>
          <w:sz w:val="28"/>
          <w:szCs w:val="28"/>
        </w:rPr>
        <w:t>Katechizm Kościoła Katolickiego</w:t>
      </w:r>
      <w:r w:rsidRPr="004132AA">
        <w:rPr>
          <w:sz w:val="28"/>
          <w:szCs w:val="28"/>
        </w:rPr>
        <w:t>, PALLOTTINUM, Poznań 1994.</w:t>
      </w:r>
    </w:p>
    <w:p w:rsidR="00215B3F" w:rsidRDefault="006E6001" w:rsidP="007B39AC">
      <w:pPr>
        <w:pStyle w:val="Tekstprzypisudolnego"/>
        <w:jc w:val="both"/>
        <w:rPr>
          <w:i/>
          <w:sz w:val="28"/>
          <w:szCs w:val="28"/>
        </w:rPr>
      </w:pPr>
      <w:r w:rsidRPr="004132AA">
        <w:rPr>
          <w:sz w:val="28"/>
          <w:szCs w:val="28"/>
        </w:rPr>
        <w:t xml:space="preserve">Kaufmann J.-C., </w:t>
      </w:r>
      <w:r w:rsidRPr="004132AA">
        <w:rPr>
          <w:i/>
          <w:sz w:val="28"/>
          <w:szCs w:val="28"/>
        </w:rPr>
        <w:t xml:space="preserve">Ego. Socjologia jednostki. Inna wizja człowieka </w:t>
      </w:r>
    </w:p>
    <w:p w:rsidR="00215B3F" w:rsidRDefault="00215B3F" w:rsidP="007B39AC">
      <w:pPr>
        <w:pStyle w:val="Tekstprzypisudolnego"/>
        <w:jc w:val="both"/>
        <w:rPr>
          <w:sz w:val="28"/>
          <w:szCs w:val="28"/>
        </w:rPr>
      </w:pPr>
      <w:r>
        <w:rPr>
          <w:i/>
          <w:sz w:val="28"/>
          <w:szCs w:val="28"/>
        </w:rPr>
        <w:t xml:space="preserve">                     </w:t>
      </w:r>
      <w:r w:rsidR="006E6001" w:rsidRPr="004132AA">
        <w:rPr>
          <w:i/>
          <w:sz w:val="28"/>
          <w:szCs w:val="28"/>
        </w:rPr>
        <w:t>i konstrukcji podmiotu</w:t>
      </w:r>
      <w:r w:rsidR="006E6001" w:rsidRPr="004132AA">
        <w:rPr>
          <w:sz w:val="28"/>
          <w:szCs w:val="28"/>
        </w:rPr>
        <w:t xml:space="preserve">, przekł. Krzysztof Wakar, Oficyna </w:t>
      </w:r>
    </w:p>
    <w:p w:rsidR="006E6001" w:rsidRPr="004132AA" w:rsidRDefault="00215B3F" w:rsidP="007B39AC">
      <w:pPr>
        <w:pStyle w:val="Tekstprzypisudolnego"/>
        <w:jc w:val="both"/>
        <w:rPr>
          <w:sz w:val="28"/>
          <w:szCs w:val="28"/>
        </w:rPr>
      </w:pPr>
      <w:r>
        <w:rPr>
          <w:sz w:val="28"/>
          <w:szCs w:val="28"/>
        </w:rPr>
        <w:t xml:space="preserve">                     </w:t>
      </w:r>
      <w:r w:rsidR="006E6001" w:rsidRPr="004132AA">
        <w:rPr>
          <w:sz w:val="28"/>
          <w:szCs w:val="28"/>
        </w:rPr>
        <w:t>Naukowa, Warszawa 2004</w:t>
      </w:r>
      <w:r w:rsidR="007122D5" w:rsidRPr="004132AA">
        <w:rPr>
          <w:sz w:val="28"/>
          <w:szCs w:val="28"/>
        </w:rPr>
        <w:t>.</w:t>
      </w:r>
    </w:p>
    <w:p w:rsidR="00215B3F" w:rsidRDefault="006E6001" w:rsidP="007B39AC">
      <w:pPr>
        <w:pStyle w:val="Tekstprzypisudolnego"/>
        <w:jc w:val="both"/>
        <w:rPr>
          <w:sz w:val="28"/>
          <w:szCs w:val="28"/>
        </w:rPr>
      </w:pPr>
      <w:r w:rsidRPr="004132AA">
        <w:rPr>
          <w:sz w:val="28"/>
          <w:szCs w:val="28"/>
        </w:rPr>
        <w:t xml:space="preserve">Kołakowski L., </w:t>
      </w:r>
      <w:r w:rsidRPr="004132AA">
        <w:rPr>
          <w:i/>
          <w:iCs/>
          <w:sz w:val="28"/>
          <w:szCs w:val="28"/>
        </w:rPr>
        <w:t>O co nas pytają wielcy filozofowie</w:t>
      </w:r>
      <w:r w:rsidRPr="004132AA">
        <w:rPr>
          <w:sz w:val="28"/>
          <w:szCs w:val="28"/>
        </w:rPr>
        <w:t xml:space="preserve">. Seria I, </w:t>
      </w:r>
    </w:p>
    <w:p w:rsidR="006E6001" w:rsidRPr="004132AA" w:rsidRDefault="00215B3F" w:rsidP="007B39AC">
      <w:pPr>
        <w:pStyle w:val="Tekstprzypisudolnego"/>
        <w:jc w:val="both"/>
        <w:rPr>
          <w:sz w:val="28"/>
          <w:szCs w:val="28"/>
        </w:rPr>
      </w:pPr>
      <w:r>
        <w:rPr>
          <w:sz w:val="28"/>
          <w:szCs w:val="28"/>
        </w:rPr>
        <w:t xml:space="preserve">                     </w:t>
      </w:r>
      <w:r w:rsidR="006E6001" w:rsidRPr="004132AA">
        <w:rPr>
          <w:sz w:val="28"/>
          <w:szCs w:val="28"/>
        </w:rPr>
        <w:t>Wydawni</w:t>
      </w:r>
      <w:r w:rsidR="006E6001" w:rsidRPr="004132AA">
        <w:rPr>
          <w:sz w:val="28"/>
          <w:szCs w:val="28"/>
        </w:rPr>
        <w:t>c</w:t>
      </w:r>
      <w:r w:rsidR="006E6001" w:rsidRPr="004132AA">
        <w:rPr>
          <w:sz w:val="28"/>
          <w:szCs w:val="28"/>
        </w:rPr>
        <w:t>two Znak, Kraków 2004</w:t>
      </w:r>
      <w:r w:rsidR="007122D5" w:rsidRPr="004132AA">
        <w:rPr>
          <w:sz w:val="28"/>
          <w:szCs w:val="28"/>
        </w:rPr>
        <w:t>.</w:t>
      </w:r>
    </w:p>
    <w:p w:rsidR="006E6001" w:rsidRPr="004132AA" w:rsidRDefault="006E6001" w:rsidP="007B39AC">
      <w:pPr>
        <w:pStyle w:val="Tekstprzypisudolnego"/>
        <w:jc w:val="both"/>
        <w:rPr>
          <w:sz w:val="28"/>
          <w:szCs w:val="28"/>
        </w:rPr>
      </w:pPr>
      <w:r w:rsidRPr="004132AA">
        <w:rPr>
          <w:sz w:val="28"/>
          <w:szCs w:val="28"/>
        </w:rPr>
        <w:t xml:space="preserve">Kołakowski L., </w:t>
      </w:r>
      <w:r w:rsidRPr="004132AA">
        <w:rPr>
          <w:i/>
          <w:sz w:val="28"/>
          <w:szCs w:val="28"/>
        </w:rPr>
        <w:t>Światopogląd i życie codzienne</w:t>
      </w:r>
      <w:r w:rsidRPr="004132AA">
        <w:rPr>
          <w:sz w:val="28"/>
          <w:szCs w:val="28"/>
        </w:rPr>
        <w:t>, Warszawa 1957</w:t>
      </w:r>
      <w:r w:rsidR="007122D5" w:rsidRPr="004132AA">
        <w:rPr>
          <w:sz w:val="28"/>
          <w:szCs w:val="28"/>
        </w:rPr>
        <w:t>.</w:t>
      </w:r>
    </w:p>
    <w:p w:rsidR="00215B3F" w:rsidRDefault="006E6001" w:rsidP="007B39AC">
      <w:pPr>
        <w:pStyle w:val="Tekstprzypisudolnego"/>
        <w:jc w:val="both"/>
        <w:rPr>
          <w:sz w:val="28"/>
          <w:szCs w:val="28"/>
        </w:rPr>
      </w:pPr>
      <w:r w:rsidRPr="004132AA">
        <w:rPr>
          <w:i/>
          <w:sz w:val="28"/>
          <w:szCs w:val="28"/>
        </w:rPr>
        <w:t>Korupcja w życiu społecznym</w:t>
      </w:r>
      <w:r w:rsidRPr="004132AA">
        <w:rPr>
          <w:sz w:val="28"/>
          <w:szCs w:val="28"/>
        </w:rPr>
        <w:t xml:space="preserve">, J. Kurczewski, B. Łaciak (red.), Instytut </w:t>
      </w:r>
    </w:p>
    <w:p w:rsidR="006E6001" w:rsidRPr="004132AA" w:rsidRDefault="00215B3F" w:rsidP="007B39AC">
      <w:pPr>
        <w:pStyle w:val="Tekstprzypisudolnego"/>
        <w:jc w:val="both"/>
        <w:rPr>
          <w:sz w:val="28"/>
          <w:szCs w:val="28"/>
        </w:rPr>
      </w:pPr>
      <w:r>
        <w:rPr>
          <w:sz w:val="28"/>
          <w:szCs w:val="28"/>
        </w:rPr>
        <w:t xml:space="preserve">                      </w:t>
      </w:r>
      <w:r w:rsidR="006E6001" w:rsidRPr="004132AA">
        <w:rPr>
          <w:sz w:val="28"/>
          <w:szCs w:val="28"/>
        </w:rPr>
        <w:t>Spraw Publicznych, Warszawa 2000</w:t>
      </w:r>
      <w:r w:rsidR="007122D5" w:rsidRPr="004132AA">
        <w:rPr>
          <w:sz w:val="28"/>
          <w:szCs w:val="28"/>
        </w:rPr>
        <w:t>.</w:t>
      </w:r>
    </w:p>
    <w:p w:rsidR="00215B3F" w:rsidRDefault="006E6001" w:rsidP="007B39AC">
      <w:pPr>
        <w:pStyle w:val="Tekstprzypisudolnego"/>
        <w:jc w:val="both"/>
        <w:rPr>
          <w:i/>
          <w:iCs/>
          <w:sz w:val="28"/>
          <w:szCs w:val="28"/>
        </w:rPr>
      </w:pPr>
      <w:r w:rsidRPr="004132AA">
        <w:rPr>
          <w:sz w:val="28"/>
          <w:szCs w:val="28"/>
        </w:rPr>
        <w:t xml:space="preserve">Koszkało M., </w:t>
      </w:r>
      <w:r w:rsidRPr="004132AA">
        <w:rPr>
          <w:i/>
          <w:iCs/>
          <w:sz w:val="28"/>
          <w:szCs w:val="28"/>
        </w:rPr>
        <w:t>Jednostkowienia zasada</w:t>
      </w:r>
      <w:r w:rsidRPr="004132AA">
        <w:rPr>
          <w:sz w:val="28"/>
          <w:szCs w:val="28"/>
        </w:rPr>
        <w:t xml:space="preserve">, (w:) </w:t>
      </w:r>
      <w:r w:rsidRPr="004132AA">
        <w:rPr>
          <w:i/>
          <w:iCs/>
          <w:sz w:val="28"/>
          <w:szCs w:val="28"/>
        </w:rPr>
        <w:t xml:space="preserve">Powszechna encyklopedia </w:t>
      </w:r>
    </w:p>
    <w:p w:rsidR="006E6001" w:rsidRPr="004132AA" w:rsidRDefault="00215B3F" w:rsidP="007B39AC">
      <w:pPr>
        <w:pStyle w:val="Tekstprzypisudolnego"/>
        <w:jc w:val="both"/>
        <w:rPr>
          <w:sz w:val="28"/>
          <w:szCs w:val="28"/>
        </w:rPr>
      </w:pPr>
      <w:r>
        <w:rPr>
          <w:i/>
          <w:iCs/>
          <w:sz w:val="28"/>
          <w:szCs w:val="28"/>
        </w:rPr>
        <w:t xml:space="preserve">                       </w:t>
      </w:r>
      <w:r w:rsidR="006E6001" w:rsidRPr="004132AA">
        <w:rPr>
          <w:i/>
          <w:iCs/>
          <w:sz w:val="28"/>
          <w:szCs w:val="28"/>
        </w:rPr>
        <w:t>filozofii</w:t>
      </w:r>
      <w:r w:rsidR="006E6001" w:rsidRPr="004132AA">
        <w:rPr>
          <w:sz w:val="28"/>
          <w:szCs w:val="28"/>
        </w:rPr>
        <w:t>, t. 5, Lublin 2004.</w:t>
      </w:r>
    </w:p>
    <w:p w:rsidR="00205FDC" w:rsidRPr="004132AA" w:rsidRDefault="00205FDC" w:rsidP="00784025">
      <w:pPr>
        <w:pStyle w:val="Tekstpodstawowy"/>
      </w:pPr>
      <w:r w:rsidRPr="004132AA">
        <w:t>KotarbińskiT.,</w:t>
      </w:r>
      <w:r w:rsidR="002C4C70">
        <w:t xml:space="preserve"> </w:t>
      </w:r>
      <w:r w:rsidRPr="004132AA">
        <w:rPr>
          <w:i/>
        </w:rPr>
        <w:t>Abecadło praktyczności</w:t>
      </w:r>
      <w:r w:rsidRPr="004132AA">
        <w:t>, Warszawa 1972</w:t>
      </w:r>
      <w:r w:rsidR="007122D5" w:rsidRPr="004132AA">
        <w:t>.</w:t>
      </w:r>
    </w:p>
    <w:p w:rsidR="00215B3F" w:rsidRDefault="00205FDC" w:rsidP="007B39AC">
      <w:pPr>
        <w:pStyle w:val="Tekstprzypisudolnego"/>
        <w:jc w:val="both"/>
        <w:rPr>
          <w:sz w:val="28"/>
          <w:szCs w:val="28"/>
        </w:rPr>
      </w:pPr>
      <w:r w:rsidRPr="004132AA">
        <w:rPr>
          <w:rStyle w:val="Teksttreci3Bezkursywy"/>
          <w:i w:val="0"/>
          <w:sz w:val="28"/>
          <w:szCs w:val="28"/>
        </w:rPr>
        <w:t>Kotarbiński T.,</w:t>
      </w:r>
      <w:r w:rsidRPr="004132AA">
        <w:rPr>
          <w:i/>
          <w:sz w:val="28"/>
          <w:szCs w:val="28"/>
        </w:rPr>
        <w:t>Prakseologia</w:t>
      </w:r>
      <w:r w:rsidRPr="004132AA">
        <w:rPr>
          <w:sz w:val="28"/>
          <w:szCs w:val="28"/>
        </w:rPr>
        <w:t xml:space="preserve">, ZNiO, Wydawnictwo PAN, Wrocław. </w:t>
      </w:r>
    </w:p>
    <w:p w:rsidR="00205FDC" w:rsidRPr="004132AA" w:rsidRDefault="00215B3F" w:rsidP="007B39AC">
      <w:pPr>
        <w:pStyle w:val="Tekstprzypisudolnego"/>
        <w:jc w:val="both"/>
        <w:rPr>
          <w:sz w:val="28"/>
          <w:szCs w:val="28"/>
        </w:rPr>
      </w:pPr>
      <w:r>
        <w:rPr>
          <w:sz w:val="28"/>
          <w:szCs w:val="28"/>
        </w:rPr>
        <w:t xml:space="preserve">                       </w:t>
      </w:r>
      <w:r w:rsidR="00205FDC" w:rsidRPr="004132AA">
        <w:rPr>
          <w:sz w:val="28"/>
          <w:szCs w:val="28"/>
        </w:rPr>
        <w:t>Warszawa. Kraków 2003.</w:t>
      </w:r>
    </w:p>
    <w:p w:rsidR="00215B3F" w:rsidRDefault="00205FDC" w:rsidP="007B39AC">
      <w:pPr>
        <w:pStyle w:val="Tekstprzypisudolnego"/>
        <w:jc w:val="both"/>
        <w:rPr>
          <w:sz w:val="28"/>
          <w:szCs w:val="28"/>
        </w:rPr>
      </w:pPr>
      <w:r w:rsidRPr="004132AA">
        <w:rPr>
          <w:sz w:val="28"/>
          <w:szCs w:val="28"/>
        </w:rPr>
        <w:t xml:space="preserve">Kotarbiński T., </w:t>
      </w:r>
      <w:r w:rsidRPr="004132AA">
        <w:rPr>
          <w:i/>
          <w:sz w:val="28"/>
          <w:szCs w:val="28"/>
        </w:rPr>
        <w:t>Sprawność i błąd</w:t>
      </w:r>
      <w:r w:rsidRPr="004132AA">
        <w:rPr>
          <w:rStyle w:val="Odwoanieprzypisudolnego"/>
          <w:i/>
          <w:sz w:val="28"/>
          <w:szCs w:val="28"/>
          <w:vertAlign w:val="baseline"/>
        </w:rPr>
        <w:t>. Z myślą o dobrej robocie nauczyciela</w:t>
      </w:r>
      <w:r w:rsidRPr="004132AA">
        <w:rPr>
          <w:rStyle w:val="Odwoanieprzypisudolnego"/>
          <w:sz w:val="28"/>
          <w:szCs w:val="28"/>
          <w:vertAlign w:val="baseline"/>
        </w:rPr>
        <w:t xml:space="preserve">, </w:t>
      </w:r>
    </w:p>
    <w:p w:rsidR="00215B3F" w:rsidRDefault="00215B3F" w:rsidP="007B39AC">
      <w:pPr>
        <w:pStyle w:val="Tekstprzypisudolnego"/>
        <w:jc w:val="both"/>
        <w:rPr>
          <w:sz w:val="28"/>
          <w:szCs w:val="28"/>
        </w:rPr>
      </w:pPr>
      <w:r>
        <w:rPr>
          <w:sz w:val="28"/>
          <w:szCs w:val="28"/>
        </w:rPr>
        <w:t xml:space="preserve">                       </w:t>
      </w:r>
      <w:r w:rsidR="00205FDC" w:rsidRPr="004132AA">
        <w:rPr>
          <w:rStyle w:val="Odwoanieprzypisudolnego"/>
          <w:sz w:val="28"/>
          <w:szCs w:val="28"/>
          <w:vertAlign w:val="baseline"/>
        </w:rPr>
        <w:t>P</w:t>
      </w:r>
      <w:r w:rsidR="00205FDC" w:rsidRPr="004132AA">
        <w:rPr>
          <w:sz w:val="28"/>
          <w:szCs w:val="28"/>
        </w:rPr>
        <w:t>ań</w:t>
      </w:r>
      <w:r w:rsidR="00205FDC" w:rsidRPr="004132AA">
        <w:rPr>
          <w:rStyle w:val="Odwoanieprzypisudolnego"/>
          <w:sz w:val="28"/>
          <w:szCs w:val="28"/>
          <w:vertAlign w:val="baseline"/>
        </w:rPr>
        <w:t xml:space="preserve">stwowe Zakłady Wydawnictw Szkolnych, </w:t>
      </w:r>
    </w:p>
    <w:p w:rsidR="00205FDC" w:rsidRPr="004132AA" w:rsidRDefault="00215B3F" w:rsidP="007B39AC">
      <w:pPr>
        <w:pStyle w:val="Tekstprzypisudolnego"/>
        <w:jc w:val="both"/>
        <w:rPr>
          <w:sz w:val="28"/>
          <w:szCs w:val="28"/>
        </w:rPr>
      </w:pPr>
      <w:r>
        <w:rPr>
          <w:sz w:val="28"/>
          <w:szCs w:val="28"/>
        </w:rPr>
        <w:t xml:space="preserve">                       </w:t>
      </w:r>
      <w:r w:rsidR="00205FDC" w:rsidRPr="004132AA">
        <w:rPr>
          <w:rStyle w:val="Odwoanieprzypisudolnego"/>
          <w:sz w:val="28"/>
          <w:szCs w:val="28"/>
          <w:vertAlign w:val="baseline"/>
        </w:rPr>
        <w:t>Warszawa 1960</w:t>
      </w:r>
      <w:r w:rsidR="007122D5" w:rsidRPr="004132AA">
        <w:rPr>
          <w:sz w:val="28"/>
          <w:szCs w:val="28"/>
        </w:rPr>
        <w:t>.</w:t>
      </w:r>
    </w:p>
    <w:p w:rsidR="00215B3F" w:rsidRDefault="00205FDC" w:rsidP="007B39AC">
      <w:pPr>
        <w:pStyle w:val="Tekstprzypisudolnego"/>
        <w:jc w:val="both"/>
        <w:rPr>
          <w:sz w:val="28"/>
          <w:szCs w:val="28"/>
        </w:rPr>
      </w:pPr>
      <w:r w:rsidRPr="004132AA">
        <w:rPr>
          <w:sz w:val="28"/>
          <w:szCs w:val="28"/>
        </w:rPr>
        <w:t>Kotarbiński T.,</w:t>
      </w:r>
      <w:r w:rsidR="00215B3F">
        <w:rPr>
          <w:sz w:val="28"/>
          <w:szCs w:val="28"/>
        </w:rPr>
        <w:t xml:space="preserve"> </w:t>
      </w:r>
      <w:r w:rsidRPr="004132AA">
        <w:rPr>
          <w:rStyle w:val="Odwoanieprzypisudolnego"/>
          <w:i/>
          <w:sz w:val="28"/>
          <w:szCs w:val="28"/>
          <w:vertAlign w:val="baseline"/>
        </w:rPr>
        <w:t>Traktat o dobrej robocie</w:t>
      </w:r>
      <w:r w:rsidRPr="004132AA">
        <w:rPr>
          <w:rStyle w:val="Odwoanieprzypisudolnego"/>
          <w:sz w:val="28"/>
          <w:szCs w:val="28"/>
          <w:vertAlign w:val="baseline"/>
        </w:rPr>
        <w:t xml:space="preserve">, ZNiO, Wrocław – Warszawa – </w:t>
      </w:r>
    </w:p>
    <w:p w:rsidR="00205FDC" w:rsidRPr="004132AA" w:rsidRDefault="00215B3F" w:rsidP="007B39AC">
      <w:pPr>
        <w:pStyle w:val="Tekstprzypisudolnego"/>
        <w:jc w:val="both"/>
        <w:rPr>
          <w:sz w:val="28"/>
          <w:szCs w:val="28"/>
        </w:rPr>
      </w:pPr>
      <w:r>
        <w:rPr>
          <w:sz w:val="28"/>
          <w:szCs w:val="28"/>
        </w:rPr>
        <w:t xml:space="preserve">                        </w:t>
      </w:r>
      <w:r w:rsidR="00205FDC" w:rsidRPr="004132AA">
        <w:rPr>
          <w:rStyle w:val="Odwoanieprzypisudolnego"/>
          <w:sz w:val="28"/>
          <w:szCs w:val="28"/>
          <w:vertAlign w:val="baseline"/>
        </w:rPr>
        <w:t>Kraków 1969</w:t>
      </w:r>
      <w:r w:rsidR="007122D5" w:rsidRPr="004132AA">
        <w:rPr>
          <w:sz w:val="28"/>
          <w:szCs w:val="28"/>
        </w:rPr>
        <w:t>.</w:t>
      </w:r>
    </w:p>
    <w:p w:rsidR="00215B3F" w:rsidRDefault="00207566" w:rsidP="00784025">
      <w:pPr>
        <w:pStyle w:val="Tekstpodstawowy"/>
      </w:pPr>
      <w:r w:rsidRPr="004132AA">
        <w:t>Kowalik T.,</w:t>
      </w:r>
      <w:r w:rsidR="00215B3F">
        <w:t xml:space="preserve"> </w:t>
      </w:r>
      <w:r w:rsidRPr="004132AA">
        <w:rPr>
          <w:i/>
          <w:iCs/>
        </w:rPr>
        <w:t>Patologia transformacji</w:t>
      </w:r>
      <w:r w:rsidRPr="004132AA">
        <w:t xml:space="preserve">, Wydawnictwo Poltext, </w:t>
      </w:r>
    </w:p>
    <w:p w:rsidR="002C4C70" w:rsidRDefault="00215B3F" w:rsidP="00784025">
      <w:pPr>
        <w:pStyle w:val="Tekstpodstawowy"/>
      </w:pPr>
      <w:r>
        <w:t xml:space="preserve">                        </w:t>
      </w:r>
      <w:r w:rsidR="00207566" w:rsidRPr="004132AA">
        <w:t>Warsz</w:t>
      </w:r>
      <w:r w:rsidR="00207566" w:rsidRPr="004132AA">
        <w:t>a</w:t>
      </w:r>
      <w:r w:rsidR="00207566" w:rsidRPr="004132AA">
        <w:t>wa 2012.</w:t>
      </w:r>
    </w:p>
    <w:p w:rsidR="00215B3F" w:rsidRDefault="00207566" w:rsidP="00784025">
      <w:pPr>
        <w:pStyle w:val="Tekstpodstawowy"/>
      </w:pPr>
      <w:r w:rsidRPr="004132AA">
        <w:t xml:space="preserve">Kowalik T., </w:t>
      </w:r>
      <w:r w:rsidRPr="004132AA">
        <w:rPr>
          <w:i/>
          <w:iCs/>
        </w:rPr>
        <w:t>WWW. Polska transformacja. Pl,</w:t>
      </w:r>
      <w:r w:rsidRPr="004132AA">
        <w:t xml:space="preserve"> Warszawskie </w:t>
      </w:r>
    </w:p>
    <w:p w:rsidR="00207566" w:rsidRPr="004132AA" w:rsidRDefault="00215B3F" w:rsidP="00784025">
      <w:pPr>
        <w:pStyle w:val="Tekstpodstawowy"/>
      </w:pPr>
      <w:r>
        <w:t xml:space="preserve">                        </w:t>
      </w:r>
      <w:r w:rsidR="00207566" w:rsidRPr="004132AA">
        <w:t>Wydawni</w:t>
      </w:r>
      <w:r w:rsidR="00207566" w:rsidRPr="004132AA">
        <w:t>c</w:t>
      </w:r>
      <w:r w:rsidR="00207566" w:rsidRPr="004132AA">
        <w:t>two Literackie MUZA SA, Warszawa 2009.</w:t>
      </w:r>
    </w:p>
    <w:p w:rsidR="00B66088" w:rsidRPr="004132AA" w:rsidRDefault="006E6001" w:rsidP="007B39AC">
      <w:pPr>
        <w:pStyle w:val="Tekstprzypisudolnego"/>
        <w:jc w:val="both"/>
        <w:rPr>
          <w:sz w:val="28"/>
          <w:szCs w:val="28"/>
        </w:rPr>
      </w:pPr>
      <w:r w:rsidRPr="004132AA">
        <w:rPr>
          <w:sz w:val="28"/>
          <w:szCs w:val="28"/>
        </w:rPr>
        <w:t xml:space="preserve">Kozieleck J., </w:t>
      </w:r>
      <w:r w:rsidRPr="004132AA">
        <w:rPr>
          <w:i/>
          <w:sz w:val="28"/>
          <w:szCs w:val="28"/>
        </w:rPr>
        <w:t>Człowiek wielowymiarowy</w:t>
      </w:r>
      <w:r w:rsidRPr="004132AA">
        <w:rPr>
          <w:sz w:val="28"/>
          <w:szCs w:val="28"/>
        </w:rPr>
        <w:t>, Wydawnictwo „Żak”, Wa</w:t>
      </w:r>
      <w:r w:rsidRPr="004132AA">
        <w:rPr>
          <w:sz w:val="28"/>
          <w:szCs w:val="28"/>
        </w:rPr>
        <w:t>r</w:t>
      </w:r>
      <w:r w:rsidRPr="004132AA">
        <w:rPr>
          <w:sz w:val="28"/>
          <w:szCs w:val="28"/>
        </w:rPr>
        <w:t>szawa 1996</w:t>
      </w:r>
      <w:r w:rsidR="00B66088" w:rsidRPr="004132AA">
        <w:rPr>
          <w:sz w:val="28"/>
          <w:szCs w:val="28"/>
        </w:rPr>
        <w:t xml:space="preserve">.Krasicki I., </w:t>
      </w:r>
      <w:r w:rsidR="00B66088" w:rsidRPr="004132AA">
        <w:rPr>
          <w:i/>
          <w:sz w:val="28"/>
          <w:szCs w:val="28"/>
        </w:rPr>
        <w:t>Mikołaja Doświadczyńskiego przypadki</w:t>
      </w:r>
      <w:r w:rsidR="00B66088" w:rsidRPr="004132AA">
        <w:rPr>
          <w:sz w:val="28"/>
          <w:szCs w:val="28"/>
        </w:rPr>
        <w:t>, 1776.</w:t>
      </w:r>
    </w:p>
    <w:p w:rsidR="00215B3F" w:rsidRDefault="006E6001" w:rsidP="00784025">
      <w:pPr>
        <w:pStyle w:val="Tekstpodstawowy"/>
      </w:pPr>
      <w:r w:rsidRPr="004132AA">
        <w:t xml:space="preserve">Krąpiec M. A. O, </w:t>
      </w:r>
      <w:r w:rsidRPr="004132AA">
        <w:rPr>
          <w:i/>
        </w:rPr>
        <w:t>Moralność a etyki</w:t>
      </w:r>
      <w:r w:rsidRPr="004132AA">
        <w:t xml:space="preserve">, (w:) „Cywilizacja. O nauce, </w:t>
      </w:r>
    </w:p>
    <w:p w:rsidR="00215B3F" w:rsidRDefault="00215B3F" w:rsidP="00784025">
      <w:pPr>
        <w:pStyle w:val="Tekstpodstawowy"/>
      </w:pPr>
      <w:r>
        <w:t xml:space="preserve">                       </w:t>
      </w:r>
      <w:r w:rsidR="006E6001" w:rsidRPr="004132AA">
        <w:t xml:space="preserve">moralności, sztuce i religii. O etykę dla pedagogiki”, </w:t>
      </w:r>
    </w:p>
    <w:p w:rsidR="006E6001" w:rsidRPr="004132AA" w:rsidRDefault="00215B3F" w:rsidP="00784025">
      <w:pPr>
        <w:pStyle w:val="Tekstpodstawowy"/>
      </w:pPr>
      <w:r>
        <w:t xml:space="preserve">                       </w:t>
      </w:r>
      <w:r w:rsidR="006E6001" w:rsidRPr="004132AA">
        <w:t>nr 10, 2004</w:t>
      </w:r>
      <w:r w:rsidR="007122D5" w:rsidRPr="004132AA">
        <w:t>.</w:t>
      </w:r>
    </w:p>
    <w:p w:rsidR="00215B3F" w:rsidRDefault="006E6001" w:rsidP="00784025">
      <w:pPr>
        <w:pStyle w:val="Tekstpodstawowy"/>
      </w:pPr>
      <w:r w:rsidRPr="004132AA">
        <w:t xml:space="preserve">Krokiewicz A., Zarys filozofii greckiej. Od Talesa do Platona, Instytut </w:t>
      </w:r>
    </w:p>
    <w:p w:rsidR="006E6001" w:rsidRPr="004132AA" w:rsidRDefault="00215B3F" w:rsidP="00784025">
      <w:pPr>
        <w:pStyle w:val="Tekstpodstawowy"/>
      </w:pPr>
      <w:r>
        <w:t xml:space="preserve">                      </w:t>
      </w:r>
      <w:r w:rsidR="006E6001" w:rsidRPr="004132AA">
        <w:t>Wydawniczy PAX,Warszawa 1971.</w:t>
      </w:r>
    </w:p>
    <w:p w:rsidR="00215B3F" w:rsidRDefault="006E6001" w:rsidP="007B39AC">
      <w:pPr>
        <w:jc w:val="both"/>
        <w:rPr>
          <w:sz w:val="28"/>
          <w:szCs w:val="28"/>
          <w:shd w:val="clear" w:color="auto" w:fill="FFFFFF"/>
        </w:rPr>
      </w:pPr>
      <w:r w:rsidRPr="004132AA">
        <w:rPr>
          <w:sz w:val="28"/>
          <w:szCs w:val="28"/>
        </w:rPr>
        <w:t xml:space="preserve">Krucina J. ks., </w:t>
      </w:r>
      <w:r w:rsidRPr="004132AA">
        <w:rPr>
          <w:i/>
          <w:sz w:val="28"/>
          <w:szCs w:val="28"/>
        </w:rPr>
        <w:t>Dobro wspólne. Teoria i jej zastosowanie</w:t>
      </w:r>
      <w:r w:rsidRPr="004132AA">
        <w:rPr>
          <w:sz w:val="28"/>
          <w:szCs w:val="28"/>
        </w:rPr>
        <w:t xml:space="preserve">, </w:t>
      </w:r>
      <w:r w:rsidRPr="004132AA">
        <w:rPr>
          <w:sz w:val="28"/>
          <w:szCs w:val="28"/>
          <w:shd w:val="clear" w:color="auto" w:fill="FFFFFF"/>
        </w:rPr>
        <w:t xml:space="preserve">Wrocławska </w:t>
      </w:r>
    </w:p>
    <w:p w:rsidR="006E6001" w:rsidRPr="004132AA" w:rsidRDefault="00215B3F" w:rsidP="007B39AC">
      <w:pPr>
        <w:jc w:val="both"/>
        <w:rPr>
          <w:sz w:val="28"/>
          <w:szCs w:val="28"/>
          <w:shd w:val="clear" w:color="auto" w:fill="FFFFFF"/>
        </w:rPr>
      </w:pPr>
      <w:r>
        <w:rPr>
          <w:sz w:val="28"/>
          <w:szCs w:val="28"/>
          <w:shd w:val="clear" w:color="auto" w:fill="FFFFFF"/>
        </w:rPr>
        <w:t xml:space="preserve">                       </w:t>
      </w:r>
      <w:r w:rsidR="006E6001" w:rsidRPr="004132AA">
        <w:rPr>
          <w:sz w:val="28"/>
          <w:szCs w:val="28"/>
          <w:shd w:val="clear" w:color="auto" w:fill="FFFFFF"/>
        </w:rPr>
        <w:t>Księgarnia Archidiecezjalna, Wrocław 1972.</w:t>
      </w:r>
    </w:p>
    <w:p w:rsidR="00215B3F" w:rsidRDefault="004E6CA2" w:rsidP="007B39AC">
      <w:pPr>
        <w:pStyle w:val="Tekstpodstawowywcity3"/>
        <w:spacing w:before="0" w:line="240" w:lineRule="auto"/>
        <w:ind w:right="0" w:firstLine="0"/>
        <w:rPr>
          <w:rFonts w:ascii="Times New Roman" w:hAnsi="Times New Roman" w:cs="Times New Roman"/>
          <w:i/>
        </w:rPr>
      </w:pPr>
      <w:r w:rsidRPr="004132AA">
        <w:rPr>
          <w:rFonts w:ascii="Times New Roman" w:hAnsi="Times New Roman" w:cs="Times New Roman"/>
        </w:rPr>
        <w:t xml:space="preserve">Kruszyńska S., </w:t>
      </w:r>
      <w:r w:rsidRPr="004132AA">
        <w:rPr>
          <w:rFonts w:ascii="Times New Roman" w:hAnsi="Times New Roman" w:cs="Times New Roman"/>
          <w:i/>
        </w:rPr>
        <w:t xml:space="preserve">Analiza religijnej niewiary – ku niemożliwościom </w:t>
      </w:r>
    </w:p>
    <w:p w:rsidR="00215B3F" w:rsidRDefault="00215B3F" w:rsidP="007B39AC">
      <w:pPr>
        <w:pStyle w:val="Tekstpodstawowywcity3"/>
        <w:spacing w:before="0" w:line="240" w:lineRule="auto"/>
        <w:ind w:right="0" w:firstLine="0"/>
        <w:rPr>
          <w:rFonts w:ascii="Times New Roman" w:hAnsi="Times New Roman" w:cs="Times New Roman"/>
          <w:i/>
        </w:rPr>
      </w:pPr>
      <w:r>
        <w:rPr>
          <w:rFonts w:ascii="Times New Roman" w:hAnsi="Times New Roman" w:cs="Times New Roman"/>
          <w:i/>
        </w:rPr>
        <w:t xml:space="preserve">                       </w:t>
      </w:r>
      <w:r w:rsidR="004E6CA2" w:rsidRPr="004132AA">
        <w:rPr>
          <w:rFonts w:ascii="Times New Roman" w:hAnsi="Times New Roman" w:cs="Times New Roman"/>
          <w:i/>
        </w:rPr>
        <w:t>dialogu</w:t>
      </w:r>
      <w:r w:rsidR="004E6CA2" w:rsidRPr="004132AA">
        <w:rPr>
          <w:rFonts w:ascii="Times New Roman" w:hAnsi="Times New Roman" w:cs="Times New Roman"/>
        </w:rPr>
        <w:t xml:space="preserve"> (w:)</w:t>
      </w:r>
      <w:r w:rsidR="002C4C70">
        <w:rPr>
          <w:rFonts w:ascii="Times New Roman" w:hAnsi="Times New Roman" w:cs="Times New Roman"/>
        </w:rPr>
        <w:t xml:space="preserve"> </w:t>
      </w:r>
      <w:r w:rsidR="004E6CA2" w:rsidRPr="004132AA">
        <w:rPr>
          <w:rFonts w:ascii="Times New Roman" w:hAnsi="Times New Roman" w:cs="Times New Roman"/>
          <w:i/>
        </w:rPr>
        <w:t xml:space="preserve">Rzeczywistość dialogu. Dialog w filozofii. </w:t>
      </w:r>
    </w:p>
    <w:p w:rsidR="004E6CA2" w:rsidRPr="004132AA" w:rsidRDefault="00215B3F"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i/>
        </w:rPr>
        <w:t xml:space="preserve">                        </w:t>
      </w:r>
      <w:r w:rsidR="004E6CA2" w:rsidRPr="004132AA">
        <w:rPr>
          <w:rFonts w:ascii="Times New Roman" w:hAnsi="Times New Roman" w:cs="Times New Roman"/>
          <w:i/>
        </w:rPr>
        <w:t>F</w:t>
      </w:r>
      <w:r w:rsidR="004E6CA2" w:rsidRPr="004132AA">
        <w:rPr>
          <w:rFonts w:ascii="Times New Roman" w:hAnsi="Times New Roman" w:cs="Times New Roman"/>
          <w:i/>
        </w:rPr>
        <w:t>i</w:t>
      </w:r>
      <w:r w:rsidR="004E6CA2" w:rsidRPr="004132AA">
        <w:rPr>
          <w:rFonts w:ascii="Times New Roman" w:hAnsi="Times New Roman" w:cs="Times New Roman"/>
          <w:i/>
        </w:rPr>
        <w:t>lozofia dialogu</w:t>
      </w:r>
      <w:r w:rsidR="004E6CA2" w:rsidRPr="004132AA">
        <w:rPr>
          <w:rFonts w:ascii="Times New Roman" w:hAnsi="Times New Roman" w:cs="Times New Roman"/>
        </w:rPr>
        <w:t>, red. I. Grudziński, Gdańsk 2010</w:t>
      </w:r>
      <w:r w:rsidR="007122D5" w:rsidRPr="004132AA">
        <w:rPr>
          <w:rFonts w:ascii="Times New Roman" w:hAnsi="Times New Roman" w:cs="Times New Roman"/>
        </w:rPr>
        <w:t>.</w:t>
      </w:r>
    </w:p>
    <w:p w:rsidR="006E6001" w:rsidRPr="004132AA" w:rsidRDefault="006E6001" w:rsidP="00784025">
      <w:pPr>
        <w:pStyle w:val="Tekstpodstawowy"/>
      </w:pPr>
      <w:r w:rsidRPr="004132AA">
        <w:t>Krygier B.,</w:t>
      </w:r>
      <w:r w:rsidRPr="004132AA">
        <w:rPr>
          <w:rStyle w:val="StopkaKursywa2"/>
          <w:sz w:val="28"/>
          <w:szCs w:val="28"/>
        </w:rPr>
        <w:t xml:space="preserve"> Człowiek na nowo,</w:t>
      </w:r>
      <w:r w:rsidRPr="004132AA">
        <w:t xml:space="preserve"> Warszawa 2009.</w:t>
      </w:r>
    </w:p>
    <w:p w:rsidR="00EE60E1" w:rsidRPr="004132AA" w:rsidRDefault="00EE60E1" w:rsidP="00784025">
      <w:pPr>
        <w:pStyle w:val="Tekstpodstawowy"/>
      </w:pPr>
      <w:r w:rsidRPr="004132AA">
        <w:t>Lem</w:t>
      </w:r>
      <w:r w:rsidR="00215B3F">
        <w:t xml:space="preserve"> </w:t>
      </w:r>
      <w:r w:rsidRPr="004132AA">
        <w:t>St.,</w:t>
      </w:r>
      <w:r w:rsidR="002C4C70">
        <w:t xml:space="preserve"> </w:t>
      </w:r>
      <w:r w:rsidRPr="004132AA">
        <w:rPr>
          <w:i/>
        </w:rPr>
        <w:t>Astronauci</w:t>
      </w:r>
      <w:r w:rsidRPr="004132AA">
        <w:t xml:space="preserve">, 1951; Pwrót z gwiazd, 1961; </w:t>
      </w:r>
    </w:p>
    <w:p w:rsidR="00EE60E1" w:rsidRPr="004132AA" w:rsidRDefault="00EE60E1" w:rsidP="00784025">
      <w:pPr>
        <w:pStyle w:val="Tekstpodstawowy"/>
      </w:pPr>
      <w:r w:rsidRPr="004132AA">
        <w:t>Lenin Wł.,</w:t>
      </w:r>
      <w:r w:rsidR="00215B3F">
        <w:t xml:space="preserve"> </w:t>
      </w:r>
      <w:r w:rsidRPr="004132AA">
        <w:rPr>
          <w:i/>
        </w:rPr>
        <w:t xml:space="preserve">Dwie utopie, </w:t>
      </w:r>
      <w:r w:rsidRPr="004132AA">
        <w:t>1912.</w:t>
      </w:r>
    </w:p>
    <w:p w:rsidR="00215B3F" w:rsidRDefault="006E6001" w:rsidP="00784025">
      <w:pPr>
        <w:pStyle w:val="Tekstpodstawowy"/>
      </w:pPr>
      <w:r w:rsidRPr="004132AA">
        <w:t xml:space="preserve">Leonardo da Vinci, </w:t>
      </w:r>
      <w:r w:rsidRPr="004132AA">
        <w:rPr>
          <w:i/>
        </w:rPr>
        <w:t>Pisma wybrane</w:t>
      </w:r>
      <w:r w:rsidRPr="004132AA">
        <w:t xml:space="preserve">, wybór, przekład i wstęp L. Staff, De </w:t>
      </w:r>
    </w:p>
    <w:p w:rsidR="006E6001" w:rsidRPr="004132AA" w:rsidRDefault="00215B3F" w:rsidP="00784025">
      <w:pPr>
        <w:pStyle w:val="Tekstpodstawowy"/>
      </w:pPr>
      <w:r>
        <w:t xml:space="preserve">                     </w:t>
      </w:r>
      <w:r w:rsidR="006E6001" w:rsidRPr="004132AA">
        <w:t>Agostini</w:t>
      </w:r>
      <w:r w:rsidR="002C4C70">
        <w:t xml:space="preserve"> </w:t>
      </w:r>
      <w:r w:rsidR="006E6001" w:rsidRPr="004132AA">
        <w:t>Polska, Warszawa 2002.</w:t>
      </w:r>
    </w:p>
    <w:p w:rsidR="00215B3F" w:rsidRDefault="006E6001" w:rsidP="007B39AC">
      <w:pPr>
        <w:pStyle w:val="Tekstprzypisudolnego"/>
        <w:jc w:val="both"/>
        <w:rPr>
          <w:sz w:val="28"/>
          <w:szCs w:val="28"/>
        </w:rPr>
      </w:pPr>
      <w:r w:rsidRPr="004132AA">
        <w:rPr>
          <w:sz w:val="28"/>
          <w:szCs w:val="28"/>
        </w:rPr>
        <w:t xml:space="preserve">Lewandowski E., </w:t>
      </w:r>
      <w:r w:rsidRPr="004132AA">
        <w:rPr>
          <w:i/>
          <w:sz w:val="28"/>
          <w:szCs w:val="28"/>
        </w:rPr>
        <w:t>Charakter narodowy Polaków i innych,</w:t>
      </w:r>
      <w:r w:rsidRPr="004132AA">
        <w:rPr>
          <w:sz w:val="28"/>
          <w:szCs w:val="28"/>
        </w:rPr>
        <w:t xml:space="preserve"> Wyd. drugie, </w:t>
      </w:r>
    </w:p>
    <w:p w:rsidR="00215B3F" w:rsidRDefault="00215B3F" w:rsidP="007B39AC">
      <w:pPr>
        <w:pStyle w:val="Tekstprzypisudolnego"/>
        <w:jc w:val="both"/>
        <w:rPr>
          <w:sz w:val="28"/>
          <w:szCs w:val="28"/>
        </w:rPr>
      </w:pPr>
      <w:r>
        <w:rPr>
          <w:sz w:val="28"/>
          <w:szCs w:val="28"/>
        </w:rPr>
        <w:t xml:space="preserve">                     </w:t>
      </w:r>
      <w:r w:rsidR="006E6001" w:rsidRPr="004132AA">
        <w:rPr>
          <w:sz w:val="28"/>
          <w:szCs w:val="28"/>
        </w:rPr>
        <w:t xml:space="preserve">Warszawskie Wydawnictwo Literackie, MUZA SA, </w:t>
      </w:r>
    </w:p>
    <w:p w:rsidR="006E6001" w:rsidRPr="004132AA" w:rsidRDefault="00215B3F" w:rsidP="007B39AC">
      <w:pPr>
        <w:pStyle w:val="Tekstprzypisudolnego"/>
        <w:jc w:val="both"/>
        <w:rPr>
          <w:sz w:val="28"/>
          <w:szCs w:val="28"/>
        </w:rPr>
      </w:pPr>
      <w:r>
        <w:rPr>
          <w:sz w:val="28"/>
          <w:szCs w:val="28"/>
        </w:rPr>
        <w:t xml:space="preserve">                     </w:t>
      </w:r>
      <w:r w:rsidR="006E6001" w:rsidRPr="004132AA">
        <w:rPr>
          <w:sz w:val="28"/>
          <w:szCs w:val="28"/>
        </w:rPr>
        <w:t>W-wa 2008.</w:t>
      </w:r>
    </w:p>
    <w:p w:rsidR="00215B3F" w:rsidRDefault="006E6001" w:rsidP="00784025">
      <w:pPr>
        <w:pStyle w:val="Tekstpodstawowy"/>
      </w:pPr>
      <w:r w:rsidRPr="004132AA">
        <w:t xml:space="preserve">Lewandowski E., </w:t>
      </w:r>
      <w:r w:rsidRPr="004132AA">
        <w:rPr>
          <w:i/>
        </w:rPr>
        <w:t>Pejzaż etniczny Europy</w:t>
      </w:r>
      <w:r w:rsidRPr="004132AA">
        <w:t xml:space="preserve">, Warszawskie Wydawnictwo </w:t>
      </w:r>
    </w:p>
    <w:p w:rsidR="006E6001" w:rsidRPr="004132AA" w:rsidRDefault="00215B3F" w:rsidP="00784025">
      <w:pPr>
        <w:pStyle w:val="Tekstpodstawowy"/>
      </w:pPr>
      <w:r>
        <w:t xml:space="preserve">                      </w:t>
      </w:r>
      <w:r w:rsidR="006E6001" w:rsidRPr="004132AA">
        <w:t>Literackie MUZA SA, W-wa 2004.</w:t>
      </w:r>
    </w:p>
    <w:p w:rsidR="00215B3F" w:rsidRDefault="00E22859" w:rsidP="00784025">
      <w:pPr>
        <w:pStyle w:val="Tekstpodstawowy"/>
        <w:rPr>
          <w:i/>
        </w:rPr>
      </w:pPr>
      <w:r w:rsidRPr="004132AA">
        <w:t xml:space="preserve">Lewowicki T., </w:t>
      </w:r>
      <w:r w:rsidRPr="00215B3F">
        <w:rPr>
          <w:i/>
        </w:rPr>
        <w:t>Podmiotowość w edukacji</w:t>
      </w:r>
      <w:r w:rsidRPr="004132AA">
        <w:t xml:space="preserve">, (w:) </w:t>
      </w:r>
      <w:r w:rsidRPr="00215B3F">
        <w:rPr>
          <w:i/>
        </w:rPr>
        <w:t xml:space="preserve">Encyklopedia </w:t>
      </w:r>
    </w:p>
    <w:p w:rsidR="00215B3F" w:rsidRDefault="00215B3F" w:rsidP="00784025">
      <w:pPr>
        <w:pStyle w:val="Tekstpodstawowy"/>
      </w:pPr>
      <w:r>
        <w:rPr>
          <w:i/>
        </w:rPr>
        <w:t xml:space="preserve">                    </w:t>
      </w:r>
      <w:r w:rsidR="00E22859" w:rsidRPr="00215B3F">
        <w:rPr>
          <w:i/>
        </w:rPr>
        <w:t>pedagogiczna,</w:t>
      </w:r>
      <w:r w:rsidR="00E22859" w:rsidRPr="004132AA">
        <w:t xml:space="preserve"> W. Pomykało (red.), Fundacja Innowacja, </w:t>
      </w:r>
    </w:p>
    <w:p w:rsidR="00E22859" w:rsidRPr="004132AA" w:rsidRDefault="00215B3F" w:rsidP="00784025">
      <w:pPr>
        <w:pStyle w:val="Tekstpodstawowy"/>
      </w:pPr>
      <w:r>
        <w:t xml:space="preserve">                    </w:t>
      </w:r>
      <w:r w:rsidR="00E22859" w:rsidRPr="004132AA">
        <w:t>Warszawa 1993.</w:t>
      </w:r>
    </w:p>
    <w:p w:rsidR="00D95A9F" w:rsidRPr="004132AA" w:rsidRDefault="00E22859" w:rsidP="00784025">
      <w:pPr>
        <w:pStyle w:val="Tekstpodstawowy"/>
      </w:pPr>
      <w:r w:rsidRPr="004132AA">
        <w:t xml:space="preserve">Lipiec J., </w:t>
      </w:r>
      <w:r w:rsidRPr="004132AA">
        <w:rPr>
          <w:i/>
        </w:rPr>
        <w:t>Ontologia świata realnego</w:t>
      </w:r>
      <w:r w:rsidRPr="004132AA">
        <w:t>, PWN, Warszawa 1979.</w:t>
      </w:r>
    </w:p>
    <w:p w:rsidR="00215B3F" w:rsidRPr="00215B3F" w:rsidRDefault="00E22859" w:rsidP="00784025">
      <w:pPr>
        <w:pStyle w:val="Tekstpodstawowy"/>
        <w:rPr>
          <w:i/>
        </w:rPr>
      </w:pPr>
      <w:r w:rsidRPr="004132AA">
        <w:t xml:space="preserve">Marcuse H., </w:t>
      </w:r>
      <w:r w:rsidRPr="00215B3F">
        <w:rPr>
          <w:i/>
        </w:rPr>
        <w:t xml:space="preserve">Człowiek jednowymiarowy. Badania nad ideologią </w:t>
      </w:r>
    </w:p>
    <w:p w:rsidR="00215B3F" w:rsidRDefault="00215B3F" w:rsidP="00784025">
      <w:pPr>
        <w:pStyle w:val="Tekstpodstawowy"/>
      </w:pPr>
      <w:r w:rsidRPr="00215B3F">
        <w:rPr>
          <w:i/>
        </w:rPr>
        <w:t xml:space="preserve">                    </w:t>
      </w:r>
      <w:r w:rsidR="00E22859" w:rsidRPr="00215B3F">
        <w:rPr>
          <w:i/>
        </w:rPr>
        <w:t>rozwiniętego społeczeństwa przemysłowego</w:t>
      </w:r>
      <w:r w:rsidR="00E22859" w:rsidRPr="004132AA">
        <w:t xml:space="preserve">, PWN, </w:t>
      </w:r>
    </w:p>
    <w:p w:rsidR="00E22859" w:rsidRPr="004132AA" w:rsidRDefault="00215B3F" w:rsidP="00784025">
      <w:pPr>
        <w:pStyle w:val="Tekstpodstawowy"/>
      </w:pPr>
      <w:r>
        <w:t xml:space="preserve">                    </w:t>
      </w:r>
      <w:r w:rsidR="00E22859" w:rsidRPr="004132AA">
        <w:t>Wa</w:t>
      </w:r>
      <w:r w:rsidR="00E22859" w:rsidRPr="004132AA">
        <w:t>r</w:t>
      </w:r>
      <w:r w:rsidR="00E22859" w:rsidRPr="004132AA">
        <w:t>szawa 1991.</w:t>
      </w:r>
    </w:p>
    <w:p w:rsidR="00215B3F" w:rsidRDefault="00E22859" w:rsidP="00784025">
      <w:pPr>
        <w:pStyle w:val="Tekstpodstawowy"/>
        <w:rPr>
          <w:i/>
        </w:rPr>
      </w:pPr>
      <w:r w:rsidRPr="004132AA">
        <w:t>Marks K., Engels</w:t>
      </w:r>
      <w:r w:rsidR="002C4C70">
        <w:t xml:space="preserve"> </w:t>
      </w:r>
      <w:r w:rsidRPr="004132AA">
        <w:t>F.,</w:t>
      </w:r>
      <w:r w:rsidR="002C4C70">
        <w:t xml:space="preserve"> </w:t>
      </w:r>
      <w:r w:rsidRPr="00215B3F">
        <w:rPr>
          <w:i/>
        </w:rPr>
        <w:t xml:space="preserve">Ideologia niemiecka. Krytyka najnowszej filozofii </w:t>
      </w:r>
      <w:r w:rsidR="00215B3F">
        <w:rPr>
          <w:i/>
        </w:rPr>
        <w:t xml:space="preserve"> </w:t>
      </w:r>
    </w:p>
    <w:p w:rsidR="00215B3F" w:rsidRDefault="00215B3F" w:rsidP="00784025">
      <w:pPr>
        <w:pStyle w:val="Tekstpodstawowy"/>
        <w:rPr>
          <w:i/>
        </w:rPr>
      </w:pPr>
      <w:r>
        <w:rPr>
          <w:i/>
        </w:rPr>
        <w:t xml:space="preserve">                   </w:t>
      </w:r>
      <w:r w:rsidR="00E22859" w:rsidRPr="00215B3F">
        <w:rPr>
          <w:i/>
        </w:rPr>
        <w:t xml:space="preserve">niemieckiej w osobach jej przedstawicieli – Feuerbacha, B. </w:t>
      </w:r>
    </w:p>
    <w:p w:rsidR="00215B3F" w:rsidRDefault="00215B3F" w:rsidP="00784025">
      <w:pPr>
        <w:pStyle w:val="Tekstpodstawowy"/>
        <w:rPr>
          <w:i/>
        </w:rPr>
      </w:pPr>
      <w:r>
        <w:rPr>
          <w:i/>
        </w:rPr>
        <w:t xml:space="preserve">                   </w:t>
      </w:r>
      <w:r w:rsidR="00E22859" w:rsidRPr="00215B3F">
        <w:rPr>
          <w:i/>
        </w:rPr>
        <w:t>Bauera i Stirnera, tudzie</w:t>
      </w:r>
      <w:r w:rsidR="00C46B0C" w:rsidRPr="00215B3F">
        <w:rPr>
          <w:i/>
        </w:rPr>
        <w:t>ż n</w:t>
      </w:r>
      <w:r w:rsidR="00E22859" w:rsidRPr="00215B3F">
        <w:rPr>
          <w:i/>
        </w:rPr>
        <w:t xml:space="preserve">iemieckiego socjalizmu </w:t>
      </w:r>
    </w:p>
    <w:p w:rsidR="00215B3F" w:rsidRDefault="00215B3F" w:rsidP="00784025">
      <w:pPr>
        <w:pStyle w:val="Tekstpodstawowy"/>
      </w:pPr>
      <w:r>
        <w:rPr>
          <w:i/>
        </w:rPr>
        <w:t xml:space="preserve">                   </w:t>
      </w:r>
      <w:r w:rsidR="00E22859" w:rsidRPr="00215B3F">
        <w:rPr>
          <w:i/>
        </w:rPr>
        <w:t>w osobach różnych jego proroków</w:t>
      </w:r>
      <w:r w:rsidR="00E22859" w:rsidRPr="004132AA">
        <w:t>,</w:t>
      </w:r>
      <w:r w:rsidR="002C4C70">
        <w:t xml:space="preserve"> </w:t>
      </w:r>
      <w:r w:rsidR="00E22859" w:rsidRPr="004132AA">
        <w:t xml:space="preserve">(w:) K. Marks,F. Engels, </w:t>
      </w:r>
    </w:p>
    <w:p w:rsidR="00E22859" w:rsidRPr="004132AA" w:rsidRDefault="00215B3F" w:rsidP="00784025">
      <w:pPr>
        <w:pStyle w:val="Tekstpodstawowy"/>
      </w:pPr>
      <w:r>
        <w:t xml:space="preserve">                   </w:t>
      </w:r>
      <w:r w:rsidR="00E22859" w:rsidRPr="004132AA">
        <w:rPr>
          <w:i/>
        </w:rPr>
        <w:t>Dzieła</w:t>
      </w:r>
      <w:r w:rsidR="00E22859" w:rsidRPr="004132AA">
        <w:t xml:space="preserve">, t. 3, K i W, Warszawa </w:t>
      </w:r>
      <w:r>
        <w:t>1</w:t>
      </w:r>
      <w:r w:rsidR="00E22859" w:rsidRPr="004132AA">
        <w:t>961.</w:t>
      </w:r>
    </w:p>
    <w:p w:rsidR="00E22859" w:rsidRPr="004132AA" w:rsidRDefault="00E22859" w:rsidP="00784025">
      <w:pPr>
        <w:pStyle w:val="Tekstpodstawowy"/>
      </w:pPr>
      <w:r w:rsidRPr="004132AA">
        <w:t>Marks</w:t>
      </w:r>
      <w:r w:rsidR="002C4C70">
        <w:t xml:space="preserve"> </w:t>
      </w:r>
      <w:r w:rsidRPr="004132AA">
        <w:t>K.,</w:t>
      </w:r>
      <w:r w:rsidR="002C4C70">
        <w:t xml:space="preserve"> </w:t>
      </w:r>
      <w:r w:rsidRPr="004132AA">
        <w:t xml:space="preserve">Kapitał. </w:t>
      </w:r>
      <w:r w:rsidRPr="00215B3F">
        <w:rPr>
          <w:i/>
        </w:rPr>
        <w:t>Krytyka ekonomii politycznej</w:t>
      </w:r>
      <w:r w:rsidRPr="004132AA">
        <w:t xml:space="preserve">, t. 1. </w:t>
      </w:r>
      <w:r w:rsidRPr="00215B3F">
        <w:rPr>
          <w:i/>
        </w:rPr>
        <w:t>Proces wytwarz</w:t>
      </w:r>
      <w:r w:rsidRPr="00215B3F">
        <w:rPr>
          <w:i/>
        </w:rPr>
        <w:t>a</w:t>
      </w:r>
      <w:r w:rsidRPr="00215B3F">
        <w:rPr>
          <w:i/>
        </w:rPr>
        <w:t>nia kapitału,</w:t>
      </w:r>
      <w:r w:rsidRPr="004132AA">
        <w:t xml:space="preserve"> (w:) K. Marks, F. Engels, </w:t>
      </w:r>
      <w:r w:rsidRPr="004132AA">
        <w:rPr>
          <w:i/>
        </w:rPr>
        <w:t>Dzieła,</w:t>
      </w:r>
      <w:r w:rsidRPr="004132AA">
        <w:t xml:space="preserve"> t. 23, KiW, W-wa 1968.</w:t>
      </w:r>
    </w:p>
    <w:p w:rsidR="00E22859" w:rsidRPr="004132AA" w:rsidRDefault="00E22859" w:rsidP="00784025">
      <w:pPr>
        <w:pStyle w:val="Tekstpodstawowy"/>
      </w:pPr>
      <w:r w:rsidRPr="004132AA">
        <w:t xml:space="preserve">Marks K., </w:t>
      </w:r>
      <w:r w:rsidRPr="00215B3F">
        <w:rPr>
          <w:i/>
        </w:rPr>
        <w:t>Rękopisy ekonomiczno – filozoficzne  1844 r</w:t>
      </w:r>
      <w:r w:rsidRPr="004132AA">
        <w:t xml:space="preserve">., (w: ) K. Marks, F. Engels, </w:t>
      </w:r>
      <w:r w:rsidRPr="004132AA">
        <w:rPr>
          <w:i/>
          <w:iCs/>
        </w:rPr>
        <w:t xml:space="preserve">Dzieła </w:t>
      </w:r>
      <w:r w:rsidRPr="004132AA">
        <w:t>t. 1, KiW, Warszawa 1960.</w:t>
      </w:r>
    </w:p>
    <w:p w:rsidR="00215B3F" w:rsidRDefault="00E22859" w:rsidP="007B39AC">
      <w:pPr>
        <w:jc w:val="both"/>
        <w:rPr>
          <w:i/>
          <w:sz w:val="28"/>
          <w:szCs w:val="28"/>
        </w:rPr>
      </w:pPr>
      <w:r w:rsidRPr="004132AA">
        <w:rPr>
          <w:sz w:val="28"/>
          <w:szCs w:val="28"/>
        </w:rPr>
        <w:t xml:space="preserve">Meadows D. H., Meadows D. L., Randers J., </w:t>
      </w:r>
      <w:r w:rsidRPr="004132AA">
        <w:rPr>
          <w:i/>
          <w:sz w:val="28"/>
          <w:szCs w:val="28"/>
        </w:rPr>
        <w:t xml:space="preserve">Przekraczanie granic. </w:t>
      </w:r>
    </w:p>
    <w:p w:rsidR="00215B3F" w:rsidRDefault="00215B3F" w:rsidP="007B39AC">
      <w:pPr>
        <w:jc w:val="both"/>
        <w:rPr>
          <w:sz w:val="28"/>
          <w:szCs w:val="28"/>
        </w:rPr>
      </w:pPr>
      <w:r>
        <w:rPr>
          <w:i/>
          <w:sz w:val="28"/>
          <w:szCs w:val="28"/>
        </w:rPr>
        <w:t xml:space="preserve">                   </w:t>
      </w:r>
      <w:r w:rsidR="00E22859" w:rsidRPr="004132AA">
        <w:rPr>
          <w:i/>
          <w:sz w:val="28"/>
          <w:szCs w:val="28"/>
        </w:rPr>
        <w:t>Globalne załamanie czy bezpieczna przyszłość</w:t>
      </w:r>
      <w:r w:rsidR="00E22859" w:rsidRPr="004132AA">
        <w:rPr>
          <w:sz w:val="28"/>
          <w:szCs w:val="28"/>
        </w:rPr>
        <w:t xml:space="preserve">, tłum. </w:t>
      </w:r>
    </w:p>
    <w:p w:rsidR="00215B3F" w:rsidRDefault="00215B3F" w:rsidP="007B39AC">
      <w:pPr>
        <w:jc w:val="both"/>
        <w:rPr>
          <w:sz w:val="28"/>
          <w:szCs w:val="28"/>
        </w:rPr>
      </w:pPr>
      <w:r>
        <w:rPr>
          <w:sz w:val="28"/>
          <w:szCs w:val="28"/>
        </w:rPr>
        <w:t xml:space="preserve">                    </w:t>
      </w:r>
      <w:r w:rsidR="00E22859" w:rsidRPr="004132AA">
        <w:rPr>
          <w:sz w:val="28"/>
          <w:szCs w:val="28"/>
        </w:rPr>
        <w:t xml:space="preserve">Z. Dobrska, Centrum Uniwersalizmu przy Uniwersytecie </w:t>
      </w:r>
    </w:p>
    <w:p w:rsidR="00215B3F" w:rsidRDefault="00215B3F" w:rsidP="007B39AC">
      <w:pPr>
        <w:jc w:val="both"/>
        <w:rPr>
          <w:sz w:val="28"/>
          <w:szCs w:val="28"/>
        </w:rPr>
      </w:pPr>
      <w:r>
        <w:rPr>
          <w:sz w:val="28"/>
          <w:szCs w:val="28"/>
        </w:rPr>
        <w:t xml:space="preserve">                    </w:t>
      </w:r>
      <w:r w:rsidR="00C46B0C" w:rsidRPr="004132AA">
        <w:rPr>
          <w:sz w:val="28"/>
          <w:szCs w:val="28"/>
        </w:rPr>
        <w:t>W</w:t>
      </w:r>
      <w:r w:rsidR="00E22859" w:rsidRPr="004132AA">
        <w:rPr>
          <w:sz w:val="28"/>
          <w:szCs w:val="28"/>
        </w:rPr>
        <w:t xml:space="preserve">arszawskim, PolskieTowarzystwo Współpracy z Klubem </w:t>
      </w:r>
    </w:p>
    <w:p w:rsidR="00E22859" w:rsidRPr="004132AA" w:rsidRDefault="00215B3F" w:rsidP="007B39AC">
      <w:pPr>
        <w:jc w:val="both"/>
        <w:rPr>
          <w:sz w:val="28"/>
          <w:szCs w:val="28"/>
        </w:rPr>
      </w:pPr>
      <w:r>
        <w:rPr>
          <w:sz w:val="28"/>
          <w:szCs w:val="28"/>
        </w:rPr>
        <w:t xml:space="preserve">                    </w:t>
      </w:r>
      <w:r w:rsidR="00E22859" w:rsidRPr="004132AA">
        <w:rPr>
          <w:sz w:val="28"/>
          <w:szCs w:val="28"/>
        </w:rPr>
        <w:t>Rzymskim, Wa</w:t>
      </w:r>
      <w:r w:rsidR="00E22859" w:rsidRPr="004132AA">
        <w:rPr>
          <w:sz w:val="28"/>
          <w:szCs w:val="28"/>
        </w:rPr>
        <w:t>r</w:t>
      </w:r>
      <w:r w:rsidR="00E22859" w:rsidRPr="004132AA">
        <w:rPr>
          <w:sz w:val="28"/>
          <w:szCs w:val="28"/>
        </w:rPr>
        <w:t>szawa 1995.</w:t>
      </w:r>
    </w:p>
    <w:p w:rsidR="00B66088" w:rsidRPr="004132AA" w:rsidRDefault="00B66088" w:rsidP="00784025">
      <w:pPr>
        <w:pStyle w:val="Tekstpodstawowy"/>
      </w:pPr>
      <w:r w:rsidRPr="004132AA">
        <w:t xml:space="preserve">Sebastian Mercier S., </w:t>
      </w:r>
      <w:r w:rsidRPr="004132AA">
        <w:rPr>
          <w:i/>
        </w:rPr>
        <w:t>Rok 2440</w:t>
      </w:r>
      <w:r w:rsidRPr="004132AA">
        <w:t>, 1761.</w:t>
      </w:r>
    </w:p>
    <w:p w:rsidR="00215B3F" w:rsidRDefault="00E22859" w:rsidP="00784025">
      <w:pPr>
        <w:pStyle w:val="Tekstpodstawowy"/>
      </w:pPr>
      <w:r w:rsidRPr="004132AA">
        <w:t xml:space="preserve">Mickiewicz A., </w:t>
      </w:r>
      <w:r w:rsidRPr="004132AA">
        <w:rPr>
          <w:i/>
        </w:rPr>
        <w:t>Dzieła prozą</w:t>
      </w:r>
      <w:r w:rsidRPr="004132AA">
        <w:t xml:space="preserve">, wydał T. Pini, wydanie zupełne, t. V, </w:t>
      </w:r>
    </w:p>
    <w:p w:rsidR="00215B3F" w:rsidRDefault="00215B3F" w:rsidP="00784025">
      <w:pPr>
        <w:pStyle w:val="Tekstpodstawowy"/>
      </w:pPr>
      <w:r>
        <w:t xml:space="preserve">                    </w:t>
      </w:r>
      <w:r w:rsidR="00E22859" w:rsidRPr="004132AA">
        <w:rPr>
          <w:i/>
        </w:rPr>
        <w:t>Wykłady</w:t>
      </w:r>
      <w:r w:rsidR="002C4C70">
        <w:rPr>
          <w:i/>
        </w:rPr>
        <w:t xml:space="preserve"> </w:t>
      </w:r>
      <w:r w:rsidR="00E22859" w:rsidRPr="004132AA">
        <w:t xml:space="preserve">o literaturach słowiańskich, Rok III i IV, Nakładem </w:t>
      </w:r>
    </w:p>
    <w:p w:rsidR="00E22859" w:rsidRPr="004132AA" w:rsidRDefault="00215B3F" w:rsidP="00784025">
      <w:pPr>
        <w:pStyle w:val="Tekstpodstawowy"/>
      </w:pPr>
      <w:r>
        <w:t xml:space="preserve">                     </w:t>
      </w:r>
      <w:r w:rsidR="00E22859" w:rsidRPr="004132AA">
        <w:t>Komitetu Mickiewiczowskiego, Nowogródek 1933.</w:t>
      </w:r>
    </w:p>
    <w:p w:rsidR="00E22859" w:rsidRPr="004132AA" w:rsidRDefault="00E22859" w:rsidP="00784025">
      <w:pPr>
        <w:pStyle w:val="Tekstpodstawowy"/>
      </w:pPr>
      <w:r w:rsidRPr="004132AA">
        <w:t xml:space="preserve">Modrzewski A. F., </w:t>
      </w:r>
      <w:r w:rsidRPr="004132AA">
        <w:rPr>
          <w:i/>
        </w:rPr>
        <w:t>O poprawie Rzeczypospolitej</w:t>
      </w:r>
      <w:r w:rsidRPr="004132AA">
        <w:t>, PIW, MCMLIII.</w:t>
      </w:r>
    </w:p>
    <w:p w:rsidR="00215B3F" w:rsidRDefault="00E22859" w:rsidP="00784025">
      <w:pPr>
        <w:pStyle w:val="Tekstpodstawowy"/>
      </w:pPr>
      <w:r w:rsidRPr="004132AA">
        <w:t xml:space="preserve">Nietzsche F., </w:t>
      </w:r>
      <w:r w:rsidRPr="004132AA">
        <w:rPr>
          <w:i/>
          <w:iCs/>
        </w:rPr>
        <w:t>Ludzkie, arcyludzkie</w:t>
      </w:r>
      <w:r w:rsidRPr="004132AA">
        <w:t xml:space="preserve">, tom pierwszy, przełożył </w:t>
      </w:r>
    </w:p>
    <w:p w:rsidR="00E22859" w:rsidRPr="004132AA" w:rsidRDefault="00215B3F" w:rsidP="00784025">
      <w:pPr>
        <w:pStyle w:val="Tekstpodstawowy"/>
      </w:pPr>
      <w:r>
        <w:t xml:space="preserve">                    </w:t>
      </w:r>
      <w:r w:rsidR="00E22859" w:rsidRPr="004132AA">
        <w:t>K. Drz</w:t>
      </w:r>
      <w:r w:rsidR="00E22859" w:rsidRPr="004132AA">
        <w:t>e</w:t>
      </w:r>
      <w:r w:rsidR="00E22859" w:rsidRPr="004132AA">
        <w:t>wiecki, nakładem J.</w:t>
      </w:r>
      <w:r w:rsidR="002C4C70">
        <w:t xml:space="preserve"> </w:t>
      </w:r>
      <w:r w:rsidR="00E22859" w:rsidRPr="004132AA">
        <w:t>Mortkowicza, b.d.w.</w:t>
      </w:r>
    </w:p>
    <w:p w:rsidR="00215B3F" w:rsidRDefault="00E22859" w:rsidP="00784025">
      <w:pPr>
        <w:pStyle w:val="Tekstpodstawowy"/>
        <w:rPr>
          <w:i/>
        </w:rPr>
      </w:pPr>
      <w:r w:rsidRPr="004132AA">
        <w:t xml:space="preserve">Nowaczyk M., </w:t>
      </w:r>
      <w:r w:rsidRPr="00215B3F">
        <w:rPr>
          <w:i/>
        </w:rPr>
        <w:t>Filozofia jako krytyka moralna</w:t>
      </w:r>
      <w:r w:rsidRPr="004132AA">
        <w:t xml:space="preserve">, (w:) </w:t>
      </w:r>
      <w:r w:rsidRPr="00215B3F">
        <w:rPr>
          <w:i/>
        </w:rPr>
        <w:t xml:space="preserve">Przemiany </w:t>
      </w:r>
    </w:p>
    <w:p w:rsidR="00215B3F" w:rsidRDefault="00215B3F" w:rsidP="00784025">
      <w:pPr>
        <w:pStyle w:val="Tekstpodstawowy"/>
      </w:pPr>
      <w:r>
        <w:rPr>
          <w:i/>
        </w:rPr>
        <w:t xml:space="preserve">                      </w:t>
      </w:r>
      <w:r w:rsidR="00E22859" w:rsidRPr="00215B3F">
        <w:rPr>
          <w:i/>
        </w:rPr>
        <w:t>i kontynuacje</w:t>
      </w:r>
      <w:r w:rsidR="00E22859" w:rsidRPr="004132AA">
        <w:t xml:space="preserve">, E. Sajdak-Michnowska (red.), Wyd. WSP </w:t>
      </w:r>
    </w:p>
    <w:p w:rsidR="00E22859" w:rsidRPr="004132AA" w:rsidRDefault="00215B3F" w:rsidP="00784025">
      <w:pPr>
        <w:pStyle w:val="Tekstpodstawowy"/>
      </w:pPr>
      <w:r>
        <w:t xml:space="preserve">                      </w:t>
      </w:r>
      <w:r w:rsidR="00E22859" w:rsidRPr="004132AA">
        <w:t>Słupsk, Słupsk 1999.</w:t>
      </w:r>
    </w:p>
    <w:p w:rsidR="00215B3F" w:rsidRDefault="00E22859" w:rsidP="00784025">
      <w:pPr>
        <w:pStyle w:val="Tekstpodstawowy"/>
        <w:rPr>
          <w:i/>
        </w:rPr>
      </w:pPr>
      <w:r w:rsidRPr="004132AA">
        <w:t xml:space="preserve">Nowicki A., </w:t>
      </w:r>
      <w:r w:rsidRPr="00215B3F">
        <w:rPr>
          <w:i/>
        </w:rPr>
        <w:t xml:space="preserve">Co to jest filozofia? Dziewięć nowych odpowiedzi na stare </w:t>
      </w:r>
    </w:p>
    <w:p w:rsidR="00215B3F" w:rsidRDefault="00215B3F" w:rsidP="00784025">
      <w:pPr>
        <w:pStyle w:val="Tekstpodstawowy"/>
      </w:pPr>
      <w:r>
        <w:rPr>
          <w:i/>
        </w:rPr>
        <w:t xml:space="preserve">                       </w:t>
      </w:r>
      <w:r w:rsidR="00E22859" w:rsidRPr="00215B3F">
        <w:rPr>
          <w:i/>
        </w:rPr>
        <w:t>pytanie,</w:t>
      </w:r>
      <w:r w:rsidR="00E22859" w:rsidRPr="004132AA">
        <w:t xml:space="preserve"> „Ruch Filozoficzny”, Tom LXI, nr 2, 2004, </w:t>
      </w:r>
    </w:p>
    <w:p w:rsidR="00E22859" w:rsidRPr="004132AA" w:rsidRDefault="00215B3F" w:rsidP="00784025">
      <w:pPr>
        <w:pStyle w:val="Tekstpodstawowy"/>
      </w:pPr>
      <w:r>
        <w:t xml:space="preserve">                      </w:t>
      </w:r>
      <w:r w:rsidR="00E22859" w:rsidRPr="004132AA">
        <w:t>s. 249 - 253.</w:t>
      </w:r>
    </w:p>
    <w:p w:rsidR="00E22859" w:rsidRPr="004132AA" w:rsidRDefault="00E22859"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Nowicki A., </w:t>
      </w:r>
      <w:r w:rsidRPr="004132AA">
        <w:rPr>
          <w:rFonts w:ascii="Times New Roman" w:hAnsi="Times New Roman" w:cs="Times New Roman"/>
          <w:i/>
          <w:iCs/>
        </w:rPr>
        <w:t>Spotkania w rzeczach</w:t>
      </w:r>
      <w:r w:rsidRPr="004132AA">
        <w:rPr>
          <w:rFonts w:ascii="Times New Roman" w:hAnsi="Times New Roman" w:cs="Times New Roman"/>
        </w:rPr>
        <w:t>, PWN, Warszawa 1991</w:t>
      </w:r>
      <w:r w:rsidR="002200EA" w:rsidRPr="004132AA">
        <w:rPr>
          <w:rFonts w:ascii="Times New Roman" w:hAnsi="Times New Roman" w:cs="Times New Roman"/>
        </w:rPr>
        <w:t>.</w:t>
      </w:r>
    </w:p>
    <w:p w:rsidR="00215B3F" w:rsidRDefault="00F833E7" w:rsidP="00784025">
      <w:pPr>
        <w:pStyle w:val="Tekstpodstawowy"/>
      </w:pPr>
      <w:r w:rsidRPr="00215B3F">
        <w:rPr>
          <w:i/>
        </w:rPr>
        <w:t>Ontologia. Antologia tekstów filozoficznych</w:t>
      </w:r>
      <w:r w:rsidRPr="004132AA">
        <w:t xml:space="preserve">, M. Hempoliński (red.), </w:t>
      </w:r>
    </w:p>
    <w:p w:rsidR="002200EA" w:rsidRPr="004132AA" w:rsidRDefault="00215B3F" w:rsidP="00784025">
      <w:pPr>
        <w:pStyle w:val="Tekstpodstawowy"/>
      </w:pPr>
      <w:r>
        <w:t xml:space="preserve">                      </w:t>
      </w:r>
      <w:r w:rsidR="00F833E7" w:rsidRPr="004132AA">
        <w:t>ZNiO, Wrocław. Warszawa. Kraków 1994</w:t>
      </w:r>
      <w:r w:rsidR="002200EA" w:rsidRPr="004132AA">
        <w:t>.</w:t>
      </w:r>
    </w:p>
    <w:p w:rsidR="00215B3F" w:rsidRDefault="00F833E7" w:rsidP="00784025">
      <w:pPr>
        <w:pStyle w:val="Tekstpodstawowy"/>
        <w:rPr>
          <w:i/>
        </w:rPr>
      </w:pPr>
      <w:r w:rsidRPr="004132AA">
        <w:t>Hempoliński</w:t>
      </w:r>
      <w:r w:rsidR="002200EA" w:rsidRPr="004132AA">
        <w:t xml:space="preserve"> M.</w:t>
      </w:r>
      <w:r w:rsidRPr="004132AA">
        <w:t xml:space="preserve">, </w:t>
      </w:r>
      <w:r w:rsidRPr="00215B3F">
        <w:rPr>
          <w:i/>
        </w:rPr>
        <w:t>Czas</w:t>
      </w:r>
      <w:r w:rsidRPr="004132AA">
        <w:t xml:space="preserve"> (w:) </w:t>
      </w:r>
      <w:r w:rsidRPr="00215B3F">
        <w:rPr>
          <w:i/>
        </w:rPr>
        <w:t xml:space="preserve">Filozofia współczesna. Wprowadzenie do </w:t>
      </w:r>
      <w:r w:rsidR="00215B3F">
        <w:rPr>
          <w:i/>
        </w:rPr>
        <w:t xml:space="preserve">    </w:t>
      </w:r>
    </w:p>
    <w:p w:rsidR="00E22859" w:rsidRPr="004132AA" w:rsidRDefault="00215B3F" w:rsidP="00784025">
      <w:pPr>
        <w:pStyle w:val="Tekstpodstawowy"/>
      </w:pPr>
      <w:r>
        <w:rPr>
          <w:i/>
        </w:rPr>
        <w:t xml:space="preserve">                       </w:t>
      </w:r>
      <w:r w:rsidR="00F833E7" w:rsidRPr="00215B3F">
        <w:rPr>
          <w:i/>
        </w:rPr>
        <w:t xml:space="preserve">zagadnień </w:t>
      </w:r>
      <w:r w:rsidR="00F833E7" w:rsidRPr="004132AA">
        <w:rPr>
          <w:i/>
        </w:rPr>
        <w:t>i kierunków</w:t>
      </w:r>
      <w:r w:rsidR="00F833E7" w:rsidRPr="004132AA">
        <w:t>, PWN, Warszawa 1989.</w:t>
      </w:r>
    </w:p>
    <w:p w:rsidR="00F833E7" w:rsidRPr="004132AA" w:rsidRDefault="00F833E7" w:rsidP="00784025">
      <w:pPr>
        <w:pStyle w:val="Tekstpodstawowy"/>
      </w:pPr>
      <w:r w:rsidRPr="004132AA">
        <w:t xml:space="preserve">Ożóg T., </w:t>
      </w:r>
      <w:r w:rsidRPr="004132AA">
        <w:rPr>
          <w:i/>
        </w:rPr>
        <w:t>Obyczaj</w:t>
      </w:r>
      <w:r w:rsidRPr="004132AA">
        <w:t xml:space="preserve">, (w:) </w:t>
      </w:r>
      <w:r w:rsidRPr="004132AA">
        <w:rPr>
          <w:i/>
        </w:rPr>
        <w:t>Encyklopedia katolicka</w:t>
      </w:r>
      <w:r w:rsidRPr="004132AA">
        <w:t>, t. 14, Lublin 2010.</w:t>
      </w:r>
    </w:p>
    <w:p w:rsidR="00215B3F" w:rsidRDefault="00F833E7" w:rsidP="00784025">
      <w:pPr>
        <w:pStyle w:val="Tekstpodstawowy"/>
      </w:pPr>
      <w:r w:rsidRPr="004132AA">
        <w:t xml:space="preserve">Paetzold H., </w:t>
      </w:r>
      <w:r w:rsidRPr="00215B3F">
        <w:rPr>
          <w:i/>
        </w:rPr>
        <w:t>Człowiek</w:t>
      </w:r>
      <w:r w:rsidRPr="004132AA">
        <w:t xml:space="preserve">, (w:) </w:t>
      </w:r>
      <w:r w:rsidRPr="00215B3F">
        <w:rPr>
          <w:i/>
        </w:rPr>
        <w:t>Filozofia. Podstawowe pytania</w:t>
      </w:r>
      <w:r w:rsidRPr="004132AA">
        <w:t xml:space="preserve">, E. Martens i </w:t>
      </w:r>
    </w:p>
    <w:p w:rsidR="00215B3F" w:rsidRDefault="00215B3F" w:rsidP="00784025">
      <w:pPr>
        <w:pStyle w:val="Tekstpodstawowy"/>
      </w:pPr>
      <w:r>
        <w:t xml:space="preserve">                </w:t>
      </w:r>
      <w:r w:rsidR="00F833E7" w:rsidRPr="004132AA">
        <w:t>H. Schnädelbach</w:t>
      </w:r>
      <w:r>
        <w:t xml:space="preserve"> </w:t>
      </w:r>
      <w:r w:rsidR="00F833E7" w:rsidRPr="004132AA">
        <w:t xml:space="preserve">(red.), przekł. K. Krzemieniowa, WP, </w:t>
      </w:r>
    </w:p>
    <w:p w:rsidR="00E22859" w:rsidRPr="004132AA" w:rsidRDefault="00215B3F" w:rsidP="00784025">
      <w:pPr>
        <w:pStyle w:val="Tekstpodstawowy"/>
      </w:pPr>
      <w:r>
        <w:t xml:space="preserve">                </w:t>
      </w:r>
      <w:r w:rsidR="00F833E7" w:rsidRPr="004132AA">
        <w:t>Wa</w:t>
      </w:r>
      <w:r w:rsidR="00F833E7" w:rsidRPr="004132AA">
        <w:t>r</w:t>
      </w:r>
      <w:r w:rsidR="00F833E7" w:rsidRPr="004132AA">
        <w:t>szawa1995.</w:t>
      </w:r>
    </w:p>
    <w:p w:rsidR="00215B3F" w:rsidRDefault="00F833E7" w:rsidP="00784025">
      <w:pPr>
        <w:pStyle w:val="Tekstpodstawowy"/>
      </w:pPr>
      <w:r w:rsidRPr="004132AA">
        <w:t xml:space="preserve">Piaget J., </w:t>
      </w:r>
      <w:r w:rsidRPr="004132AA">
        <w:rPr>
          <w:i/>
        </w:rPr>
        <w:t>Mądrość i złudzenia filozofii</w:t>
      </w:r>
      <w:r w:rsidRPr="004132AA">
        <w:t xml:space="preserve">, Instytut Wydawniczy Pax, </w:t>
      </w:r>
    </w:p>
    <w:p w:rsidR="00F833E7" w:rsidRPr="004132AA" w:rsidRDefault="00215B3F" w:rsidP="00784025">
      <w:pPr>
        <w:pStyle w:val="Tekstpodstawowy"/>
      </w:pPr>
      <w:r>
        <w:t xml:space="preserve">                </w:t>
      </w:r>
      <w:r w:rsidR="00F833E7" w:rsidRPr="004132AA">
        <w:t>Wa</w:t>
      </w:r>
      <w:r w:rsidR="00F833E7" w:rsidRPr="004132AA">
        <w:t>r</w:t>
      </w:r>
      <w:r w:rsidR="00F833E7" w:rsidRPr="004132AA">
        <w:t>szawa 1987.</w:t>
      </w:r>
    </w:p>
    <w:p w:rsidR="00215B3F" w:rsidRDefault="009C761A" w:rsidP="00784025">
      <w:pPr>
        <w:pStyle w:val="Tekstpodstawowy"/>
        <w:rPr>
          <w:i/>
        </w:rPr>
      </w:pPr>
      <w:r w:rsidRPr="00215B3F">
        <w:rPr>
          <w:i/>
        </w:rPr>
        <w:t>Pismo Ś</w:t>
      </w:r>
      <w:r w:rsidR="00B14C5E" w:rsidRPr="00215B3F">
        <w:rPr>
          <w:i/>
        </w:rPr>
        <w:t>więte Starego i Nowego Te</w:t>
      </w:r>
      <w:r w:rsidR="00D95A9F" w:rsidRPr="00215B3F">
        <w:rPr>
          <w:i/>
        </w:rPr>
        <w:t>s</w:t>
      </w:r>
      <w:r w:rsidR="00B14C5E" w:rsidRPr="00215B3F">
        <w:rPr>
          <w:i/>
        </w:rPr>
        <w:t xml:space="preserve">tamentu w przekładzie z języków </w:t>
      </w:r>
    </w:p>
    <w:p w:rsidR="00215B3F" w:rsidRDefault="00215B3F" w:rsidP="00784025">
      <w:pPr>
        <w:pStyle w:val="Tekstpodstawowy"/>
      </w:pPr>
      <w:r>
        <w:rPr>
          <w:i/>
        </w:rPr>
        <w:t xml:space="preserve">                </w:t>
      </w:r>
      <w:r w:rsidR="00B14C5E" w:rsidRPr="00215B3F">
        <w:rPr>
          <w:i/>
        </w:rPr>
        <w:t>oryginalnych,</w:t>
      </w:r>
      <w:r w:rsidR="00B14C5E" w:rsidRPr="004132AA">
        <w:t xml:space="preserve"> opracował Zespół Biblistów Polskich </w:t>
      </w:r>
    </w:p>
    <w:p w:rsidR="00215B3F" w:rsidRDefault="00215B3F" w:rsidP="00784025">
      <w:pPr>
        <w:pStyle w:val="Tekstpodstawowy"/>
      </w:pPr>
      <w:r>
        <w:t xml:space="preserve">                </w:t>
      </w:r>
      <w:r w:rsidR="00B14C5E" w:rsidRPr="004132AA">
        <w:t>inicjatywy</w:t>
      </w:r>
      <w:r>
        <w:t xml:space="preserve"> </w:t>
      </w:r>
      <w:r w:rsidR="00B14C5E" w:rsidRPr="004132AA">
        <w:t xml:space="preserve">Bendyktów Tynieckich, wyd. trzecie, </w:t>
      </w:r>
    </w:p>
    <w:p w:rsidR="003018C8" w:rsidRPr="004132AA" w:rsidRDefault="00215B3F" w:rsidP="00784025">
      <w:pPr>
        <w:pStyle w:val="Tekstpodstawowy"/>
      </w:pPr>
      <w:r>
        <w:t xml:space="preserve">               </w:t>
      </w:r>
      <w:r w:rsidR="00B14C5E" w:rsidRPr="004132AA">
        <w:t>Wydawnictwo Pallottinum, P</w:t>
      </w:r>
      <w:r w:rsidR="00B14C5E" w:rsidRPr="004132AA">
        <w:t>o</w:t>
      </w:r>
      <w:r w:rsidR="00B14C5E" w:rsidRPr="004132AA">
        <w:t>znań – Warszawa 1990</w:t>
      </w:r>
      <w:r w:rsidR="003018C8" w:rsidRPr="004132AA">
        <w:t>.</w:t>
      </w:r>
    </w:p>
    <w:p w:rsidR="00215B3F" w:rsidRDefault="00F833E7"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Platon, </w:t>
      </w:r>
      <w:r w:rsidRPr="004132AA">
        <w:rPr>
          <w:rFonts w:ascii="Times New Roman" w:hAnsi="Times New Roman" w:cs="Times New Roman"/>
          <w:i/>
        </w:rPr>
        <w:t>Obrona Sokratesa</w:t>
      </w:r>
      <w:r w:rsidRPr="004132AA">
        <w:rPr>
          <w:rFonts w:ascii="Times New Roman" w:hAnsi="Times New Roman" w:cs="Times New Roman"/>
        </w:rPr>
        <w:t xml:space="preserve">, przełożył oraz wstępem i objaśnieniami </w:t>
      </w:r>
    </w:p>
    <w:p w:rsidR="00F833E7" w:rsidRPr="004132AA" w:rsidRDefault="00215B3F"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F833E7" w:rsidRPr="004132AA">
        <w:rPr>
          <w:rFonts w:ascii="Times New Roman" w:hAnsi="Times New Roman" w:cs="Times New Roman"/>
        </w:rPr>
        <w:t>op</w:t>
      </w:r>
      <w:r w:rsidR="00F833E7" w:rsidRPr="004132AA">
        <w:rPr>
          <w:rFonts w:ascii="Times New Roman" w:hAnsi="Times New Roman" w:cs="Times New Roman"/>
        </w:rPr>
        <w:t>a</w:t>
      </w:r>
      <w:r w:rsidR="00F833E7" w:rsidRPr="004132AA">
        <w:rPr>
          <w:rFonts w:ascii="Times New Roman" w:hAnsi="Times New Roman" w:cs="Times New Roman"/>
        </w:rPr>
        <w:t>trzył Władysław Witwicki, Warszawa 2008.</w:t>
      </w:r>
    </w:p>
    <w:p w:rsidR="00215B3F" w:rsidRDefault="00F833E7"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Platon, </w:t>
      </w:r>
      <w:r w:rsidRPr="004132AA">
        <w:rPr>
          <w:rFonts w:ascii="Times New Roman" w:hAnsi="Times New Roman" w:cs="Times New Roman"/>
          <w:i/>
          <w:iCs/>
        </w:rPr>
        <w:t>Państwo</w:t>
      </w:r>
      <w:r w:rsidRPr="004132AA">
        <w:rPr>
          <w:rFonts w:ascii="Times New Roman" w:hAnsi="Times New Roman" w:cs="Times New Roman"/>
        </w:rPr>
        <w:t xml:space="preserve">,t. I i II, przełożył, wstępem opatrzył Wł. Witwicki, </w:t>
      </w:r>
    </w:p>
    <w:p w:rsidR="00F833E7" w:rsidRPr="004132AA" w:rsidRDefault="00215B3F"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F833E7" w:rsidRPr="004132AA">
        <w:rPr>
          <w:rFonts w:ascii="Times New Roman" w:hAnsi="Times New Roman" w:cs="Times New Roman"/>
        </w:rPr>
        <w:t>W</w:t>
      </w:r>
      <w:r w:rsidR="00F833E7" w:rsidRPr="004132AA">
        <w:rPr>
          <w:rFonts w:ascii="Times New Roman" w:hAnsi="Times New Roman" w:cs="Times New Roman"/>
        </w:rPr>
        <w:t>y</w:t>
      </w:r>
      <w:r w:rsidR="00F833E7" w:rsidRPr="004132AA">
        <w:rPr>
          <w:rFonts w:ascii="Times New Roman" w:hAnsi="Times New Roman" w:cs="Times New Roman"/>
        </w:rPr>
        <w:t>dawnictwo Alfa, Warszawa 1994.</w:t>
      </w:r>
    </w:p>
    <w:p w:rsidR="00215B3F" w:rsidRDefault="00F833E7" w:rsidP="00784025">
      <w:pPr>
        <w:pStyle w:val="Tekstpodstawowy"/>
      </w:pPr>
      <w:r w:rsidRPr="004132AA">
        <w:t xml:space="preserve">Platon, Uczta, przełożył oraz wstępem, objaśnieniami i ilustracjami </w:t>
      </w:r>
    </w:p>
    <w:p w:rsidR="009F0A61" w:rsidRPr="004132AA" w:rsidRDefault="00215B3F" w:rsidP="00784025">
      <w:pPr>
        <w:pStyle w:val="Tekstpodstawowy"/>
      </w:pPr>
      <w:r>
        <w:t xml:space="preserve">                 </w:t>
      </w:r>
      <w:r w:rsidR="00F833E7" w:rsidRPr="004132AA">
        <w:t>op</w:t>
      </w:r>
      <w:r w:rsidR="00F833E7" w:rsidRPr="004132AA">
        <w:t>a</w:t>
      </w:r>
      <w:r w:rsidR="00F833E7" w:rsidRPr="004132AA">
        <w:t>trzył Wł. Witwicki, PWN, Warszawa 1957.</w:t>
      </w:r>
    </w:p>
    <w:p w:rsidR="00215B3F" w:rsidRDefault="00207566" w:rsidP="00784025">
      <w:pPr>
        <w:pStyle w:val="Tekstpodstawowy"/>
      </w:pPr>
      <w:r w:rsidRPr="004132AA">
        <w:t xml:space="preserve">Popper K. R., </w:t>
      </w:r>
      <w:r w:rsidRPr="00215B3F">
        <w:rPr>
          <w:i/>
        </w:rPr>
        <w:t>Wszechświat otwarty. Argument na rzecz indeterminizmu</w:t>
      </w:r>
      <w:r w:rsidRPr="004132AA">
        <w:t xml:space="preserve">, </w:t>
      </w:r>
    </w:p>
    <w:p w:rsidR="00215B3F" w:rsidRDefault="00215B3F" w:rsidP="00784025">
      <w:pPr>
        <w:pStyle w:val="Tekstpodstawowy"/>
      </w:pPr>
      <w:r>
        <w:t xml:space="preserve">                   </w:t>
      </w:r>
      <w:r w:rsidR="00207566" w:rsidRPr="004132AA">
        <w:t>przekład</w:t>
      </w:r>
      <w:r w:rsidR="00DA147F">
        <w:t xml:space="preserve"> </w:t>
      </w:r>
      <w:r w:rsidR="00207566" w:rsidRPr="004132AA">
        <w:t xml:space="preserve">A. Chmielewski, </w:t>
      </w:r>
      <w:r w:rsidR="0062662D" w:rsidRPr="004132AA">
        <w:t>W</w:t>
      </w:r>
      <w:r w:rsidR="00207566" w:rsidRPr="004132AA">
        <w:t xml:space="preserve">ydawnictwo Znak, </w:t>
      </w:r>
    </w:p>
    <w:p w:rsidR="00207566" w:rsidRPr="004132AA" w:rsidRDefault="00215B3F" w:rsidP="00784025">
      <w:pPr>
        <w:pStyle w:val="Tekstpodstawowy"/>
      </w:pPr>
      <w:r>
        <w:t xml:space="preserve">                   </w:t>
      </w:r>
      <w:r w:rsidR="00207566" w:rsidRPr="004132AA">
        <w:t>Kraków 1996.</w:t>
      </w:r>
    </w:p>
    <w:p w:rsidR="00215B3F" w:rsidRDefault="00F833E7" w:rsidP="00784025">
      <w:pPr>
        <w:pStyle w:val="Tekstpodstawowy"/>
        <w:rPr>
          <w:i/>
        </w:rPr>
      </w:pPr>
      <w:r w:rsidRPr="004132AA">
        <w:t>Półtawski</w:t>
      </w:r>
      <w:r w:rsidR="009F0085" w:rsidRPr="004132AA">
        <w:t xml:space="preserve"> A.</w:t>
      </w:r>
      <w:r w:rsidRPr="004132AA">
        <w:t xml:space="preserve">, </w:t>
      </w:r>
      <w:r w:rsidRPr="00215B3F">
        <w:rPr>
          <w:i/>
        </w:rPr>
        <w:t xml:space="preserve">Świat. Spostrzeżenie, Świadomość. Fenomenologiczna </w:t>
      </w:r>
    </w:p>
    <w:p w:rsidR="004E6CA2" w:rsidRPr="004132AA" w:rsidRDefault="00215B3F" w:rsidP="00784025">
      <w:pPr>
        <w:pStyle w:val="Tekstpodstawowy"/>
      </w:pPr>
      <w:r>
        <w:rPr>
          <w:i/>
        </w:rPr>
        <w:t xml:space="preserve">                   </w:t>
      </w:r>
      <w:r w:rsidR="00F833E7" w:rsidRPr="00215B3F">
        <w:rPr>
          <w:i/>
        </w:rPr>
        <w:t>koncepcja świadomości a realizm</w:t>
      </w:r>
      <w:r w:rsidR="00F833E7" w:rsidRPr="004132AA">
        <w:t>, Warszawa 1973.</w:t>
      </w:r>
    </w:p>
    <w:p w:rsidR="00215B3F" w:rsidRDefault="004E6CA2" w:rsidP="00784025">
      <w:pPr>
        <w:pStyle w:val="Tekstpodstawowy"/>
        <w:rPr>
          <w:i/>
        </w:rPr>
      </w:pPr>
      <w:r w:rsidRPr="004132AA">
        <w:t>RosnerK.</w:t>
      </w:r>
      <w:r w:rsidR="0062662D" w:rsidRPr="004132AA">
        <w:t xml:space="preserve"> „</w:t>
      </w:r>
      <w:r w:rsidRPr="00215B3F">
        <w:rPr>
          <w:i/>
        </w:rPr>
        <w:t xml:space="preserve">Dialog jako temat filozofii współczesnej: Buber, Gadamer, </w:t>
      </w:r>
    </w:p>
    <w:p w:rsidR="00215B3F" w:rsidRDefault="00215B3F" w:rsidP="00784025">
      <w:pPr>
        <w:pStyle w:val="Tekstpodstawowy"/>
      </w:pPr>
      <w:r>
        <w:rPr>
          <w:i/>
        </w:rPr>
        <w:t xml:space="preserve">                  </w:t>
      </w:r>
      <w:r w:rsidR="004E6CA2" w:rsidRPr="00215B3F">
        <w:rPr>
          <w:i/>
        </w:rPr>
        <w:t>Habermas</w:t>
      </w:r>
      <w:r w:rsidR="0062662D" w:rsidRPr="004132AA">
        <w:t xml:space="preserve">, </w:t>
      </w:r>
      <w:r w:rsidR="004E6CA2" w:rsidRPr="004132AA">
        <w:t xml:space="preserve">(w:) </w:t>
      </w:r>
      <w:r w:rsidR="004E6CA2" w:rsidRPr="00215B3F">
        <w:t>Dialog. Idea i doświadczenie</w:t>
      </w:r>
      <w:r w:rsidR="004E6CA2" w:rsidRPr="004132AA">
        <w:t xml:space="preserve">, S. Kruszyńska, </w:t>
      </w:r>
    </w:p>
    <w:p w:rsidR="00F833E7" w:rsidRPr="004132AA" w:rsidRDefault="00215B3F" w:rsidP="00784025">
      <w:pPr>
        <w:pStyle w:val="Tekstpodstawowy"/>
      </w:pPr>
      <w:r>
        <w:t xml:space="preserve">                  </w:t>
      </w:r>
      <w:r w:rsidR="004E6CA2" w:rsidRPr="004132AA">
        <w:t>K. Bembennek, I. Krupecka (red.), Gdańsk 2011.</w:t>
      </w:r>
    </w:p>
    <w:p w:rsidR="00215B3F" w:rsidRDefault="00431473" w:rsidP="007B39AC">
      <w:pPr>
        <w:pStyle w:val="Tekstprzypisudolnego"/>
        <w:jc w:val="both"/>
        <w:rPr>
          <w:i/>
          <w:iCs/>
          <w:sz w:val="28"/>
          <w:szCs w:val="28"/>
        </w:rPr>
      </w:pPr>
      <w:r w:rsidRPr="004132AA">
        <w:rPr>
          <w:iCs/>
          <w:sz w:val="28"/>
          <w:szCs w:val="28"/>
        </w:rPr>
        <w:t xml:space="preserve">Karpiński A. J., </w:t>
      </w:r>
      <w:r w:rsidRPr="004132AA">
        <w:rPr>
          <w:i/>
          <w:iCs/>
          <w:sz w:val="28"/>
          <w:szCs w:val="28"/>
        </w:rPr>
        <w:t xml:space="preserve">Od ojcobójstwa do syna marnotrawnego. O potrzebie </w:t>
      </w:r>
    </w:p>
    <w:p w:rsidR="00215B3F" w:rsidRDefault="00215B3F" w:rsidP="007B39AC">
      <w:pPr>
        <w:pStyle w:val="Tekstprzypisudolnego"/>
        <w:jc w:val="both"/>
        <w:rPr>
          <w:iCs/>
          <w:sz w:val="28"/>
          <w:szCs w:val="28"/>
        </w:rPr>
      </w:pPr>
      <w:r>
        <w:rPr>
          <w:i/>
          <w:iCs/>
          <w:sz w:val="28"/>
          <w:szCs w:val="28"/>
        </w:rPr>
        <w:t xml:space="preserve">                  </w:t>
      </w:r>
      <w:r w:rsidR="00431473" w:rsidRPr="004132AA">
        <w:rPr>
          <w:i/>
          <w:iCs/>
          <w:sz w:val="28"/>
          <w:szCs w:val="28"/>
        </w:rPr>
        <w:t>idei bogoczłowieczeństwa w politologii współczesnej</w:t>
      </w:r>
      <w:r w:rsidR="00431473" w:rsidRPr="004132AA">
        <w:rPr>
          <w:iCs/>
          <w:sz w:val="28"/>
          <w:szCs w:val="28"/>
        </w:rPr>
        <w:t xml:space="preserve">, (w:) </w:t>
      </w:r>
    </w:p>
    <w:p w:rsidR="00215B3F" w:rsidRDefault="00215B3F" w:rsidP="007B39AC">
      <w:pPr>
        <w:pStyle w:val="Tekstprzypisudolnego"/>
        <w:jc w:val="both"/>
        <w:rPr>
          <w:sz w:val="28"/>
          <w:szCs w:val="28"/>
        </w:rPr>
      </w:pPr>
      <w:r>
        <w:rPr>
          <w:iCs/>
          <w:sz w:val="28"/>
          <w:szCs w:val="28"/>
        </w:rPr>
        <w:t xml:space="preserve">                   </w:t>
      </w:r>
      <w:r w:rsidR="009F0085" w:rsidRPr="004132AA">
        <w:rPr>
          <w:i/>
          <w:iCs/>
          <w:sz w:val="28"/>
          <w:szCs w:val="28"/>
        </w:rPr>
        <w:t>Rozpad ZSRR i jego konsekwencje dla Europy i świata</w:t>
      </w:r>
      <w:r w:rsidR="009F0085" w:rsidRPr="004132AA">
        <w:rPr>
          <w:sz w:val="28"/>
          <w:szCs w:val="28"/>
        </w:rPr>
        <w:t xml:space="preserve">, cz. I, </w:t>
      </w:r>
    </w:p>
    <w:p w:rsidR="00215B3F" w:rsidRDefault="00215B3F" w:rsidP="007B39AC">
      <w:pPr>
        <w:pStyle w:val="Tekstprzypisudolnego"/>
        <w:jc w:val="both"/>
        <w:rPr>
          <w:i/>
          <w:iCs/>
          <w:sz w:val="28"/>
          <w:szCs w:val="28"/>
        </w:rPr>
      </w:pPr>
      <w:r>
        <w:rPr>
          <w:sz w:val="28"/>
          <w:szCs w:val="28"/>
        </w:rPr>
        <w:t xml:space="preserve">                  </w:t>
      </w:r>
      <w:r w:rsidR="009F0085" w:rsidRPr="004132AA">
        <w:rPr>
          <w:i/>
          <w:iCs/>
          <w:sz w:val="28"/>
          <w:szCs w:val="28"/>
        </w:rPr>
        <w:t>Federacja Rosyjska</w:t>
      </w:r>
      <w:r w:rsidR="009F0085" w:rsidRPr="004132AA">
        <w:rPr>
          <w:sz w:val="28"/>
          <w:szCs w:val="28"/>
        </w:rPr>
        <w:t xml:space="preserve">, A. Jach (red.), cz. II, </w:t>
      </w:r>
      <w:r w:rsidR="009F0085" w:rsidRPr="004132AA">
        <w:rPr>
          <w:i/>
          <w:iCs/>
          <w:sz w:val="28"/>
          <w:szCs w:val="28"/>
        </w:rPr>
        <w:t xml:space="preserve">Wspólnota </w:t>
      </w:r>
    </w:p>
    <w:p w:rsidR="00215B3F" w:rsidRDefault="00215B3F" w:rsidP="007B39AC">
      <w:pPr>
        <w:pStyle w:val="Tekstprzypisudolnego"/>
        <w:jc w:val="both"/>
        <w:rPr>
          <w:sz w:val="28"/>
          <w:szCs w:val="28"/>
        </w:rPr>
      </w:pPr>
      <w:r>
        <w:rPr>
          <w:i/>
          <w:iCs/>
          <w:sz w:val="28"/>
          <w:szCs w:val="28"/>
        </w:rPr>
        <w:t xml:space="preserve">                  </w:t>
      </w:r>
      <w:r w:rsidR="009F0085" w:rsidRPr="004132AA">
        <w:rPr>
          <w:i/>
          <w:iCs/>
          <w:sz w:val="28"/>
          <w:szCs w:val="28"/>
        </w:rPr>
        <w:t>Niepodległych Państw</w:t>
      </w:r>
      <w:r w:rsidR="009F0085" w:rsidRPr="004132AA">
        <w:rPr>
          <w:sz w:val="28"/>
          <w:szCs w:val="28"/>
        </w:rPr>
        <w:t xml:space="preserve">, M. Smoleń, M. Lubina </w:t>
      </w:r>
      <w:r w:rsidR="00431473" w:rsidRPr="004132AA">
        <w:rPr>
          <w:sz w:val="28"/>
          <w:szCs w:val="28"/>
        </w:rPr>
        <w:t>(</w:t>
      </w:r>
      <w:r w:rsidR="009F0085" w:rsidRPr="004132AA">
        <w:rPr>
          <w:sz w:val="28"/>
          <w:szCs w:val="28"/>
        </w:rPr>
        <w:t xml:space="preserve">red.), cz. III, </w:t>
      </w:r>
    </w:p>
    <w:p w:rsidR="00215B3F" w:rsidRDefault="00215B3F" w:rsidP="007B39AC">
      <w:pPr>
        <w:pStyle w:val="Tekstprzypisudolnego"/>
        <w:jc w:val="both"/>
        <w:rPr>
          <w:sz w:val="28"/>
          <w:szCs w:val="28"/>
        </w:rPr>
      </w:pPr>
      <w:r>
        <w:rPr>
          <w:sz w:val="28"/>
          <w:szCs w:val="28"/>
        </w:rPr>
        <w:t xml:space="preserve">                   </w:t>
      </w:r>
      <w:r w:rsidR="009F0085" w:rsidRPr="004132AA">
        <w:rPr>
          <w:i/>
          <w:iCs/>
          <w:sz w:val="28"/>
          <w:szCs w:val="28"/>
        </w:rPr>
        <w:t>Kontekst międzynarodowy</w:t>
      </w:r>
      <w:r w:rsidR="009F0085" w:rsidRPr="004132AA">
        <w:rPr>
          <w:sz w:val="28"/>
          <w:szCs w:val="28"/>
        </w:rPr>
        <w:t xml:space="preserve">, J. Diec (red.), Księgarnia </w:t>
      </w:r>
    </w:p>
    <w:p w:rsidR="009F0085" w:rsidRPr="004132AA" w:rsidRDefault="00215B3F" w:rsidP="007B39AC">
      <w:pPr>
        <w:pStyle w:val="Tekstprzypisudolnego"/>
        <w:jc w:val="both"/>
        <w:rPr>
          <w:sz w:val="28"/>
          <w:szCs w:val="28"/>
        </w:rPr>
      </w:pPr>
      <w:r>
        <w:rPr>
          <w:sz w:val="28"/>
          <w:szCs w:val="28"/>
        </w:rPr>
        <w:t xml:space="preserve">                   </w:t>
      </w:r>
      <w:r w:rsidR="009F0085" w:rsidRPr="004132AA">
        <w:rPr>
          <w:sz w:val="28"/>
          <w:szCs w:val="28"/>
        </w:rPr>
        <w:t>Ak</w:t>
      </w:r>
      <w:r w:rsidR="009F0085" w:rsidRPr="004132AA">
        <w:rPr>
          <w:sz w:val="28"/>
          <w:szCs w:val="28"/>
        </w:rPr>
        <w:t>a</w:t>
      </w:r>
      <w:r w:rsidR="009F0085" w:rsidRPr="004132AA">
        <w:rPr>
          <w:sz w:val="28"/>
          <w:szCs w:val="28"/>
        </w:rPr>
        <w:t>demicka, Kraków 2011.</w:t>
      </w:r>
    </w:p>
    <w:p w:rsidR="009F0085" w:rsidRPr="004132AA" w:rsidRDefault="009F0085"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Schaff A., </w:t>
      </w:r>
      <w:r w:rsidRPr="004132AA">
        <w:rPr>
          <w:rFonts w:ascii="Times New Roman" w:hAnsi="Times New Roman" w:cs="Times New Roman"/>
          <w:i/>
        </w:rPr>
        <w:t>Marksizm a jednostka ludzka</w:t>
      </w:r>
      <w:r w:rsidRPr="004132AA">
        <w:rPr>
          <w:rFonts w:ascii="Times New Roman" w:hAnsi="Times New Roman" w:cs="Times New Roman"/>
        </w:rPr>
        <w:t>, Warszawa 1965.</w:t>
      </w:r>
    </w:p>
    <w:p w:rsidR="00841FEB" w:rsidRDefault="009F0085" w:rsidP="00784025">
      <w:pPr>
        <w:pStyle w:val="Tekstpodstawowy"/>
        <w:rPr>
          <w:i/>
        </w:rPr>
      </w:pPr>
      <w:r w:rsidRPr="004132AA">
        <w:t xml:space="preserve">Scheler M., </w:t>
      </w:r>
      <w:r w:rsidRPr="00841FEB">
        <w:rPr>
          <w:i/>
        </w:rPr>
        <w:t>Człowiek i historia</w:t>
      </w:r>
      <w:r w:rsidRPr="004132AA">
        <w:t xml:space="preserve">, (w:) </w:t>
      </w:r>
      <w:r w:rsidRPr="00841FEB">
        <w:rPr>
          <w:i/>
        </w:rPr>
        <w:t xml:space="preserve">Pisma z antropologii filozoficznej i </w:t>
      </w:r>
    </w:p>
    <w:p w:rsidR="00841FEB" w:rsidRDefault="00841FEB" w:rsidP="00784025">
      <w:pPr>
        <w:pStyle w:val="Tekstpodstawowy"/>
      </w:pPr>
      <w:r>
        <w:rPr>
          <w:i/>
        </w:rPr>
        <w:t xml:space="preserve">                    </w:t>
      </w:r>
      <w:r w:rsidR="009F0085" w:rsidRPr="00841FEB">
        <w:rPr>
          <w:i/>
        </w:rPr>
        <w:t xml:space="preserve">teorii </w:t>
      </w:r>
      <w:r w:rsidR="009F0085" w:rsidRPr="00841FEB">
        <w:rPr>
          <w:i/>
          <w:iCs/>
        </w:rPr>
        <w:t>wiedzy</w:t>
      </w:r>
      <w:r w:rsidR="009F0085" w:rsidRPr="004132AA">
        <w:t xml:space="preserve">, przełożyli, wstępem i przypisami opatrzyli S. </w:t>
      </w:r>
    </w:p>
    <w:p w:rsidR="009F0085" w:rsidRPr="004132AA" w:rsidRDefault="00841FEB" w:rsidP="00784025">
      <w:pPr>
        <w:pStyle w:val="Tekstpodstawowy"/>
      </w:pPr>
      <w:r>
        <w:t xml:space="preserve">                    </w:t>
      </w:r>
      <w:r w:rsidR="009F0085" w:rsidRPr="004132AA">
        <w:t>Czerniak i A. Węgrzecki, PWN, Warszawa 1987</w:t>
      </w:r>
      <w:r w:rsidR="00F47F37" w:rsidRPr="004132AA">
        <w:t>.</w:t>
      </w:r>
    </w:p>
    <w:p w:rsidR="009F0085" w:rsidRPr="004132AA" w:rsidRDefault="009F0085" w:rsidP="00784025">
      <w:pPr>
        <w:pStyle w:val="Tekstpodstawowy"/>
      </w:pPr>
      <w:r w:rsidRPr="004132AA">
        <w:t xml:space="preserve">Scheler M., </w:t>
      </w:r>
      <w:r w:rsidRPr="00841FEB">
        <w:rPr>
          <w:i/>
        </w:rPr>
        <w:t>Stanowisko człowieka w kosmosie</w:t>
      </w:r>
      <w:r w:rsidRPr="004132AA">
        <w:t>, 1928</w:t>
      </w:r>
      <w:r w:rsidR="00F47F37" w:rsidRPr="004132AA">
        <w:t>.</w:t>
      </w:r>
    </w:p>
    <w:p w:rsidR="00841FEB" w:rsidRDefault="009F0085" w:rsidP="007B39AC">
      <w:pPr>
        <w:pStyle w:val="Tekstprzypisudolnego"/>
        <w:jc w:val="both"/>
        <w:rPr>
          <w:sz w:val="28"/>
          <w:szCs w:val="28"/>
        </w:rPr>
      </w:pPr>
      <w:r w:rsidRPr="004132AA">
        <w:rPr>
          <w:sz w:val="28"/>
          <w:szCs w:val="28"/>
        </w:rPr>
        <w:t xml:space="preserve">Schopenhauer A., </w:t>
      </w:r>
      <w:r w:rsidRPr="004132AA">
        <w:rPr>
          <w:i/>
          <w:sz w:val="28"/>
          <w:szCs w:val="28"/>
        </w:rPr>
        <w:t>Aforyzmy. O mądrości życia</w:t>
      </w:r>
      <w:r w:rsidRPr="004132AA">
        <w:rPr>
          <w:sz w:val="28"/>
          <w:szCs w:val="28"/>
        </w:rPr>
        <w:t xml:space="preserve">, przeł., wstępem </w:t>
      </w:r>
    </w:p>
    <w:p w:rsidR="00841FEB" w:rsidRDefault="00841FEB" w:rsidP="007B39AC">
      <w:pPr>
        <w:pStyle w:val="Tekstprzypisudolnego"/>
        <w:jc w:val="both"/>
        <w:rPr>
          <w:sz w:val="28"/>
          <w:szCs w:val="28"/>
        </w:rPr>
      </w:pPr>
      <w:r>
        <w:rPr>
          <w:sz w:val="28"/>
          <w:szCs w:val="28"/>
        </w:rPr>
        <w:t xml:space="preserve">                    </w:t>
      </w:r>
      <w:r w:rsidR="009F0085" w:rsidRPr="004132AA">
        <w:rPr>
          <w:sz w:val="28"/>
          <w:szCs w:val="28"/>
        </w:rPr>
        <w:t xml:space="preserve">i przypisami opatrzył J. Garewicz, Czytelnik, </w:t>
      </w:r>
    </w:p>
    <w:p w:rsidR="009F0085" w:rsidRPr="004132AA" w:rsidRDefault="00841FEB" w:rsidP="007B39AC">
      <w:pPr>
        <w:pStyle w:val="Tekstprzypisudolnego"/>
        <w:jc w:val="both"/>
        <w:rPr>
          <w:sz w:val="28"/>
          <w:szCs w:val="28"/>
        </w:rPr>
      </w:pPr>
      <w:r>
        <w:rPr>
          <w:sz w:val="28"/>
          <w:szCs w:val="28"/>
        </w:rPr>
        <w:t xml:space="preserve">                    </w:t>
      </w:r>
      <w:r w:rsidR="009F0085" w:rsidRPr="004132AA">
        <w:rPr>
          <w:sz w:val="28"/>
          <w:szCs w:val="28"/>
        </w:rPr>
        <w:t>Warszawa 1974.</w:t>
      </w:r>
    </w:p>
    <w:p w:rsidR="00841FEB" w:rsidRDefault="009F0085" w:rsidP="007B39AC">
      <w:pPr>
        <w:pStyle w:val="Tekstprzypisudolnego"/>
        <w:jc w:val="both"/>
        <w:rPr>
          <w:sz w:val="28"/>
          <w:szCs w:val="28"/>
        </w:rPr>
      </w:pPr>
      <w:r w:rsidRPr="004132AA">
        <w:rPr>
          <w:sz w:val="28"/>
          <w:szCs w:val="28"/>
        </w:rPr>
        <w:t xml:space="preserve">Schopenhauer A., </w:t>
      </w:r>
      <w:r w:rsidRPr="004132AA">
        <w:rPr>
          <w:i/>
          <w:sz w:val="28"/>
          <w:szCs w:val="28"/>
        </w:rPr>
        <w:t>Erystyka, czyli sztuka prowadzenia sporów</w:t>
      </w:r>
      <w:r w:rsidRPr="004132AA">
        <w:rPr>
          <w:sz w:val="28"/>
          <w:szCs w:val="28"/>
        </w:rPr>
        <w:t xml:space="preserve">, Oficyna </w:t>
      </w:r>
    </w:p>
    <w:p w:rsidR="009F0085" w:rsidRPr="004132AA" w:rsidRDefault="00841FEB" w:rsidP="007B39AC">
      <w:pPr>
        <w:pStyle w:val="Tekstprzypisudolnego"/>
        <w:jc w:val="both"/>
        <w:rPr>
          <w:sz w:val="28"/>
          <w:szCs w:val="28"/>
        </w:rPr>
      </w:pPr>
      <w:r>
        <w:rPr>
          <w:sz w:val="28"/>
          <w:szCs w:val="28"/>
        </w:rPr>
        <w:t xml:space="preserve">                     </w:t>
      </w:r>
      <w:r w:rsidR="009F0085" w:rsidRPr="004132AA">
        <w:rPr>
          <w:sz w:val="28"/>
          <w:szCs w:val="28"/>
        </w:rPr>
        <w:t>Wydawnicza Alma-Press, Warszawa 2005.</w:t>
      </w:r>
    </w:p>
    <w:p w:rsidR="00841FEB" w:rsidRDefault="009F0085" w:rsidP="00784025">
      <w:pPr>
        <w:pStyle w:val="Tekstpodstawowy"/>
      </w:pPr>
      <w:r w:rsidRPr="004132AA">
        <w:t xml:space="preserve">Shilling Ch., </w:t>
      </w:r>
      <w:r w:rsidRPr="004132AA">
        <w:rPr>
          <w:i/>
        </w:rPr>
        <w:t>Socjologia ciała,</w:t>
      </w:r>
      <w:r w:rsidRPr="004132AA">
        <w:t xml:space="preserve"> tłum. M. Skowrońska, Wydawnictwo </w:t>
      </w:r>
    </w:p>
    <w:p w:rsidR="009F0085" w:rsidRPr="004132AA" w:rsidRDefault="00841FEB" w:rsidP="00784025">
      <w:pPr>
        <w:pStyle w:val="Tekstpodstawowy"/>
      </w:pPr>
      <w:r>
        <w:t xml:space="preserve">                      </w:t>
      </w:r>
      <w:r w:rsidR="009F0085" w:rsidRPr="004132AA">
        <w:t>N</w:t>
      </w:r>
      <w:r w:rsidR="009F0085" w:rsidRPr="004132AA">
        <w:t>a</w:t>
      </w:r>
      <w:r w:rsidR="009F0085" w:rsidRPr="004132AA">
        <w:t>ukowe PWN, Warszawa 2010.</w:t>
      </w:r>
    </w:p>
    <w:p w:rsidR="00841FEB" w:rsidRDefault="009C596E" w:rsidP="007B39AC">
      <w:pPr>
        <w:pStyle w:val="Tekstprzypisudolnego"/>
        <w:jc w:val="both"/>
        <w:rPr>
          <w:sz w:val="28"/>
          <w:szCs w:val="28"/>
        </w:rPr>
      </w:pPr>
      <w:r w:rsidRPr="004132AA">
        <w:rPr>
          <w:sz w:val="28"/>
          <w:szCs w:val="28"/>
        </w:rPr>
        <w:t xml:space="preserve">Sobór Watykański II, Konstytucja duszpasterska </w:t>
      </w:r>
      <w:r w:rsidRPr="004132AA">
        <w:rPr>
          <w:i/>
          <w:iCs/>
          <w:sz w:val="28"/>
          <w:szCs w:val="28"/>
        </w:rPr>
        <w:t>Gaudium et spes</w:t>
      </w:r>
      <w:r w:rsidRPr="004132AA">
        <w:rPr>
          <w:sz w:val="28"/>
          <w:szCs w:val="28"/>
        </w:rPr>
        <w:t xml:space="preserve">, 74, </w:t>
      </w:r>
    </w:p>
    <w:p w:rsidR="00841FEB" w:rsidRDefault="00841FEB" w:rsidP="007B39AC">
      <w:pPr>
        <w:pStyle w:val="Tekstprzypisudolnego"/>
        <w:jc w:val="both"/>
        <w:rPr>
          <w:i/>
          <w:iCs/>
          <w:sz w:val="28"/>
          <w:szCs w:val="28"/>
        </w:rPr>
      </w:pPr>
      <w:r>
        <w:rPr>
          <w:sz w:val="28"/>
          <w:szCs w:val="28"/>
        </w:rPr>
        <w:t xml:space="preserve">                       </w:t>
      </w:r>
      <w:r w:rsidR="009C596E" w:rsidRPr="004132AA">
        <w:rPr>
          <w:sz w:val="28"/>
          <w:szCs w:val="28"/>
        </w:rPr>
        <w:t xml:space="preserve">(w:) Sobór Watykański II, </w:t>
      </w:r>
      <w:r w:rsidR="009C596E" w:rsidRPr="004132AA">
        <w:rPr>
          <w:i/>
          <w:iCs/>
          <w:sz w:val="28"/>
          <w:szCs w:val="28"/>
        </w:rPr>
        <w:t xml:space="preserve">Konstytucje, dekrety, </w:t>
      </w:r>
    </w:p>
    <w:p w:rsidR="009C596E" w:rsidRPr="004132AA" w:rsidRDefault="00841FEB" w:rsidP="007B39AC">
      <w:pPr>
        <w:pStyle w:val="Tekstprzypisudolnego"/>
        <w:jc w:val="both"/>
        <w:rPr>
          <w:sz w:val="28"/>
          <w:szCs w:val="28"/>
        </w:rPr>
      </w:pPr>
      <w:r>
        <w:rPr>
          <w:i/>
          <w:iCs/>
          <w:sz w:val="28"/>
          <w:szCs w:val="28"/>
        </w:rPr>
        <w:t xml:space="preserve">                        </w:t>
      </w:r>
      <w:r w:rsidR="009C596E" w:rsidRPr="004132AA">
        <w:rPr>
          <w:i/>
          <w:iCs/>
          <w:sz w:val="28"/>
          <w:szCs w:val="28"/>
        </w:rPr>
        <w:t>deklar</w:t>
      </w:r>
      <w:r w:rsidR="009C596E" w:rsidRPr="004132AA">
        <w:rPr>
          <w:i/>
          <w:iCs/>
          <w:sz w:val="28"/>
          <w:szCs w:val="28"/>
        </w:rPr>
        <w:t>a</w:t>
      </w:r>
      <w:r w:rsidR="009C596E" w:rsidRPr="004132AA">
        <w:rPr>
          <w:i/>
          <w:iCs/>
          <w:sz w:val="28"/>
          <w:szCs w:val="28"/>
        </w:rPr>
        <w:t>cje</w:t>
      </w:r>
      <w:r w:rsidR="009C596E" w:rsidRPr="004132AA">
        <w:rPr>
          <w:sz w:val="28"/>
          <w:szCs w:val="28"/>
        </w:rPr>
        <w:t xml:space="preserve">, Poznań 1968. </w:t>
      </w:r>
    </w:p>
    <w:p w:rsidR="00841FEB" w:rsidRDefault="00C06E29" w:rsidP="007B39AC">
      <w:pPr>
        <w:pStyle w:val="Tekstprzypisudolnego"/>
        <w:jc w:val="both"/>
        <w:rPr>
          <w:sz w:val="28"/>
          <w:szCs w:val="28"/>
        </w:rPr>
      </w:pPr>
      <w:r w:rsidRPr="004132AA">
        <w:rPr>
          <w:sz w:val="28"/>
          <w:szCs w:val="28"/>
        </w:rPr>
        <w:t xml:space="preserve">Song Hongbing, </w:t>
      </w:r>
      <w:r w:rsidRPr="004132AA">
        <w:rPr>
          <w:i/>
          <w:sz w:val="28"/>
          <w:szCs w:val="28"/>
        </w:rPr>
        <w:t>Wojna o pieniądz</w:t>
      </w:r>
      <w:r w:rsidRPr="004132AA">
        <w:rPr>
          <w:sz w:val="28"/>
          <w:szCs w:val="28"/>
        </w:rPr>
        <w:t xml:space="preserve">, t. 1, </w:t>
      </w:r>
      <w:r w:rsidRPr="004132AA">
        <w:rPr>
          <w:i/>
          <w:sz w:val="28"/>
          <w:szCs w:val="28"/>
        </w:rPr>
        <w:t>Prawdziwe źródła kryzysów</w:t>
      </w:r>
      <w:r w:rsidRPr="004132AA">
        <w:rPr>
          <w:sz w:val="28"/>
          <w:szCs w:val="28"/>
        </w:rPr>
        <w:t xml:space="preserve">; t. 2, </w:t>
      </w:r>
    </w:p>
    <w:p w:rsidR="00841FEB" w:rsidRDefault="00841FEB" w:rsidP="007B39AC">
      <w:pPr>
        <w:pStyle w:val="Tekstprzypisudolnego"/>
        <w:jc w:val="both"/>
        <w:rPr>
          <w:sz w:val="28"/>
          <w:szCs w:val="28"/>
        </w:rPr>
      </w:pPr>
      <w:r>
        <w:rPr>
          <w:sz w:val="28"/>
          <w:szCs w:val="28"/>
        </w:rPr>
        <w:t xml:space="preserve">                     </w:t>
      </w:r>
      <w:r w:rsidR="00C06E29" w:rsidRPr="004132AA">
        <w:rPr>
          <w:i/>
          <w:sz w:val="28"/>
          <w:szCs w:val="28"/>
        </w:rPr>
        <w:t>Świat władzy pieniądza</w:t>
      </w:r>
      <w:r w:rsidR="00C06E29" w:rsidRPr="004132AA">
        <w:rPr>
          <w:sz w:val="28"/>
          <w:szCs w:val="28"/>
        </w:rPr>
        <w:t xml:space="preserve">, t. 3, </w:t>
      </w:r>
      <w:r w:rsidR="00C06E29" w:rsidRPr="004132AA">
        <w:rPr>
          <w:i/>
          <w:sz w:val="28"/>
          <w:szCs w:val="28"/>
        </w:rPr>
        <w:t>Epoka walczących króletw</w:t>
      </w:r>
      <w:r w:rsidR="00C06E29" w:rsidRPr="004132AA">
        <w:rPr>
          <w:sz w:val="28"/>
          <w:szCs w:val="28"/>
        </w:rPr>
        <w:t xml:space="preserve">, </w:t>
      </w:r>
    </w:p>
    <w:p w:rsidR="00841FEB" w:rsidRDefault="00841FEB" w:rsidP="007B39AC">
      <w:pPr>
        <w:pStyle w:val="Tekstprzypisudolnego"/>
        <w:jc w:val="both"/>
        <w:rPr>
          <w:i/>
          <w:sz w:val="28"/>
          <w:szCs w:val="28"/>
        </w:rPr>
      </w:pPr>
      <w:r>
        <w:rPr>
          <w:sz w:val="28"/>
          <w:szCs w:val="28"/>
        </w:rPr>
        <w:t xml:space="preserve">                  </w:t>
      </w:r>
      <w:r w:rsidR="00431473" w:rsidRPr="004132AA">
        <w:rPr>
          <w:sz w:val="28"/>
          <w:szCs w:val="28"/>
        </w:rPr>
        <w:t xml:space="preserve">t. 3, </w:t>
      </w:r>
      <w:r w:rsidR="00C06E29" w:rsidRPr="004132AA">
        <w:rPr>
          <w:sz w:val="28"/>
          <w:szCs w:val="28"/>
        </w:rPr>
        <w:t xml:space="preserve">Wyd. Wektory, Wrocław 2015; 2016; t. 4, </w:t>
      </w:r>
      <w:r w:rsidR="00C06E29" w:rsidRPr="004132AA">
        <w:rPr>
          <w:i/>
          <w:sz w:val="28"/>
          <w:szCs w:val="28"/>
        </w:rPr>
        <w:t xml:space="preserve">Cisza przed </w:t>
      </w:r>
    </w:p>
    <w:p w:rsidR="00841FEB" w:rsidRDefault="00841FEB" w:rsidP="007B39AC">
      <w:pPr>
        <w:pStyle w:val="Tekstprzypisudolnego"/>
        <w:jc w:val="both"/>
        <w:rPr>
          <w:sz w:val="28"/>
          <w:szCs w:val="28"/>
        </w:rPr>
      </w:pPr>
      <w:r>
        <w:rPr>
          <w:i/>
          <w:sz w:val="28"/>
          <w:szCs w:val="28"/>
        </w:rPr>
        <w:t xml:space="preserve">                  </w:t>
      </w:r>
      <w:r w:rsidR="00C06E29" w:rsidRPr="004132AA">
        <w:rPr>
          <w:i/>
          <w:sz w:val="28"/>
          <w:szCs w:val="28"/>
        </w:rPr>
        <w:t>burzą</w:t>
      </w:r>
      <w:r w:rsidR="00C06E29" w:rsidRPr="004132AA">
        <w:rPr>
          <w:sz w:val="28"/>
          <w:szCs w:val="28"/>
        </w:rPr>
        <w:t xml:space="preserve">, z chińskiego przełożył T. Sierakowski, Wyd. Wektory, </w:t>
      </w:r>
    </w:p>
    <w:p w:rsidR="00841FEB" w:rsidRDefault="00841FEB" w:rsidP="007B39AC">
      <w:pPr>
        <w:pStyle w:val="Tekstprzypisudolnego"/>
        <w:jc w:val="both"/>
        <w:rPr>
          <w:sz w:val="28"/>
          <w:szCs w:val="28"/>
        </w:rPr>
      </w:pPr>
      <w:r>
        <w:rPr>
          <w:sz w:val="28"/>
          <w:szCs w:val="28"/>
        </w:rPr>
        <w:t xml:space="preserve">                  </w:t>
      </w:r>
      <w:r w:rsidR="00C06E29" w:rsidRPr="004132AA">
        <w:rPr>
          <w:sz w:val="28"/>
          <w:szCs w:val="28"/>
        </w:rPr>
        <w:t xml:space="preserve">Wrocław 2018; </w:t>
      </w:r>
      <w:r w:rsidR="00C06E29" w:rsidRPr="004132AA">
        <w:rPr>
          <w:i/>
          <w:sz w:val="28"/>
          <w:szCs w:val="28"/>
        </w:rPr>
        <w:t>Wojna o pieniądz</w:t>
      </w:r>
      <w:r w:rsidR="00C06E29" w:rsidRPr="004132AA">
        <w:rPr>
          <w:sz w:val="28"/>
          <w:szCs w:val="28"/>
        </w:rPr>
        <w:t>, t. 5.</w:t>
      </w:r>
      <w:r w:rsidR="00DA147F">
        <w:rPr>
          <w:sz w:val="28"/>
          <w:szCs w:val="28"/>
        </w:rPr>
        <w:t xml:space="preserve"> </w:t>
      </w:r>
      <w:r w:rsidR="00C06E29" w:rsidRPr="004132AA">
        <w:rPr>
          <w:i/>
          <w:sz w:val="28"/>
          <w:szCs w:val="28"/>
        </w:rPr>
        <w:t>Decydujące starcie</w:t>
      </w:r>
      <w:r w:rsidR="00C06E29" w:rsidRPr="004132AA">
        <w:rPr>
          <w:sz w:val="28"/>
          <w:szCs w:val="28"/>
        </w:rPr>
        <w:t xml:space="preserve">, </w:t>
      </w:r>
    </w:p>
    <w:p w:rsidR="00841FEB" w:rsidRDefault="00841FEB" w:rsidP="007B39AC">
      <w:pPr>
        <w:pStyle w:val="Tekstprzypisudolnego"/>
        <w:jc w:val="both"/>
        <w:rPr>
          <w:sz w:val="28"/>
          <w:szCs w:val="28"/>
        </w:rPr>
      </w:pPr>
      <w:r>
        <w:rPr>
          <w:sz w:val="28"/>
          <w:szCs w:val="28"/>
        </w:rPr>
        <w:t xml:space="preserve">                   </w:t>
      </w:r>
      <w:r w:rsidR="00C06E29" w:rsidRPr="004132AA">
        <w:rPr>
          <w:sz w:val="28"/>
          <w:szCs w:val="28"/>
        </w:rPr>
        <w:t xml:space="preserve">z chińskiego przełożył T. Sierakowski, Wektory, </w:t>
      </w:r>
    </w:p>
    <w:p w:rsidR="00C06E29" w:rsidRPr="004132AA" w:rsidRDefault="00841FEB" w:rsidP="007B39AC">
      <w:pPr>
        <w:pStyle w:val="Tekstprzypisudolnego"/>
        <w:jc w:val="both"/>
        <w:rPr>
          <w:sz w:val="28"/>
          <w:szCs w:val="28"/>
        </w:rPr>
      </w:pPr>
      <w:r>
        <w:rPr>
          <w:sz w:val="28"/>
          <w:szCs w:val="28"/>
        </w:rPr>
        <w:t xml:space="preserve">                   </w:t>
      </w:r>
      <w:r w:rsidR="00C06E29" w:rsidRPr="004132AA">
        <w:rPr>
          <w:sz w:val="28"/>
          <w:szCs w:val="28"/>
        </w:rPr>
        <w:t>Wrocław 2020</w:t>
      </w:r>
      <w:r w:rsidR="00431473" w:rsidRPr="004132AA">
        <w:rPr>
          <w:sz w:val="28"/>
          <w:szCs w:val="28"/>
        </w:rPr>
        <w:t>.</w:t>
      </w:r>
    </w:p>
    <w:p w:rsidR="00207566" w:rsidRPr="004132AA" w:rsidRDefault="00207566" w:rsidP="00784025">
      <w:pPr>
        <w:pStyle w:val="Tekstpodstawowy"/>
      </w:pPr>
      <w:r w:rsidRPr="004132AA">
        <w:t>Spinoza B. de,</w:t>
      </w:r>
      <w:r w:rsidRPr="004132AA">
        <w:rPr>
          <w:i/>
          <w:iCs/>
        </w:rPr>
        <w:t>Etyka</w:t>
      </w:r>
      <w:r w:rsidRPr="004132AA">
        <w:t>, przekł. I. Myślicki, Wyd. AKME, Warszawa 1991.</w:t>
      </w:r>
    </w:p>
    <w:p w:rsidR="00841FEB" w:rsidRDefault="00207566" w:rsidP="00784025">
      <w:pPr>
        <w:pStyle w:val="Tekstpodstawowy"/>
      </w:pPr>
      <w:r w:rsidRPr="004132AA">
        <w:t xml:space="preserve">Symplicjusz, </w:t>
      </w:r>
      <w:r w:rsidRPr="004132AA">
        <w:rPr>
          <w:i/>
          <w:iCs/>
        </w:rPr>
        <w:t>In ArystotelisCategoriascommentarium</w:t>
      </w:r>
      <w:r w:rsidRPr="004132AA">
        <w:t xml:space="preserve">, ed. C. Kalbfleisch, </w:t>
      </w:r>
    </w:p>
    <w:p w:rsidR="00841FEB" w:rsidRDefault="00841FEB" w:rsidP="00784025">
      <w:pPr>
        <w:pStyle w:val="Tekstpodstawowy"/>
      </w:pPr>
      <w:r>
        <w:t xml:space="preserve">                   </w:t>
      </w:r>
      <w:r w:rsidR="00207566" w:rsidRPr="004132AA">
        <w:t xml:space="preserve">(w:) </w:t>
      </w:r>
      <w:r w:rsidR="00207566" w:rsidRPr="00DA147F">
        <w:rPr>
          <w:i/>
          <w:iCs/>
        </w:rPr>
        <w:t>Commentaria in Aristotelis Graeca</w:t>
      </w:r>
      <w:r w:rsidR="00207566" w:rsidRPr="00DA147F">
        <w:t xml:space="preserve">, t. 8, Berlin 1907 </w:t>
      </w:r>
    </w:p>
    <w:p w:rsidR="00207566" w:rsidRPr="004132AA" w:rsidRDefault="00841FEB" w:rsidP="00784025">
      <w:pPr>
        <w:pStyle w:val="Tekstpodstawowy"/>
      </w:pPr>
      <w:r>
        <w:t xml:space="preserve">                    </w:t>
      </w:r>
      <w:r w:rsidR="00207566" w:rsidRPr="00DA147F">
        <w:t>(w:), K. L</w:t>
      </w:r>
      <w:r w:rsidR="00207566" w:rsidRPr="00DA147F">
        <w:t>e</w:t>
      </w:r>
      <w:r w:rsidR="00207566" w:rsidRPr="00DA147F">
        <w:t xml:space="preserve">śniak, </w:t>
      </w:r>
      <w:r w:rsidR="00207566" w:rsidRPr="004132AA">
        <w:rPr>
          <w:i/>
          <w:iCs/>
        </w:rPr>
        <w:t>Platon</w:t>
      </w:r>
      <w:r w:rsidR="00207566" w:rsidRPr="004132AA">
        <w:t>, WP, Warszawa 1968.</w:t>
      </w:r>
    </w:p>
    <w:p w:rsidR="00841FEB" w:rsidRDefault="00207566" w:rsidP="00784025">
      <w:pPr>
        <w:pStyle w:val="Tekstpodstawowy"/>
      </w:pPr>
      <w:r w:rsidRPr="004132AA">
        <w:t xml:space="preserve">Szaniawski J. K., </w:t>
      </w:r>
      <w:r w:rsidRPr="00841FEB">
        <w:rPr>
          <w:i/>
        </w:rPr>
        <w:t>Co to jest filozofia</w:t>
      </w:r>
      <w:r w:rsidRPr="004132AA">
        <w:t xml:space="preserve">, (w:) </w:t>
      </w:r>
      <w:r w:rsidRPr="00841FEB">
        <w:rPr>
          <w:i/>
        </w:rPr>
        <w:t>Jakiej filozofii Polacy potrz</w:t>
      </w:r>
      <w:r w:rsidRPr="00841FEB">
        <w:rPr>
          <w:i/>
        </w:rPr>
        <w:t>e</w:t>
      </w:r>
      <w:r w:rsidRPr="00841FEB">
        <w:rPr>
          <w:i/>
        </w:rPr>
        <w:t>bują,</w:t>
      </w:r>
      <w:r w:rsidRPr="004132AA">
        <w:t xml:space="preserve"> wyboru</w:t>
      </w:r>
      <w:r w:rsidR="00DA147F">
        <w:t xml:space="preserve"> </w:t>
      </w:r>
      <w:r w:rsidRPr="004132AA">
        <w:t xml:space="preserve">dokonał i wstępem poprzedził W. Tatarkiewicz, PWN, </w:t>
      </w:r>
    </w:p>
    <w:p w:rsidR="00207566" w:rsidRPr="004132AA" w:rsidRDefault="00841FEB" w:rsidP="00784025">
      <w:pPr>
        <w:pStyle w:val="Tekstpodstawowy"/>
      </w:pPr>
      <w:r>
        <w:t xml:space="preserve">                    </w:t>
      </w:r>
      <w:r w:rsidR="00207566" w:rsidRPr="004132AA">
        <w:t>Warszawa 1970.</w:t>
      </w:r>
    </w:p>
    <w:p w:rsidR="00207566" w:rsidRPr="004132AA" w:rsidRDefault="00207566" w:rsidP="00784025">
      <w:pPr>
        <w:pStyle w:val="Tekstpodstawowy"/>
      </w:pPr>
      <w:r w:rsidRPr="004132AA">
        <w:t xml:space="preserve">Szczepański J., </w:t>
      </w:r>
      <w:r w:rsidRPr="004132AA">
        <w:rPr>
          <w:i/>
          <w:iCs/>
        </w:rPr>
        <w:t xml:space="preserve">Elementarne pojęcia socjologii, </w:t>
      </w:r>
      <w:r w:rsidRPr="004132AA">
        <w:t>PWN, Warszawa 1970.</w:t>
      </w:r>
    </w:p>
    <w:p w:rsidR="00841FEB" w:rsidRDefault="00207566" w:rsidP="00784025">
      <w:pPr>
        <w:pStyle w:val="Tekstpodstawowy"/>
      </w:pPr>
      <w:r w:rsidRPr="004132AA">
        <w:t xml:space="preserve">Szczepański J., </w:t>
      </w:r>
      <w:r w:rsidRPr="004132AA">
        <w:rPr>
          <w:i/>
          <w:iCs/>
        </w:rPr>
        <w:t>O indywidualności</w:t>
      </w:r>
      <w:r w:rsidRPr="004132AA">
        <w:t xml:space="preserve">, Instytutu Wydawniczy Związków </w:t>
      </w:r>
    </w:p>
    <w:p w:rsidR="00207566" w:rsidRPr="004132AA" w:rsidRDefault="00841FEB" w:rsidP="00784025">
      <w:pPr>
        <w:pStyle w:val="Tekstpodstawowy"/>
      </w:pPr>
      <w:r>
        <w:t xml:space="preserve">                      </w:t>
      </w:r>
      <w:r w:rsidR="00207566" w:rsidRPr="004132AA">
        <w:t>Zawodowych,</w:t>
      </w:r>
      <w:r w:rsidR="00DA147F">
        <w:t xml:space="preserve"> </w:t>
      </w:r>
      <w:r w:rsidR="00207566" w:rsidRPr="004132AA">
        <w:t>Warszawa 1988.</w:t>
      </w:r>
    </w:p>
    <w:p w:rsidR="00841FEB" w:rsidRDefault="00207566" w:rsidP="00784025">
      <w:pPr>
        <w:pStyle w:val="Tekstpodstawowy"/>
      </w:pPr>
      <w:r w:rsidRPr="004132AA">
        <w:t xml:space="preserve">Szmyd J., </w:t>
      </w:r>
      <w:r w:rsidRPr="00841FEB">
        <w:rPr>
          <w:i/>
        </w:rPr>
        <w:t>Filozofowanie użyteczne. Studia z filozofii praktycznej</w:t>
      </w:r>
      <w:r w:rsidRPr="004132AA">
        <w:t xml:space="preserve">, </w:t>
      </w:r>
    </w:p>
    <w:p w:rsidR="00207566" w:rsidRPr="004132AA" w:rsidRDefault="00841FEB" w:rsidP="00784025">
      <w:pPr>
        <w:pStyle w:val="Tekstpodstawowy"/>
      </w:pPr>
      <w:r>
        <w:t xml:space="preserve">                     </w:t>
      </w:r>
      <w:r w:rsidR="00207566" w:rsidRPr="004132AA">
        <w:t>Ofic</w:t>
      </w:r>
      <w:r w:rsidR="00207566" w:rsidRPr="004132AA">
        <w:t>y</w:t>
      </w:r>
      <w:r w:rsidR="00207566" w:rsidRPr="004132AA">
        <w:t>na Wyd. Branta, Bydgoszcz - Kraków 2003.</w:t>
      </w:r>
    </w:p>
    <w:p w:rsidR="00841FEB" w:rsidRDefault="00207566" w:rsidP="00784025">
      <w:pPr>
        <w:pStyle w:val="Tekstpodstawowy"/>
        <w:rPr>
          <w:rStyle w:val="Stopka2Bezkursywy"/>
          <w:i w:val="0"/>
          <w:iCs w:val="0"/>
          <w:sz w:val="28"/>
          <w:szCs w:val="28"/>
        </w:rPr>
      </w:pPr>
      <w:r w:rsidRPr="004132AA">
        <w:rPr>
          <w:rStyle w:val="Stopka2Bezkursywy"/>
          <w:i w:val="0"/>
          <w:iCs w:val="0"/>
          <w:sz w:val="28"/>
          <w:szCs w:val="28"/>
        </w:rPr>
        <w:t>SztompkaP,</w:t>
      </w:r>
      <w:r w:rsidR="00841FEB">
        <w:rPr>
          <w:rStyle w:val="Stopka2Bezkursywy"/>
          <w:i w:val="0"/>
          <w:iCs w:val="0"/>
          <w:sz w:val="28"/>
          <w:szCs w:val="28"/>
        </w:rPr>
        <w:t xml:space="preserve"> </w:t>
      </w:r>
      <w:r w:rsidRPr="00841FEB">
        <w:rPr>
          <w:i/>
        </w:rPr>
        <w:t>Stawanie się społeczeństwa: sedno zmiany historycznej</w:t>
      </w:r>
      <w:r w:rsidRPr="004132AA">
        <w:t xml:space="preserve">, </w:t>
      </w:r>
      <w:r w:rsidRPr="004132AA">
        <w:rPr>
          <w:rStyle w:val="Stopka2Bezkursywy"/>
          <w:i w:val="0"/>
          <w:iCs w:val="0"/>
          <w:sz w:val="28"/>
          <w:szCs w:val="28"/>
        </w:rPr>
        <w:t xml:space="preserve">(w:) </w:t>
      </w:r>
    </w:p>
    <w:p w:rsidR="009A0745" w:rsidRPr="004132AA" w:rsidRDefault="00841FEB" w:rsidP="00784025">
      <w:pPr>
        <w:pStyle w:val="Tekstpodstawowy"/>
      </w:pPr>
      <w:r>
        <w:rPr>
          <w:rStyle w:val="Stopka2Bezkursywy"/>
          <w:i w:val="0"/>
          <w:iCs w:val="0"/>
          <w:sz w:val="28"/>
          <w:szCs w:val="28"/>
        </w:rPr>
        <w:t xml:space="preserve">                      </w:t>
      </w:r>
      <w:r w:rsidR="00207566" w:rsidRPr="004132AA">
        <w:rPr>
          <w:rStyle w:val="Stopka2Bezkursywy"/>
          <w:i w:val="0"/>
          <w:iCs w:val="0"/>
          <w:sz w:val="28"/>
          <w:szCs w:val="28"/>
        </w:rPr>
        <w:t>tenże,</w:t>
      </w:r>
      <w:r w:rsidR="00DA147F">
        <w:rPr>
          <w:rStyle w:val="Stopka2Bezkursywy"/>
          <w:i w:val="0"/>
          <w:iCs w:val="0"/>
          <w:sz w:val="28"/>
          <w:szCs w:val="28"/>
        </w:rPr>
        <w:t xml:space="preserve"> </w:t>
      </w:r>
      <w:r w:rsidR="00207566" w:rsidRPr="00841FEB">
        <w:rPr>
          <w:i/>
        </w:rPr>
        <w:t>Socjologia zmian społecznych</w:t>
      </w:r>
      <w:r w:rsidR="00207566" w:rsidRPr="004132AA">
        <w:t>, Znak, Kraków 2005.</w:t>
      </w:r>
    </w:p>
    <w:p w:rsidR="00841FEB" w:rsidRDefault="00207566" w:rsidP="00784025">
      <w:pPr>
        <w:pStyle w:val="Tekstpodstawowy"/>
        <w:rPr>
          <w:i/>
        </w:rPr>
      </w:pPr>
      <w:r w:rsidRPr="004132AA">
        <w:t xml:space="preserve">Ślęzak R., </w:t>
      </w:r>
      <w:r w:rsidRPr="00841FEB">
        <w:rPr>
          <w:i/>
        </w:rPr>
        <w:t xml:space="preserve">Czarna księga prywatyzacji 1988 – 1994, czyli jak </w:t>
      </w:r>
    </w:p>
    <w:p w:rsidR="00841FEB" w:rsidRDefault="00841FEB" w:rsidP="00784025">
      <w:pPr>
        <w:pStyle w:val="Tekstpodstawowy"/>
      </w:pPr>
      <w:r>
        <w:rPr>
          <w:i/>
        </w:rPr>
        <w:t xml:space="preserve">                      </w:t>
      </w:r>
      <w:r w:rsidR="00207566" w:rsidRPr="00841FEB">
        <w:rPr>
          <w:i/>
        </w:rPr>
        <w:t>likwidowano przemysł</w:t>
      </w:r>
      <w:r w:rsidR="00207566" w:rsidRPr="004132AA">
        <w:t>,</w:t>
      </w:r>
      <w:r w:rsidR="00DA147F">
        <w:t xml:space="preserve"> </w:t>
      </w:r>
      <w:r w:rsidR="00207566" w:rsidRPr="004132AA">
        <w:t xml:space="preserve">Wydawnictwo Wektory, </w:t>
      </w:r>
    </w:p>
    <w:p w:rsidR="00207566" w:rsidRPr="004132AA" w:rsidRDefault="00841FEB" w:rsidP="00784025">
      <w:pPr>
        <w:pStyle w:val="Tekstpodstawowy"/>
      </w:pPr>
      <w:r>
        <w:t xml:space="preserve">                      </w:t>
      </w:r>
      <w:r w:rsidR="00207566" w:rsidRPr="004132AA">
        <w:t>Wrocław 2016.</w:t>
      </w:r>
    </w:p>
    <w:p w:rsidR="00841FEB" w:rsidRDefault="00207566" w:rsidP="00784025">
      <w:pPr>
        <w:pStyle w:val="Tekstpodstawowy"/>
      </w:pPr>
      <w:r w:rsidRPr="004132AA">
        <w:t xml:space="preserve">Ślęzak R., </w:t>
      </w:r>
      <w:r w:rsidRPr="00841FEB">
        <w:rPr>
          <w:i/>
        </w:rPr>
        <w:t>Samozagłada polskiej gospodarki. 1989 – 2016</w:t>
      </w:r>
      <w:r w:rsidRPr="004132AA">
        <w:t xml:space="preserve">, Warszawa </w:t>
      </w:r>
    </w:p>
    <w:p w:rsidR="00207566" w:rsidRPr="004132AA" w:rsidRDefault="00841FEB" w:rsidP="00784025">
      <w:pPr>
        <w:pStyle w:val="Tekstpodstawowy"/>
      </w:pPr>
      <w:r>
        <w:t xml:space="preserve">                     </w:t>
      </w:r>
      <w:r w:rsidR="00207566" w:rsidRPr="004132AA">
        <w:t>2021.</w:t>
      </w:r>
    </w:p>
    <w:p w:rsidR="00841FEB" w:rsidRDefault="00B66088" w:rsidP="00784025">
      <w:pPr>
        <w:pStyle w:val="Tekstpodstawowy"/>
      </w:pPr>
      <w:r w:rsidRPr="004132AA">
        <w:t xml:space="preserve">Śpiewak P., </w:t>
      </w:r>
      <w:r w:rsidRPr="004132AA">
        <w:rPr>
          <w:i/>
          <w:iCs/>
        </w:rPr>
        <w:t>W stronę dobra wspólnego</w:t>
      </w:r>
      <w:r w:rsidRPr="004132AA">
        <w:t xml:space="preserve">, Fundacja ALETHEIA, </w:t>
      </w:r>
    </w:p>
    <w:p w:rsidR="00B66088" w:rsidRPr="004132AA" w:rsidRDefault="00841FEB" w:rsidP="00784025">
      <w:pPr>
        <w:pStyle w:val="Tekstpodstawowy"/>
      </w:pPr>
      <w:r>
        <w:t xml:space="preserve">                     </w:t>
      </w:r>
      <w:r w:rsidR="00B66088" w:rsidRPr="004132AA">
        <w:t>Warsz</w:t>
      </w:r>
      <w:r w:rsidR="00B66088" w:rsidRPr="004132AA">
        <w:t>a</w:t>
      </w:r>
      <w:r w:rsidR="00B66088" w:rsidRPr="004132AA">
        <w:t>wa 1998</w:t>
      </w:r>
    </w:p>
    <w:p w:rsidR="00841FEB" w:rsidRDefault="00B66088" w:rsidP="00784025">
      <w:pPr>
        <w:pStyle w:val="Tekstpodstawowy"/>
        <w:rPr>
          <w:i/>
        </w:rPr>
      </w:pPr>
      <w:r w:rsidRPr="004132AA">
        <w:t xml:space="preserve">Tatarkiewicz W., </w:t>
      </w:r>
      <w:r w:rsidRPr="00841FEB">
        <w:rPr>
          <w:i/>
        </w:rPr>
        <w:t xml:space="preserve">Dzieje sześciu pojęć. Sztuka. Piękno. Forma. </w:t>
      </w:r>
    </w:p>
    <w:p w:rsidR="00841FEB" w:rsidRDefault="00841FEB" w:rsidP="00784025">
      <w:pPr>
        <w:pStyle w:val="Tekstpodstawowy"/>
      </w:pPr>
      <w:r>
        <w:rPr>
          <w:i/>
        </w:rPr>
        <w:t xml:space="preserve">                      </w:t>
      </w:r>
      <w:r w:rsidR="00B66088" w:rsidRPr="00841FEB">
        <w:rPr>
          <w:i/>
        </w:rPr>
        <w:t>Twórczość. Odtwórczość. Przeżycie estetyczne</w:t>
      </w:r>
      <w:r w:rsidR="00B66088" w:rsidRPr="004132AA">
        <w:t xml:space="preserve">, PWN, </w:t>
      </w:r>
    </w:p>
    <w:p w:rsidR="00B66088" w:rsidRPr="004132AA" w:rsidRDefault="00841FEB" w:rsidP="00784025">
      <w:pPr>
        <w:pStyle w:val="Tekstpodstawowy"/>
      </w:pPr>
      <w:r>
        <w:t xml:space="preserve">                      </w:t>
      </w:r>
      <w:r w:rsidR="00B66088" w:rsidRPr="004132AA">
        <w:t>W-wa 1988.</w:t>
      </w:r>
    </w:p>
    <w:p w:rsidR="00841FEB" w:rsidRDefault="00B66088" w:rsidP="00784025">
      <w:pPr>
        <w:pStyle w:val="Tekstpodstawowy"/>
        <w:rPr>
          <w:i/>
        </w:rPr>
      </w:pPr>
      <w:r w:rsidRPr="004132AA">
        <w:t xml:space="preserve">Tatarkiewicz W., </w:t>
      </w:r>
      <w:r w:rsidRPr="00841FEB">
        <w:rPr>
          <w:i/>
        </w:rPr>
        <w:t>Historia filozofii</w:t>
      </w:r>
      <w:r w:rsidR="00841FEB">
        <w:rPr>
          <w:i/>
        </w:rPr>
        <w:t>,</w:t>
      </w:r>
      <w:r w:rsidRPr="004132AA">
        <w:t xml:space="preserve"> T. I. </w:t>
      </w:r>
      <w:r w:rsidRPr="00841FEB">
        <w:rPr>
          <w:i/>
        </w:rPr>
        <w:t xml:space="preserve">Filozofia starożytna </w:t>
      </w:r>
    </w:p>
    <w:p w:rsidR="00B66088" w:rsidRPr="004132AA" w:rsidRDefault="00841FEB" w:rsidP="00784025">
      <w:pPr>
        <w:pStyle w:val="Tekstpodstawowy"/>
      </w:pPr>
      <w:r>
        <w:rPr>
          <w:i/>
        </w:rPr>
        <w:t xml:space="preserve">                       </w:t>
      </w:r>
      <w:r w:rsidR="00B66088" w:rsidRPr="00841FEB">
        <w:rPr>
          <w:i/>
        </w:rPr>
        <w:t>i średni</w:t>
      </w:r>
      <w:r w:rsidR="00B66088" w:rsidRPr="00841FEB">
        <w:rPr>
          <w:i/>
        </w:rPr>
        <w:t>o</w:t>
      </w:r>
      <w:r w:rsidR="00B66088" w:rsidRPr="00841FEB">
        <w:rPr>
          <w:i/>
        </w:rPr>
        <w:t>wieczna,</w:t>
      </w:r>
      <w:r w:rsidR="00B66088" w:rsidRPr="004132AA">
        <w:t xml:space="preserve"> PWN, Warszawa 1981.</w:t>
      </w:r>
    </w:p>
    <w:p w:rsidR="00841FEB" w:rsidRDefault="00B66088" w:rsidP="00784025">
      <w:pPr>
        <w:pStyle w:val="Tekstpodstawowy"/>
      </w:pPr>
      <w:r w:rsidRPr="004132AA">
        <w:t xml:space="preserve">Thurow L. C., </w:t>
      </w:r>
      <w:r w:rsidRPr="00841FEB">
        <w:rPr>
          <w:i/>
        </w:rPr>
        <w:t xml:space="preserve">Przyszłość kapitalizmu. Jak dzisiejsze siły ekonomiczne </w:t>
      </w:r>
    </w:p>
    <w:p w:rsidR="00B66088" w:rsidRPr="004132AA" w:rsidRDefault="00841FEB" w:rsidP="00784025">
      <w:pPr>
        <w:pStyle w:val="Tekstpodstawowy"/>
      </w:pPr>
      <w:r>
        <w:t xml:space="preserve">                        </w:t>
      </w:r>
      <w:r w:rsidR="00B66088" w:rsidRPr="004132AA">
        <w:t xml:space="preserve">kształtują </w:t>
      </w:r>
      <w:r w:rsidR="00B66088" w:rsidRPr="004132AA">
        <w:rPr>
          <w:i/>
        </w:rPr>
        <w:t xml:space="preserve">świat jutra, </w:t>
      </w:r>
      <w:r w:rsidR="00B66088" w:rsidRPr="004132AA">
        <w:t>Wrocław 1999.</w:t>
      </w:r>
    </w:p>
    <w:p w:rsidR="00841FEB" w:rsidRDefault="00207566" w:rsidP="00784025">
      <w:pPr>
        <w:pStyle w:val="Tekstpodstawowy"/>
      </w:pPr>
      <w:r w:rsidRPr="004132AA">
        <w:t>T</w:t>
      </w:r>
      <w:r w:rsidR="00CD5B7C" w:rsidRPr="004132AA">
        <w:t>ittenbrun</w:t>
      </w:r>
      <w:r w:rsidRPr="004132AA">
        <w:t xml:space="preserve"> J.</w:t>
      </w:r>
      <w:r w:rsidR="00CD5B7C" w:rsidRPr="004132AA">
        <w:t xml:space="preserve">, </w:t>
      </w:r>
      <w:r w:rsidR="00CD5B7C" w:rsidRPr="00841FEB">
        <w:rPr>
          <w:i/>
        </w:rPr>
        <w:t>Z deszczu pod rynnę. Meandry polskiej prywatyzacji</w:t>
      </w:r>
      <w:r w:rsidR="00CD5B7C" w:rsidRPr="004132AA">
        <w:t xml:space="preserve">, t. I, </w:t>
      </w:r>
    </w:p>
    <w:p w:rsidR="00B66088" w:rsidRPr="004132AA" w:rsidRDefault="00841FEB" w:rsidP="00784025">
      <w:pPr>
        <w:pStyle w:val="Tekstpodstawowy"/>
      </w:pPr>
      <w:r>
        <w:t xml:space="preserve">                       </w:t>
      </w:r>
      <w:r w:rsidR="00CD5B7C" w:rsidRPr="004132AA">
        <w:t>II, III, IV, Zysk i S-ka Wydawnictwo 2007</w:t>
      </w:r>
      <w:r w:rsidR="00207566" w:rsidRPr="004132AA">
        <w:t>.</w:t>
      </w:r>
    </w:p>
    <w:p w:rsidR="00841FEB" w:rsidRDefault="00372520" w:rsidP="00784025">
      <w:pPr>
        <w:pStyle w:val="Tekstpodstawowy"/>
        <w:rPr>
          <w:i/>
        </w:rPr>
      </w:pPr>
      <w:r w:rsidRPr="004132AA">
        <w:t>Tönnies</w:t>
      </w:r>
      <w:r w:rsidR="00B66088" w:rsidRPr="004132AA">
        <w:t xml:space="preserve"> F.</w:t>
      </w:r>
      <w:r w:rsidRPr="004132AA">
        <w:t xml:space="preserve">, </w:t>
      </w:r>
      <w:r w:rsidRPr="00841FEB">
        <w:rPr>
          <w:i/>
        </w:rPr>
        <w:t xml:space="preserve">Wspólnota i stowarzyszenie. Rozprawa o komunizmie </w:t>
      </w:r>
    </w:p>
    <w:p w:rsidR="00841FEB" w:rsidRDefault="00841FEB" w:rsidP="00784025">
      <w:pPr>
        <w:pStyle w:val="Tekstpodstawowy"/>
        <w:rPr>
          <w:i/>
        </w:rPr>
      </w:pPr>
      <w:r>
        <w:rPr>
          <w:i/>
        </w:rPr>
        <w:t xml:space="preserve">                      </w:t>
      </w:r>
      <w:r w:rsidR="00372520" w:rsidRPr="00841FEB">
        <w:rPr>
          <w:i/>
        </w:rPr>
        <w:t>i socjalizmie, jako empirycznych formach kultury</w:t>
      </w:r>
      <w:r w:rsidR="00372520" w:rsidRPr="004132AA">
        <w:rPr>
          <w:i/>
        </w:rPr>
        <w:t xml:space="preserve">, </w:t>
      </w:r>
    </w:p>
    <w:p w:rsidR="00841FEB" w:rsidRDefault="00841FEB" w:rsidP="00784025">
      <w:pPr>
        <w:pStyle w:val="Tekstpodstawowy"/>
      </w:pPr>
      <w:r>
        <w:rPr>
          <w:i/>
        </w:rPr>
        <w:t xml:space="preserve">                      </w:t>
      </w:r>
      <w:r w:rsidR="00372520" w:rsidRPr="004132AA">
        <w:t xml:space="preserve">przełożyła M. Łukasiewicz, Wstępem opatrzył J. Szacki, </w:t>
      </w:r>
    </w:p>
    <w:p w:rsidR="00372520" w:rsidRPr="004132AA" w:rsidRDefault="00841FEB" w:rsidP="00784025">
      <w:pPr>
        <w:pStyle w:val="Tekstpodstawowy"/>
      </w:pPr>
      <w:r>
        <w:t xml:space="preserve">                      </w:t>
      </w:r>
      <w:r w:rsidR="00372520" w:rsidRPr="004132AA">
        <w:t>PWN, Warszawa 1988</w:t>
      </w:r>
      <w:r w:rsidR="00B66088" w:rsidRPr="004132AA">
        <w:t>.</w:t>
      </w:r>
    </w:p>
    <w:p w:rsidR="00841FEB" w:rsidRDefault="009A0745" w:rsidP="00784025">
      <w:pPr>
        <w:pStyle w:val="Tekstpodstawowy"/>
        <w:rPr>
          <w:i/>
        </w:rPr>
      </w:pPr>
      <w:r w:rsidRPr="004132AA">
        <w:t>Trentowski</w:t>
      </w:r>
      <w:r w:rsidR="00B66088" w:rsidRPr="004132AA">
        <w:t xml:space="preserve"> F. B..</w:t>
      </w:r>
      <w:r w:rsidRPr="004132AA">
        <w:t xml:space="preserve">, </w:t>
      </w:r>
      <w:r w:rsidRPr="00841FEB">
        <w:rPr>
          <w:i/>
        </w:rPr>
        <w:t xml:space="preserve">Chowanna, czyli system pedagogiki narodowej jako </w:t>
      </w:r>
    </w:p>
    <w:p w:rsidR="00841FEB" w:rsidRDefault="00841FEB" w:rsidP="00784025">
      <w:pPr>
        <w:pStyle w:val="Tekstpodstawowy"/>
        <w:rPr>
          <w:i/>
        </w:rPr>
      </w:pPr>
      <w:r>
        <w:rPr>
          <w:i/>
        </w:rPr>
        <w:t xml:space="preserve">                       </w:t>
      </w:r>
      <w:r w:rsidR="009A0745" w:rsidRPr="00841FEB">
        <w:rPr>
          <w:i/>
        </w:rPr>
        <w:t xml:space="preserve">umiejętności wychowania, nauki i oświaty, słowem </w:t>
      </w:r>
    </w:p>
    <w:p w:rsidR="00841FEB" w:rsidRDefault="00841FEB" w:rsidP="00784025">
      <w:pPr>
        <w:pStyle w:val="Tekstpodstawowy"/>
        <w:rPr>
          <w:i/>
        </w:rPr>
      </w:pPr>
      <w:r>
        <w:rPr>
          <w:i/>
        </w:rPr>
        <w:t xml:space="preserve">                       </w:t>
      </w:r>
      <w:r w:rsidR="009A0745" w:rsidRPr="00841FEB">
        <w:rPr>
          <w:i/>
        </w:rPr>
        <w:t xml:space="preserve">wykształcenia naszej młodzieży, </w:t>
      </w:r>
      <w:r w:rsidR="009A0745" w:rsidRPr="004132AA">
        <w:t xml:space="preserve">t. I, </w:t>
      </w:r>
      <w:r w:rsidR="009A0745" w:rsidRPr="00841FEB">
        <w:rPr>
          <w:i/>
        </w:rPr>
        <w:t xml:space="preserve">Wstępem </w:t>
      </w:r>
    </w:p>
    <w:p w:rsidR="00841FEB" w:rsidRDefault="00841FEB" w:rsidP="00784025">
      <w:pPr>
        <w:pStyle w:val="Tekstpodstawowy"/>
      </w:pPr>
      <w:r>
        <w:rPr>
          <w:i/>
        </w:rPr>
        <w:t xml:space="preserve">                       </w:t>
      </w:r>
      <w:r w:rsidR="009A0745" w:rsidRPr="00841FEB">
        <w:rPr>
          <w:i/>
        </w:rPr>
        <w:t>i komentarzem</w:t>
      </w:r>
      <w:r w:rsidR="009A0745" w:rsidRPr="004132AA">
        <w:t xml:space="preserve"> opatrzył A. Walicki, ZN i O, </w:t>
      </w:r>
    </w:p>
    <w:p w:rsidR="009A0745" w:rsidRPr="004132AA" w:rsidRDefault="00841FEB" w:rsidP="00784025">
      <w:pPr>
        <w:pStyle w:val="Tekstpodstawowy"/>
      </w:pPr>
      <w:r>
        <w:t xml:space="preserve">                     </w:t>
      </w:r>
      <w:r w:rsidR="009A0745" w:rsidRPr="004132AA">
        <w:t>Wydawnictwo PAN,  Wrocław - Warszawa - Kr</w:t>
      </w:r>
      <w:r w:rsidR="009A0745" w:rsidRPr="004132AA">
        <w:t>a</w:t>
      </w:r>
      <w:r w:rsidR="009A0745" w:rsidRPr="004132AA">
        <w:t>ków 1970</w:t>
      </w:r>
      <w:r w:rsidR="00B66088" w:rsidRPr="004132AA">
        <w:t>.</w:t>
      </w:r>
    </w:p>
    <w:p w:rsidR="00841FEB" w:rsidRDefault="00C34BC9" w:rsidP="00784025">
      <w:pPr>
        <w:pStyle w:val="Tekstpodstawowy"/>
      </w:pPr>
      <w:r w:rsidRPr="004132AA">
        <w:t>Trentowski</w:t>
      </w:r>
      <w:r w:rsidR="00B66088" w:rsidRPr="004132AA">
        <w:t xml:space="preserve"> F. B.,</w:t>
      </w:r>
      <w:r w:rsidRPr="004132AA">
        <w:t xml:space="preserve"> w </w:t>
      </w:r>
      <w:r w:rsidRPr="004132AA">
        <w:rPr>
          <w:i/>
          <w:iCs/>
        </w:rPr>
        <w:t>Podstawach filozofii uniwersalnej</w:t>
      </w:r>
      <w:r w:rsidR="00841FEB">
        <w:t>, PWN, W-wa,</w:t>
      </w:r>
    </w:p>
    <w:p w:rsidR="00C34BC9" w:rsidRPr="004132AA" w:rsidRDefault="00841FEB" w:rsidP="00784025">
      <w:pPr>
        <w:pStyle w:val="Tekstpodstawowy"/>
      </w:pPr>
      <w:r>
        <w:t xml:space="preserve">                     </w:t>
      </w:r>
      <w:r w:rsidR="00C34BC9" w:rsidRPr="004132AA">
        <w:t>b. d. w</w:t>
      </w:r>
      <w:r w:rsidR="009C596E" w:rsidRPr="004132AA">
        <w:t>.</w:t>
      </w:r>
    </w:p>
    <w:p w:rsidR="00841FEB" w:rsidRDefault="004E6CA2"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Tyburski W., </w:t>
      </w:r>
      <w:r w:rsidRPr="004132AA">
        <w:rPr>
          <w:rFonts w:ascii="Times New Roman" w:hAnsi="Times New Roman" w:cs="Times New Roman"/>
          <w:i/>
        </w:rPr>
        <w:t>Idea dialogu w dziejach filozofii</w:t>
      </w:r>
      <w:r w:rsidRPr="004132AA">
        <w:rPr>
          <w:rFonts w:ascii="Times New Roman" w:hAnsi="Times New Roman" w:cs="Times New Roman"/>
        </w:rPr>
        <w:t xml:space="preserve">(w:) </w:t>
      </w:r>
      <w:r w:rsidRPr="004132AA">
        <w:rPr>
          <w:rFonts w:ascii="Times New Roman" w:hAnsi="Times New Roman" w:cs="Times New Roman"/>
          <w:i/>
        </w:rPr>
        <w:t>Filozofia dialogu,</w:t>
      </w:r>
      <w:r w:rsidRPr="004132AA">
        <w:rPr>
          <w:rFonts w:ascii="Times New Roman" w:hAnsi="Times New Roman" w:cs="Times New Roman"/>
        </w:rPr>
        <w:t xml:space="preserve"> M. </w:t>
      </w:r>
    </w:p>
    <w:p w:rsidR="004E6CA2" w:rsidRPr="004132AA" w:rsidRDefault="00841FEB"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4E6CA2" w:rsidRPr="004132AA">
        <w:rPr>
          <w:rFonts w:ascii="Times New Roman" w:hAnsi="Times New Roman" w:cs="Times New Roman"/>
        </w:rPr>
        <w:t xml:space="preserve">Kallas (red.), Toruń 2000. </w:t>
      </w:r>
    </w:p>
    <w:p w:rsidR="00841FEB" w:rsidRDefault="00B66088" w:rsidP="00784025">
      <w:pPr>
        <w:pStyle w:val="Tekstpodstawowy"/>
      </w:pPr>
      <w:r w:rsidRPr="004132AA">
        <w:t xml:space="preserve">Voltaire (właściwie: François-Marie Arouet; 1694 – 1778), </w:t>
      </w:r>
      <w:r w:rsidRPr="004132AA">
        <w:rPr>
          <w:i/>
        </w:rPr>
        <w:t>Kandyd</w:t>
      </w:r>
      <w:r w:rsidRPr="004132AA">
        <w:t xml:space="preserve">, </w:t>
      </w:r>
    </w:p>
    <w:p w:rsidR="00B66088" w:rsidRPr="004132AA" w:rsidRDefault="00841FEB" w:rsidP="00784025">
      <w:pPr>
        <w:pStyle w:val="Tekstpodstawowy"/>
      </w:pPr>
      <w:r>
        <w:t xml:space="preserve">                         </w:t>
      </w:r>
      <w:r w:rsidR="00B66088" w:rsidRPr="004132AA">
        <w:t>1759.</w:t>
      </w:r>
    </w:p>
    <w:p w:rsidR="00841FEB" w:rsidRDefault="009C596E" w:rsidP="00784025">
      <w:pPr>
        <w:pStyle w:val="Tekstpodstawowy"/>
      </w:pPr>
      <w:r w:rsidRPr="004132AA">
        <w:t xml:space="preserve">Weber M., </w:t>
      </w:r>
      <w:r w:rsidRPr="00841FEB">
        <w:rPr>
          <w:i/>
        </w:rPr>
        <w:t>Etyka protestancka a duch kapitalizmu</w:t>
      </w:r>
      <w:r w:rsidRPr="004132AA">
        <w:t xml:space="preserve">, tłumaczył J. Niziński, </w:t>
      </w:r>
    </w:p>
    <w:p w:rsidR="009C596E" w:rsidRPr="004132AA" w:rsidRDefault="00841FEB" w:rsidP="00784025">
      <w:pPr>
        <w:pStyle w:val="Tekstpodstawowy"/>
      </w:pPr>
      <w:r>
        <w:t xml:space="preserve">                         </w:t>
      </w:r>
      <w:r w:rsidR="009C596E" w:rsidRPr="004132AA">
        <w:t>Wydawnictwo TEST, Lublin 1994;</w:t>
      </w:r>
    </w:p>
    <w:p w:rsidR="00841FEB" w:rsidRDefault="009C596E" w:rsidP="007B39AC">
      <w:pPr>
        <w:pStyle w:val="Tekstprzypisudolnego"/>
        <w:jc w:val="both"/>
        <w:rPr>
          <w:sz w:val="28"/>
          <w:szCs w:val="28"/>
        </w:rPr>
      </w:pPr>
      <w:r w:rsidRPr="004132AA">
        <w:rPr>
          <w:sz w:val="28"/>
          <w:szCs w:val="28"/>
        </w:rPr>
        <w:t>Weber</w:t>
      </w:r>
      <w:r w:rsidR="004E6CA2" w:rsidRPr="004132AA">
        <w:rPr>
          <w:sz w:val="28"/>
          <w:szCs w:val="28"/>
        </w:rPr>
        <w:t xml:space="preserve"> M.</w:t>
      </w:r>
      <w:r w:rsidRPr="004132AA">
        <w:rPr>
          <w:sz w:val="28"/>
          <w:szCs w:val="28"/>
        </w:rPr>
        <w:t xml:space="preserve">, </w:t>
      </w:r>
      <w:r w:rsidRPr="004132AA">
        <w:rPr>
          <w:i/>
          <w:iCs/>
          <w:sz w:val="28"/>
          <w:szCs w:val="28"/>
        </w:rPr>
        <w:t>Gospodarka i społeczeństwo. Zarys socjologii rozumiejącej</w:t>
      </w:r>
      <w:r w:rsidRPr="004132AA">
        <w:rPr>
          <w:sz w:val="28"/>
          <w:szCs w:val="28"/>
        </w:rPr>
        <w:t xml:space="preserve">, </w:t>
      </w:r>
    </w:p>
    <w:p w:rsidR="00841FEB" w:rsidRDefault="00841FEB" w:rsidP="007B39AC">
      <w:pPr>
        <w:pStyle w:val="Tekstprzypisudolnego"/>
        <w:jc w:val="both"/>
        <w:rPr>
          <w:sz w:val="28"/>
          <w:szCs w:val="28"/>
        </w:rPr>
      </w:pPr>
      <w:r>
        <w:rPr>
          <w:sz w:val="28"/>
          <w:szCs w:val="28"/>
        </w:rPr>
        <w:t xml:space="preserve">                         </w:t>
      </w:r>
      <w:r w:rsidR="009C596E" w:rsidRPr="004132AA">
        <w:rPr>
          <w:sz w:val="28"/>
          <w:szCs w:val="28"/>
        </w:rPr>
        <w:t xml:space="preserve">przełożyła i wstępem opatrzyła D. Lachowska, </w:t>
      </w:r>
    </w:p>
    <w:p w:rsidR="009C596E" w:rsidRPr="004132AA" w:rsidRDefault="00841FEB" w:rsidP="007B39AC">
      <w:pPr>
        <w:pStyle w:val="Tekstprzypisudolnego"/>
        <w:jc w:val="both"/>
        <w:rPr>
          <w:sz w:val="28"/>
          <w:szCs w:val="28"/>
        </w:rPr>
      </w:pPr>
      <w:r>
        <w:rPr>
          <w:sz w:val="28"/>
          <w:szCs w:val="28"/>
        </w:rPr>
        <w:t xml:space="preserve">                         </w:t>
      </w:r>
      <w:r w:rsidR="009C596E" w:rsidRPr="004132AA">
        <w:rPr>
          <w:sz w:val="28"/>
          <w:szCs w:val="28"/>
        </w:rPr>
        <w:t>Wyda</w:t>
      </w:r>
      <w:r w:rsidR="009C596E" w:rsidRPr="004132AA">
        <w:rPr>
          <w:sz w:val="28"/>
          <w:szCs w:val="28"/>
        </w:rPr>
        <w:t>w</w:t>
      </w:r>
      <w:r w:rsidR="009C596E" w:rsidRPr="004132AA">
        <w:rPr>
          <w:sz w:val="28"/>
          <w:szCs w:val="28"/>
        </w:rPr>
        <w:t>nictwo</w:t>
      </w:r>
      <w:r>
        <w:rPr>
          <w:sz w:val="28"/>
          <w:szCs w:val="28"/>
        </w:rPr>
        <w:t xml:space="preserve"> </w:t>
      </w:r>
      <w:r w:rsidR="009C596E" w:rsidRPr="004132AA">
        <w:rPr>
          <w:sz w:val="28"/>
          <w:szCs w:val="28"/>
        </w:rPr>
        <w:t xml:space="preserve">Naukowe PWN, Warszawa 2002. </w:t>
      </w:r>
    </w:p>
    <w:p w:rsidR="00841FEB" w:rsidRDefault="009C596E" w:rsidP="00784025">
      <w:pPr>
        <w:pStyle w:val="Tekstpodstawowy"/>
        <w:rPr>
          <w:i/>
        </w:rPr>
      </w:pPr>
      <w:r w:rsidRPr="004132AA">
        <w:t xml:space="preserve">Weizsäcker C. – F. von, </w:t>
      </w:r>
      <w:r w:rsidRPr="00841FEB">
        <w:rPr>
          <w:i/>
        </w:rPr>
        <w:t>Czas, fizyka, metafizyka</w:t>
      </w:r>
      <w:r w:rsidRPr="004132AA">
        <w:t xml:space="preserve">, (w:) </w:t>
      </w:r>
      <w:r w:rsidRPr="00841FEB">
        <w:rPr>
          <w:i/>
        </w:rPr>
        <w:t>Człowiek w n</w:t>
      </w:r>
      <w:r w:rsidRPr="00841FEB">
        <w:rPr>
          <w:i/>
        </w:rPr>
        <w:t>a</w:t>
      </w:r>
      <w:r w:rsidRPr="00841FEB">
        <w:rPr>
          <w:i/>
        </w:rPr>
        <w:t>uce</w:t>
      </w:r>
      <w:r w:rsidR="00DA147F" w:rsidRPr="00841FEB">
        <w:rPr>
          <w:i/>
        </w:rPr>
        <w:t xml:space="preserve"> </w:t>
      </w:r>
    </w:p>
    <w:p w:rsidR="00841FEB" w:rsidRDefault="00841FEB" w:rsidP="00784025">
      <w:pPr>
        <w:pStyle w:val="Tekstpodstawowy"/>
      </w:pPr>
      <w:r>
        <w:rPr>
          <w:i/>
        </w:rPr>
        <w:t xml:space="preserve">                         </w:t>
      </w:r>
      <w:r w:rsidR="009C596E" w:rsidRPr="00841FEB">
        <w:rPr>
          <w:i/>
        </w:rPr>
        <w:t xml:space="preserve">współczesnej. </w:t>
      </w:r>
      <w:r w:rsidR="009C596E" w:rsidRPr="00841FEB">
        <w:rPr>
          <w:i/>
          <w:iCs/>
        </w:rPr>
        <w:t>Rozmowy w Castel Gandolfo</w:t>
      </w:r>
      <w:r w:rsidR="009C596E" w:rsidRPr="004132AA">
        <w:t xml:space="preserve">, przyg. i </w:t>
      </w:r>
    </w:p>
    <w:p w:rsidR="00841FEB" w:rsidRDefault="00841FEB" w:rsidP="00784025">
      <w:pPr>
        <w:pStyle w:val="Tekstpodstawowy"/>
      </w:pPr>
      <w:r>
        <w:t xml:space="preserve">                         </w:t>
      </w:r>
      <w:r w:rsidR="009C596E" w:rsidRPr="004132AA">
        <w:t>przedmową opatrzył K. Michalski,</w:t>
      </w:r>
      <w:r w:rsidR="00DA147F">
        <w:t xml:space="preserve"> </w:t>
      </w:r>
      <w:r w:rsidR="009C596E" w:rsidRPr="004132AA">
        <w:t xml:space="preserve">Wydawnictwo Znak, </w:t>
      </w:r>
    </w:p>
    <w:p w:rsidR="009C596E" w:rsidRPr="004132AA" w:rsidRDefault="00841FEB" w:rsidP="00784025">
      <w:pPr>
        <w:pStyle w:val="Tekstpodstawowy"/>
      </w:pPr>
      <w:r>
        <w:t xml:space="preserve">                         </w:t>
      </w:r>
      <w:r w:rsidR="009C596E" w:rsidRPr="004132AA">
        <w:t>Kraków 2006.</w:t>
      </w:r>
    </w:p>
    <w:p w:rsidR="00B66088" w:rsidRPr="004132AA" w:rsidRDefault="00EE60E1" w:rsidP="00784025">
      <w:pPr>
        <w:pStyle w:val="Tekstpodstawowy"/>
      </w:pPr>
      <w:r w:rsidRPr="004132AA">
        <w:t>Wells H. G.,</w:t>
      </w:r>
      <w:r w:rsidR="00841FEB">
        <w:t xml:space="preserve"> </w:t>
      </w:r>
      <w:r w:rsidRPr="004132AA">
        <w:rPr>
          <w:i/>
        </w:rPr>
        <w:t>Ludzie jak bogowie</w:t>
      </w:r>
      <w:r w:rsidRPr="004132AA">
        <w:t>, 1923.</w:t>
      </w:r>
    </w:p>
    <w:p w:rsidR="004E6CA2" w:rsidRPr="004132AA" w:rsidRDefault="004E6CA2"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Wieczorek</w:t>
      </w:r>
      <w:r w:rsidR="00DA147F">
        <w:rPr>
          <w:rFonts w:ascii="Times New Roman" w:hAnsi="Times New Roman" w:cs="Times New Roman"/>
        </w:rPr>
        <w:t xml:space="preserve"> </w:t>
      </w:r>
      <w:r w:rsidRPr="004132AA">
        <w:rPr>
          <w:rFonts w:ascii="Times New Roman" w:hAnsi="Times New Roman" w:cs="Times New Roman"/>
        </w:rPr>
        <w:t>K.</w:t>
      </w:r>
      <w:r w:rsidR="00921843" w:rsidRPr="004132AA">
        <w:rPr>
          <w:rFonts w:ascii="Times New Roman" w:hAnsi="Times New Roman" w:cs="Times New Roman"/>
        </w:rPr>
        <w:t xml:space="preserve"> „</w:t>
      </w:r>
      <w:r w:rsidRPr="004132AA">
        <w:rPr>
          <w:rFonts w:ascii="Times New Roman" w:hAnsi="Times New Roman" w:cs="Times New Roman"/>
          <w:i/>
        </w:rPr>
        <w:t>Dwie filozofie spotkania</w:t>
      </w:r>
      <w:r w:rsidRPr="004132AA">
        <w:rPr>
          <w:rFonts w:ascii="Times New Roman" w:hAnsi="Times New Roman" w:cs="Times New Roman"/>
        </w:rPr>
        <w:t>, Katowice 1990;, s. 245 - 261.</w:t>
      </w:r>
    </w:p>
    <w:p w:rsidR="00841FEB" w:rsidRDefault="009C596E" w:rsidP="007B39AC">
      <w:pPr>
        <w:pStyle w:val="Tekstprzypisudolnego"/>
        <w:jc w:val="both"/>
        <w:rPr>
          <w:sz w:val="28"/>
          <w:szCs w:val="28"/>
        </w:rPr>
      </w:pPr>
      <w:r w:rsidRPr="004132AA">
        <w:rPr>
          <w:sz w:val="28"/>
          <w:szCs w:val="28"/>
        </w:rPr>
        <w:t xml:space="preserve">Wilson E. O., </w:t>
      </w:r>
      <w:r w:rsidRPr="004132AA">
        <w:rPr>
          <w:i/>
          <w:iCs/>
          <w:sz w:val="28"/>
          <w:szCs w:val="28"/>
        </w:rPr>
        <w:t>O naturze ludzkiej</w:t>
      </w:r>
      <w:r w:rsidRPr="004132AA">
        <w:rPr>
          <w:sz w:val="28"/>
          <w:szCs w:val="28"/>
        </w:rPr>
        <w:t xml:space="preserve">, przekł. B. Szacka, Wydawnictwo Zysk </w:t>
      </w:r>
    </w:p>
    <w:p w:rsidR="009C596E" w:rsidRPr="004132AA" w:rsidRDefault="00841FEB" w:rsidP="007B39AC">
      <w:pPr>
        <w:pStyle w:val="Tekstprzypisudolnego"/>
        <w:jc w:val="both"/>
        <w:rPr>
          <w:sz w:val="28"/>
          <w:szCs w:val="28"/>
        </w:rPr>
      </w:pPr>
      <w:r>
        <w:rPr>
          <w:sz w:val="28"/>
          <w:szCs w:val="28"/>
        </w:rPr>
        <w:t xml:space="preserve">                        </w:t>
      </w:r>
      <w:r w:rsidR="009C596E" w:rsidRPr="004132AA">
        <w:rPr>
          <w:sz w:val="28"/>
          <w:szCs w:val="28"/>
        </w:rPr>
        <w:t>i S-ka, Poznań 1998</w:t>
      </w:r>
      <w:r w:rsidR="00811F75" w:rsidRPr="004132AA">
        <w:rPr>
          <w:sz w:val="28"/>
          <w:szCs w:val="28"/>
        </w:rPr>
        <w:t>.</w:t>
      </w:r>
    </w:p>
    <w:p w:rsidR="00841FEB" w:rsidRDefault="009C596E" w:rsidP="007B39AC">
      <w:pPr>
        <w:pStyle w:val="Tekstprzypisudolnego"/>
        <w:jc w:val="both"/>
        <w:rPr>
          <w:sz w:val="28"/>
          <w:szCs w:val="28"/>
        </w:rPr>
      </w:pPr>
      <w:r w:rsidRPr="004132AA">
        <w:rPr>
          <w:iCs/>
          <w:sz w:val="28"/>
          <w:szCs w:val="28"/>
        </w:rPr>
        <w:t xml:space="preserve">Wilson E. O., </w:t>
      </w:r>
      <w:r w:rsidRPr="004132AA">
        <w:rPr>
          <w:i/>
          <w:iCs/>
          <w:sz w:val="28"/>
          <w:szCs w:val="28"/>
        </w:rPr>
        <w:t>Socjobiologia. Wydanie popularnonaukowe</w:t>
      </w:r>
      <w:r w:rsidRPr="004132AA">
        <w:rPr>
          <w:sz w:val="28"/>
          <w:szCs w:val="28"/>
        </w:rPr>
        <w:t xml:space="preserve">, przełożył </w:t>
      </w:r>
    </w:p>
    <w:p w:rsidR="00841FEB" w:rsidRDefault="00841FEB" w:rsidP="007B39AC">
      <w:pPr>
        <w:pStyle w:val="Tekstprzypisudolnego"/>
        <w:jc w:val="both"/>
        <w:rPr>
          <w:sz w:val="28"/>
          <w:szCs w:val="28"/>
        </w:rPr>
      </w:pPr>
      <w:r>
        <w:rPr>
          <w:sz w:val="28"/>
          <w:szCs w:val="28"/>
        </w:rPr>
        <w:t xml:space="preserve">                     </w:t>
      </w:r>
      <w:r w:rsidR="009C596E" w:rsidRPr="004132AA">
        <w:rPr>
          <w:sz w:val="28"/>
          <w:szCs w:val="28"/>
        </w:rPr>
        <w:t xml:space="preserve">M. Siemiński, ilustracje S. Landry, Wydawnictwo Zysk </w:t>
      </w:r>
    </w:p>
    <w:p w:rsidR="009C596E" w:rsidRPr="004132AA" w:rsidRDefault="00841FEB" w:rsidP="007B39AC">
      <w:pPr>
        <w:pStyle w:val="Tekstprzypisudolnego"/>
        <w:jc w:val="both"/>
        <w:rPr>
          <w:sz w:val="28"/>
          <w:szCs w:val="28"/>
        </w:rPr>
      </w:pPr>
      <w:r>
        <w:rPr>
          <w:sz w:val="28"/>
          <w:szCs w:val="28"/>
        </w:rPr>
        <w:t xml:space="preserve">                     </w:t>
      </w:r>
      <w:r w:rsidR="009C596E" w:rsidRPr="004132AA">
        <w:rPr>
          <w:sz w:val="28"/>
          <w:szCs w:val="28"/>
        </w:rPr>
        <w:t>i S-ka, P</w:t>
      </w:r>
      <w:r w:rsidR="009C596E" w:rsidRPr="004132AA">
        <w:rPr>
          <w:sz w:val="28"/>
          <w:szCs w:val="28"/>
        </w:rPr>
        <w:t>o</w:t>
      </w:r>
      <w:r w:rsidR="009C596E" w:rsidRPr="004132AA">
        <w:rPr>
          <w:sz w:val="28"/>
          <w:szCs w:val="28"/>
        </w:rPr>
        <w:t>znań 2000.</w:t>
      </w:r>
    </w:p>
    <w:p w:rsidR="00205FDC" w:rsidRPr="004132AA" w:rsidRDefault="00205FDC" w:rsidP="00784025">
      <w:pPr>
        <w:pStyle w:val="Tekstpodstawowy"/>
        <w:rPr>
          <w:rStyle w:val="Teksttreci3Bezkursywy"/>
          <w:i w:val="0"/>
          <w:sz w:val="28"/>
          <w:szCs w:val="28"/>
        </w:rPr>
      </w:pPr>
      <w:r w:rsidRPr="004132AA">
        <w:rPr>
          <w:rStyle w:val="Teksttreci3Bezkursywy"/>
          <w:i w:val="0"/>
          <w:sz w:val="28"/>
          <w:szCs w:val="28"/>
        </w:rPr>
        <w:t>Wojtyła K.</w:t>
      </w:r>
      <w:r w:rsidRPr="004132AA">
        <w:rPr>
          <w:rStyle w:val="Teksttreci3Bezkursywy"/>
          <w:sz w:val="28"/>
          <w:szCs w:val="28"/>
        </w:rPr>
        <w:t xml:space="preserve">, </w:t>
      </w:r>
      <w:r w:rsidRPr="00841FEB">
        <w:rPr>
          <w:i/>
        </w:rPr>
        <w:t>Problem konstytuowania się kultury poprzez ludzką „pr</w:t>
      </w:r>
      <w:r w:rsidRPr="00841FEB">
        <w:rPr>
          <w:i/>
        </w:rPr>
        <w:t>a</w:t>
      </w:r>
      <w:r w:rsidRPr="00841FEB">
        <w:rPr>
          <w:i/>
        </w:rPr>
        <w:t>xis"</w:t>
      </w:r>
      <w:r w:rsidRPr="004132AA">
        <w:t>,</w:t>
      </w:r>
      <w:r w:rsidR="00841FEB">
        <w:t xml:space="preserve"> </w:t>
      </w:r>
      <w:r w:rsidRPr="004132AA">
        <w:rPr>
          <w:rStyle w:val="Teksttreci3Bezkursywy"/>
          <w:i w:val="0"/>
          <w:sz w:val="28"/>
          <w:szCs w:val="28"/>
        </w:rPr>
        <w:t>„Roczniki Filozoficzne” 27 (1979) z. 1, s. 9 – 20.</w:t>
      </w:r>
    </w:p>
    <w:p w:rsidR="00841FEB" w:rsidRDefault="00205FDC" w:rsidP="00784025">
      <w:pPr>
        <w:pStyle w:val="Tekstpodstawowy"/>
        <w:rPr>
          <w:rStyle w:val="Teksttreci3Bezkursywy"/>
          <w:i w:val="0"/>
          <w:sz w:val="28"/>
          <w:szCs w:val="28"/>
        </w:rPr>
      </w:pPr>
      <w:r w:rsidRPr="004132AA">
        <w:rPr>
          <w:rStyle w:val="Teksttreci3Bezkursywy"/>
          <w:i w:val="0"/>
          <w:sz w:val="28"/>
          <w:szCs w:val="28"/>
        </w:rPr>
        <w:t>Wojtyła K.</w:t>
      </w:r>
      <w:r w:rsidRPr="004132AA">
        <w:rPr>
          <w:rStyle w:val="Teksttreci3Bezkursywy"/>
          <w:sz w:val="28"/>
          <w:szCs w:val="28"/>
        </w:rPr>
        <w:t xml:space="preserve">, </w:t>
      </w:r>
      <w:r w:rsidRPr="00841FEB">
        <w:rPr>
          <w:i/>
        </w:rPr>
        <w:t>Osoba i czyn oraz inne studia antropologiczne</w:t>
      </w:r>
      <w:r w:rsidRPr="004132AA">
        <w:t xml:space="preserve">, </w:t>
      </w:r>
      <w:r w:rsidRPr="004132AA">
        <w:rPr>
          <w:rStyle w:val="Teksttreci3Bezkursywy"/>
          <w:i w:val="0"/>
          <w:sz w:val="28"/>
          <w:szCs w:val="28"/>
        </w:rPr>
        <w:t xml:space="preserve">Lublin 1995, </w:t>
      </w:r>
    </w:p>
    <w:p w:rsidR="00205FDC" w:rsidRPr="004132AA" w:rsidRDefault="00841FEB" w:rsidP="00784025">
      <w:pPr>
        <w:pStyle w:val="Tekstpodstawowy"/>
        <w:rPr>
          <w:rStyle w:val="Teksttreci3Bezkursywy"/>
          <w:i w:val="0"/>
          <w:sz w:val="28"/>
          <w:szCs w:val="28"/>
        </w:rPr>
      </w:pPr>
      <w:r>
        <w:rPr>
          <w:rStyle w:val="Teksttreci3Bezkursywy"/>
          <w:i w:val="0"/>
          <w:sz w:val="28"/>
          <w:szCs w:val="28"/>
        </w:rPr>
        <w:t xml:space="preserve">                      </w:t>
      </w:r>
      <w:r w:rsidR="00205FDC" w:rsidRPr="004132AA">
        <w:rPr>
          <w:rStyle w:val="Teksttreci3Bezkursywy"/>
          <w:i w:val="0"/>
          <w:sz w:val="28"/>
          <w:szCs w:val="28"/>
        </w:rPr>
        <w:t>s. 447 –</w:t>
      </w:r>
      <w:r w:rsidR="00DA147F">
        <w:rPr>
          <w:rStyle w:val="Teksttreci3Bezkursywy"/>
          <w:i w:val="0"/>
          <w:sz w:val="28"/>
          <w:szCs w:val="28"/>
        </w:rPr>
        <w:t xml:space="preserve"> </w:t>
      </w:r>
      <w:r w:rsidR="00205FDC" w:rsidRPr="004132AA">
        <w:rPr>
          <w:rStyle w:val="Teksttreci3Bezkursywy"/>
          <w:i w:val="0"/>
          <w:sz w:val="28"/>
          <w:szCs w:val="28"/>
        </w:rPr>
        <w:t>461.</w:t>
      </w:r>
    </w:p>
    <w:p w:rsidR="00841FEB" w:rsidRDefault="009C596E" w:rsidP="00784025">
      <w:pPr>
        <w:pStyle w:val="Tekstpodstawowy"/>
      </w:pPr>
      <w:r w:rsidRPr="004132AA">
        <w:t>WojtyłaK.,</w:t>
      </w:r>
      <w:r w:rsidR="00841FEB">
        <w:t xml:space="preserve"> </w:t>
      </w:r>
      <w:r w:rsidRPr="00841FEB">
        <w:rPr>
          <w:i/>
        </w:rPr>
        <w:t>U podstaw odnowy. Studium o realizacji Vaticanum II</w:t>
      </w:r>
      <w:r w:rsidRPr="004132AA">
        <w:t xml:space="preserve">, </w:t>
      </w:r>
    </w:p>
    <w:p w:rsidR="009C596E" w:rsidRPr="004132AA" w:rsidRDefault="00841FEB" w:rsidP="00784025">
      <w:pPr>
        <w:pStyle w:val="Tekstpodstawowy"/>
      </w:pPr>
      <w:r>
        <w:t xml:space="preserve">                      </w:t>
      </w:r>
      <w:r w:rsidR="009C596E" w:rsidRPr="004132AA">
        <w:t>Kr</w:t>
      </w:r>
      <w:r w:rsidR="009C596E" w:rsidRPr="004132AA">
        <w:t>a</w:t>
      </w:r>
      <w:r w:rsidR="009C596E" w:rsidRPr="004132AA">
        <w:t>ków 1988,</w:t>
      </w:r>
    </w:p>
    <w:p w:rsidR="00841FEB" w:rsidRDefault="00C34BC9" w:rsidP="00784025">
      <w:pPr>
        <w:pStyle w:val="Tekstpodstawowy"/>
      </w:pPr>
      <w:r w:rsidRPr="004132AA">
        <w:t>Zabierowski</w:t>
      </w:r>
      <w:r w:rsidR="00205FDC" w:rsidRPr="004132AA">
        <w:t xml:space="preserve"> M.</w:t>
      </w:r>
      <w:r w:rsidRPr="004132AA">
        <w:t xml:space="preserve">, </w:t>
      </w:r>
      <w:r w:rsidRPr="00841FEB">
        <w:rPr>
          <w:i/>
        </w:rPr>
        <w:t>Antropizm a kwestie podmiotowo-przedmiotowe</w:t>
      </w:r>
      <w:r w:rsidRPr="004132AA">
        <w:t xml:space="preserve">, (w:) Wiedza </w:t>
      </w:r>
      <w:r w:rsidRPr="004132AA">
        <w:rPr>
          <w:i/>
          <w:iCs/>
        </w:rPr>
        <w:t>a</w:t>
      </w:r>
      <w:r w:rsidRPr="004132AA">
        <w:t> </w:t>
      </w:r>
      <w:r w:rsidRPr="004132AA">
        <w:rPr>
          <w:i/>
          <w:iCs/>
        </w:rPr>
        <w:t>podmiotowość</w:t>
      </w:r>
      <w:r w:rsidRPr="004132AA">
        <w:t xml:space="preserve">, A. Motycka (red.), Wyd. IFiS PAN, </w:t>
      </w:r>
    </w:p>
    <w:p w:rsidR="00C34BC9" w:rsidRPr="004132AA" w:rsidRDefault="00841FEB" w:rsidP="00784025">
      <w:pPr>
        <w:pStyle w:val="Tekstpodstawowy"/>
      </w:pPr>
      <w:r>
        <w:t xml:space="preserve">                     </w:t>
      </w:r>
      <w:r w:rsidR="00C34BC9" w:rsidRPr="004132AA">
        <w:t>W-wa1998</w:t>
      </w:r>
      <w:r w:rsidR="004E6CA2" w:rsidRPr="004132AA">
        <w:t>.</w:t>
      </w:r>
    </w:p>
    <w:p w:rsidR="004E6CA2" w:rsidRPr="004132AA" w:rsidRDefault="004E6CA2" w:rsidP="00784025">
      <w:pPr>
        <w:pStyle w:val="Tekstpodstawowy"/>
      </w:pPr>
      <w:r w:rsidRPr="004132AA">
        <w:rPr>
          <w:i/>
          <w:iCs/>
        </w:rPr>
        <w:t>Zarys dziejów religii</w:t>
      </w:r>
      <w:r w:rsidRPr="004132AA">
        <w:t>, J. Keller (red.), Iskry, Warszawa 1976.</w:t>
      </w:r>
    </w:p>
    <w:p w:rsidR="00841FEB" w:rsidRDefault="00C34BC9" w:rsidP="00784025">
      <w:pPr>
        <w:pStyle w:val="Tekstpodstawowy"/>
      </w:pPr>
      <w:r w:rsidRPr="004132AA">
        <w:t>Zdybicka</w:t>
      </w:r>
      <w:r w:rsidR="00205FDC" w:rsidRPr="004132AA">
        <w:t xml:space="preserve"> Z.</w:t>
      </w:r>
      <w:r w:rsidRPr="004132AA">
        <w:t xml:space="preserve">, </w:t>
      </w:r>
      <w:r w:rsidRPr="00841FEB">
        <w:rPr>
          <w:i/>
        </w:rPr>
        <w:t>Człowiek i religia. Zarys filozofii religii</w:t>
      </w:r>
      <w:r w:rsidRPr="004132AA">
        <w:t xml:space="preserve">, Katolicki </w:t>
      </w:r>
    </w:p>
    <w:p w:rsidR="00AF72A5" w:rsidRPr="004132AA" w:rsidRDefault="00841FEB" w:rsidP="00784025">
      <w:pPr>
        <w:pStyle w:val="Tekstpodstawowy"/>
      </w:pPr>
      <w:r>
        <w:t xml:space="preserve">                       </w:t>
      </w:r>
      <w:r w:rsidR="00C34BC9" w:rsidRPr="004132AA">
        <w:t>Uniwe</w:t>
      </w:r>
      <w:r w:rsidR="00C34BC9" w:rsidRPr="004132AA">
        <w:t>r</w:t>
      </w:r>
      <w:r w:rsidR="00C34BC9" w:rsidRPr="004132AA">
        <w:t>sytet Lubelski, Lublin 1978</w:t>
      </w:r>
      <w:r w:rsidR="00205FDC" w:rsidRPr="004132AA">
        <w:t>.</w:t>
      </w:r>
    </w:p>
    <w:p w:rsidR="00841FEB" w:rsidRDefault="00EA0D17" w:rsidP="00784025">
      <w:pPr>
        <w:pStyle w:val="Tekstpodstawowy"/>
        <w:rPr>
          <w:i/>
          <w:iCs/>
        </w:rPr>
      </w:pPr>
      <w:r w:rsidRPr="004132AA">
        <w:t>Znaniecki</w:t>
      </w:r>
      <w:r w:rsidR="00205FDC" w:rsidRPr="004132AA">
        <w:t xml:space="preserve"> F.</w:t>
      </w:r>
      <w:r w:rsidRPr="004132AA">
        <w:t xml:space="preserve">, </w:t>
      </w:r>
      <w:r w:rsidRPr="004132AA">
        <w:rPr>
          <w:i/>
          <w:iCs/>
        </w:rPr>
        <w:t xml:space="preserve">Rzeczywistość kulturowa, </w:t>
      </w:r>
      <w:r w:rsidRPr="004132AA">
        <w:t>(w:) F. Znaniecki</w:t>
      </w:r>
      <w:r w:rsidRPr="004132AA">
        <w:rPr>
          <w:i/>
          <w:iCs/>
        </w:rPr>
        <w:t xml:space="preserve">, „Humanizm i </w:t>
      </w:r>
    </w:p>
    <w:p w:rsidR="00841FEB" w:rsidRDefault="00841FEB" w:rsidP="00784025">
      <w:pPr>
        <w:pStyle w:val="Tekstpodstawowy"/>
      </w:pPr>
      <w:r>
        <w:rPr>
          <w:i/>
          <w:iCs/>
        </w:rPr>
        <w:t xml:space="preserve">                       </w:t>
      </w:r>
      <w:r w:rsidR="00EA0D17" w:rsidRPr="004132AA">
        <w:rPr>
          <w:i/>
          <w:iCs/>
        </w:rPr>
        <w:t xml:space="preserve">poznanie” i inne pisma filozoficzne, </w:t>
      </w:r>
      <w:r w:rsidR="00EA0D17" w:rsidRPr="004132AA">
        <w:t xml:space="preserve">przełożył oraz do </w:t>
      </w:r>
    </w:p>
    <w:p w:rsidR="00EA0D17" w:rsidRPr="004132AA" w:rsidRDefault="00841FEB" w:rsidP="00784025">
      <w:pPr>
        <w:pStyle w:val="Tekstpodstawowy"/>
      </w:pPr>
      <w:r>
        <w:t xml:space="preserve">                       </w:t>
      </w:r>
      <w:r w:rsidR="00EA0D17" w:rsidRPr="004132AA">
        <w:t>druku</w:t>
      </w:r>
      <w:r>
        <w:t xml:space="preserve"> </w:t>
      </w:r>
      <w:r w:rsidR="00EA0D17" w:rsidRPr="004132AA">
        <w:t>przygot</w:t>
      </w:r>
      <w:r w:rsidR="00EA0D17" w:rsidRPr="004132AA">
        <w:t>o</w:t>
      </w:r>
      <w:r w:rsidR="00EA0D17" w:rsidRPr="004132AA">
        <w:t>wał J. Wocial, PWN, Warszawa 1991</w:t>
      </w:r>
      <w:r w:rsidR="00205FDC" w:rsidRPr="004132AA">
        <w:t>.</w:t>
      </w:r>
    </w:p>
    <w:p w:rsidR="00841FEB" w:rsidRDefault="00EA0D17" w:rsidP="00784025">
      <w:pPr>
        <w:pStyle w:val="Tekstpodstawowy"/>
      </w:pPr>
      <w:r w:rsidRPr="004132AA">
        <w:t>Znaniecki</w:t>
      </w:r>
      <w:r w:rsidR="00205FDC" w:rsidRPr="004132AA">
        <w:t xml:space="preserve"> F.</w:t>
      </w:r>
      <w:r w:rsidRPr="004132AA">
        <w:t xml:space="preserve">, </w:t>
      </w:r>
      <w:r w:rsidRPr="004132AA">
        <w:rPr>
          <w:i/>
          <w:iCs/>
        </w:rPr>
        <w:t>Socjologia wychowania</w:t>
      </w:r>
      <w:r w:rsidRPr="004132AA">
        <w:t xml:space="preserve">, Wyd. Naukowe PWN, W-wa </w:t>
      </w:r>
    </w:p>
    <w:p w:rsidR="00EA0D17" w:rsidRPr="004132AA" w:rsidRDefault="00841FEB" w:rsidP="00784025">
      <w:pPr>
        <w:pStyle w:val="Tekstpodstawowy"/>
      </w:pPr>
      <w:r>
        <w:t xml:space="preserve">                        </w:t>
      </w:r>
      <w:r w:rsidR="00EA0D17" w:rsidRPr="004132AA">
        <w:t>2001</w:t>
      </w:r>
      <w:r w:rsidR="00205FDC" w:rsidRPr="004132AA">
        <w:t>.</w:t>
      </w:r>
    </w:p>
    <w:p w:rsidR="00841FEB" w:rsidRDefault="00CD5B7C" w:rsidP="007B39AC">
      <w:pPr>
        <w:pStyle w:val="Tekstprzypisudolnego"/>
        <w:jc w:val="both"/>
        <w:rPr>
          <w:sz w:val="28"/>
          <w:szCs w:val="28"/>
        </w:rPr>
      </w:pPr>
      <w:r w:rsidRPr="004132AA">
        <w:rPr>
          <w:sz w:val="28"/>
          <w:szCs w:val="28"/>
        </w:rPr>
        <w:t>Znaniecki</w:t>
      </w:r>
      <w:r w:rsidR="00205FDC" w:rsidRPr="004132AA">
        <w:rPr>
          <w:sz w:val="28"/>
          <w:szCs w:val="28"/>
        </w:rPr>
        <w:t xml:space="preserve"> F.</w:t>
      </w:r>
      <w:r w:rsidRPr="004132AA">
        <w:rPr>
          <w:sz w:val="28"/>
          <w:szCs w:val="28"/>
        </w:rPr>
        <w:t xml:space="preserve">, </w:t>
      </w:r>
      <w:r w:rsidRPr="004132AA">
        <w:rPr>
          <w:i/>
          <w:sz w:val="28"/>
          <w:szCs w:val="28"/>
        </w:rPr>
        <w:t>Społeczna rola studenta</w:t>
      </w:r>
      <w:r w:rsidRPr="004132AA">
        <w:rPr>
          <w:sz w:val="28"/>
          <w:szCs w:val="28"/>
        </w:rPr>
        <w:t xml:space="preserve">, Wydawnictwo NAKOM, Poznań </w:t>
      </w:r>
    </w:p>
    <w:p w:rsidR="00CD5B7C" w:rsidRPr="004132AA" w:rsidRDefault="00841FEB" w:rsidP="007B39AC">
      <w:pPr>
        <w:pStyle w:val="Tekstprzypisudolnego"/>
        <w:jc w:val="both"/>
        <w:rPr>
          <w:sz w:val="28"/>
          <w:szCs w:val="28"/>
        </w:rPr>
      </w:pPr>
      <w:r>
        <w:rPr>
          <w:sz w:val="28"/>
          <w:szCs w:val="28"/>
        </w:rPr>
        <w:t xml:space="preserve">                        </w:t>
      </w:r>
      <w:r w:rsidR="00CD5B7C" w:rsidRPr="004132AA">
        <w:rPr>
          <w:sz w:val="28"/>
          <w:szCs w:val="28"/>
        </w:rPr>
        <w:t xml:space="preserve">1997. </w:t>
      </w:r>
    </w:p>
    <w:p w:rsidR="00841FEB" w:rsidRDefault="00C34BC9" w:rsidP="00784025">
      <w:pPr>
        <w:pStyle w:val="Tekstpodstawowy"/>
      </w:pPr>
      <w:r w:rsidRPr="004132AA">
        <w:t>Znaniecki</w:t>
      </w:r>
      <w:r w:rsidR="00205FDC" w:rsidRPr="004132AA">
        <w:t xml:space="preserve"> F.</w:t>
      </w:r>
      <w:r w:rsidRPr="004132AA">
        <w:t xml:space="preserve">, </w:t>
      </w:r>
      <w:r w:rsidRPr="00841FEB">
        <w:rPr>
          <w:i/>
        </w:rPr>
        <w:t>Zasada systemów zamkniętych</w:t>
      </w:r>
      <w:r w:rsidRPr="004132AA">
        <w:t xml:space="preserve">, (w:) Tenże, </w:t>
      </w:r>
      <w:r w:rsidRPr="00841FEB">
        <w:rPr>
          <w:i/>
        </w:rPr>
        <w:t>Metoda socj</w:t>
      </w:r>
      <w:r w:rsidRPr="00841FEB">
        <w:rPr>
          <w:i/>
        </w:rPr>
        <w:t>o</w:t>
      </w:r>
      <w:r w:rsidRPr="00841FEB">
        <w:rPr>
          <w:i/>
        </w:rPr>
        <w:t>logii,</w:t>
      </w:r>
      <w:r w:rsidRPr="004132AA">
        <w:t xml:space="preserve"> przeło</w:t>
      </w:r>
      <w:r w:rsidR="00921843" w:rsidRPr="004132AA">
        <w:t>ż</w:t>
      </w:r>
      <w:r w:rsidRPr="004132AA">
        <w:t xml:space="preserve">yła i wstępem opatrzyła E. Hałas, Wydawnictwo Naukowe </w:t>
      </w:r>
    </w:p>
    <w:p w:rsidR="00AF72A5" w:rsidRPr="004132AA" w:rsidRDefault="00841FEB" w:rsidP="00784025">
      <w:pPr>
        <w:pStyle w:val="Tekstpodstawowy"/>
      </w:pPr>
      <w:r>
        <w:t xml:space="preserve">                      </w:t>
      </w:r>
      <w:r w:rsidR="00C34BC9" w:rsidRPr="004132AA">
        <w:t>PWN, Warszawa 2008</w:t>
      </w:r>
      <w:r w:rsidR="00205FDC" w:rsidRPr="004132AA">
        <w:t>.</w:t>
      </w:r>
    </w:p>
    <w:p w:rsidR="00841FEB" w:rsidRDefault="00FC5C3A" w:rsidP="00784025">
      <w:pPr>
        <w:pStyle w:val="Tekstpodstawowy"/>
      </w:pPr>
      <w:r w:rsidRPr="004132AA">
        <w:t>Znaniecki</w:t>
      </w:r>
      <w:r w:rsidR="00205FDC" w:rsidRPr="004132AA">
        <w:t xml:space="preserve"> F.</w:t>
      </w:r>
      <w:r w:rsidRPr="004132AA">
        <w:t xml:space="preserve">, </w:t>
      </w:r>
      <w:r w:rsidRPr="004132AA">
        <w:rPr>
          <w:i/>
        </w:rPr>
        <w:t>Wstęp do socjologii</w:t>
      </w:r>
      <w:r w:rsidRPr="004132AA">
        <w:t xml:space="preserve">, Opr. tekstu i wprowadzenie </w:t>
      </w:r>
    </w:p>
    <w:p w:rsidR="00FC5C3A" w:rsidRPr="004132AA" w:rsidRDefault="00841FEB" w:rsidP="00784025">
      <w:pPr>
        <w:pStyle w:val="Tekstpodstawowy"/>
      </w:pPr>
      <w:r>
        <w:t xml:space="preserve">                      </w:t>
      </w:r>
      <w:r w:rsidR="00FC5C3A" w:rsidRPr="004132AA">
        <w:t>S. Bur</w:t>
      </w:r>
      <w:r w:rsidR="00FC5C3A" w:rsidRPr="004132AA">
        <w:t>a</w:t>
      </w:r>
      <w:r w:rsidR="00FC5C3A" w:rsidRPr="004132AA">
        <w:t>kowski, PWN, Warszawa1988</w:t>
      </w:r>
      <w:r w:rsidR="00205FDC" w:rsidRPr="004132AA">
        <w:t>.</w:t>
      </w:r>
    </w:p>
    <w:p w:rsidR="00841FEB" w:rsidRDefault="009C596E" w:rsidP="00784025">
      <w:pPr>
        <w:pStyle w:val="Tekstpodstawowy"/>
      </w:pPr>
      <w:r w:rsidRPr="004132AA">
        <w:t xml:space="preserve">Zybała A., </w:t>
      </w:r>
      <w:r w:rsidRPr="00841FEB">
        <w:rPr>
          <w:i/>
        </w:rPr>
        <w:t>Globalna korekta. Sznse Polski w zglobalizowanym świecie</w:t>
      </w:r>
      <w:r w:rsidRPr="004132AA">
        <w:t xml:space="preserve">, </w:t>
      </w:r>
    </w:p>
    <w:p w:rsidR="009C596E" w:rsidRPr="004132AA" w:rsidRDefault="00841FEB" w:rsidP="00784025">
      <w:pPr>
        <w:pStyle w:val="Tekstpodstawowy"/>
      </w:pPr>
      <w:r>
        <w:t xml:space="preserve">                       </w:t>
      </w:r>
      <w:r w:rsidR="009C596E" w:rsidRPr="004132AA">
        <w:t>Wydawnictwo Dolnośląskie, Wrocław 2004.</w:t>
      </w:r>
    </w:p>
    <w:p w:rsidR="00783FA0" w:rsidRPr="004132AA" w:rsidRDefault="00783FA0" w:rsidP="00784025">
      <w:pPr>
        <w:pStyle w:val="Tekstpodstawowy"/>
      </w:pPr>
    </w:p>
    <w:p w:rsidR="00783FA0" w:rsidRPr="004132AA" w:rsidRDefault="00783FA0" w:rsidP="00784025">
      <w:pPr>
        <w:pStyle w:val="Tekstpodstawowy"/>
      </w:pPr>
      <w:r w:rsidRPr="004132AA">
        <w:t>Spis treści</w:t>
      </w:r>
      <w:r w:rsidR="002C4BB9" w:rsidRPr="004132AA">
        <w:t>:</w:t>
      </w:r>
    </w:p>
    <w:p w:rsidR="002C4BB9" w:rsidRPr="004132AA" w:rsidRDefault="002C4BB9" w:rsidP="00784025">
      <w:pPr>
        <w:pStyle w:val="Tekstpodstawowy"/>
      </w:pPr>
      <w:r w:rsidRPr="004132AA">
        <w:t xml:space="preserve">Wstęp </w:t>
      </w:r>
    </w:p>
    <w:p w:rsidR="002C4BB9" w:rsidRPr="004132AA" w:rsidRDefault="002C4BB9" w:rsidP="002C4BB9">
      <w:pPr>
        <w:pStyle w:val="Tekstprzypisudolnego"/>
        <w:rPr>
          <w:sz w:val="28"/>
          <w:szCs w:val="28"/>
        </w:rPr>
      </w:pPr>
      <w:r w:rsidRPr="004132AA">
        <w:rPr>
          <w:sz w:val="28"/>
          <w:szCs w:val="28"/>
        </w:rPr>
        <w:t>1. Filozofia w ujęciu etymologicznym i współczesnym……………</w:t>
      </w:r>
      <w:r w:rsidR="005D3E88">
        <w:rPr>
          <w:sz w:val="28"/>
          <w:szCs w:val="28"/>
        </w:rPr>
        <w:t>..</w:t>
      </w:r>
      <w:r w:rsidRPr="004132AA">
        <w:rPr>
          <w:sz w:val="28"/>
          <w:szCs w:val="28"/>
        </w:rPr>
        <w:t>..</w:t>
      </w:r>
      <w:r w:rsidR="0080549A">
        <w:rPr>
          <w:sz w:val="28"/>
          <w:szCs w:val="28"/>
        </w:rPr>
        <w:t>9</w:t>
      </w:r>
    </w:p>
    <w:p w:rsidR="002C4BB9" w:rsidRPr="004132AA" w:rsidRDefault="002C4BB9" w:rsidP="002C4BB9">
      <w:pPr>
        <w:pStyle w:val="Nagwek6"/>
        <w:spacing w:before="0"/>
        <w:ind w:left="0"/>
        <w:rPr>
          <w:i/>
        </w:rPr>
      </w:pPr>
      <w:r w:rsidRPr="004132AA">
        <w:t>2. Funkcje</w:t>
      </w:r>
      <w:r w:rsidRPr="004132AA">
        <w:rPr>
          <w:rStyle w:val="Odwoanieprzypisudolnego"/>
        </w:rPr>
        <w:footnoteReference w:id="539"/>
      </w:r>
      <w:r w:rsidRPr="004132AA">
        <w:t xml:space="preserve"> filozofii ……</w:t>
      </w:r>
      <w:r w:rsidR="00DA147F">
        <w:t>……………………</w:t>
      </w:r>
      <w:r w:rsidRPr="004132AA">
        <w:t>………………………...</w:t>
      </w:r>
      <w:r w:rsidR="0080549A">
        <w:t>15</w:t>
      </w:r>
    </w:p>
    <w:p w:rsidR="002C4BB9" w:rsidRPr="004132AA" w:rsidRDefault="002C4BB9" w:rsidP="002C4BB9">
      <w:pPr>
        <w:rPr>
          <w:sz w:val="28"/>
          <w:szCs w:val="28"/>
        </w:rPr>
      </w:pPr>
      <w:r w:rsidRPr="004132AA">
        <w:rPr>
          <w:sz w:val="28"/>
          <w:szCs w:val="28"/>
        </w:rPr>
        <w:t>3. Wart</w:t>
      </w:r>
      <w:r w:rsidRPr="004132AA">
        <w:rPr>
          <w:sz w:val="28"/>
          <w:szCs w:val="28"/>
        </w:rPr>
        <w:t>o</w:t>
      </w:r>
      <w:r w:rsidRPr="004132AA">
        <w:rPr>
          <w:sz w:val="28"/>
          <w:szCs w:val="28"/>
        </w:rPr>
        <w:t>ści</w:t>
      </w:r>
      <w:r w:rsidR="00DA147F">
        <w:rPr>
          <w:sz w:val="28"/>
          <w:szCs w:val="28"/>
        </w:rPr>
        <w:t>………………</w:t>
      </w:r>
      <w:r w:rsidRPr="004132AA">
        <w:rPr>
          <w:sz w:val="28"/>
          <w:szCs w:val="28"/>
        </w:rPr>
        <w:t>…………………………………………</w:t>
      </w:r>
      <w:r w:rsidR="0080549A">
        <w:rPr>
          <w:sz w:val="28"/>
          <w:szCs w:val="28"/>
        </w:rPr>
        <w:t>....25</w:t>
      </w:r>
    </w:p>
    <w:p w:rsidR="002C4BB9" w:rsidRPr="004132AA" w:rsidRDefault="002C4BB9" w:rsidP="002C4BB9">
      <w:pPr>
        <w:pStyle w:val="Tekstprzypisudolnego"/>
        <w:rPr>
          <w:sz w:val="28"/>
          <w:szCs w:val="28"/>
        </w:rPr>
      </w:pPr>
      <w:r w:rsidRPr="004132AA">
        <w:rPr>
          <w:sz w:val="28"/>
          <w:szCs w:val="28"/>
        </w:rPr>
        <w:t>4. Światopogląd…</w:t>
      </w:r>
      <w:r w:rsidR="00DA147F">
        <w:rPr>
          <w:sz w:val="28"/>
          <w:szCs w:val="28"/>
        </w:rPr>
        <w:t>……</w:t>
      </w:r>
      <w:r w:rsidRPr="004132AA">
        <w:rPr>
          <w:sz w:val="28"/>
          <w:szCs w:val="28"/>
        </w:rPr>
        <w:t>……………………………………………</w:t>
      </w:r>
      <w:r w:rsidR="0080549A">
        <w:rPr>
          <w:sz w:val="28"/>
          <w:szCs w:val="28"/>
        </w:rPr>
        <w:t>…34</w:t>
      </w:r>
    </w:p>
    <w:p w:rsidR="00373DE7" w:rsidRPr="004132AA" w:rsidRDefault="00373DE7" w:rsidP="00373DE7">
      <w:pPr>
        <w:rPr>
          <w:sz w:val="28"/>
          <w:szCs w:val="28"/>
        </w:rPr>
      </w:pPr>
      <w:r w:rsidRPr="004132AA">
        <w:rPr>
          <w:sz w:val="28"/>
          <w:szCs w:val="28"/>
        </w:rPr>
        <w:t>5. Rzeczywistość……</w:t>
      </w:r>
      <w:r w:rsidR="00DA147F">
        <w:rPr>
          <w:sz w:val="28"/>
          <w:szCs w:val="28"/>
        </w:rPr>
        <w:t>…………….</w:t>
      </w:r>
      <w:r w:rsidRPr="004132AA">
        <w:rPr>
          <w:sz w:val="28"/>
          <w:szCs w:val="28"/>
        </w:rPr>
        <w:t>…………………………………</w:t>
      </w:r>
      <w:r w:rsidR="0080549A">
        <w:rPr>
          <w:sz w:val="28"/>
          <w:szCs w:val="28"/>
        </w:rPr>
        <w:t>..44</w:t>
      </w:r>
    </w:p>
    <w:p w:rsidR="0088793F" w:rsidRPr="004132AA" w:rsidRDefault="00373DE7" w:rsidP="00784025">
      <w:pPr>
        <w:pStyle w:val="Tekstpodstawowy"/>
        <w:rPr>
          <w:iCs/>
        </w:rPr>
      </w:pPr>
      <w:r w:rsidRPr="004132AA">
        <w:t>6. Świat człowieka - zarys problemu…</w:t>
      </w:r>
      <w:r w:rsidR="00DA147F">
        <w:t>………………….</w:t>
      </w:r>
      <w:r w:rsidRPr="004132AA">
        <w:t>…………</w:t>
      </w:r>
      <w:r w:rsidR="0080549A">
        <w:t>...51</w:t>
      </w:r>
    </w:p>
    <w:p w:rsidR="00373DE7" w:rsidRPr="004132AA" w:rsidRDefault="00373DE7" w:rsidP="00784025">
      <w:pPr>
        <w:pStyle w:val="Tekstpodstawowy"/>
      </w:pPr>
      <w:r w:rsidRPr="004132AA">
        <w:t>6.1. Człowiek –człowieczeńskość……</w:t>
      </w:r>
      <w:r w:rsidR="00DA147F">
        <w:t>…………….</w:t>
      </w:r>
      <w:r w:rsidRPr="004132AA">
        <w:t>………...</w:t>
      </w:r>
      <w:r w:rsidR="008F226A" w:rsidRPr="004132AA">
        <w:t>.........</w:t>
      </w:r>
      <w:r w:rsidRPr="004132AA">
        <w:t>.</w:t>
      </w:r>
      <w:r w:rsidR="0080549A">
        <w:t>..52</w:t>
      </w:r>
    </w:p>
    <w:p w:rsidR="00C065C6" w:rsidRPr="004132AA" w:rsidRDefault="00C065C6" w:rsidP="00C065C6">
      <w:pPr>
        <w:pStyle w:val="Teksttreci0"/>
        <w:shd w:val="clear" w:color="auto" w:fill="auto"/>
        <w:spacing w:line="240" w:lineRule="auto"/>
        <w:rPr>
          <w:sz w:val="28"/>
          <w:szCs w:val="28"/>
        </w:rPr>
      </w:pPr>
      <w:r w:rsidRPr="004132AA">
        <w:rPr>
          <w:sz w:val="28"/>
          <w:szCs w:val="28"/>
        </w:rPr>
        <w:t xml:space="preserve">6.2. Potoczne przedstawienia przejawowości człowieka, </w:t>
      </w:r>
    </w:p>
    <w:p w:rsidR="00C065C6" w:rsidRPr="004132AA" w:rsidRDefault="00DA147F" w:rsidP="00C065C6">
      <w:pPr>
        <w:pStyle w:val="Teksttreci0"/>
        <w:shd w:val="clear" w:color="auto" w:fill="auto"/>
        <w:spacing w:line="240" w:lineRule="auto"/>
        <w:rPr>
          <w:sz w:val="28"/>
          <w:szCs w:val="28"/>
        </w:rPr>
      </w:pPr>
      <w:r>
        <w:rPr>
          <w:sz w:val="28"/>
          <w:szCs w:val="28"/>
        </w:rPr>
        <w:t xml:space="preserve">            </w:t>
      </w:r>
      <w:r w:rsidR="00C065C6" w:rsidRPr="004132AA">
        <w:rPr>
          <w:sz w:val="28"/>
          <w:szCs w:val="28"/>
        </w:rPr>
        <w:t>tj. jego człowieczeństwa…</w:t>
      </w:r>
      <w:r>
        <w:rPr>
          <w:sz w:val="28"/>
          <w:szCs w:val="28"/>
        </w:rPr>
        <w:t>……………</w:t>
      </w:r>
      <w:r w:rsidR="00C065C6" w:rsidRPr="004132AA">
        <w:rPr>
          <w:sz w:val="28"/>
          <w:szCs w:val="28"/>
        </w:rPr>
        <w:t>………</w:t>
      </w:r>
      <w:r w:rsidR="008F226A" w:rsidRPr="004132AA">
        <w:rPr>
          <w:sz w:val="28"/>
          <w:szCs w:val="28"/>
        </w:rPr>
        <w:t>…………</w:t>
      </w:r>
      <w:r w:rsidR="005D3E88">
        <w:rPr>
          <w:sz w:val="28"/>
          <w:szCs w:val="28"/>
        </w:rPr>
        <w:t>.</w:t>
      </w:r>
      <w:r w:rsidR="008F226A" w:rsidRPr="004132AA">
        <w:rPr>
          <w:sz w:val="28"/>
          <w:szCs w:val="28"/>
        </w:rPr>
        <w:t>…</w:t>
      </w:r>
      <w:r w:rsidR="00C065C6" w:rsidRPr="004132AA">
        <w:rPr>
          <w:sz w:val="28"/>
          <w:szCs w:val="28"/>
        </w:rPr>
        <w:t>.</w:t>
      </w:r>
      <w:r w:rsidR="0080549A">
        <w:rPr>
          <w:sz w:val="28"/>
          <w:szCs w:val="28"/>
        </w:rPr>
        <w:t>.5</w:t>
      </w:r>
      <w:r w:rsidR="00C065C6" w:rsidRPr="004132AA">
        <w:rPr>
          <w:sz w:val="28"/>
          <w:szCs w:val="28"/>
        </w:rPr>
        <w:t>4</w:t>
      </w:r>
    </w:p>
    <w:p w:rsidR="00C065C6" w:rsidRPr="004132AA" w:rsidRDefault="00C065C6" w:rsidP="00C065C6">
      <w:pPr>
        <w:pStyle w:val="Teksttreci0"/>
        <w:shd w:val="clear" w:color="auto" w:fill="auto"/>
        <w:spacing w:line="240" w:lineRule="auto"/>
        <w:rPr>
          <w:sz w:val="28"/>
          <w:szCs w:val="28"/>
        </w:rPr>
      </w:pPr>
      <w:r w:rsidRPr="004132AA">
        <w:rPr>
          <w:sz w:val="28"/>
          <w:szCs w:val="28"/>
        </w:rPr>
        <w:t>6.3. Człowieczeńskość</w:t>
      </w:r>
      <w:r w:rsidR="00DA147F">
        <w:rPr>
          <w:sz w:val="28"/>
          <w:szCs w:val="28"/>
        </w:rPr>
        <w:t>………………………………….</w:t>
      </w:r>
      <w:r w:rsidRPr="004132AA">
        <w:rPr>
          <w:sz w:val="28"/>
          <w:szCs w:val="28"/>
        </w:rPr>
        <w:t>……</w:t>
      </w:r>
      <w:r w:rsidR="008F226A" w:rsidRPr="004132AA">
        <w:rPr>
          <w:sz w:val="28"/>
          <w:szCs w:val="28"/>
        </w:rPr>
        <w:t>…….</w:t>
      </w:r>
      <w:r w:rsidRPr="004132AA">
        <w:rPr>
          <w:sz w:val="28"/>
          <w:szCs w:val="28"/>
        </w:rPr>
        <w:t>..</w:t>
      </w:r>
      <w:r w:rsidR="005D3E88">
        <w:rPr>
          <w:sz w:val="28"/>
          <w:szCs w:val="28"/>
        </w:rPr>
        <w:t>.</w:t>
      </w:r>
      <w:r w:rsidR="0080549A">
        <w:rPr>
          <w:sz w:val="28"/>
          <w:szCs w:val="28"/>
        </w:rPr>
        <w:t>.</w:t>
      </w:r>
      <w:r w:rsidRPr="004132AA">
        <w:rPr>
          <w:sz w:val="28"/>
          <w:szCs w:val="28"/>
        </w:rPr>
        <w:t>6</w:t>
      </w:r>
      <w:r w:rsidR="0080549A">
        <w:rPr>
          <w:sz w:val="28"/>
          <w:szCs w:val="28"/>
        </w:rPr>
        <w:t>0</w:t>
      </w:r>
    </w:p>
    <w:p w:rsidR="00C065C6" w:rsidRPr="004132AA" w:rsidRDefault="00C065C6" w:rsidP="00C065C6">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6. 4. Atrybuty człowieka - istoty gatunkowej……</w:t>
      </w:r>
      <w:r w:rsidR="00DA147F">
        <w:rPr>
          <w:rFonts w:ascii="Times New Roman" w:hAnsi="Times New Roman" w:cs="Times New Roman"/>
        </w:rPr>
        <w:t>……………...</w:t>
      </w:r>
      <w:r w:rsidR="008F226A" w:rsidRPr="004132AA">
        <w:rPr>
          <w:rFonts w:ascii="Times New Roman" w:hAnsi="Times New Roman" w:cs="Times New Roman"/>
        </w:rPr>
        <w:t>…</w:t>
      </w:r>
      <w:r w:rsidR="0080549A">
        <w:rPr>
          <w:rFonts w:ascii="Times New Roman" w:hAnsi="Times New Roman" w:cs="Times New Roman"/>
        </w:rPr>
        <w:t>…64</w:t>
      </w:r>
    </w:p>
    <w:p w:rsidR="00C065C6" w:rsidRPr="004132AA" w:rsidRDefault="00C065C6" w:rsidP="00C065C6">
      <w:pPr>
        <w:rPr>
          <w:sz w:val="28"/>
          <w:szCs w:val="28"/>
        </w:rPr>
      </w:pPr>
      <w:r w:rsidRPr="004132AA">
        <w:rPr>
          <w:sz w:val="28"/>
          <w:szCs w:val="28"/>
        </w:rPr>
        <w:t>6.5. Problemy alienacji……</w:t>
      </w:r>
      <w:r w:rsidR="00DA147F">
        <w:rPr>
          <w:sz w:val="28"/>
          <w:szCs w:val="28"/>
        </w:rPr>
        <w:t>……….</w:t>
      </w:r>
      <w:r w:rsidRPr="004132AA">
        <w:rPr>
          <w:sz w:val="28"/>
          <w:szCs w:val="28"/>
        </w:rPr>
        <w:t>…………….…………</w:t>
      </w:r>
      <w:r w:rsidR="008F226A" w:rsidRPr="004132AA">
        <w:rPr>
          <w:sz w:val="28"/>
          <w:szCs w:val="28"/>
        </w:rPr>
        <w:t>………</w:t>
      </w:r>
      <w:r w:rsidR="0080549A">
        <w:rPr>
          <w:sz w:val="28"/>
          <w:szCs w:val="28"/>
        </w:rPr>
        <w:t>.</w:t>
      </w:r>
      <w:r w:rsidR="005D3E88">
        <w:rPr>
          <w:sz w:val="28"/>
          <w:szCs w:val="28"/>
        </w:rPr>
        <w:t>.</w:t>
      </w:r>
      <w:r w:rsidR="0080549A">
        <w:rPr>
          <w:sz w:val="28"/>
          <w:szCs w:val="28"/>
        </w:rPr>
        <w:t>..68</w:t>
      </w:r>
    </w:p>
    <w:p w:rsidR="00C065C6" w:rsidRPr="004132AA" w:rsidRDefault="00C065C6" w:rsidP="00C065C6">
      <w:pPr>
        <w:rPr>
          <w:sz w:val="28"/>
          <w:szCs w:val="28"/>
        </w:rPr>
      </w:pPr>
      <w:r w:rsidRPr="004132AA">
        <w:rPr>
          <w:sz w:val="28"/>
          <w:szCs w:val="28"/>
        </w:rPr>
        <w:t>6.6. Trzeci atrybut człowieka: działanie…………</w:t>
      </w:r>
      <w:r w:rsidR="00DA147F">
        <w:rPr>
          <w:sz w:val="28"/>
          <w:szCs w:val="28"/>
        </w:rPr>
        <w:t>……….</w:t>
      </w:r>
      <w:r w:rsidRPr="004132AA">
        <w:rPr>
          <w:sz w:val="28"/>
          <w:szCs w:val="28"/>
        </w:rPr>
        <w:t>…</w:t>
      </w:r>
      <w:r w:rsidR="008F226A" w:rsidRPr="004132AA">
        <w:rPr>
          <w:sz w:val="28"/>
          <w:szCs w:val="28"/>
        </w:rPr>
        <w:t>……</w:t>
      </w:r>
      <w:r w:rsidR="0080549A">
        <w:rPr>
          <w:sz w:val="28"/>
          <w:szCs w:val="28"/>
        </w:rPr>
        <w:t>.</w:t>
      </w:r>
      <w:r w:rsidR="005D3E88">
        <w:rPr>
          <w:sz w:val="28"/>
          <w:szCs w:val="28"/>
        </w:rPr>
        <w:t>.</w:t>
      </w:r>
      <w:r w:rsidR="0080549A">
        <w:rPr>
          <w:sz w:val="28"/>
          <w:szCs w:val="28"/>
        </w:rPr>
        <w:t>.</w:t>
      </w:r>
      <w:r w:rsidR="008F226A" w:rsidRPr="004132AA">
        <w:rPr>
          <w:sz w:val="28"/>
          <w:szCs w:val="28"/>
        </w:rPr>
        <w:t>...</w:t>
      </w:r>
      <w:r w:rsidR="0080549A">
        <w:rPr>
          <w:sz w:val="28"/>
          <w:szCs w:val="28"/>
        </w:rPr>
        <w:t>76</w:t>
      </w:r>
    </w:p>
    <w:p w:rsidR="00C065C6" w:rsidRPr="004132AA" w:rsidRDefault="00C065C6" w:rsidP="00C065C6">
      <w:pPr>
        <w:pStyle w:val="Teksttreci0"/>
        <w:spacing w:line="240" w:lineRule="auto"/>
        <w:rPr>
          <w:sz w:val="28"/>
          <w:szCs w:val="28"/>
        </w:rPr>
      </w:pPr>
      <w:r w:rsidRPr="004132AA">
        <w:rPr>
          <w:sz w:val="28"/>
          <w:szCs w:val="28"/>
        </w:rPr>
        <w:t>6.7. Celowość działania ludzkiego……………</w:t>
      </w:r>
      <w:r w:rsidR="00DA147F">
        <w:rPr>
          <w:sz w:val="28"/>
          <w:szCs w:val="28"/>
        </w:rPr>
        <w:t>……………….</w:t>
      </w:r>
      <w:r w:rsidR="008F226A" w:rsidRPr="004132AA">
        <w:rPr>
          <w:sz w:val="28"/>
          <w:szCs w:val="28"/>
        </w:rPr>
        <w:t>...</w:t>
      </w:r>
      <w:r w:rsidRPr="004132AA">
        <w:rPr>
          <w:sz w:val="28"/>
          <w:szCs w:val="28"/>
        </w:rPr>
        <w:t>…</w:t>
      </w:r>
      <w:r w:rsidR="0080549A">
        <w:rPr>
          <w:sz w:val="28"/>
          <w:szCs w:val="28"/>
        </w:rPr>
        <w:t>.</w:t>
      </w:r>
      <w:r w:rsidR="005D3E88">
        <w:rPr>
          <w:sz w:val="28"/>
          <w:szCs w:val="28"/>
        </w:rPr>
        <w:t>..</w:t>
      </w:r>
      <w:r w:rsidR="0080549A">
        <w:rPr>
          <w:sz w:val="28"/>
          <w:szCs w:val="28"/>
        </w:rPr>
        <w:t>.82</w:t>
      </w:r>
    </w:p>
    <w:p w:rsidR="00C065C6" w:rsidRPr="004132AA" w:rsidRDefault="00C065C6" w:rsidP="00C065C6">
      <w:pPr>
        <w:tabs>
          <w:tab w:val="left" w:pos="9000"/>
          <w:tab w:val="left" w:pos="9720"/>
        </w:tabs>
        <w:rPr>
          <w:sz w:val="28"/>
          <w:szCs w:val="28"/>
        </w:rPr>
      </w:pPr>
      <w:r w:rsidRPr="004132AA">
        <w:rPr>
          <w:sz w:val="28"/>
          <w:szCs w:val="28"/>
        </w:rPr>
        <w:t>6. 8. Stosunek społeczny……………</w:t>
      </w:r>
      <w:r w:rsidR="00DA147F">
        <w:rPr>
          <w:sz w:val="28"/>
          <w:szCs w:val="28"/>
        </w:rPr>
        <w:t>………………………</w:t>
      </w:r>
      <w:r w:rsidR="008F226A" w:rsidRPr="004132AA">
        <w:rPr>
          <w:sz w:val="28"/>
          <w:szCs w:val="28"/>
        </w:rPr>
        <w:t>………</w:t>
      </w:r>
      <w:r w:rsidR="0080549A">
        <w:rPr>
          <w:sz w:val="28"/>
          <w:szCs w:val="28"/>
        </w:rPr>
        <w:t>.</w:t>
      </w:r>
      <w:r w:rsidR="005D3E88">
        <w:rPr>
          <w:sz w:val="28"/>
          <w:szCs w:val="28"/>
        </w:rPr>
        <w:t>.</w:t>
      </w:r>
      <w:r w:rsidR="0080549A">
        <w:rPr>
          <w:sz w:val="28"/>
          <w:szCs w:val="28"/>
        </w:rPr>
        <w:t>.85</w:t>
      </w:r>
    </w:p>
    <w:p w:rsidR="001B5661" w:rsidRPr="004132AA" w:rsidRDefault="001B5661" w:rsidP="001B5661">
      <w:pPr>
        <w:pStyle w:val="Tekstprzypisudolnego"/>
        <w:rPr>
          <w:sz w:val="28"/>
          <w:szCs w:val="28"/>
        </w:rPr>
      </w:pPr>
      <w:r w:rsidRPr="004132AA">
        <w:rPr>
          <w:sz w:val="28"/>
          <w:szCs w:val="28"/>
        </w:rPr>
        <w:t>6.9. Człowiek poznaje świat…………</w:t>
      </w:r>
      <w:r w:rsidR="00DA147F">
        <w:rPr>
          <w:sz w:val="28"/>
          <w:szCs w:val="28"/>
        </w:rPr>
        <w:t>……………….</w:t>
      </w:r>
      <w:r w:rsidRPr="004132AA">
        <w:rPr>
          <w:sz w:val="28"/>
          <w:szCs w:val="28"/>
        </w:rPr>
        <w:t>……</w:t>
      </w:r>
      <w:r w:rsidR="008F226A" w:rsidRPr="004132AA">
        <w:rPr>
          <w:sz w:val="28"/>
          <w:szCs w:val="28"/>
        </w:rPr>
        <w:t>………</w:t>
      </w:r>
      <w:r w:rsidR="005D3E88">
        <w:rPr>
          <w:sz w:val="28"/>
          <w:szCs w:val="28"/>
        </w:rPr>
        <w:t>.</w:t>
      </w:r>
      <w:r w:rsidR="0080549A">
        <w:rPr>
          <w:sz w:val="28"/>
          <w:szCs w:val="28"/>
        </w:rPr>
        <w:t>…89</w:t>
      </w:r>
    </w:p>
    <w:p w:rsidR="001B5661" w:rsidRPr="004132AA" w:rsidRDefault="0080549A" w:rsidP="001B5661">
      <w:pPr>
        <w:pStyle w:val="Tekstprzypisudolnego"/>
        <w:rPr>
          <w:sz w:val="28"/>
          <w:szCs w:val="28"/>
        </w:rPr>
      </w:pPr>
      <w:r>
        <w:rPr>
          <w:sz w:val="28"/>
          <w:szCs w:val="28"/>
        </w:rPr>
        <w:t>7.</w:t>
      </w:r>
      <w:r w:rsidR="001B5661" w:rsidRPr="004132AA">
        <w:rPr>
          <w:sz w:val="28"/>
          <w:szCs w:val="28"/>
        </w:rPr>
        <w:t xml:space="preserve"> Duchowość jednostek ludzkich…</w:t>
      </w:r>
      <w:r>
        <w:rPr>
          <w:sz w:val="28"/>
          <w:szCs w:val="28"/>
        </w:rPr>
        <w:t>…..</w:t>
      </w:r>
      <w:r w:rsidR="001B5661" w:rsidRPr="004132AA">
        <w:rPr>
          <w:sz w:val="28"/>
          <w:szCs w:val="28"/>
        </w:rPr>
        <w:t>…</w:t>
      </w:r>
      <w:r w:rsidR="00DA147F">
        <w:rPr>
          <w:sz w:val="28"/>
          <w:szCs w:val="28"/>
        </w:rPr>
        <w:t>……………..</w:t>
      </w:r>
      <w:r w:rsidR="001B5661" w:rsidRPr="004132AA">
        <w:rPr>
          <w:sz w:val="28"/>
          <w:szCs w:val="28"/>
        </w:rPr>
        <w:t>...</w:t>
      </w:r>
      <w:r w:rsidR="008F226A" w:rsidRPr="004132AA">
        <w:rPr>
          <w:sz w:val="28"/>
          <w:szCs w:val="28"/>
        </w:rPr>
        <w:t>............</w:t>
      </w:r>
      <w:r w:rsidR="00753719" w:rsidRPr="004132AA">
        <w:rPr>
          <w:sz w:val="28"/>
          <w:szCs w:val="28"/>
        </w:rPr>
        <w:t>.</w:t>
      </w:r>
      <w:r>
        <w:rPr>
          <w:sz w:val="28"/>
          <w:szCs w:val="28"/>
        </w:rPr>
        <w:t>....99</w:t>
      </w:r>
    </w:p>
    <w:p w:rsidR="00856AF9" w:rsidRPr="004132AA" w:rsidRDefault="0080549A" w:rsidP="00784025">
      <w:pPr>
        <w:pStyle w:val="Tekstpodstawowy"/>
      </w:pPr>
      <w:r>
        <w:t>7</w:t>
      </w:r>
      <w:r w:rsidR="00856AF9" w:rsidRPr="004132AA">
        <w:t>.1. Świat ducha ludzkiego…</w:t>
      </w:r>
      <w:r w:rsidR="00DA147F">
        <w:t>………………….</w:t>
      </w:r>
      <w:r w:rsidR="00856AF9" w:rsidRPr="004132AA">
        <w:t>………</w:t>
      </w:r>
      <w:r w:rsidR="008F226A" w:rsidRPr="004132AA">
        <w:t>……...</w:t>
      </w:r>
      <w:r w:rsidR="00856AF9" w:rsidRPr="004132AA">
        <w:t>…</w:t>
      </w:r>
      <w:r>
        <w:t>…</w:t>
      </w:r>
      <w:r w:rsidR="00856AF9" w:rsidRPr="004132AA">
        <w:t>.1</w:t>
      </w:r>
      <w:r>
        <w:t>04</w:t>
      </w:r>
    </w:p>
    <w:p w:rsidR="00856AF9" w:rsidRPr="004132AA" w:rsidRDefault="0080549A" w:rsidP="00856AF9">
      <w:pPr>
        <w:pStyle w:val="Nagwek5"/>
        <w:keepNext w:val="0"/>
        <w:widowControl/>
        <w:numPr>
          <w:ilvl w:val="4"/>
          <w:numId w:val="8"/>
        </w:numPr>
        <w:shd w:val="clear" w:color="auto" w:fill="auto"/>
        <w:tabs>
          <w:tab w:val="clear" w:pos="1008"/>
          <w:tab w:val="left" w:pos="0"/>
        </w:tabs>
        <w:autoSpaceDE/>
        <w:spacing w:before="0" w:line="240" w:lineRule="auto"/>
        <w:ind w:left="0" w:right="0" w:firstLine="0"/>
        <w:jc w:val="both"/>
        <w:rPr>
          <w:b w:val="0"/>
        </w:rPr>
      </w:pPr>
      <w:r>
        <w:rPr>
          <w:b w:val="0"/>
          <w:i w:val="0"/>
          <w:iCs w:val="0"/>
        </w:rPr>
        <w:t>7.2</w:t>
      </w:r>
      <w:r w:rsidR="00856AF9" w:rsidRPr="004132AA">
        <w:rPr>
          <w:b w:val="0"/>
          <w:i w:val="0"/>
          <w:iCs w:val="0"/>
        </w:rPr>
        <w:t>. Doświadczenie jednostkowości…</w:t>
      </w:r>
      <w:r w:rsidR="00DA147F">
        <w:rPr>
          <w:b w:val="0"/>
          <w:i w:val="0"/>
          <w:iCs w:val="0"/>
        </w:rPr>
        <w:t>……………………</w:t>
      </w:r>
      <w:r w:rsidR="008F226A" w:rsidRPr="004132AA">
        <w:rPr>
          <w:b w:val="0"/>
          <w:i w:val="0"/>
          <w:iCs w:val="0"/>
        </w:rPr>
        <w:t>...</w:t>
      </w:r>
      <w:r>
        <w:rPr>
          <w:b w:val="0"/>
          <w:i w:val="0"/>
          <w:iCs w:val="0"/>
        </w:rPr>
        <w:t>........</w:t>
      </w:r>
      <w:r w:rsidR="008F226A" w:rsidRPr="004132AA">
        <w:rPr>
          <w:b w:val="0"/>
          <w:i w:val="0"/>
          <w:iCs w:val="0"/>
        </w:rPr>
        <w:t>....</w:t>
      </w:r>
      <w:r>
        <w:rPr>
          <w:b w:val="0"/>
          <w:i w:val="0"/>
          <w:iCs w:val="0"/>
        </w:rPr>
        <w:t>106</w:t>
      </w:r>
    </w:p>
    <w:p w:rsidR="00856AF9" w:rsidRPr="004132AA" w:rsidRDefault="0080549A" w:rsidP="00856AF9">
      <w:pPr>
        <w:pStyle w:val="Nagwek5"/>
        <w:keepNext w:val="0"/>
        <w:widowControl/>
        <w:numPr>
          <w:ilvl w:val="4"/>
          <w:numId w:val="8"/>
        </w:numPr>
        <w:shd w:val="clear" w:color="auto" w:fill="auto"/>
        <w:tabs>
          <w:tab w:val="clear" w:pos="1008"/>
          <w:tab w:val="left" w:pos="0"/>
        </w:tabs>
        <w:autoSpaceDE/>
        <w:spacing w:before="0" w:line="240" w:lineRule="auto"/>
        <w:ind w:left="0" w:right="0" w:firstLine="0"/>
        <w:jc w:val="left"/>
        <w:rPr>
          <w:i w:val="0"/>
          <w:iCs w:val="0"/>
        </w:rPr>
      </w:pPr>
      <w:r>
        <w:rPr>
          <w:b w:val="0"/>
          <w:i w:val="0"/>
          <w:iCs w:val="0"/>
        </w:rPr>
        <w:t>7.3.</w:t>
      </w:r>
      <w:r w:rsidR="00856AF9" w:rsidRPr="004132AA">
        <w:rPr>
          <w:b w:val="0"/>
          <w:i w:val="0"/>
          <w:iCs w:val="0"/>
        </w:rPr>
        <w:t xml:space="preserve"> Duchowość intuicyjno-refleksyjna…</w:t>
      </w:r>
      <w:r w:rsidR="00DA147F">
        <w:rPr>
          <w:b w:val="0"/>
          <w:i w:val="0"/>
          <w:iCs w:val="0"/>
        </w:rPr>
        <w:t>……………..</w:t>
      </w:r>
      <w:r w:rsidR="008F226A" w:rsidRPr="004132AA">
        <w:rPr>
          <w:b w:val="0"/>
          <w:i w:val="0"/>
          <w:iCs w:val="0"/>
        </w:rPr>
        <w:t>..........</w:t>
      </w:r>
      <w:r>
        <w:rPr>
          <w:b w:val="0"/>
          <w:i w:val="0"/>
          <w:iCs w:val="0"/>
        </w:rPr>
        <w:t>........</w:t>
      </w:r>
      <w:r w:rsidR="008F226A" w:rsidRPr="004132AA">
        <w:rPr>
          <w:b w:val="0"/>
          <w:i w:val="0"/>
          <w:iCs w:val="0"/>
        </w:rPr>
        <w:t>..</w:t>
      </w:r>
      <w:r>
        <w:rPr>
          <w:b w:val="0"/>
          <w:i w:val="0"/>
          <w:iCs w:val="0"/>
        </w:rPr>
        <w:t>112</w:t>
      </w:r>
    </w:p>
    <w:p w:rsidR="00856AF9" w:rsidRPr="004132AA" w:rsidRDefault="0080549A" w:rsidP="00784025">
      <w:pPr>
        <w:pStyle w:val="Tekstpodstawowy"/>
        <w:rPr>
          <w:bCs/>
        </w:rPr>
      </w:pPr>
      <w:r>
        <w:t>7.4.</w:t>
      </w:r>
      <w:r w:rsidR="00753719" w:rsidRPr="004132AA">
        <w:t xml:space="preserve"> Duchowość spontaniczno-kreacyjna…</w:t>
      </w:r>
      <w:r w:rsidR="00DA147F">
        <w:t>……………</w:t>
      </w:r>
      <w:r w:rsidR="008F226A" w:rsidRPr="004132AA">
        <w:t>……</w:t>
      </w:r>
      <w:r>
        <w:t>……</w:t>
      </w:r>
      <w:r w:rsidR="008F226A" w:rsidRPr="004132AA">
        <w:t>…</w:t>
      </w:r>
      <w:r>
        <w:t>125</w:t>
      </w:r>
    </w:p>
    <w:p w:rsidR="0088793F" w:rsidRPr="004132AA" w:rsidRDefault="005D3E88" w:rsidP="00784025">
      <w:pPr>
        <w:pStyle w:val="Tekstpodstawowy"/>
      </w:pPr>
      <w:r>
        <w:t>7.5.</w:t>
      </w:r>
      <w:r w:rsidR="00753719" w:rsidRPr="004132AA">
        <w:t xml:space="preserve"> Doświadczenie wspólnotowości……</w:t>
      </w:r>
      <w:r w:rsidR="00DA147F">
        <w:t>…………………</w:t>
      </w:r>
      <w:r w:rsidR="00921843" w:rsidRPr="004132AA">
        <w:t>...</w:t>
      </w:r>
      <w:r w:rsidR="00753719" w:rsidRPr="004132AA">
        <w:t>.</w:t>
      </w:r>
      <w:r>
        <w:t>.........</w:t>
      </w:r>
      <w:r w:rsidR="00753719" w:rsidRPr="004132AA">
        <w:t>.1</w:t>
      </w:r>
      <w:r>
        <w:t>29</w:t>
      </w:r>
    </w:p>
    <w:p w:rsidR="0088793F" w:rsidRPr="004132AA" w:rsidRDefault="005D3E88" w:rsidP="00784025">
      <w:pPr>
        <w:pStyle w:val="Tekstpodstawowy"/>
        <w:rPr>
          <w:b/>
          <w:i/>
        </w:rPr>
      </w:pPr>
      <w:r>
        <w:rPr>
          <w:rStyle w:val="Wyrnienieintensywne"/>
          <w:b w:val="0"/>
          <w:i w:val="0"/>
          <w:color w:val="auto"/>
        </w:rPr>
        <w:t>7.</w:t>
      </w:r>
      <w:r w:rsidR="00753719" w:rsidRPr="004132AA">
        <w:rPr>
          <w:rStyle w:val="Wyrnienieintensywne"/>
          <w:b w:val="0"/>
          <w:i w:val="0"/>
          <w:color w:val="auto"/>
        </w:rPr>
        <w:t>6. Dobro tu i teraz i dobro transcendentne…</w:t>
      </w:r>
      <w:r w:rsidR="00DA147F">
        <w:rPr>
          <w:rStyle w:val="Wyrnienieintensywne"/>
          <w:b w:val="0"/>
          <w:i w:val="0"/>
          <w:color w:val="auto"/>
        </w:rPr>
        <w:t>………………</w:t>
      </w:r>
      <w:r>
        <w:rPr>
          <w:rStyle w:val="Wyrnienieintensywne"/>
          <w:b w:val="0"/>
          <w:i w:val="0"/>
          <w:color w:val="auto"/>
        </w:rPr>
        <w:t>…….</w:t>
      </w:r>
      <w:r w:rsidR="008F226A" w:rsidRPr="004132AA">
        <w:rPr>
          <w:rStyle w:val="Wyrnienieintensywne"/>
          <w:b w:val="0"/>
          <w:i w:val="0"/>
          <w:color w:val="auto"/>
        </w:rPr>
        <w:t>..</w:t>
      </w:r>
      <w:r w:rsidR="00753719" w:rsidRPr="004132AA">
        <w:rPr>
          <w:rStyle w:val="Wyrnienieintensywne"/>
          <w:b w:val="0"/>
          <w:i w:val="0"/>
          <w:color w:val="auto"/>
        </w:rPr>
        <w:t>1</w:t>
      </w:r>
      <w:r>
        <w:rPr>
          <w:rStyle w:val="Wyrnienieintensywne"/>
          <w:b w:val="0"/>
          <w:i w:val="0"/>
          <w:color w:val="auto"/>
        </w:rPr>
        <w:t>3</w:t>
      </w:r>
      <w:r w:rsidR="00753719" w:rsidRPr="004132AA">
        <w:rPr>
          <w:rStyle w:val="Wyrnienieintensywne"/>
          <w:b w:val="0"/>
          <w:i w:val="0"/>
          <w:color w:val="auto"/>
        </w:rPr>
        <w:t>7</w:t>
      </w:r>
    </w:p>
    <w:p w:rsidR="00753719" w:rsidRPr="004132AA" w:rsidRDefault="005D3E88" w:rsidP="00921843">
      <w:pPr>
        <w:pStyle w:val="Nagwek5"/>
        <w:keepNext w:val="0"/>
        <w:widowControl/>
        <w:shd w:val="clear" w:color="auto" w:fill="auto"/>
        <w:tabs>
          <w:tab w:val="clear" w:pos="1008"/>
          <w:tab w:val="left" w:pos="1985"/>
        </w:tabs>
        <w:autoSpaceDE/>
        <w:spacing w:before="0" w:line="240" w:lineRule="auto"/>
        <w:ind w:left="0" w:right="0" w:firstLine="0"/>
        <w:jc w:val="left"/>
        <w:rPr>
          <w:b w:val="0"/>
          <w:i w:val="0"/>
          <w:iCs w:val="0"/>
        </w:rPr>
      </w:pPr>
      <w:r>
        <w:rPr>
          <w:b w:val="0"/>
          <w:i w:val="0"/>
          <w:iCs w:val="0"/>
        </w:rPr>
        <w:t>7</w:t>
      </w:r>
      <w:r w:rsidR="00753719" w:rsidRPr="004132AA">
        <w:rPr>
          <w:b w:val="0"/>
          <w:i w:val="0"/>
          <w:iCs w:val="0"/>
        </w:rPr>
        <w:t>.</w:t>
      </w:r>
      <w:r>
        <w:rPr>
          <w:b w:val="0"/>
          <w:i w:val="0"/>
          <w:iCs w:val="0"/>
        </w:rPr>
        <w:t>7.</w:t>
      </w:r>
      <w:r w:rsidR="00753719" w:rsidRPr="004132AA">
        <w:rPr>
          <w:b w:val="0"/>
          <w:i w:val="0"/>
          <w:iCs w:val="0"/>
        </w:rPr>
        <w:t xml:space="preserve"> Wolność i odpowiedzialność…</w:t>
      </w:r>
      <w:r w:rsidR="00921843" w:rsidRPr="004132AA">
        <w:rPr>
          <w:b w:val="0"/>
          <w:i w:val="0"/>
          <w:iCs w:val="0"/>
        </w:rPr>
        <w:t>…….</w:t>
      </w:r>
      <w:r w:rsidR="00753719" w:rsidRPr="004132AA">
        <w:rPr>
          <w:b w:val="0"/>
          <w:i w:val="0"/>
          <w:iCs w:val="0"/>
        </w:rPr>
        <w:t>…</w:t>
      </w:r>
      <w:r w:rsidR="00DA147F">
        <w:rPr>
          <w:b w:val="0"/>
          <w:i w:val="0"/>
          <w:iCs w:val="0"/>
        </w:rPr>
        <w:t>………</w:t>
      </w:r>
      <w:r>
        <w:rPr>
          <w:b w:val="0"/>
          <w:i w:val="0"/>
          <w:iCs w:val="0"/>
        </w:rPr>
        <w:t>………..</w:t>
      </w:r>
      <w:r w:rsidR="00DA147F">
        <w:rPr>
          <w:b w:val="0"/>
          <w:i w:val="0"/>
          <w:iCs w:val="0"/>
        </w:rPr>
        <w:t>…….</w:t>
      </w:r>
      <w:r w:rsidR="00753719" w:rsidRPr="004132AA">
        <w:rPr>
          <w:b w:val="0"/>
          <w:i w:val="0"/>
          <w:iCs w:val="0"/>
        </w:rPr>
        <w:t>...1</w:t>
      </w:r>
      <w:r>
        <w:rPr>
          <w:b w:val="0"/>
          <w:i w:val="0"/>
          <w:iCs w:val="0"/>
        </w:rPr>
        <w:t>47</w:t>
      </w:r>
    </w:p>
    <w:p w:rsidR="00753719" w:rsidRPr="004132AA" w:rsidRDefault="005D3E88" w:rsidP="00753719">
      <w:pPr>
        <w:rPr>
          <w:bCs/>
          <w:sz w:val="28"/>
          <w:szCs w:val="28"/>
        </w:rPr>
      </w:pPr>
      <w:r>
        <w:rPr>
          <w:bCs/>
          <w:sz w:val="28"/>
          <w:szCs w:val="28"/>
        </w:rPr>
        <w:t xml:space="preserve">8.   </w:t>
      </w:r>
      <w:r w:rsidR="00753719" w:rsidRPr="004132AA">
        <w:rPr>
          <w:bCs/>
          <w:sz w:val="28"/>
          <w:szCs w:val="28"/>
        </w:rPr>
        <w:t xml:space="preserve"> Układ strukturalny ducha jednostek ludzkich ………</w:t>
      </w:r>
      <w:r w:rsidR="00DA147F">
        <w:rPr>
          <w:bCs/>
          <w:sz w:val="28"/>
          <w:szCs w:val="28"/>
        </w:rPr>
        <w:t>…….</w:t>
      </w:r>
      <w:r w:rsidR="008F226A" w:rsidRPr="004132AA">
        <w:rPr>
          <w:bCs/>
          <w:sz w:val="28"/>
          <w:szCs w:val="28"/>
        </w:rPr>
        <w:t>…...</w:t>
      </w:r>
      <w:r w:rsidR="00753719" w:rsidRPr="004132AA">
        <w:rPr>
          <w:bCs/>
          <w:sz w:val="28"/>
          <w:szCs w:val="28"/>
        </w:rPr>
        <w:t>1</w:t>
      </w:r>
      <w:r>
        <w:rPr>
          <w:bCs/>
          <w:sz w:val="28"/>
          <w:szCs w:val="28"/>
        </w:rPr>
        <w:t>48</w:t>
      </w:r>
    </w:p>
    <w:p w:rsidR="00753719" w:rsidRPr="004132AA" w:rsidRDefault="005D3E88" w:rsidP="00784025">
      <w:pPr>
        <w:pStyle w:val="Tekstpodstawowy"/>
      </w:pPr>
      <w:r>
        <w:t>9</w:t>
      </w:r>
      <w:r w:rsidR="00753719" w:rsidRPr="004132AA">
        <w:t>. Świat człowieka……</w:t>
      </w:r>
      <w:r w:rsidR="00DA147F">
        <w:t>………………………………….</w:t>
      </w:r>
      <w:r w:rsidR="008F226A" w:rsidRPr="004132AA">
        <w:t>……..</w:t>
      </w:r>
      <w:r w:rsidR="00753719" w:rsidRPr="004132AA">
        <w:t>…</w:t>
      </w:r>
      <w:r>
        <w:t>...</w:t>
      </w:r>
      <w:r w:rsidR="00753719" w:rsidRPr="004132AA">
        <w:t>1</w:t>
      </w:r>
      <w:r>
        <w:t>58</w:t>
      </w:r>
    </w:p>
    <w:p w:rsidR="005E3C55" w:rsidRPr="004132AA" w:rsidRDefault="005D3E88" w:rsidP="00784025">
      <w:pPr>
        <w:pStyle w:val="Tekstpodstawowy"/>
      </w:pPr>
      <w:r>
        <w:t>10</w:t>
      </w:r>
      <w:r w:rsidR="005E3C55" w:rsidRPr="004132AA">
        <w:t>. Człowiek wzrastający w Bogoczłowieczeńskości…………</w:t>
      </w:r>
      <w:r w:rsidR="00DA147F">
        <w:t>…</w:t>
      </w:r>
      <w:r>
        <w:t>.</w:t>
      </w:r>
      <w:r w:rsidR="008F226A" w:rsidRPr="004132AA">
        <w:t>.</w:t>
      </w:r>
      <w:r w:rsidR="005E3C55" w:rsidRPr="004132AA">
        <w:t>.1</w:t>
      </w:r>
      <w:r>
        <w:t>66</w:t>
      </w:r>
    </w:p>
    <w:p w:rsidR="0036342E" w:rsidRPr="004132AA" w:rsidRDefault="0036342E" w:rsidP="00784025">
      <w:pPr>
        <w:pStyle w:val="Tekstpodstawowy"/>
      </w:pPr>
      <w:r w:rsidRPr="004132AA">
        <w:t>Wykaz rysunków……</w:t>
      </w:r>
      <w:r w:rsidR="00DA147F">
        <w:t>…………………………….</w:t>
      </w:r>
      <w:r w:rsidRPr="004132AA">
        <w:t>…………</w:t>
      </w:r>
      <w:r w:rsidR="008F226A" w:rsidRPr="004132AA">
        <w:t>..</w:t>
      </w:r>
      <w:r w:rsidRPr="004132AA">
        <w:t>…</w:t>
      </w:r>
      <w:r w:rsidR="005D3E88">
        <w:t>…</w:t>
      </w:r>
      <w:r w:rsidRPr="004132AA">
        <w:t>.1</w:t>
      </w:r>
      <w:r w:rsidR="005D3E88">
        <w:t>9</w:t>
      </w:r>
      <w:r w:rsidRPr="004132AA">
        <w:t>5</w:t>
      </w:r>
    </w:p>
    <w:p w:rsidR="0036342E" w:rsidRPr="004132AA" w:rsidRDefault="0036342E" w:rsidP="00784025">
      <w:pPr>
        <w:pStyle w:val="Tekstpodstawowy"/>
      </w:pPr>
      <w:r w:rsidRPr="004132AA">
        <w:t>Indeks osobowy…</w:t>
      </w:r>
      <w:r w:rsidR="00DA147F">
        <w:t>…………………………</w:t>
      </w:r>
      <w:r w:rsidRPr="004132AA">
        <w:t>…………………</w:t>
      </w:r>
      <w:r w:rsidR="008F226A" w:rsidRPr="004132AA">
        <w:t>…</w:t>
      </w:r>
      <w:r w:rsidR="005D3E88">
        <w:t>…</w:t>
      </w:r>
      <w:r w:rsidRPr="004132AA">
        <w:t>..1</w:t>
      </w:r>
      <w:r w:rsidR="005D3E88">
        <w:t>98</w:t>
      </w:r>
    </w:p>
    <w:p w:rsidR="0036342E" w:rsidRPr="004132AA" w:rsidRDefault="0036342E" w:rsidP="00784025">
      <w:pPr>
        <w:pStyle w:val="Tekstpodstawowy"/>
      </w:pPr>
      <w:r w:rsidRPr="004132AA">
        <w:t>Indeks rzeczowy ……………</w:t>
      </w:r>
      <w:r w:rsidR="00DA147F">
        <w:t>………………………</w:t>
      </w:r>
      <w:r w:rsidRPr="004132AA">
        <w:t>………</w:t>
      </w:r>
      <w:r w:rsidR="008F226A" w:rsidRPr="004132AA">
        <w:t>…</w:t>
      </w:r>
      <w:r w:rsidRPr="004132AA">
        <w:t>…</w:t>
      </w:r>
      <w:r w:rsidR="005D3E88">
        <w:t>…206</w:t>
      </w:r>
    </w:p>
    <w:p w:rsidR="0036342E" w:rsidRPr="004132AA" w:rsidRDefault="0036342E" w:rsidP="00784025">
      <w:pPr>
        <w:pStyle w:val="Tekstpodstawowy"/>
      </w:pPr>
      <w:r w:rsidRPr="004132AA">
        <w:t>Bibliografia ……</w:t>
      </w:r>
      <w:r w:rsidR="00DA147F">
        <w:t>………</w:t>
      </w:r>
      <w:r w:rsidRPr="004132AA">
        <w:t>……………………………………</w:t>
      </w:r>
      <w:r w:rsidR="008F226A" w:rsidRPr="004132AA">
        <w:t>…</w:t>
      </w:r>
      <w:r w:rsidRPr="004132AA">
        <w:t>...</w:t>
      </w:r>
      <w:r w:rsidR="005D3E88">
        <w:t>....</w:t>
      </w:r>
      <w:r w:rsidRPr="004132AA">
        <w:t xml:space="preserve"> </w:t>
      </w:r>
      <w:r w:rsidR="005D3E88">
        <w:t>23</w:t>
      </w:r>
      <w:r w:rsidRPr="004132AA">
        <w:t>1</w:t>
      </w:r>
    </w:p>
    <w:p w:rsidR="008F226A" w:rsidRPr="005D3E88" w:rsidRDefault="008F226A" w:rsidP="008F226A">
      <w:pPr>
        <w:pStyle w:val="Tekstprzypisudolnego"/>
        <w:jc w:val="both"/>
        <w:rPr>
          <w:sz w:val="16"/>
          <w:szCs w:val="16"/>
        </w:rPr>
      </w:pPr>
      <w:r w:rsidRPr="005D3E88">
        <w:rPr>
          <w:rStyle w:val="Odwoanieprzypisudolnego"/>
          <w:sz w:val="16"/>
          <w:szCs w:val="16"/>
        </w:rPr>
        <w:footnoteRef/>
      </w:r>
      <w:r w:rsidRPr="005D3E88">
        <w:rPr>
          <w:b/>
          <w:sz w:val="16"/>
          <w:szCs w:val="16"/>
        </w:rPr>
        <w:t>Funkcja</w:t>
      </w:r>
      <w:r w:rsidRPr="005D3E88">
        <w:rPr>
          <w:sz w:val="16"/>
          <w:szCs w:val="16"/>
        </w:rPr>
        <w:t xml:space="preserve"> – jest to sposób współistnienia elementu spełniającej się całości, do której należy; np., m</w:t>
      </w:r>
      <w:r w:rsidRPr="005D3E88">
        <w:rPr>
          <w:sz w:val="16"/>
          <w:szCs w:val="16"/>
        </w:rPr>
        <w:t>a</w:t>
      </w:r>
      <w:r w:rsidRPr="005D3E88">
        <w:rPr>
          <w:sz w:val="16"/>
          <w:szCs w:val="16"/>
        </w:rPr>
        <w:t>tematyka jest przedmiotem, w którym ist</w:t>
      </w:r>
      <w:r w:rsidRPr="005D3E88">
        <w:rPr>
          <w:sz w:val="16"/>
          <w:szCs w:val="16"/>
        </w:rPr>
        <w:t>o</w:t>
      </w:r>
      <w:r w:rsidRPr="005D3E88">
        <w:rPr>
          <w:sz w:val="16"/>
          <w:szCs w:val="16"/>
        </w:rPr>
        <w:t xml:space="preserve">tową rolę odgrywa algebra. Możemy mówić o funkcjach algebry wobec matematyki.    </w:t>
      </w:r>
    </w:p>
    <w:p w:rsidR="0088793F" w:rsidRPr="004132AA" w:rsidRDefault="0088793F" w:rsidP="00784025">
      <w:pPr>
        <w:pStyle w:val="Tekstpodstawowy"/>
      </w:pPr>
    </w:p>
    <w:p w:rsidR="0088793F" w:rsidRPr="004132AA" w:rsidRDefault="0088793F" w:rsidP="00784025">
      <w:pPr>
        <w:pStyle w:val="Tekstpodstawowy"/>
      </w:pPr>
    </w:p>
    <w:p w:rsidR="0088793F" w:rsidRPr="004132AA" w:rsidRDefault="008F0F1C" w:rsidP="00784025">
      <w:pPr>
        <w:pStyle w:val="Tekstpodstawowy"/>
      </w:pPr>
      <w:r w:rsidRPr="004132AA">
        <w:tab/>
      </w:r>
    </w:p>
    <w:p w:rsidR="0088793F" w:rsidRPr="004132AA" w:rsidRDefault="0088793F" w:rsidP="00784025">
      <w:pPr>
        <w:pStyle w:val="Tekstpodstawowy"/>
      </w:pPr>
    </w:p>
    <w:p w:rsidR="0088793F" w:rsidRPr="004132AA" w:rsidRDefault="0088793F" w:rsidP="00784025">
      <w:pPr>
        <w:pStyle w:val="Tekstpodstawowy"/>
      </w:pPr>
    </w:p>
    <w:p w:rsidR="0088793F" w:rsidRPr="004132AA" w:rsidRDefault="0088793F" w:rsidP="00784025">
      <w:pPr>
        <w:pStyle w:val="Tekstpodstawowy"/>
      </w:pPr>
    </w:p>
    <w:p w:rsidR="0088793F" w:rsidRPr="004132AA" w:rsidRDefault="0088793F" w:rsidP="00784025">
      <w:pPr>
        <w:pStyle w:val="Tekstpodstawowy"/>
      </w:pPr>
    </w:p>
    <w:p w:rsidR="0088793F" w:rsidRPr="004132AA" w:rsidRDefault="0088793F" w:rsidP="00784025">
      <w:pPr>
        <w:pStyle w:val="Tekstpodstawowy"/>
      </w:pPr>
    </w:p>
    <w:p w:rsidR="0088793F" w:rsidRPr="004132AA" w:rsidRDefault="0088793F" w:rsidP="00784025">
      <w:pPr>
        <w:pStyle w:val="Tekstpodstawowy"/>
      </w:pPr>
    </w:p>
    <w:p w:rsidR="0088793F" w:rsidRPr="004132AA" w:rsidRDefault="0088793F" w:rsidP="00784025">
      <w:pPr>
        <w:pStyle w:val="Tekstpodstawowy"/>
      </w:pPr>
    </w:p>
    <w:p w:rsidR="008F226A" w:rsidRPr="004132AA" w:rsidRDefault="008F226A" w:rsidP="00784025">
      <w:pPr>
        <w:pStyle w:val="Tekstpodstawowy"/>
      </w:pPr>
      <w:r w:rsidRPr="004132AA">
        <w:t xml:space="preserve">Gdańsk, 25 sierpnia 2023 r. </w:t>
      </w:r>
    </w:p>
    <w:p w:rsidR="008F226A" w:rsidRPr="004132AA" w:rsidRDefault="008F226A" w:rsidP="00784025">
      <w:pPr>
        <w:pStyle w:val="Tekstpodstawowy"/>
      </w:pPr>
      <w:r w:rsidRPr="004132AA">
        <w:t>Adam Jan Karpiński</w:t>
      </w:r>
    </w:p>
    <w:p w:rsidR="008F226A" w:rsidRPr="004132AA" w:rsidRDefault="008F226A" w:rsidP="00784025">
      <w:pPr>
        <w:pStyle w:val="Tekstpodstawowy"/>
      </w:pPr>
      <w:r w:rsidRPr="004132AA">
        <w:t xml:space="preserve">Program z filozofii </w:t>
      </w:r>
    </w:p>
    <w:p w:rsidR="008F226A" w:rsidRPr="004132AA" w:rsidRDefault="008F226A" w:rsidP="00784025">
      <w:pPr>
        <w:pStyle w:val="Tekstpodstawowy"/>
      </w:pPr>
      <w:r w:rsidRPr="004132AA">
        <w:t>na rok szkolny 2023/2024</w:t>
      </w:r>
    </w:p>
    <w:p w:rsidR="008F226A" w:rsidRPr="004132AA" w:rsidRDefault="008F226A" w:rsidP="00784025">
      <w:pPr>
        <w:pStyle w:val="Tekstpodstawowy"/>
      </w:pPr>
      <w:r w:rsidRPr="004132AA">
        <w:t xml:space="preserve">Wstęp </w:t>
      </w:r>
    </w:p>
    <w:p w:rsidR="008F226A" w:rsidRPr="004132AA" w:rsidRDefault="008F226A" w:rsidP="008F226A">
      <w:pPr>
        <w:pStyle w:val="Tekstprzypisudolnego"/>
        <w:rPr>
          <w:sz w:val="28"/>
          <w:szCs w:val="28"/>
        </w:rPr>
      </w:pPr>
      <w:r w:rsidRPr="004132AA">
        <w:rPr>
          <w:sz w:val="28"/>
          <w:szCs w:val="28"/>
        </w:rPr>
        <w:t>1. Filozofia w ujęciu etymologicznym i współczesnym</w:t>
      </w:r>
      <w:r w:rsidR="008F077E">
        <w:rPr>
          <w:sz w:val="28"/>
          <w:szCs w:val="28"/>
        </w:rPr>
        <w:t xml:space="preserve"> 9</w:t>
      </w:r>
    </w:p>
    <w:p w:rsidR="008F226A" w:rsidRPr="004132AA" w:rsidRDefault="008F226A" w:rsidP="008F226A">
      <w:pPr>
        <w:pStyle w:val="Nagwek6"/>
        <w:spacing w:before="0"/>
        <w:ind w:left="0"/>
        <w:rPr>
          <w:i/>
        </w:rPr>
      </w:pPr>
      <w:r w:rsidRPr="004132AA">
        <w:t>2. Funkcje</w:t>
      </w:r>
      <w:r w:rsidRPr="004132AA">
        <w:rPr>
          <w:rStyle w:val="Odwoanieprzypisudolnego"/>
        </w:rPr>
        <w:footnoteReference w:id="540"/>
      </w:r>
      <w:r w:rsidRPr="004132AA">
        <w:t xml:space="preserve"> filozofii</w:t>
      </w:r>
      <w:r w:rsidR="008F077E">
        <w:t xml:space="preserve"> 15</w:t>
      </w:r>
    </w:p>
    <w:p w:rsidR="008F226A" w:rsidRPr="004132AA" w:rsidRDefault="008F226A" w:rsidP="008F226A">
      <w:pPr>
        <w:rPr>
          <w:sz w:val="28"/>
          <w:szCs w:val="28"/>
        </w:rPr>
      </w:pPr>
      <w:r w:rsidRPr="004132AA">
        <w:rPr>
          <w:sz w:val="28"/>
          <w:szCs w:val="28"/>
        </w:rPr>
        <w:t>3. Wartości</w:t>
      </w:r>
      <w:r w:rsidR="008F077E">
        <w:rPr>
          <w:sz w:val="28"/>
          <w:szCs w:val="28"/>
        </w:rPr>
        <w:t xml:space="preserve"> 25</w:t>
      </w:r>
    </w:p>
    <w:p w:rsidR="008F226A" w:rsidRPr="004132AA" w:rsidRDefault="008F226A" w:rsidP="008F226A">
      <w:pPr>
        <w:pStyle w:val="Tekstprzypisudolnego"/>
        <w:rPr>
          <w:sz w:val="28"/>
          <w:szCs w:val="28"/>
        </w:rPr>
      </w:pPr>
      <w:r w:rsidRPr="004132AA">
        <w:rPr>
          <w:sz w:val="28"/>
          <w:szCs w:val="28"/>
        </w:rPr>
        <w:t>4. Światopogląd</w:t>
      </w:r>
      <w:r w:rsidR="008F077E">
        <w:rPr>
          <w:sz w:val="28"/>
          <w:szCs w:val="28"/>
        </w:rPr>
        <w:t xml:space="preserve"> 34 </w:t>
      </w:r>
    </w:p>
    <w:p w:rsidR="008F226A" w:rsidRPr="004132AA" w:rsidRDefault="008F226A" w:rsidP="008F226A">
      <w:pPr>
        <w:rPr>
          <w:sz w:val="28"/>
          <w:szCs w:val="28"/>
        </w:rPr>
      </w:pPr>
      <w:r w:rsidRPr="004132AA">
        <w:rPr>
          <w:sz w:val="28"/>
          <w:szCs w:val="28"/>
        </w:rPr>
        <w:t>5. Rzeczywistość</w:t>
      </w:r>
      <w:r w:rsidR="008F077E">
        <w:rPr>
          <w:sz w:val="28"/>
          <w:szCs w:val="28"/>
        </w:rPr>
        <w:t xml:space="preserve"> 45</w:t>
      </w:r>
    </w:p>
    <w:p w:rsidR="008F226A" w:rsidRPr="004132AA" w:rsidRDefault="008F226A" w:rsidP="00784025">
      <w:pPr>
        <w:pStyle w:val="Tekstpodstawowy"/>
        <w:rPr>
          <w:iCs/>
        </w:rPr>
      </w:pPr>
      <w:r w:rsidRPr="004132AA">
        <w:t>6. Świat człowieka - zarys problemu</w:t>
      </w:r>
      <w:r w:rsidR="008F077E">
        <w:t xml:space="preserve"> 51</w:t>
      </w:r>
    </w:p>
    <w:p w:rsidR="008F226A" w:rsidRPr="004132AA" w:rsidRDefault="008F226A" w:rsidP="00784025">
      <w:pPr>
        <w:pStyle w:val="Tekstpodstawowy"/>
      </w:pPr>
      <w:r w:rsidRPr="004132AA">
        <w:t>6.1. Człowiek –</w:t>
      </w:r>
      <w:r w:rsidR="00122102">
        <w:t xml:space="preserve"> </w:t>
      </w:r>
      <w:r w:rsidRPr="004132AA">
        <w:t>człowieczeńskość</w:t>
      </w:r>
      <w:r w:rsidR="008F077E">
        <w:t xml:space="preserve"> 52</w:t>
      </w:r>
    </w:p>
    <w:p w:rsidR="008F226A" w:rsidRPr="004132AA" w:rsidRDefault="008F226A" w:rsidP="008F226A">
      <w:pPr>
        <w:pStyle w:val="Teksttreci0"/>
        <w:shd w:val="clear" w:color="auto" w:fill="auto"/>
        <w:spacing w:line="240" w:lineRule="auto"/>
        <w:rPr>
          <w:sz w:val="28"/>
          <w:szCs w:val="28"/>
        </w:rPr>
      </w:pPr>
      <w:r w:rsidRPr="004132AA">
        <w:rPr>
          <w:sz w:val="28"/>
          <w:szCs w:val="28"/>
        </w:rPr>
        <w:t xml:space="preserve">6.2. Potoczne przedstawienia przejawowości człowieka, </w:t>
      </w:r>
    </w:p>
    <w:p w:rsidR="008F226A" w:rsidRPr="004132AA" w:rsidRDefault="007933C4" w:rsidP="008F226A">
      <w:pPr>
        <w:pStyle w:val="Teksttreci0"/>
        <w:shd w:val="clear" w:color="auto" w:fill="auto"/>
        <w:spacing w:line="240" w:lineRule="auto"/>
        <w:rPr>
          <w:sz w:val="28"/>
          <w:szCs w:val="28"/>
        </w:rPr>
      </w:pPr>
      <w:r w:rsidRPr="004132AA">
        <w:rPr>
          <w:sz w:val="28"/>
          <w:szCs w:val="28"/>
        </w:rPr>
        <w:t xml:space="preserve">                           </w:t>
      </w:r>
      <w:r w:rsidR="008F226A" w:rsidRPr="004132AA">
        <w:rPr>
          <w:sz w:val="28"/>
          <w:szCs w:val="28"/>
        </w:rPr>
        <w:t>tj. jego człowieczeństwa</w:t>
      </w:r>
      <w:r w:rsidR="008F077E">
        <w:rPr>
          <w:sz w:val="28"/>
          <w:szCs w:val="28"/>
        </w:rPr>
        <w:t xml:space="preserve"> 54</w:t>
      </w:r>
    </w:p>
    <w:p w:rsidR="008F226A" w:rsidRPr="004132AA" w:rsidRDefault="008F226A" w:rsidP="008F226A">
      <w:pPr>
        <w:pStyle w:val="Teksttreci0"/>
        <w:shd w:val="clear" w:color="auto" w:fill="auto"/>
        <w:spacing w:line="240" w:lineRule="auto"/>
        <w:rPr>
          <w:sz w:val="28"/>
          <w:szCs w:val="28"/>
        </w:rPr>
      </w:pPr>
      <w:r w:rsidRPr="004132AA">
        <w:rPr>
          <w:sz w:val="28"/>
          <w:szCs w:val="28"/>
        </w:rPr>
        <w:t>6.3. Człowieczeńskość</w:t>
      </w:r>
      <w:r w:rsidR="008F077E">
        <w:rPr>
          <w:sz w:val="28"/>
          <w:szCs w:val="28"/>
        </w:rPr>
        <w:t xml:space="preserve"> 60</w:t>
      </w:r>
    </w:p>
    <w:p w:rsidR="008F226A" w:rsidRPr="004132AA" w:rsidRDefault="008F226A" w:rsidP="008F226A">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6. 4. Atrybuty człowieka - istoty gatunkowej</w:t>
      </w:r>
      <w:r w:rsidR="008F077E">
        <w:rPr>
          <w:rFonts w:ascii="Times New Roman" w:hAnsi="Times New Roman" w:cs="Times New Roman"/>
        </w:rPr>
        <w:t xml:space="preserve"> 64 </w:t>
      </w:r>
    </w:p>
    <w:p w:rsidR="008F226A" w:rsidRPr="004132AA" w:rsidRDefault="008F226A" w:rsidP="008F226A">
      <w:pPr>
        <w:rPr>
          <w:sz w:val="28"/>
          <w:szCs w:val="28"/>
        </w:rPr>
      </w:pPr>
      <w:r w:rsidRPr="004132AA">
        <w:rPr>
          <w:sz w:val="28"/>
          <w:szCs w:val="28"/>
        </w:rPr>
        <w:t>6.5. Problemy alienacji</w:t>
      </w:r>
      <w:r w:rsidR="008F077E">
        <w:rPr>
          <w:sz w:val="28"/>
          <w:szCs w:val="28"/>
        </w:rPr>
        <w:t xml:space="preserve"> 68 </w:t>
      </w:r>
    </w:p>
    <w:p w:rsidR="008F226A" w:rsidRPr="004132AA" w:rsidRDefault="008F226A" w:rsidP="008F226A">
      <w:pPr>
        <w:rPr>
          <w:sz w:val="28"/>
          <w:szCs w:val="28"/>
        </w:rPr>
      </w:pPr>
      <w:r w:rsidRPr="004132AA">
        <w:rPr>
          <w:sz w:val="28"/>
          <w:szCs w:val="28"/>
        </w:rPr>
        <w:t>6.6. Trzeci atrybut człowieka: działanie</w:t>
      </w:r>
      <w:r w:rsidR="008F077E">
        <w:rPr>
          <w:sz w:val="28"/>
          <w:szCs w:val="28"/>
        </w:rPr>
        <w:t xml:space="preserve"> 76 </w:t>
      </w:r>
    </w:p>
    <w:p w:rsidR="008F226A" w:rsidRPr="004132AA" w:rsidRDefault="008F226A" w:rsidP="008F226A">
      <w:pPr>
        <w:pStyle w:val="Teksttreci0"/>
        <w:spacing w:line="240" w:lineRule="auto"/>
        <w:rPr>
          <w:sz w:val="28"/>
          <w:szCs w:val="28"/>
        </w:rPr>
      </w:pPr>
      <w:r w:rsidRPr="004132AA">
        <w:rPr>
          <w:sz w:val="28"/>
          <w:szCs w:val="28"/>
        </w:rPr>
        <w:t>6.7. Celowość działania ludzkiego</w:t>
      </w:r>
      <w:r w:rsidR="008F077E">
        <w:rPr>
          <w:sz w:val="28"/>
          <w:szCs w:val="28"/>
        </w:rPr>
        <w:t xml:space="preserve"> 81</w:t>
      </w:r>
    </w:p>
    <w:p w:rsidR="008F226A" w:rsidRPr="004132AA" w:rsidRDefault="008F226A" w:rsidP="008F226A">
      <w:pPr>
        <w:tabs>
          <w:tab w:val="left" w:pos="9000"/>
          <w:tab w:val="left" w:pos="9720"/>
        </w:tabs>
        <w:rPr>
          <w:sz w:val="28"/>
          <w:szCs w:val="28"/>
        </w:rPr>
      </w:pPr>
      <w:r w:rsidRPr="004132AA">
        <w:rPr>
          <w:sz w:val="28"/>
          <w:szCs w:val="28"/>
        </w:rPr>
        <w:t>6. 8. Stosunek społeczny</w:t>
      </w:r>
      <w:r w:rsidR="008F077E">
        <w:rPr>
          <w:sz w:val="28"/>
          <w:szCs w:val="28"/>
        </w:rPr>
        <w:t xml:space="preserve"> 86</w:t>
      </w:r>
    </w:p>
    <w:p w:rsidR="008F226A" w:rsidRPr="004132AA" w:rsidRDefault="008F226A" w:rsidP="008F226A">
      <w:pPr>
        <w:pStyle w:val="Tekstprzypisudolnego"/>
        <w:rPr>
          <w:sz w:val="28"/>
          <w:szCs w:val="28"/>
        </w:rPr>
      </w:pPr>
      <w:r w:rsidRPr="004132AA">
        <w:rPr>
          <w:sz w:val="28"/>
          <w:szCs w:val="28"/>
        </w:rPr>
        <w:t>6.9. Człowiek poznaje świat</w:t>
      </w:r>
      <w:r w:rsidR="008F077E">
        <w:rPr>
          <w:sz w:val="28"/>
          <w:szCs w:val="28"/>
        </w:rPr>
        <w:t xml:space="preserve"> 88 </w:t>
      </w:r>
    </w:p>
    <w:p w:rsidR="008F226A" w:rsidRPr="004132AA" w:rsidRDefault="008F077E" w:rsidP="008F226A">
      <w:pPr>
        <w:pStyle w:val="Tekstprzypisudolnego"/>
        <w:rPr>
          <w:sz w:val="28"/>
          <w:szCs w:val="28"/>
        </w:rPr>
      </w:pPr>
      <w:r>
        <w:rPr>
          <w:sz w:val="28"/>
          <w:szCs w:val="28"/>
        </w:rPr>
        <w:t>7</w:t>
      </w:r>
      <w:r w:rsidR="008F226A" w:rsidRPr="004132AA">
        <w:rPr>
          <w:sz w:val="28"/>
          <w:szCs w:val="28"/>
        </w:rPr>
        <w:t>. Duchowość jednostek ludzkich</w:t>
      </w:r>
      <w:r>
        <w:rPr>
          <w:sz w:val="28"/>
          <w:szCs w:val="28"/>
        </w:rPr>
        <w:t xml:space="preserve"> 99</w:t>
      </w:r>
    </w:p>
    <w:p w:rsidR="008F226A" w:rsidRPr="004132AA" w:rsidRDefault="008F077E" w:rsidP="00784025">
      <w:pPr>
        <w:pStyle w:val="Tekstpodstawowy"/>
      </w:pPr>
      <w:r>
        <w:t xml:space="preserve">7.1. </w:t>
      </w:r>
      <w:r w:rsidR="008F226A" w:rsidRPr="004132AA">
        <w:t xml:space="preserve"> Świat ducha ludzkiego</w:t>
      </w:r>
      <w:r>
        <w:t xml:space="preserve"> 104</w:t>
      </w:r>
    </w:p>
    <w:p w:rsidR="008F226A" w:rsidRPr="004132AA" w:rsidRDefault="008F077E" w:rsidP="00784025">
      <w:pPr>
        <w:pStyle w:val="Tekstpodstawowy"/>
        <w:rPr>
          <w:b/>
        </w:rPr>
      </w:pPr>
      <w:r>
        <w:t>7.2.</w:t>
      </w:r>
      <w:r w:rsidR="008F226A" w:rsidRPr="004132AA">
        <w:t xml:space="preserve"> Doświadczenie jednostkowości</w:t>
      </w:r>
      <w:r>
        <w:t xml:space="preserve"> 106</w:t>
      </w:r>
    </w:p>
    <w:p w:rsidR="008F226A" w:rsidRPr="004132AA" w:rsidRDefault="008F077E" w:rsidP="008F226A">
      <w:pPr>
        <w:pStyle w:val="Nagwek5"/>
        <w:keepNext w:val="0"/>
        <w:widowControl/>
        <w:numPr>
          <w:ilvl w:val="4"/>
          <w:numId w:val="8"/>
        </w:numPr>
        <w:shd w:val="clear" w:color="auto" w:fill="auto"/>
        <w:tabs>
          <w:tab w:val="clear" w:pos="1008"/>
          <w:tab w:val="left" w:pos="0"/>
        </w:tabs>
        <w:autoSpaceDE/>
        <w:spacing w:before="0" w:line="240" w:lineRule="auto"/>
        <w:ind w:left="0" w:right="0" w:firstLine="0"/>
        <w:jc w:val="left"/>
        <w:rPr>
          <w:i w:val="0"/>
          <w:iCs w:val="0"/>
        </w:rPr>
      </w:pPr>
      <w:r>
        <w:rPr>
          <w:b w:val="0"/>
          <w:i w:val="0"/>
          <w:iCs w:val="0"/>
        </w:rPr>
        <w:t>7.3.</w:t>
      </w:r>
      <w:r w:rsidR="008F226A" w:rsidRPr="004132AA">
        <w:rPr>
          <w:b w:val="0"/>
          <w:i w:val="0"/>
          <w:iCs w:val="0"/>
        </w:rPr>
        <w:t xml:space="preserve"> Duchowość intuicyjno-refleksyjna</w:t>
      </w:r>
      <w:r>
        <w:rPr>
          <w:b w:val="0"/>
          <w:i w:val="0"/>
          <w:iCs w:val="0"/>
        </w:rPr>
        <w:t xml:space="preserve"> 112</w:t>
      </w:r>
    </w:p>
    <w:p w:rsidR="008F226A" w:rsidRPr="004132AA" w:rsidRDefault="008F077E" w:rsidP="00784025">
      <w:pPr>
        <w:pStyle w:val="Tekstpodstawowy"/>
        <w:rPr>
          <w:bCs/>
        </w:rPr>
      </w:pPr>
      <w:r>
        <w:t>7.4.</w:t>
      </w:r>
      <w:r w:rsidR="008F226A" w:rsidRPr="004132AA">
        <w:t xml:space="preserve"> Duchowość spontaniczno-kreacyjna</w:t>
      </w:r>
      <w:r>
        <w:t xml:space="preserve"> 124</w:t>
      </w:r>
    </w:p>
    <w:p w:rsidR="008F226A" w:rsidRPr="004132AA" w:rsidRDefault="008F077E" w:rsidP="00784025">
      <w:pPr>
        <w:pStyle w:val="Tekstpodstawowy"/>
      </w:pPr>
      <w:r>
        <w:t>7.5.</w:t>
      </w:r>
      <w:r w:rsidR="008F226A" w:rsidRPr="004132AA">
        <w:t xml:space="preserve"> Doświadczenie wspólnotowości</w:t>
      </w:r>
      <w:r>
        <w:t xml:space="preserve"> 129</w:t>
      </w:r>
    </w:p>
    <w:p w:rsidR="008F226A" w:rsidRPr="004132AA" w:rsidRDefault="008F077E" w:rsidP="00784025">
      <w:pPr>
        <w:pStyle w:val="Tekstpodstawowy"/>
        <w:rPr>
          <w:b/>
          <w:i/>
        </w:rPr>
      </w:pPr>
      <w:r>
        <w:rPr>
          <w:rStyle w:val="Wyrnienieintensywne"/>
          <w:b w:val="0"/>
          <w:i w:val="0"/>
          <w:color w:val="auto"/>
        </w:rPr>
        <w:t>7.6.</w:t>
      </w:r>
      <w:r w:rsidR="008F226A" w:rsidRPr="004132AA">
        <w:rPr>
          <w:rStyle w:val="Wyrnienieintensywne"/>
          <w:b w:val="0"/>
          <w:i w:val="0"/>
          <w:color w:val="auto"/>
        </w:rPr>
        <w:t xml:space="preserve"> Dobro tu i teraz i dobro transcendentne</w:t>
      </w:r>
      <w:r>
        <w:rPr>
          <w:rStyle w:val="Wyrnienieintensywne"/>
          <w:b w:val="0"/>
          <w:i w:val="0"/>
          <w:color w:val="auto"/>
        </w:rPr>
        <w:t xml:space="preserve"> 136</w:t>
      </w:r>
    </w:p>
    <w:p w:rsidR="008F226A" w:rsidRPr="004132AA" w:rsidRDefault="008F077E" w:rsidP="00A4228E">
      <w:pPr>
        <w:pStyle w:val="Nagwek5"/>
        <w:keepNext w:val="0"/>
        <w:widowControl/>
        <w:shd w:val="clear" w:color="auto" w:fill="auto"/>
        <w:tabs>
          <w:tab w:val="clear" w:pos="1008"/>
          <w:tab w:val="left" w:pos="1985"/>
        </w:tabs>
        <w:autoSpaceDE/>
        <w:spacing w:before="0" w:line="240" w:lineRule="auto"/>
        <w:ind w:left="0" w:right="0" w:firstLine="0"/>
        <w:jc w:val="left"/>
        <w:rPr>
          <w:b w:val="0"/>
          <w:i w:val="0"/>
          <w:iCs w:val="0"/>
        </w:rPr>
      </w:pPr>
      <w:r>
        <w:rPr>
          <w:b w:val="0"/>
          <w:i w:val="0"/>
          <w:iCs w:val="0"/>
        </w:rPr>
        <w:t>7.7.</w:t>
      </w:r>
      <w:r w:rsidR="008F226A" w:rsidRPr="004132AA">
        <w:rPr>
          <w:b w:val="0"/>
          <w:i w:val="0"/>
          <w:iCs w:val="0"/>
        </w:rPr>
        <w:t>Wolność i odpowiedzialność</w:t>
      </w:r>
      <w:r>
        <w:rPr>
          <w:b w:val="0"/>
          <w:i w:val="0"/>
          <w:iCs w:val="0"/>
        </w:rPr>
        <w:t xml:space="preserve"> 142</w:t>
      </w:r>
    </w:p>
    <w:p w:rsidR="008F226A" w:rsidRPr="004132AA" w:rsidRDefault="00A4228E" w:rsidP="008F226A">
      <w:pPr>
        <w:rPr>
          <w:bCs/>
          <w:sz w:val="28"/>
          <w:szCs w:val="28"/>
        </w:rPr>
      </w:pPr>
      <w:r>
        <w:rPr>
          <w:bCs/>
          <w:sz w:val="28"/>
          <w:szCs w:val="28"/>
        </w:rPr>
        <w:t>8.</w:t>
      </w:r>
      <w:r w:rsidR="008F226A" w:rsidRPr="004132AA">
        <w:rPr>
          <w:bCs/>
          <w:sz w:val="28"/>
          <w:szCs w:val="28"/>
        </w:rPr>
        <w:t xml:space="preserve"> Układ strukturalny ducha jednostek ludzkich</w:t>
      </w:r>
      <w:r>
        <w:rPr>
          <w:bCs/>
          <w:sz w:val="28"/>
          <w:szCs w:val="28"/>
        </w:rPr>
        <w:t xml:space="preserve"> 148</w:t>
      </w:r>
    </w:p>
    <w:p w:rsidR="008F226A" w:rsidRPr="004132AA" w:rsidRDefault="00A4228E" w:rsidP="00784025">
      <w:pPr>
        <w:pStyle w:val="Tekstpodstawowy"/>
      </w:pPr>
      <w:r>
        <w:t xml:space="preserve">9. </w:t>
      </w:r>
      <w:r w:rsidR="008F226A" w:rsidRPr="004132AA">
        <w:t>Świat człowieka</w:t>
      </w:r>
      <w:r>
        <w:t xml:space="preserve"> 158</w:t>
      </w:r>
    </w:p>
    <w:p w:rsidR="008F226A" w:rsidRPr="004132AA" w:rsidRDefault="00A4228E" w:rsidP="00784025">
      <w:pPr>
        <w:pStyle w:val="Tekstpodstawowy"/>
      </w:pPr>
      <w:r>
        <w:t xml:space="preserve">10. </w:t>
      </w:r>
      <w:r w:rsidR="008F226A" w:rsidRPr="004132AA">
        <w:t>Człowiek wzrastający w Bogoczłowieczeńskości</w:t>
      </w:r>
      <w:r>
        <w:t xml:space="preserve"> 167</w:t>
      </w:r>
    </w:p>
    <w:p w:rsidR="008F226A" w:rsidRPr="004132AA" w:rsidRDefault="008F226A" w:rsidP="00784025">
      <w:pPr>
        <w:pStyle w:val="Tekstpodstawowy"/>
      </w:pPr>
      <w:r w:rsidRPr="004132AA">
        <w:t>Wykaz rysunków</w:t>
      </w:r>
      <w:r w:rsidR="00A4228E">
        <w:t xml:space="preserve"> 196</w:t>
      </w:r>
    </w:p>
    <w:p w:rsidR="008F226A" w:rsidRPr="004132AA" w:rsidRDefault="008F226A" w:rsidP="00784025">
      <w:pPr>
        <w:pStyle w:val="Tekstpodstawowy"/>
      </w:pPr>
      <w:r w:rsidRPr="004132AA">
        <w:t>Indeks osobowy</w:t>
      </w:r>
      <w:r w:rsidR="00A4228E">
        <w:t xml:space="preserve"> 198</w:t>
      </w:r>
    </w:p>
    <w:p w:rsidR="008F226A" w:rsidRPr="004132AA" w:rsidRDefault="008F226A" w:rsidP="00784025">
      <w:pPr>
        <w:pStyle w:val="Tekstpodstawowy"/>
      </w:pPr>
      <w:r w:rsidRPr="004132AA">
        <w:t xml:space="preserve">Indeks rzeczowy </w:t>
      </w:r>
      <w:r w:rsidR="00A4228E">
        <w:t>206</w:t>
      </w:r>
    </w:p>
    <w:p w:rsidR="008F226A" w:rsidRPr="004132AA" w:rsidRDefault="008F226A" w:rsidP="00784025">
      <w:pPr>
        <w:pStyle w:val="Tekstpodstawowy"/>
      </w:pPr>
      <w:r w:rsidRPr="004132AA">
        <w:t xml:space="preserve">Bibliografia </w:t>
      </w:r>
      <w:r w:rsidR="00A4228E">
        <w:t>231</w:t>
      </w:r>
    </w:p>
    <w:p w:rsidR="0088793F" w:rsidRPr="004132AA" w:rsidRDefault="0088793F" w:rsidP="00784025">
      <w:pPr>
        <w:pStyle w:val="Tekstpodstawowy"/>
      </w:pPr>
    </w:p>
    <w:p w:rsidR="0088793F" w:rsidRPr="004132AA" w:rsidRDefault="0088793F" w:rsidP="00784025">
      <w:pPr>
        <w:pStyle w:val="Tekstpodstawowy"/>
      </w:pPr>
    </w:p>
    <w:p w:rsidR="0088793F" w:rsidRPr="004132AA" w:rsidRDefault="0088793F" w:rsidP="00784025">
      <w:pPr>
        <w:pStyle w:val="Tekstpodstawowy"/>
      </w:pPr>
    </w:p>
    <w:p w:rsidR="0088793F" w:rsidRPr="004132AA" w:rsidRDefault="0088793F" w:rsidP="00784025">
      <w:pPr>
        <w:pStyle w:val="Tekstpodstawowy"/>
      </w:pPr>
    </w:p>
    <w:p w:rsidR="0088793F" w:rsidRPr="004132AA" w:rsidRDefault="0088793F" w:rsidP="00784025">
      <w:pPr>
        <w:pStyle w:val="Tekstpodstawowy"/>
      </w:pPr>
    </w:p>
    <w:p w:rsidR="0088793F" w:rsidRPr="004132AA" w:rsidRDefault="0088793F" w:rsidP="00784025">
      <w:pPr>
        <w:pStyle w:val="Tekstpodstawowy"/>
      </w:pPr>
    </w:p>
    <w:p w:rsidR="0088793F" w:rsidRPr="004132AA" w:rsidRDefault="0088793F" w:rsidP="00784025">
      <w:pPr>
        <w:pStyle w:val="Tekstpodstawowy"/>
      </w:pPr>
    </w:p>
    <w:sectPr w:rsidR="0088793F" w:rsidRPr="004132AA" w:rsidSect="004B406C">
      <w:footerReference w:type="default" r:id="rId32"/>
      <w:endnotePr>
        <w:numFmt w:val="decimal"/>
      </w:endnotePr>
      <w:type w:val="continuous"/>
      <w:pgSz w:w="11906" w:h="16838"/>
      <w:pgMar w:top="709" w:right="849" w:bottom="1135" w:left="2835" w:header="709" w:footer="709"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4-07-16T18:22:00Z" w:initials="H">
    <w:p w:rsidR="008866AC" w:rsidRDefault="008866AC">
      <w:pPr>
        <w:pStyle w:val="Tekstkomentarza"/>
      </w:pPr>
      <w:r>
        <w:rPr>
          <w:rStyle w:val="Odwoaniedokomentarza"/>
        </w:rPr>
        <w:annotationRef/>
      </w:r>
      <w:r>
        <w:t>młodzieży</w:t>
      </w:r>
    </w:p>
  </w:comment>
  <w:comment w:id="1" w:author="HP" w:date="2023-06-12T17:33:00Z" w:initials="H">
    <w:p w:rsidR="008866AC" w:rsidRPr="003270EE" w:rsidRDefault="008866AC" w:rsidP="007B39AC">
      <w:pPr>
        <w:pStyle w:val="Tekstkomentarza"/>
      </w:pPr>
      <w:r>
        <w:rPr>
          <w:rStyle w:val="Odwoaniedokomentarza"/>
        </w:rPr>
        <w:annotationRef/>
      </w:r>
      <w:r>
        <w:t>o</w:t>
      </w:r>
      <w:r>
        <w:fldChar w:fldCharType="begin"/>
      </w:r>
      <w:r>
        <w:instrText xml:space="preserve"> LISTNUM </w:instrText>
      </w:r>
      <w:r>
        <w:fldChar w:fldCharType="end"/>
      </w:r>
      <w:r>
        <w:t>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B11AB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B11AB96" w16cid:durableId="1B0B4F6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66AC" w:rsidRDefault="008866AC">
      <w:r>
        <w:separator/>
      </w:r>
    </w:p>
  </w:endnote>
  <w:endnote w:type="continuationSeparator" w:id="1">
    <w:p w:rsidR="008866AC" w:rsidRDefault="008866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EE"/>
    <w:family w:val="swiss"/>
    <w:pitch w:val="variable"/>
    <w:sig w:usb0="A00002EF" w:usb1="4000A44B" w:usb2="00000000" w:usb3="00000000" w:csb0="0000019F" w:csb1="00000000"/>
  </w:font>
  <w:font w:name="Georgia">
    <w:panose1 w:val="02040502050405020303"/>
    <w:charset w:val="EE"/>
    <w:family w:val="roman"/>
    <w:pitch w:val="variable"/>
    <w:sig w:usb0="00000287" w:usb1="00000000" w:usb2="00000000" w:usb3="00000000" w:csb0="0000009F" w:csb1="00000000"/>
  </w:font>
  <w:font w:name="Century Schoolbook">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6AC" w:rsidRDefault="008866AC">
    <w:pPr>
      <w:pStyle w:val="Stopka"/>
      <w:jc w:val="right"/>
    </w:pPr>
    <w:r>
      <w:rPr>
        <w:noProof/>
      </w:rPr>
      <w:fldChar w:fldCharType="begin"/>
    </w:r>
    <w:r>
      <w:rPr>
        <w:noProof/>
      </w:rPr>
      <w:instrText xml:space="preserve"> PAGE   \* MERGEFORMAT </w:instrText>
    </w:r>
    <w:r>
      <w:rPr>
        <w:noProof/>
      </w:rPr>
      <w:fldChar w:fldCharType="separate"/>
    </w:r>
    <w:r w:rsidR="000F0CB1">
      <w:rPr>
        <w:noProof/>
      </w:rPr>
      <w:t>242</w:t>
    </w:r>
    <w:r>
      <w:rPr>
        <w:noProof/>
      </w:rPr>
      <w:fldChar w:fldCharType="end"/>
    </w:r>
  </w:p>
  <w:p w:rsidR="008866AC" w:rsidRDefault="008866AC">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66AC" w:rsidRDefault="008866AC">
      <w:r>
        <w:separator/>
      </w:r>
    </w:p>
  </w:footnote>
  <w:footnote w:type="continuationSeparator" w:id="1">
    <w:p w:rsidR="008866AC" w:rsidRDefault="008866AC">
      <w:r>
        <w:continuationSeparator/>
      </w:r>
    </w:p>
  </w:footnote>
  <w:footnote w:id="2">
    <w:p w:rsidR="008866AC" w:rsidRDefault="008866AC" w:rsidP="00253F6D">
      <w:pPr>
        <w:pStyle w:val="Tekstprzypisudolnego"/>
        <w:jc w:val="both"/>
        <w:rPr>
          <w:color w:val="4D5156"/>
          <w:shd w:val="clear" w:color="auto" w:fill="FFFFFF"/>
        </w:rPr>
      </w:pPr>
      <w:r w:rsidRPr="00253F6D">
        <w:rPr>
          <w:rStyle w:val="Odwoanieprzypisudolnego"/>
        </w:rPr>
        <w:footnoteRef/>
      </w:r>
      <w:r w:rsidRPr="00253F6D">
        <w:t>T. Kotarbiński</w:t>
      </w:r>
      <w:r w:rsidRPr="00253F6D">
        <w:rPr>
          <w:bCs/>
        </w:rPr>
        <w:t xml:space="preserve">, </w:t>
      </w:r>
      <w:r w:rsidRPr="00253F6D">
        <w:rPr>
          <w:bCs/>
          <w:i/>
          <w:iCs/>
        </w:rPr>
        <w:t>Wesołe smutki</w:t>
      </w:r>
      <w:r w:rsidRPr="00253F6D">
        <w:rPr>
          <w:bCs/>
        </w:rPr>
        <w:t xml:space="preserve">, PWN, W-wa 1957, s. 13. Tam, fraszkę opatrzono datą: 1942 r. </w:t>
      </w:r>
      <w:r w:rsidRPr="00253F6D">
        <w:rPr>
          <w:bCs/>
          <w:iCs/>
        </w:rPr>
        <w:t>D</w:t>
      </w:r>
      <w:r w:rsidRPr="00253F6D">
        <w:rPr>
          <w:bCs/>
        </w:rPr>
        <w:t>yl</w:t>
      </w:r>
      <w:r w:rsidRPr="00253F6D">
        <w:rPr>
          <w:bCs/>
        </w:rPr>
        <w:t>e</w:t>
      </w:r>
      <w:r w:rsidRPr="00253F6D">
        <w:rPr>
          <w:bCs/>
        </w:rPr>
        <w:t xml:space="preserve">mat śledzia rozwiązał A. Schopenhauer (1788 – 1860), pisząc, że </w:t>
      </w:r>
      <w:r w:rsidRPr="00253F6D">
        <w:rPr>
          <w:b/>
          <w:bCs/>
        </w:rPr>
        <w:t>prawdziwy filozof</w:t>
      </w:r>
      <w:r w:rsidRPr="00253F6D">
        <w:rPr>
          <w:bCs/>
        </w:rPr>
        <w:t xml:space="preserve"> szuka wszędzie jasności i wyraźności, i będzie chciał się upodobnić nie do mętnego, rwącego potoku, ale do głęboki</w:t>
      </w:r>
      <w:r w:rsidRPr="00253F6D">
        <w:rPr>
          <w:bCs/>
        </w:rPr>
        <w:t>e</w:t>
      </w:r>
      <w:r w:rsidRPr="00253F6D">
        <w:rPr>
          <w:bCs/>
        </w:rPr>
        <w:t xml:space="preserve">go </w:t>
      </w:r>
      <w:r w:rsidRPr="00253F6D">
        <w:rPr>
          <w:b/>
          <w:bCs/>
        </w:rPr>
        <w:t>szwajcarskiego jeziora</w:t>
      </w:r>
      <w:r w:rsidRPr="00253F6D">
        <w:rPr>
          <w:bCs/>
        </w:rPr>
        <w:t xml:space="preserve">, spokojnego i przejrzystego, które tę głębię uwidacznia. A. Schopenhauer, </w:t>
      </w:r>
      <w:r w:rsidRPr="00253F6D">
        <w:rPr>
          <w:bCs/>
          <w:i/>
          <w:iCs/>
        </w:rPr>
        <w:t>Czworaki korzeń zasady racji dostatecznej</w:t>
      </w:r>
      <w:r w:rsidRPr="00253F6D">
        <w:rPr>
          <w:bCs/>
        </w:rPr>
        <w:t xml:space="preserve">, przełożył J. Marzęcki, Wyd. ANTYK, Kęty 2003, s. 13). </w:t>
      </w:r>
      <w:r w:rsidRPr="00253F6D">
        <w:rPr>
          <w:b/>
          <w:bCs/>
        </w:rPr>
        <w:t>Prawdziwy filozof jest więc jak szwajcarskie jezioro</w:t>
      </w:r>
      <w:r w:rsidRPr="00253F6D">
        <w:rPr>
          <w:bCs/>
        </w:rPr>
        <w:t xml:space="preserve"> - </w:t>
      </w:r>
      <w:r w:rsidRPr="00253F6D">
        <w:rPr>
          <w:b/>
          <w:bCs/>
        </w:rPr>
        <w:t>głęboki i jasny</w:t>
      </w:r>
      <w:r w:rsidRPr="00253F6D">
        <w:rPr>
          <w:bCs/>
        </w:rPr>
        <w:t xml:space="preserve">. </w:t>
      </w:r>
      <w:r w:rsidRPr="00253F6D">
        <w:rPr>
          <w:b/>
          <w:bCs/>
        </w:rPr>
        <w:t>Reszta to Hegel (1770 – 1831) i makulatura</w:t>
      </w:r>
      <w:r w:rsidRPr="00253F6D">
        <w:rPr>
          <w:bCs/>
        </w:rPr>
        <w:t xml:space="preserve">. </w:t>
      </w:r>
      <w:r w:rsidRPr="00253F6D">
        <w:rPr>
          <w:b/>
        </w:rPr>
        <w:t>Dylemat</w:t>
      </w:r>
      <w:r w:rsidRPr="00253F6D">
        <w:rPr>
          <w:color w:val="4D5156"/>
          <w:shd w:val="clear" w:color="auto" w:fill="FFFFFF"/>
        </w:rPr>
        <w:t xml:space="preserve"> - problem wyboru między dwiema tak samo ważnymi racjami.</w:t>
      </w:r>
      <w:r>
        <w:rPr>
          <w:color w:val="4D5156"/>
          <w:shd w:val="clear" w:color="auto" w:fill="FFFFFF"/>
        </w:rPr>
        <w:t xml:space="preserve"> </w:t>
      </w:r>
    </w:p>
    <w:p w:rsidR="008866AC" w:rsidRPr="00253F6D" w:rsidRDefault="008866AC" w:rsidP="00253F6D">
      <w:pPr>
        <w:pStyle w:val="Tekstprzypisudolnego"/>
        <w:jc w:val="both"/>
      </w:pPr>
      <w:hyperlink r:id="rId1" w:history="1">
        <w:r w:rsidRPr="00253F6D">
          <w:rPr>
            <w:rStyle w:val="Hipercze"/>
          </w:rPr>
          <w:t>https://kompromitacje.blogspot.com/2018/11/kto-pisal-o-sledziu.html</w:t>
        </w:r>
      </w:hyperlink>
      <w:r w:rsidRPr="00253F6D">
        <w:t xml:space="preserve">; dostęp: 18. 05. 2023. </w:t>
      </w:r>
    </w:p>
  </w:footnote>
  <w:footnote w:id="3">
    <w:p w:rsidR="008866AC" w:rsidRPr="00253F6D" w:rsidRDefault="008866AC" w:rsidP="00253F6D">
      <w:pPr>
        <w:pStyle w:val="Teksttreci0"/>
        <w:shd w:val="clear" w:color="auto" w:fill="auto"/>
        <w:spacing w:line="240" w:lineRule="auto"/>
        <w:rPr>
          <w:sz w:val="20"/>
          <w:szCs w:val="20"/>
        </w:rPr>
      </w:pPr>
      <w:r w:rsidRPr="00253F6D">
        <w:rPr>
          <w:rStyle w:val="Odwoanieprzypisudolnego"/>
          <w:sz w:val="20"/>
          <w:szCs w:val="20"/>
        </w:rPr>
        <w:footnoteRef/>
      </w:r>
      <w:r w:rsidRPr="00253F6D">
        <w:rPr>
          <w:rStyle w:val="TeksttreciPogrubienie"/>
          <w:b w:val="0"/>
          <w:sz w:val="20"/>
          <w:szCs w:val="20"/>
        </w:rPr>
        <w:t>Istota</w:t>
      </w:r>
      <w:r w:rsidRPr="00253F6D">
        <w:rPr>
          <w:sz w:val="20"/>
          <w:szCs w:val="20"/>
        </w:rPr>
        <w:t xml:space="preserve"> - esencja, natura, atrybutywne cechy jakiejś rzeczy. Treść bytu określana za pomocą atrybutów. Są to wewnętrzne, trwałe elementy rzeczywistości, decydujące o jej strukturze; te, które występują w wielu rzeczach. </w:t>
      </w:r>
      <w:r>
        <w:rPr>
          <w:sz w:val="20"/>
          <w:szCs w:val="20"/>
        </w:rPr>
        <w:t>Współi</w:t>
      </w:r>
      <w:r w:rsidRPr="00253F6D">
        <w:rPr>
          <w:sz w:val="20"/>
          <w:szCs w:val="20"/>
        </w:rPr>
        <w:t xml:space="preserve">stnieniem istoty jest </w:t>
      </w:r>
      <w:r w:rsidRPr="00253F6D">
        <w:rPr>
          <w:b/>
          <w:sz w:val="20"/>
          <w:szCs w:val="20"/>
        </w:rPr>
        <w:t>proces stawania się</w:t>
      </w:r>
      <w:r w:rsidRPr="00253F6D">
        <w:rPr>
          <w:sz w:val="20"/>
          <w:szCs w:val="20"/>
        </w:rPr>
        <w:t>. Różne treści istoty stanowią o jej doskonałości. Najdoskonalszą treścią istoty jest jej duchowość. Do istoty docieramy na drodze abstr</w:t>
      </w:r>
      <w:r w:rsidRPr="00253F6D">
        <w:rPr>
          <w:sz w:val="20"/>
          <w:szCs w:val="20"/>
        </w:rPr>
        <w:t>a</w:t>
      </w:r>
      <w:r w:rsidRPr="00253F6D">
        <w:rPr>
          <w:sz w:val="20"/>
          <w:szCs w:val="20"/>
        </w:rPr>
        <w:t>howania, pomijania treści zjawiskowych, przejawowych. Jest to proces rozumowania. Jego wyniki konstytuują ludzki świat mentalny, który w jakiejś części jest tożsamy ze światem obiektywnym, istniejącym niezależnie od ludzkich „chceń" i doznań. A zatem istota jest w jakiejś części poznawa</w:t>
      </w:r>
      <w:r w:rsidRPr="00253F6D">
        <w:rPr>
          <w:sz w:val="20"/>
          <w:szCs w:val="20"/>
        </w:rPr>
        <w:t>l</w:t>
      </w:r>
      <w:r w:rsidRPr="00253F6D">
        <w:rPr>
          <w:sz w:val="20"/>
          <w:szCs w:val="20"/>
        </w:rPr>
        <w:t>na, chociaż nie może być zupełnie poznana, co wynika z faktu, że istnieniem istoty jest proces jej stawania się. Jest to stanowisko przeciw</w:t>
      </w:r>
      <w:r>
        <w:rPr>
          <w:sz w:val="20"/>
          <w:szCs w:val="20"/>
        </w:rPr>
        <w:t>ne</w:t>
      </w:r>
      <w:r w:rsidRPr="00253F6D">
        <w:rPr>
          <w:sz w:val="20"/>
          <w:szCs w:val="20"/>
        </w:rPr>
        <w:t xml:space="preserve"> tezom E. Kanta, dla którego istota = rzecz sama w sobie, była niepoznawalna.</w:t>
      </w:r>
    </w:p>
    <w:p w:rsidR="008866AC" w:rsidRPr="00253F6D" w:rsidRDefault="008866AC" w:rsidP="00253F6D">
      <w:pPr>
        <w:pStyle w:val="Teksttreci0"/>
        <w:shd w:val="clear" w:color="auto" w:fill="auto"/>
        <w:spacing w:line="240" w:lineRule="auto"/>
        <w:rPr>
          <w:sz w:val="20"/>
          <w:szCs w:val="20"/>
        </w:rPr>
      </w:pPr>
      <w:r w:rsidRPr="00253F6D">
        <w:rPr>
          <w:rStyle w:val="TeksttreciPogrubienie"/>
          <w:sz w:val="20"/>
          <w:szCs w:val="20"/>
        </w:rPr>
        <w:t xml:space="preserve">     Istota i zjawisko.</w:t>
      </w:r>
      <w:r w:rsidRPr="00253F6D">
        <w:rPr>
          <w:sz w:val="20"/>
          <w:szCs w:val="20"/>
        </w:rPr>
        <w:t xml:space="preserve"> Kategorie współwystępujące w filozoficznym oglądzie świata. Istot</w:t>
      </w:r>
      <w:r>
        <w:rPr>
          <w:sz w:val="20"/>
          <w:szCs w:val="20"/>
        </w:rPr>
        <w:t>ę</w:t>
      </w:r>
      <w:r w:rsidRPr="00253F6D">
        <w:rPr>
          <w:sz w:val="20"/>
          <w:szCs w:val="20"/>
        </w:rPr>
        <w:t xml:space="preserve"> określa</w:t>
      </w:r>
      <w:r>
        <w:rPr>
          <w:sz w:val="20"/>
          <w:szCs w:val="20"/>
        </w:rPr>
        <w:t>ją</w:t>
      </w:r>
      <w:r w:rsidRPr="00253F6D">
        <w:rPr>
          <w:sz w:val="20"/>
          <w:szCs w:val="20"/>
        </w:rPr>
        <w:t xml:space="preserve"> wewnętrzne, atrybutywne, powtarzalne treści rzeczy zaś zjawiskiem to, co jest przejawem istoty. Jest to zewnętrzna, zmienna treść rzeczywistości, którą człowiek doświadcza, poznaje za pomocą zm</w:t>
      </w:r>
      <w:r w:rsidRPr="00253F6D">
        <w:rPr>
          <w:sz w:val="20"/>
          <w:szCs w:val="20"/>
        </w:rPr>
        <w:t>y</w:t>
      </w:r>
      <w:r w:rsidRPr="00253F6D">
        <w:rPr>
          <w:sz w:val="20"/>
          <w:szCs w:val="20"/>
        </w:rPr>
        <w:t>słów. W niektórych systemach filozoficznych zjawisko jest przedmiotem ich rozważań.</w:t>
      </w:r>
    </w:p>
  </w:footnote>
  <w:footnote w:id="4">
    <w:p w:rsidR="008866AC" w:rsidRDefault="008866AC" w:rsidP="00253F6D">
      <w:pPr>
        <w:pStyle w:val="Tekstprzypisudolnego"/>
        <w:jc w:val="both"/>
      </w:pPr>
      <w:r w:rsidRPr="00253F6D">
        <w:rPr>
          <w:rStyle w:val="Odwoanieprzypisudolnego"/>
        </w:rPr>
        <w:footnoteRef/>
      </w:r>
      <w:r w:rsidRPr="00253F6D">
        <w:rPr>
          <w:b/>
        </w:rPr>
        <w:t xml:space="preserve">Oczywistość </w:t>
      </w:r>
      <w:r w:rsidRPr="00253F6D">
        <w:t xml:space="preserve">- &lt;gr. </w:t>
      </w:r>
      <w:r w:rsidRPr="00253F6D">
        <w:rPr>
          <w:i/>
        </w:rPr>
        <w:t>enargeia</w:t>
      </w:r>
      <w:r w:rsidRPr="00253F6D">
        <w:t xml:space="preserve">, łac. </w:t>
      </w:r>
      <w:r w:rsidRPr="00253F6D">
        <w:rPr>
          <w:i/>
        </w:rPr>
        <w:t>evidentia</w:t>
      </w:r>
      <w:r w:rsidRPr="00253F6D">
        <w:t xml:space="preserve"> = przejrzystość, jasność&gt;. Cecha pierwszych zasad bycia bytu i myślenia: </w:t>
      </w:r>
      <w:r w:rsidRPr="00253F6D">
        <w:rPr>
          <w:b/>
        </w:rPr>
        <w:t>tożsamości (</w:t>
      </w:r>
      <w:r w:rsidRPr="00253F6D">
        <w:t xml:space="preserve">wizja </w:t>
      </w:r>
      <w:r w:rsidRPr="00253F6D">
        <w:rPr>
          <w:iCs/>
        </w:rPr>
        <w:t>własnej osoby</w:t>
      </w:r>
      <w:r w:rsidRPr="00253F6D">
        <w:t>, jaką posiada każda jednostka ludzka: wygląd, psychika i zachowanie się z punktu widzenia ich odrębności i niepowtarzalności;</w:t>
      </w:r>
      <w:r w:rsidRPr="00253F6D">
        <w:rPr>
          <w:b/>
        </w:rPr>
        <w:t xml:space="preserve"> niesprzeczności (</w:t>
      </w:r>
      <w:r w:rsidRPr="00253F6D">
        <w:rPr>
          <w:rStyle w:val="hgkelc"/>
        </w:rPr>
        <w:t xml:space="preserve">łac. </w:t>
      </w:r>
      <w:r w:rsidRPr="00253F6D">
        <w:rPr>
          <w:rStyle w:val="hgkelc"/>
          <w:i/>
        </w:rPr>
        <w:t>principium contradictionis</w:t>
      </w:r>
      <w:r w:rsidRPr="00253F6D">
        <w:rPr>
          <w:rStyle w:val="hgkelc"/>
        </w:rPr>
        <w:t xml:space="preserve">, </w:t>
      </w:r>
      <w:r w:rsidRPr="00253F6D">
        <w:rPr>
          <w:rStyle w:val="hgkelc"/>
          <w:b/>
          <w:bCs/>
        </w:rPr>
        <w:t>prawo logiczne głoszące, że dwa zdania sprzeczne nie mogą być zarazem prawdziwe</w:t>
      </w:r>
      <w:r>
        <w:rPr>
          <w:rStyle w:val="hgkelc"/>
          <w:b/>
          <w:bCs/>
        </w:rPr>
        <w:t xml:space="preserve">. </w:t>
      </w:r>
      <w:r w:rsidRPr="003B247C">
        <w:rPr>
          <w:rStyle w:val="hgkelc"/>
          <w:bCs/>
        </w:rPr>
        <w:t>Ż</w:t>
      </w:r>
      <w:r w:rsidRPr="00253F6D">
        <w:rPr>
          <w:rStyle w:val="hgkelc"/>
        </w:rPr>
        <w:t>aden przedmiot nie może mieć i nie mieć zarazem jakiejś cechy</w:t>
      </w:r>
      <w:r>
        <w:rPr>
          <w:rStyle w:val="hgkelc"/>
        </w:rPr>
        <w:t xml:space="preserve">. Prawa: 1. </w:t>
      </w:r>
      <w:r w:rsidRPr="003B247C">
        <w:rPr>
          <w:rStyle w:val="hgkelc"/>
          <w:b/>
        </w:rPr>
        <w:t>w</w:t>
      </w:r>
      <w:r w:rsidRPr="00253F6D">
        <w:rPr>
          <w:b/>
        </w:rPr>
        <w:t xml:space="preserve">yłączonego środka </w:t>
      </w:r>
      <w:r w:rsidRPr="00253F6D">
        <w:t xml:space="preserve">(łac. </w:t>
      </w:r>
      <w:r w:rsidRPr="00253F6D">
        <w:rPr>
          <w:i/>
        </w:rPr>
        <w:t>tertium non datur</w:t>
      </w:r>
      <w:r w:rsidRPr="00253F6D">
        <w:t>, dosł. trzecie nie będzie dane, trzeciej możliwości nie ma) – jedno z podstawowych praw klasycznego rachunku;</w:t>
      </w:r>
      <w:r w:rsidRPr="00253F6D">
        <w:rPr>
          <w:b/>
        </w:rPr>
        <w:t xml:space="preserve"> </w:t>
      </w:r>
      <w:r>
        <w:rPr>
          <w:b/>
        </w:rPr>
        <w:t xml:space="preserve">2. </w:t>
      </w:r>
      <w:r w:rsidRPr="00253F6D">
        <w:rPr>
          <w:b/>
        </w:rPr>
        <w:t xml:space="preserve">przyczynowości </w:t>
      </w:r>
      <w:r w:rsidRPr="00253F6D">
        <w:rPr>
          <w:rStyle w:val="hgkelc"/>
          <w:b/>
          <w:bCs/>
        </w:rPr>
        <w:t>głosi, że to co powst</w:t>
      </w:r>
      <w:r w:rsidRPr="00253F6D">
        <w:rPr>
          <w:rStyle w:val="hgkelc"/>
          <w:b/>
          <w:bCs/>
        </w:rPr>
        <w:t>a</w:t>
      </w:r>
      <w:r w:rsidRPr="00253F6D">
        <w:rPr>
          <w:rStyle w:val="hgkelc"/>
          <w:b/>
          <w:bCs/>
        </w:rPr>
        <w:t>je ma swoją przyczynę</w:t>
      </w:r>
      <w:r w:rsidRPr="00253F6D">
        <w:rPr>
          <w:rStyle w:val="hgkelc"/>
        </w:rPr>
        <w:t>;</w:t>
      </w:r>
      <w:r w:rsidRPr="00253F6D">
        <w:rPr>
          <w:b/>
        </w:rPr>
        <w:t xml:space="preserve"> </w:t>
      </w:r>
      <w:r>
        <w:rPr>
          <w:b/>
        </w:rPr>
        <w:t xml:space="preserve">3. prawo </w:t>
      </w:r>
      <w:r w:rsidRPr="00253F6D">
        <w:rPr>
          <w:b/>
        </w:rPr>
        <w:t xml:space="preserve">racji dostatecznej </w:t>
      </w:r>
      <w:r>
        <w:rPr>
          <w:b/>
        </w:rPr>
        <w:t xml:space="preserve">- </w:t>
      </w:r>
      <w:r w:rsidRPr="00253F6D">
        <w:rPr>
          <w:rStyle w:val="hgkelc"/>
          <w:bCs/>
        </w:rPr>
        <w:t>wszystkie przekonania powinny mieć dost</w:t>
      </w:r>
      <w:r w:rsidRPr="00253F6D">
        <w:rPr>
          <w:rStyle w:val="hgkelc"/>
          <w:bCs/>
        </w:rPr>
        <w:t>a</w:t>
      </w:r>
      <w:r w:rsidRPr="00253F6D">
        <w:rPr>
          <w:rStyle w:val="hgkelc"/>
          <w:bCs/>
        </w:rPr>
        <w:t>teczną rację, by je przyjąć, tj. powinny być dostatecznie uzasadnione</w:t>
      </w:r>
      <w:r w:rsidRPr="00253F6D">
        <w:rPr>
          <w:rStyle w:val="hgkelc"/>
        </w:rPr>
        <w:t xml:space="preserve">. Ich </w:t>
      </w:r>
      <w:r w:rsidRPr="00253F6D">
        <w:t xml:space="preserve">prawdziwość narzuca sama przez się intelektowi i rozumowi. Jest to jedno z kryteriów prawdy. </w:t>
      </w:r>
      <w:r>
        <w:t xml:space="preserve">  </w:t>
      </w:r>
    </w:p>
    <w:p w:rsidR="008866AC" w:rsidRPr="00253F6D" w:rsidRDefault="008866AC" w:rsidP="00253F6D">
      <w:pPr>
        <w:pStyle w:val="Tekstprzypisudolnego"/>
        <w:jc w:val="both"/>
      </w:pPr>
      <w:r>
        <w:t xml:space="preserve">        </w:t>
      </w:r>
      <w:r w:rsidRPr="00253F6D">
        <w:t xml:space="preserve">Wyróżnia się: </w:t>
      </w:r>
      <w:r w:rsidRPr="00253F6D">
        <w:rPr>
          <w:b/>
        </w:rPr>
        <w:t>oczywistość przedmiotową</w:t>
      </w:r>
      <w:r w:rsidRPr="00253F6D">
        <w:t xml:space="preserve">. Przedmiot wyznacza świadomości prawdę. </w:t>
      </w:r>
      <w:r w:rsidRPr="00253F6D">
        <w:rPr>
          <w:b/>
        </w:rPr>
        <w:t>Oczyw</w:t>
      </w:r>
      <w:r w:rsidRPr="00253F6D">
        <w:rPr>
          <w:b/>
        </w:rPr>
        <w:t>i</w:t>
      </w:r>
      <w:r w:rsidRPr="00253F6D">
        <w:rPr>
          <w:b/>
        </w:rPr>
        <w:t>stość podmiotowa</w:t>
      </w:r>
      <w:r w:rsidRPr="00253F6D">
        <w:t xml:space="preserve"> - polega na podaniu czegoś w sposób jasny i wyraźny. Zob. </w:t>
      </w:r>
      <w:r w:rsidRPr="00253F6D">
        <w:rPr>
          <w:b/>
        </w:rPr>
        <w:t xml:space="preserve">Iwan A. </w:t>
      </w:r>
      <w:r w:rsidRPr="00253F6D">
        <w:rPr>
          <w:b/>
          <w:spacing w:val="-2"/>
        </w:rPr>
        <w:t xml:space="preserve">Iljin, </w:t>
      </w:r>
      <w:r w:rsidRPr="00253F6D">
        <w:rPr>
          <w:i/>
        </w:rPr>
        <w:t>O</w:t>
      </w:r>
      <w:r w:rsidRPr="00253F6D">
        <w:rPr>
          <w:i/>
          <w:spacing w:val="-10"/>
        </w:rPr>
        <w:t xml:space="preserve"> sprz</w:t>
      </w:r>
      <w:r w:rsidRPr="00253F6D">
        <w:rPr>
          <w:i/>
          <w:spacing w:val="-10"/>
        </w:rPr>
        <w:t>e</w:t>
      </w:r>
      <w:r w:rsidRPr="00253F6D">
        <w:rPr>
          <w:i/>
          <w:spacing w:val="-10"/>
        </w:rPr>
        <w:t>ciwianiu  się  złu</w:t>
      </w:r>
      <w:r w:rsidRPr="00253F6D">
        <w:rPr>
          <w:spacing w:val="-10"/>
        </w:rPr>
        <w:t xml:space="preserve">, z </w:t>
      </w:r>
      <w:r w:rsidRPr="00253F6D">
        <w:t xml:space="preserve">ros. przełożyła K. </w:t>
      </w:r>
      <w:r w:rsidRPr="00253F6D">
        <w:rPr>
          <w:spacing w:val="-2"/>
        </w:rPr>
        <w:t xml:space="preserve">Krasucka, </w:t>
      </w:r>
      <w:r w:rsidRPr="00253F6D">
        <w:t xml:space="preserve">Białystok </w:t>
      </w:r>
      <w:r w:rsidRPr="00253F6D">
        <w:rPr>
          <w:spacing w:val="-4"/>
        </w:rPr>
        <w:t xml:space="preserve">2008, s. 3. </w:t>
      </w:r>
      <w:r w:rsidRPr="00253F6D">
        <w:t xml:space="preserve">W etyce jest </w:t>
      </w:r>
      <w:r w:rsidRPr="00253F6D">
        <w:rPr>
          <w:b/>
        </w:rPr>
        <w:t>oczywistość moralna</w:t>
      </w:r>
      <w:r w:rsidRPr="00253F6D">
        <w:t xml:space="preserve"> – właściwość pierwszych zasad postępowania moralnego, których prawdziwość wyni</w:t>
      </w:r>
      <w:r>
        <w:t>ka</w:t>
      </w:r>
      <w:r w:rsidRPr="00253F6D">
        <w:t xml:space="preserve"> z </w:t>
      </w:r>
      <w:r>
        <w:t xml:space="preserve"> </w:t>
      </w:r>
      <w:r w:rsidRPr="00253F6D">
        <w:rPr>
          <w:b/>
        </w:rPr>
        <w:t>treś</w:t>
      </w:r>
      <w:r>
        <w:rPr>
          <w:b/>
        </w:rPr>
        <w:t>ć</w:t>
      </w:r>
      <w:r w:rsidRPr="00253F6D">
        <w:rPr>
          <w:b/>
        </w:rPr>
        <w:t xml:space="preserve"> podmiotu</w:t>
      </w:r>
      <w:r>
        <w:rPr>
          <w:b/>
        </w:rPr>
        <w:t xml:space="preserve">, przedmiotu </w:t>
      </w:r>
      <w:r w:rsidRPr="00253F6D">
        <w:rPr>
          <w:b/>
        </w:rPr>
        <w:t>i orzeczenia</w:t>
      </w:r>
      <w:r w:rsidRPr="00253F6D">
        <w:t>, np., w zdaniu: „dobro należy czynić, a zła unikać”, „jeśli d</w:t>
      </w:r>
      <w:r w:rsidRPr="00253F6D">
        <w:t>a</w:t>
      </w:r>
      <w:r w:rsidRPr="00253F6D">
        <w:t>rzysz Innego dobrem, to dobro otrzymujesz”.</w:t>
      </w:r>
    </w:p>
  </w:footnote>
  <w:footnote w:id="5">
    <w:p w:rsidR="008866AC" w:rsidRPr="00253F6D" w:rsidRDefault="008866AC" w:rsidP="00253F6D">
      <w:pPr>
        <w:jc w:val="both"/>
      </w:pPr>
      <w:r w:rsidRPr="00253F6D">
        <w:rPr>
          <w:rStyle w:val="Odwoanieprzypisudolnego"/>
        </w:rPr>
        <w:footnoteRef/>
      </w:r>
      <w:r w:rsidRPr="00253F6D">
        <w:rPr>
          <w:b/>
        </w:rPr>
        <w:t>Całość</w:t>
      </w:r>
      <w:r w:rsidRPr="00253F6D">
        <w:t xml:space="preserve"> – sposób współistnienia tego, co złożone. Rezultat </w:t>
      </w:r>
      <w:r w:rsidRPr="00253F6D">
        <w:rPr>
          <w:b/>
        </w:rPr>
        <w:t>syntetyzującego</w:t>
      </w:r>
      <w:r w:rsidRPr="00253F6D">
        <w:t xml:space="preserve"> jednoczenia doświadcz</w:t>
      </w:r>
      <w:r w:rsidRPr="00253F6D">
        <w:t>e</w:t>
      </w:r>
      <w:r w:rsidRPr="00253F6D">
        <w:t xml:space="preserve">nia z jego kontekstem. Każdy element jest przyczyną i skutkiem działania pozostałych. Są sobie </w:t>
      </w:r>
      <w:r w:rsidRPr="00253F6D">
        <w:rPr>
          <w:b/>
        </w:rPr>
        <w:t>przyporządkowane</w:t>
      </w:r>
      <w:r w:rsidRPr="00253F6D">
        <w:t xml:space="preserve">. Nie znikają w tym, czego są przyczyną, np., cukier w herbacie. Całość jest czymś więcej niż sumą elementów ją tworzących (A. J. Karpiński, </w:t>
      </w:r>
      <w:r w:rsidRPr="00253F6D">
        <w:rPr>
          <w:i/>
        </w:rPr>
        <w:t>Świat nazwany. Zarys encyklop</w:t>
      </w:r>
      <w:r w:rsidRPr="00253F6D">
        <w:rPr>
          <w:i/>
        </w:rPr>
        <w:t>e</w:t>
      </w:r>
      <w:r w:rsidRPr="00253F6D">
        <w:rPr>
          <w:i/>
        </w:rPr>
        <w:t>dyczny</w:t>
      </w:r>
      <w:r w:rsidRPr="00253F6D">
        <w:t>, Gdańsk 2019,</w:t>
      </w:r>
      <w:r>
        <w:t xml:space="preserve"> </w:t>
      </w:r>
      <w:hyperlink r:id="rId2" w:history="1">
        <w:r w:rsidRPr="00253F6D">
          <w:rPr>
            <w:rStyle w:val="Hipercze"/>
          </w:rPr>
          <w:t>www.adamkarpinski.pl</w:t>
        </w:r>
      </w:hyperlink>
      <w:r w:rsidRPr="00253F6D">
        <w:t>.</w:t>
      </w:r>
    </w:p>
    <w:p w:rsidR="008866AC" w:rsidRPr="00253F6D" w:rsidRDefault="008866AC" w:rsidP="00253F6D">
      <w:pPr>
        <w:jc w:val="both"/>
      </w:pPr>
      <w:r w:rsidRPr="00253F6D">
        <w:rPr>
          <w:b/>
        </w:rPr>
        <w:t xml:space="preserve">   Całości zasada przyporządkowuje </w:t>
      </w:r>
      <w:r w:rsidRPr="00253F6D">
        <w:t>elementy nadając im równorzędne, duchowo - biologiczne bycie poprzez eliminację dominacji któregoś z jej elementów, nad innymi, np., doświadczenia wspó</w:t>
      </w:r>
      <w:r w:rsidRPr="00253F6D">
        <w:t>l</w:t>
      </w:r>
      <w:r w:rsidRPr="00253F6D">
        <w:t xml:space="preserve">notowego nad indywidualizmem. </w:t>
      </w:r>
      <w:r w:rsidRPr="00253F6D">
        <w:rPr>
          <w:b/>
        </w:rPr>
        <w:t>Nie dom jest dla cegieł, ale cegły dla domu</w:t>
      </w:r>
      <w:r w:rsidRPr="00253F6D">
        <w:t xml:space="preserve"> (Arystoteles; 384 – 322r. p. n. e.). </w:t>
      </w:r>
      <w:r w:rsidRPr="00253F6D">
        <w:rPr>
          <w:b/>
        </w:rPr>
        <w:t xml:space="preserve">Zasada całości stosowana w analizie </w:t>
      </w:r>
      <w:r w:rsidRPr="00253F6D">
        <w:t xml:space="preserve">relacji: jednostka – społeczeństwo, </w:t>
      </w:r>
      <w:r w:rsidRPr="00253F6D">
        <w:rPr>
          <w:b/>
        </w:rPr>
        <w:t xml:space="preserve">odrzuca </w:t>
      </w:r>
      <w:r w:rsidRPr="00253F6D">
        <w:rPr>
          <w:b/>
          <w:u w:val="single"/>
        </w:rPr>
        <w:t>alternatywę</w:t>
      </w:r>
      <w:r w:rsidRPr="00253F6D">
        <w:rPr>
          <w:b/>
        </w:rPr>
        <w:t xml:space="preserve">: albo społeczeństwo, albo jednostka; „materia”, albo „duch”. Zastępuje ją </w:t>
      </w:r>
      <w:r w:rsidRPr="00253F6D">
        <w:rPr>
          <w:b/>
          <w:u w:val="single"/>
        </w:rPr>
        <w:t>k</w:t>
      </w:r>
      <w:r w:rsidRPr="00253F6D">
        <w:rPr>
          <w:b/>
          <w:u w:val="single"/>
        </w:rPr>
        <w:t>o</w:t>
      </w:r>
      <w:r w:rsidRPr="00253F6D">
        <w:rPr>
          <w:b/>
          <w:u w:val="single"/>
        </w:rPr>
        <w:t>niunkcją</w:t>
      </w:r>
      <w:r w:rsidRPr="00253F6D">
        <w:rPr>
          <w:b/>
        </w:rPr>
        <w:t>: „i”; „jednostka i społeczeństwo”; „materia” i „duch</w:t>
      </w:r>
      <w:r>
        <w:rPr>
          <w:b/>
        </w:rPr>
        <w:t>”</w:t>
      </w:r>
      <w:r w:rsidRPr="00253F6D">
        <w:rPr>
          <w:b/>
        </w:rPr>
        <w:t xml:space="preserve"> </w:t>
      </w:r>
      <w:r>
        <w:rPr>
          <w:b/>
        </w:rPr>
        <w:t>–</w:t>
      </w:r>
      <w:r w:rsidRPr="00253F6D">
        <w:rPr>
          <w:b/>
        </w:rPr>
        <w:t xml:space="preserve"> </w:t>
      </w:r>
      <w:r>
        <w:rPr>
          <w:b/>
        </w:rPr>
        <w:t>„</w:t>
      </w:r>
      <w:r w:rsidRPr="00253F6D">
        <w:rPr>
          <w:b/>
        </w:rPr>
        <w:t>w jedności</w:t>
      </w:r>
      <w:r w:rsidRPr="00253F6D">
        <w:t xml:space="preserve">”.  </w:t>
      </w:r>
    </w:p>
  </w:footnote>
  <w:footnote w:id="6">
    <w:p w:rsidR="008866AC" w:rsidRPr="00253F6D" w:rsidRDefault="008866AC" w:rsidP="00253F6D">
      <w:pPr>
        <w:shd w:val="clear" w:color="auto" w:fill="FFFFFF"/>
        <w:jc w:val="both"/>
        <w:rPr>
          <w:color w:val="000000"/>
        </w:rPr>
      </w:pPr>
      <w:r w:rsidRPr="00253F6D">
        <w:rPr>
          <w:rStyle w:val="Odwoanieprzypisudolnego"/>
        </w:rPr>
        <w:footnoteRef/>
      </w:r>
      <w:r w:rsidRPr="00253F6D">
        <w:rPr>
          <w:b/>
          <w:color w:val="000000"/>
        </w:rPr>
        <w:t xml:space="preserve">Holizm </w:t>
      </w:r>
      <w:r>
        <w:rPr>
          <w:b/>
          <w:color w:val="000000"/>
        </w:rPr>
        <w:t xml:space="preserve">- </w:t>
      </w:r>
      <w:r w:rsidRPr="00253F6D">
        <w:rPr>
          <w:color w:val="000000"/>
        </w:rPr>
        <w:t xml:space="preserve">&lt;gr. </w:t>
      </w:r>
      <w:r w:rsidRPr="00253F6D">
        <w:rPr>
          <w:i/>
          <w:color w:val="000000"/>
        </w:rPr>
        <w:t>holos</w:t>
      </w:r>
      <w:r w:rsidRPr="00253F6D">
        <w:rPr>
          <w:color w:val="000000"/>
        </w:rPr>
        <w:t xml:space="preserve"> = cały</w:t>
      </w:r>
      <w:r w:rsidRPr="00253F6D">
        <w:rPr>
          <w:b/>
          <w:color w:val="000000"/>
        </w:rPr>
        <w:t xml:space="preserve">&gt; - </w:t>
      </w:r>
      <w:r w:rsidRPr="00253F6D">
        <w:rPr>
          <w:color w:val="000000"/>
        </w:rPr>
        <w:t xml:space="preserve">przekonanie </w:t>
      </w:r>
      <w:r>
        <w:rPr>
          <w:color w:val="000000"/>
        </w:rPr>
        <w:t>o</w:t>
      </w:r>
      <w:r w:rsidRPr="00253F6D">
        <w:rPr>
          <w:color w:val="000000"/>
        </w:rPr>
        <w:t xml:space="preserve"> pryma</w:t>
      </w:r>
      <w:r>
        <w:rPr>
          <w:color w:val="000000"/>
        </w:rPr>
        <w:t>cie</w:t>
      </w:r>
      <w:r w:rsidRPr="00253F6D">
        <w:rPr>
          <w:color w:val="000000"/>
        </w:rPr>
        <w:t xml:space="preserve"> całości nad jej elementami z osobna w tw</w:t>
      </w:r>
      <w:r w:rsidRPr="00253F6D">
        <w:rPr>
          <w:color w:val="000000"/>
        </w:rPr>
        <w:t>o</w:t>
      </w:r>
      <w:r w:rsidRPr="00253F6D">
        <w:rPr>
          <w:color w:val="000000"/>
        </w:rPr>
        <w:t xml:space="preserve">rzeniu teorii rzeczywistości; a także stanowisko metodologiczne nakazujące rozpatrywanie zjawisk, zwłaszcza społecznych w ich funkcjonowaniu w układach całościowych. </w:t>
      </w:r>
    </w:p>
  </w:footnote>
  <w:footnote w:id="7">
    <w:p w:rsidR="008866AC" w:rsidRPr="00253F6D" w:rsidRDefault="008866AC" w:rsidP="00253F6D">
      <w:pPr>
        <w:jc w:val="both"/>
      </w:pPr>
      <w:r w:rsidRPr="00253F6D">
        <w:rPr>
          <w:rStyle w:val="Odwoanieprzypisudolnego"/>
        </w:rPr>
        <w:footnoteRef/>
      </w:r>
      <w:r w:rsidRPr="00253F6D">
        <w:t xml:space="preserve">Element </w:t>
      </w:r>
      <w:r w:rsidRPr="00253F6D">
        <w:rPr>
          <w:b/>
          <w:bCs/>
        </w:rPr>
        <w:t>- &lt;</w:t>
      </w:r>
      <w:r w:rsidRPr="00253F6D">
        <w:t xml:space="preserve">gr. </w:t>
      </w:r>
      <w:r w:rsidRPr="00253F6D">
        <w:rPr>
          <w:i/>
        </w:rPr>
        <w:t xml:space="preserve">στοιχείον </w:t>
      </w:r>
      <w:r w:rsidRPr="00253F6D">
        <w:t xml:space="preserve">[stoicheion]; łac. </w:t>
      </w:r>
      <w:r w:rsidRPr="00253F6D">
        <w:rPr>
          <w:i/>
        </w:rPr>
        <w:t>elementum</w:t>
      </w:r>
      <w:r w:rsidRPr="00253F6D">
        <w:t xml:space="preserve"> - głoska, pierwiastek, cząstka&gt;. Jest to część składowa całości, składnik; grupa ludzi z pewnego środowiska odznaczająca się specyficznymi c</w:t>
      </w:r>
      <w:r w:rsidRPr="00253F6D">
        <w:t>e</w:t>
      </w:r>
      <w:r w:rsidRPr="00253F6D">
        <w:t>chami</w:t>
      </w:r>
      <w:r w:rsidRPr="00253F6D">
        <w:rPr>
          <w:i/>
        </w:rPr>
        <w:t xml:space="preserve">. </w:t>
      </w:r>
      <w:r w:rsidRPr="00253F6D">
        <w:t xml:space="preserve">W filozofii: pierwiastek, żywioł składnik świata, np. woda Talesa, powietrze Anaksymenesa; </w:t>
      </w:r>
      <w:r w:rsidRPr="00253F6D">
        <w:rPr>
          <w:i/>
        </w:rPr>
        <w:t xml:space="preserve">apeiron </w:t>
      </w:r>
      <w:r w:rsidRPr="00253F6D">
        <w:t xml:space="preserve">Anaksymandra; ogień Heraklita z Efesu. Zob. ponadto kategoria struktury A. J. Karpiński, </w:t>
      </w:r>
      <w:r w:rsidRPr="00253F6D">
        <w:rPr>
          <w:i/>
        </w:rPr>
        <w:t>Struktura</w:t>
      </w:r>
      <w:r w:rsidRPr="00253F6D">
        <w:t xml:space="preserve">, (w:) </w:t>
      </w:r>
      <w:r w:rsidRPr="00253F6D">
        <w:rPr>
          <w:i/>
        </w:rPr>
        <w:t>Świat nazwany. Zarys encyklopedyczny</w:t>
      </w:r>
      <w:r w:rsidRPr="00253F6D">
        <w:t xml:space="preserve">, </w:t>
      </w:r>
      <w:hyperlink r:id="rId3" w:history="1">
        <w:r w:rsidRPr="007600ED">
          <w:rPr>
            <w:rStyle w:val="Hipercze"/>
          </w:rPr>
          <w:t>www.adamkarpinski.pl</w:t>
        </w:r>
      </w:hyperlink>
      <w:r w:rsidRPr="00253F6D">
        <w:t>.</w:t>
      </w:r>
      <w:r>
        <w:t xml:space="preserve"> </w:t>
      </w:r>
      <w:r w:rsidRPr="00253F6D">
        <w:rPr>
          <w:b/>
          <w:bCs/>
        </w:rPr>
        <w:t xml:space="preserve">Element </w:t>
      </w:r>
      <w:r>
        <w:rPr>
          <w:b/>
          <w:bCs/>
        </w:rPr>
        <w:t xml:space="preserve">- </w:t>
      </w:r>
      <w:r w:rsidRPr="00C70C64">
        <w:rPr>
          <w:bCs/>
        </w:rPr>
        <w:t>s</w:t>
      </w:r>
      <w:r w:rsidRPr="00253F6D">
        <w:rPr>
          <w:spacing w:val="5"/>
        </w:rPr>
        <w:t xml:space="preserve">kładnik całości, </w:t>
      </w:r>
      <w:r w:rsidRPr="00253F6D">
        <w:t xml:space="preserve">część składowa rzeczy, </w:t>
      </w:r>
      <w:r w:rsidRPr="00253F6D">
        <w:rPr>
          <w:spacing w:val="5"/>
        </w:rPr>
        <w:t xml:space="preserve">systemu, coś z czego składa się </w:t>
      </w:r>
      <w:r w:rsidRPr="00253F6D">
        <w:rPr>
          <w:spacing w:val="2"/>
        </w:rPr>
        <w:t xml:space="preserve">rzecz; w filozofii: </w:t>
      </w:r>
      <w:r w:rsidRPr="00253F6D">
        <w:rPr>
          <w:b/>
          <w:spacing w:val="2"/>
        </w:rPr>
        <w:t xml:space="preserve">to, co jest pierwsze, </w:t>
      </w:r>
      <w:r w:rsidRPr="00253F6D">
        <w:rPr>
          <w:spacing w:val="2"/>
        </w:rPr>
        <w:t xml:space="preserve">atrybutywne w strukturze rzeczy: </w:t>
      </w:r>
      <w:r w:rsidRPr="00253F6D">
        <w:t>materialnej, i niematerialnej.</w:t>
      </w:r>
    </w:p>
    <w:p w:rsidR="008866AC" w:rsidRPr="00253F6D" w:rsidRDefault="008866AC" w:rsidP="00253F6D">
      <w:pPr>
        <w:pStyle w:val="Tekstprzypisudolnego"/>
        <w:jc w:val="both"/>
      </w:pPr>
      <w:r w:rsidRPr="00253F6D">
        <w:rPr>
          <w:color w:val="000000"/>
          <w:spacing w:val="2"/>
        </w:rPr>
        <w:t xml:space="preserve">     Termin „element"</w:t>
      </w:r>
      <w:r w:rsidRPr="00253F6D">
        <w:rPr>
          <w:color w:val="000000"/>
          <w:spacing w:val="5"/>
        </w:rPr>
        <w:t xml:space="preserve"> </w:t>
      </w:r>
      <w:r>
        <w:rPr>
          <w:color w:val="000000"/>
          <w:spacing w:val="5"/>
        </w:rPr>
        <w:t>jest</w:t>
      </w:r>
      <w:r w:rsidRPr="00253F6D">
        <w:rPr>
          <w:color w:val="000000"/>
          <w:spacing w:val="5"/>
        </w:rPr>
        <w:t xml:space="preserve"> u Platona (427 – 347 r. p. n. e.). A</w:t>
      </w:r>
      <w:r w:rsidRPr="00253F6D">
        <w:rPr>
          <w:color w:val="000000"/>
          <w:spacing w:val="3"/>
        </w:rPr>
        <w:t>le definicj</w:t>
      </w:r>
      <w:r>
        <w:rPr>
          <w:color w:val="000000"/>
          <w:spacing w:val="3"/>
        </w:rPr>
        <w:t>ę</w:t>
      </w:r>
      <w:r w:rsidRPr="00253F6D">
        <w:rPr>
          <w:color w:val="000000"/>
          <w:spacing w:val="3"/>
        </w:rPr>
        <w:t xml:space="preserve"> </w:t>
      </w:r>
      <w:r>
        <w:rPr>
          <w:color w:val="000000"/>
          <w:spacing w:val="3"/>
        </w:rPr>
        <w:t>złożył</w:t>
      </w:r>
      <w:r w:rsidRPr="00253F6D">
        <w:rPr>
          <w:color w:val="000000"/>
          <w:spacing w:val="3"/>
        </w:rPr>
        <w:t xml:space="preserve"> Ary</w:t>
      </w:r>
      <w:r w:rsidRPr="00253F6D">
        <w:rPr>
          <w:color w:val="000000"/>
          <w:spacing w:val="3"/>
        </w:rPr>
        <w:softHyphen/>
      </w:r>
      <w:r w:rsidRPr="00253F6D">
        <w:rPr>
          <w:color w:val="000000"/>
          <w:spacing w:val="4"/>
        </w:rPr>
        <w:t xml:space="preserve">stoteles (384 – 322 r. p. n. e.) w V księdze </w:t>
      </w:r>
      <w:r w:rsidRPr="00253F6D">
        <w:rPr>
          <w:i/>
          <w:iCs/>
          <w:color w:val="000000"/>
          <w:spacing w:val="4"/>
        </w:rPr>
        <w:t xml:space="preserve">Metafizyki </w:t>
      </w:r>
      <w:r w:rsidRPr="00253F6D">
        <w:rPr>
          <w:color w:val="000000"/>
          <w:spacing w:val="4"/>
        </w:rPr>
        <w:t xml:space="preserve">pisząc: „elementem jest </w:t>
      </w:r>
      <w:r w:rsidRPr="00253F6D">
        <w:rPr>
          <w:b/>
          <w:color w:val="000000"/>
          <w:spacing w:val="3"/>
        </w:rPr>
        <w:t>pierwszy składnik cze</w:t>
      </w:r>
      <w:r w:rsidRPr="00253F6D">
        <w:rPr>
          <w:b/>
          <w:color w:val="000000"/>
          <w:spacing w:val="3"/>
        </w:rPr>
        <w:softHyphen/>
      </w:r>
      <w:r w:rsidRPr="00253F6D">
        <w:rPr>
          <w:b/>
          <w:color w:val="000000"/>
          <w:spacing w:val="5"/>
        </w:rPr>
        <w:t>goś, ni</w:t>
      </w:r>
      <w:r w:rsidRPr="00253F6D">
        <w:rPr>
          <w:b/>
          <w:color w:val="000000"/>
          <w:spacing w:val="5"/>
        </w:rPr>
        <w:t>e</w:t>
      </w:r>
      <w:r w:rsidRPr="00253F6D">
        <w:rPr>
          <w:b/>
          <w:color w:val="000000"/>
          <w:spacing w:val="5"/>
        </w:rPr>
        <w:t>podzielny na części odrębnego ga</w:t>
      </w:r>
      <w:r w:rsidRPr="00253F6D">
        <w:rPr>
          <w:b/>
          <w:color w:val="000000"/>
          <w:spacing w:val="5"/>
        </w:rPr>
        <w:softHyphen/>
      </w:r>
      <w:r w:rsidRPr="00253F6D">
        <w:rPr>
          <w:b/>
          <w:color w:val="000000"/>
          <w:spacing w:val="7"/>
        </w:rPr>
        <w:t>tunku. Np.,</w:t>
      </w:r>
      <w:r w:rsidRPr="00253F6D">
        <w:rPr>
          <w:color w:val="000000"/>
          <w:spacing w:val="7"/>
        </w:rPr>
        <w:t xml:space="preserve"> elementy mowy to są takie </w:t>
      </w:r>
      <w:r w:rsidRPr="00253F6D">
        <w:rPr>
          <w:color w:val="000000"/>
          <w:spacing w:val="6"/>
        </w:rPr>
        <w:t>części słowa, na które rozpada się ono ostatecz</w:t>
      </w:r>
      <w:r w:rsidRPr="00253F6D">
        <w:rPr>
          <w:color w:val="000000"/>
          <w:spacing w:val="6"/>
        </w:rPr>
        <w:softHyphen/>
      </w:r>
      <w:r w:rsidRPr="00253F6D">
        <w:rPr>
          <w:color w:val="000000"/>
          <w:spacing w:val="4"/>
        </w:rPr>
        <w:t>nie bez możliwości podziału na odrębne gatunki. P</w:t>
      </w:r>
      <w:r w:rsidRPr="00253F6D">
        <w:rPr>
          <w:color w:val="000000"/>
          <w:spacing w:val="5"/>
        </w:rPr>
        <w:t xml:space="preserve">odobnie jak porcje wody, które pozostają </w:t>
      </w:r>
      <w:r w:rsidRPr="00253F6D">
        <w:rPr>
          <w:color w:val="000000"/>
          <w:spacing w:val="6"/>
        </w:rPr>
        <w:t>wodą</w:t>
      </w:r>
      <w:r w:rsidRPr="00253F6D">
        <w:rPr>
          <w:color w:val="000000"/>
          <w:spacing w:val="4"/>
        </w:rPr>
        <w:t>. Tak samo ci, którzy mówią o elemen</w:t>
      </w:r>
      <w:r w:rsidRPr="00253F6D">
        <w:rPr>
          <w:color w:val="000000"/>
          <w:spacing w:val="4"/>
        </w:rPr>
        <w:softHyphen/>
      </w:r>
      <w:r w:rsidRPr="00253F6D">
        <w:rPr>
          <w:color w:val="000000"/>
          <w:spacing w:val="6"/>
        </w:rPr>
        <w:t xml:space="preserve">tach ciał, nazywają tak te ich składniki, na jakie </w:t>
      </w:r>
      <w:r w:rsidRPr="00253F6D">
        <w:rPr>
          <w:color w:val="000000"/>
          <w:spacing w:val="3"/>
        </w:rPr>
        <w:t>dzielą się one ostatecznie</w:t>
      </w:r>
      <w:r w:rsidRPr="00253F6D">
        <w:rPr>
          <w:color w:val="000000"/>
          <w:spacing w:val="6"/>
        </w:rPr>
        <w:t xml:space="preserve">. </w:t>
      </w:r>
      <w:r w:rsidRPr="00253F6D">
        <w:rPr>
          <w:color w:val="000000"/>
          <w:spacing w:val="3"/>
        </w:rPr>
        <w:t>Podobnie rozumie się ele</w:t>
      </w:r>
      <w:r w:rsidRPr="00253F6D">
        <w:rPr>
          <w:color w:val="000000"/>
          <w:spacing w:val="3"/>
        </w:rPr>
        <w:softHyphen/>
      </w:r>
      <w:r w:rsidRPr="00253F6D">
        <w:rPr>
          <w:color w:val="000000"/>
          <w:spacing w:val="2"/>
        </w:rPr>
        <w:t>menty dowodów matematycznych i w ogóle dowo</w:t>
      </w:r>
      <w:r w:rsidRPr="00253F6D">
        <w:rPr>
          <w:color w:val="000000"/>
          <w:spacing w:val="2"/>
        </w:rPr>
        <w:softHyphen/>
      </w:r>
      <w:r w:rsidRPr="00253F6D">
        <w:rPr>
          <w:color w:val="000000"/>
          <w:spacing w:val="4"/>
        </w:rPr>
        <w:t xml:space="preserve">dów". Arystoteles, </w:t>
      </w:r>
      <w:r w:rsidRPr="00253F6D">
        <w:rPr>
          <w:i/>
          <w:color w:val="000000"/>
          <w:spacing w:val="4"/>
        </w:rPr>
        <w:t>Metafizyka,</w:t>
      </w:r>
      <w:r w:rsidRPr="00253F6D">
        <w:t xml:space="preserve">1014 a, 26 - 36. </w:t>
      </w:r>
    </w:p>
  </w:footnote>
  <w:footnote w:id="8">
    <w:p w:rsidR="008866AC" w:rsidRPr="00253F6D" w:rsidRDefault="008866AC" w:rsidP="00253F6D">
      <w:pPr>
        <w:pStyle w:val="Tekstprzypisudolnego"/>
        <w:jc w:val="both"/>
      </w:pPr>
      <w:r w:rsidRPr="00253F6D">
        <w:rPr>
          <w:rStyle w:val="Odwoanieprzypisudolnego"/>
        </w:rPr>
        <w:footnoteRef/>
      </w:r>
      <w:r w:rsidRPr="00253F6D">
        <w:rPr>
          <w:b/>
        </w:rPr>
        <w:t>Wiedza</w:t>
      </w:r>
      <w:r w:rsidRPr="00253F6D">
        <w:t xml:space="preserve"> – (sanskr. </w:t>
      </w:r>
      <w:r w:rsidRPr="00253F6D">
        <w:rPr>
          <w:i/>
        </w:rPr>
        <w:t>weda</w:t>
      </w:r>
      <w:r w:rsidRPr="00253F6D">
        <w:t xml:space="preserve">, cerkiewne – </w:t>
      </w:r>
      <w:r w:rsidRPr="00253F6D">
        <w:rPr>
          <w:i/>
        </w:rPr>
        <w:t>wede</w:t>
      </w:r>
      <w:r w:rsidRPr="00253F6D">
        <w:t xml:space="preserve">) – rezultat poznania będący układem twierdzeń uznanych za prawdziwe, za prawdy. </w:t>
      </w:r>
      <w:r w:rsidRPr="00253F6D">
        <w:rPr>
          <w:b/>
        </w:rPr>
        <w:t>Prawdą</w:t>
      </w:r>
      <w:r w:rsidRPr="00253F6D">
        <w:t xml:space="preserve"> jest zgodność myśli z przedmiotem, o którym myśl myśli, zgo</w:t>
      </w:r>
      <w:r w:rsidRPr="00253F6D">
        <w:t>d</w:t>
      </w:r>
      <w:r w:rsidRPr="00253F6D">
        <w:t xml:space="preserve">nych z tradycją oraz treścią umysły poznającego prawdę. Metodologiczne typy wiedzy: </w:t>
      </w:r>
      <w:r w:rsidRPr="00253F6D">
        <w:rPr>
          <w:b/>
        </w:rPr>
        <w:t>1.</w:t>
      </w:r>
      <w:r w:rsidRPr="00253F6D">
        <w:t xml:space="preserve"> potoczna; </w:t>
      </w:r>
      <w:r w:rsidRPr="00253F6D">
        <w:rPr>
          <w:b/>
        </w:rPr>
        <w:t>2.</w:t>
      </w:r>
      <w:r w:rsidRPr="00253F6D">
        <w:t xml:space="preserve"> symboliczno-mitologiczna</w:t>
      </w:r>
      <w:r w:rsidRPr="00253F6D">
        <w:rPr>
          <w:b/>
        </w:rPr>
        <w:t>; 3</w:t>
      </w:r>
      <w:r w:rsidRPr="00253F6D">
        <w:t xml:space="preserve">. naukowa i </w:t>
      </w:r>
      <w:r w:rsidRPr="00253F6D">
        <w:rPr>
          <w:b/>
        </w:rPr>
        <w:t>4.</w:t>
      </w:r>
      <w:r w:rsidRPr="00253F6D">
        <w:t xml:space="preserve"> filozoficzna. Zob. P. Kawalec, </w:t>
      </w:r>
      <w:r w:rsidRPr="00253F6D">
        <w:rPr>
          <w:i/>
        </w:rPr>
        <w:t>Wiedza</w:t>
      </w:r>
      <w:r w:rsidRPr="00253F6D">
        <w:t xml:space="preserve">, (w:) </w:t>
      </w:r>
      <w:r w:rsidRPr="00253F6D">
        <w:rPr>
          <w:i/>
        </w:rPr>
        <w:t>Encyklop</w:t>
      </w:r>
      <w:r w:rsidRPr="00253F6D">
        <w:rPr>
          <w:i/>
        </w:rPr>
        <w:t>e</w:t>
      </w:r>
      <w:r w:rsidRPr="00253F6D">
        <w:rPr>
          <w:i/>
        </w:rPr>
        <w:t>dia katolicka</w:t>
      </w:r>
      <w:r w:rsidRPr="00253F6D">
        <w:t>, t. XX, Lublin 2014</w:t>
      </w:r>
      <w:r>
        <w:t>.</w:t>
      </w:r>
    </w:p>
  </w:footnote>
  <w:footnote w:id="9">
    <w:p w:rsidR="008866AC" w:rsidRPr="00253F6D" w:rsidRDefault="008866AC" w:rsidP="00253F6D">
      <w:pPr>
        <w:pStyle w:val="Tekstprzypisudolnego"/>
        <w:jc w:val="both"/>
      </w:pPr>
      <w:r w:rsidRPr="00253F6D">
        <w:rPr>
          <w:rStyle w:val="Odwoanieprzypisudolnego"/>
        </w:rPr>
        <w:footnoteRef/>
      </w:r>
      <w:r w:rsidRPr="00253F6D">
        <w:t xml:space="preserve">Praktyka społeczna jest to wolne, samoświadomościowe działanie społeczeństwa jako całości, a w niej poszczególnych jednostek ludzkich, ukierunkowane na przekształcanie istniejących struktur: ekonomicznej, nadbudowy prawnopolitycznej i ideologicznej zgodnie z ogólnoludzkimi wartościami formalno-logicznymi, formalno-symbolicznymi konkretyzowanymi jako wartości teoretyczno-przedmiotowe. Praktyka społeczna jest kategorią istotnie weryfikującą teorię; jest punbktem wyjścia poznania, jege celem i  kryterium jego prawdziwości. </w:t>
      </w:r>
    </w:p>
  </w:footnote>
  <w:footnote w:id="10">
    <w:p w:rsidR="008866AC" w:rsidRDefault="008866AC" w:rsidP="00416A93">
      <w:pPr>
        <w:jc w:val="both"/>
      </w:pPr>
      <w:r>
        <w:rPr>
          <w:rStyle w:val="Odwoanieprzypisudolnego"/>
        </w:rPr>
        <w:footnoteRef/>
      </w:r>
      <w:r w:rsidRPr="00FC27AF">
        <w:t xml:space="preserve">Pojęcie </w:t>
      </w:r>
      <w:r w:rsidRPr="00FC27AF">
        <w:rPr>
          <w:b/>
        </w:rPr>
        <w:t>stawania się</w:t>
      </w:r>
      <w:r w:rsidRPr="00FC27AF">
        <w:t xml:space="preserve">, opisuje bycie, które zbliża się do istoty określonej </w:t>
      </w:r>
      <w:r w:rsidRPr="00FC27AF">
        <w:rPr>
          <w:b/>
        </w:rPr>
        <w:t>w definicji</w:t>
      </w:r>
      <w:r w:rsidRPr="00FC27AF">
        <w:t xml:space="preserve">. Przekształca się ono z tego, który ma być w to, co jest. M. Nowaczyk (1931 – 2007) pisze, że </w:t>
      </w:r>
      <w:r w:rsidRPr="00FC27AF">
        <w:rPr>
          <w:b/>
        </w:rPr>
        <w:t>stające się bycie</w:t>
      </w:r>
      <w:r w:rsidRPr="00FC27AF">
        <w:t xml:space="preserve"> jest zakorzenione w ontologicznym wymiarze &lt;&lt;czasowości bycia&gt;&gt;, powodującym w świadomości bycia projektowanie możliwości przez &lt;&lt;otwarcie&gt;&gt; się na przyszłość teraźniejszości – i przeszłości egzystencji. Czasowość jest fundamentalną strukturą egzystencji – ontologiczną czasowością bycia. Jest jednością przeszłości, teraźniejszości i przyszłości, której charakter nie jest jednak ontologicznie określony, co powoduje, że dziejowości wewnątrz światowej czas przyjmuje kształt </w:t>
      </w:r>
      <w:r w:rsidRPr="00FC27AF">
        <w:rPr>
          <w:b/>
        </w:rPr>
        <w:t>cyklic</w:t>
      </w:r>
      <w:r w:rsidRPr="00FC27AF">
        <w:rPr>
          <w:b/>
        </w:rPr>
        <w:t>z</w:t>
      </w:r>
      <w:r w:rsidRPr="00FC27AF">
        <w:rPr>
          <w:b/>
        </w:rPr>
        <w:t>ny, liniowy lub spiralny</w:t>
      </w:r>
      <w:r>
        <w:t>”.</w:t>
      </w:r>
    </w:p>
  </w:footnote>
  <w:footnote w:id="11">
    <w:p w:rsidR="008866AC" w:rsidRPr="00416A93" w:rsidRDefault="008866AC" w:rsidP="00416A93">
      <w:pPr>
        <w:pStyle w:val="Tekstprzypisudolnego"/>
        <w:jc w:val="both"/>
      </w:pPr>
      <w:r w:rsidRPr="00416A93">
        <w:rPr>
          <w:rStyle w:val="Odwoanieprzypisudolnego"/>
        </w:rPr>
        <w:footnoteRef/>
      </w:r>
      <w:r w:rsidRPr="00416A93">
        <w:rPr>
          <w:b/>
        </w:rPr>
        <w:t>Upodmiotawiająca przyszłość</w:t>
      </w:r>
      <w:r w:rsidRPr="00416A93">
        <w:t xml:space="preserve"> – jest to </w:t>
      </w:r>
      <w:r>
        <w:t xml:space="preserve">nazwa </w:t>
      </w:r>
      <w:r w:rsidRPr="00416A93">
        <w:t>wielowymiarowego rozwoju gatunku ludzkiego, jako</w:t>
      </w:r>
      <w:r w:rsidRPr="00416A93">
        <w:rPr>
          <w:b/>
        </w:rPr>
        <w:t>: I.</w:t>
      </w:r>
      <w:r w:rsidRPr="00416A93">
        <w:t xml:space="preserve"> przeszłoś</w:t>
      </w:r>
      <w:r>
        <w:t>ci</w:t>
      </w:r>
      <w:r w:rsidRPr="00416A93">
        <w:t>, teraźniejszoś</w:t>
      </w:r>
      <w:r>
        <w:t>ci</w:t>
      </w:r>
      <w:r w:rsidRPr="00416A93">
        <w:t xml:space="preserve"> i przyszłoś</w:t>
      </w:r>
      <w:r>
        <w:t>ci</w:t>
      </w:r>
      <w:r w:rsidRPr="00416A93">
        <w:t xml:space="preserve">; </w:t>
      </w:r>
      <w:r w:rsidRPr="00416A93">
        <w:rPr>
          <w:b/>
        </w:rPr>
        <w:t>II.</w:t>
      </w:r>
      <w:r w:rsidRPr="00416A93">
        <w:t xml:space="preserve"> biologiczności i duchowości indywidualnej, sp</w:t>
      </w:r>
      <w:r w:rsidRPr="00416A93">
        <w:t>o</w:t>
      </w:r>
      <w:r w:rsidRPr="00416A93">
        <w:t xml:space="preserve">łecznej i mądrościowej; </w:t>
      </w:r>
      <w:r w:rsidRPr="00416A93">
        <w:rPr>
          <w:b/>
        </w:rPr>
        <w:t>III.</w:t>
      </w:r>
      <w:r w:rsidRPr="00416A93">
        <w:t xml:space="preserve"> kreowanie środowiska życia zarówno biologicznego, indywidualnego jaki i społecznego </w:t>
      </w:r>
      <w:r w:rsidRPr="00416A93">
        <w:rPr>
          <w:b/>
        </w:rPr>
        <w:t xml:space="preserve">Dominująca </w:t>
      </w:r>
      <w:r>
        <w:rPr>
          <w:b/>
        </w:rPr>
        <w:t xml:space="preserve">tu </w:t>
      </w:r>
      <w:r w:rsidRPr="00416A93">
        <w:rPr>
          <w:b/>
        </w:rPr>
        <w:t>przyszłość</w:t>
      </w:r>
      <w:r w:rsidRPr="00416A93">
        <w:t xml:space="preserve"> jest upodmiotawiająca, tzn., że człowiek staje się kimś więcej, kimś bardziej wobec świata przyrodniczego, i społecznego; </w:t>
      </w:r>
      <w:r w:rsidRPr="00416A93">
        <w:rPr>
          <w:rStyle w:val="Uwydatnienie"/>
          <w:i w:val="0"/>
        </w:rPr>
        <w:t xml:space="preserve">że ma swoją </w:t>
      </w:r>
      <w:r w:rsidRPr="00416A93">
        <w:rPr>
          <w:rStyle w:val="Uwydatnienie"/>
          <w:b/>
          <w:i w:val="0"/>
        </w:rPr>
        <w:t>istotową</w:t>
      </w:r>
      <w:r w:rsidRPr="00416A93">
        <w:rPr>
          <w:rStyle w:val="Uwydatnienie"/>
          <w:i w:val="0"/>
        </w:rPr>
        <w:t xml:space="preserve"> </w:t>
      </w:r>
      <w:r w:rsidRPr="00416A93">
        <w:rPr>
          <w:rStyle w:val="Uwydatnienie"/>
          <w:b/>
          <w:i w:val="0"/>
        </w:rPr>
        <w:t>tożsamość zawartą we własnym „imieniu”</w:t>
      </w:r>
      <w:r w:rsidRPr="00416A93">
        <w:rPr>
          <w:rStyle w:val="Uwydatnienie"/>
          <w:i w:val="0"/>
        </w:rPr>
        <w:t>, która go odróżnia od innych, i zarazem wskazuje, że jego działa</w:t>
      </w:r>
      <w:r w:rsidRPr="00416A93">
        <w:rPr>
          <w:rStyle w:val="Uwydatnienie"/>
          <w:i w:val="0"/>
        </w:rPr>
        <w:t>l</w:t>
      </w:r>
      <w:r w:rsidRPr="00416A93">
        <w:rPr>
          <w:rStyle w:val="Uwydatnienie"/>
          <w:i w:val="0"/>
        </w:rPr>
        <w:t>ność zależy od niego samego i od współpracy z Innymi w byciu wspólnotowym. Znaczy to, że po rozpozania warunków, w których żyje odnajduje w sobie gotowość do wysiłku budującego własne życie we współpracy z Innymi; życie będące coraz bardziej ludzkie, coraz więcej poddawane wart</w:t>
      </w:r>
      <w:r w:rsidRPr="00416A93">
        <w:rPr>
          <w:rStyle w:val="Uwydatnienie"/>
          <w:i w:val="0"/>
        </w:rPr>
        <w:t>o</w:t>
      </w:r>
      <w:r w:rsidRPr="00416A93">
        <w:rPr>
          <w:rStyle w:val="Uwydatnienie"/>
          <w:i w:val="0"/>
        </w:rPr>
        <w:t xml:space="preserve">ściom. </w:t>
      </w:r>
      <w:r w:rsidRPr="00416A93">
        <w:rPr>
          <w:rStyle w:val="Uwydatnienie"/>
          <w:b/>
          <w:i w:val="0"/>
        </w:rPr>
        <w:t>Podmiotowość tworzy</w:t>
      </w:r>
      <w:r w:rsidRPr="00416A93">
        <w:rPr>
          <w:rStyle w:val="Uwydatnienie"/>
          <w:i w:val="0"/>
        </w:rPr>
        <w:t xml:space="preserve"> </w:t>
      </w:r>
      <w:r w:rsidRPr="00416A93">
        <w:rPr>
          <w:rStyle w:val="Uwydatnienie"/>
          <w:b/>
          <w:i w:val="0"/>
        </w:rPr>
        <w:t>1.</w:t>
      </w:r>
      <w:r w:rsidRPr="00416A93">
        <w:rPr>
          <w:rStyle w:val="Uwydatnienie"/>
          <w:i w:val="0"/>
        </w:rPr>
        <w:t xml:space="preserve"> </w:t>
      </w:r>
      <w:r>
        <w:rPr>
          <w:rStyle w:val="Uwydatnienie"/>
          <w:i w:val="0"/>
        </w:rPr>
        <w:t>i</w:t>
      </w:r>
      <w:r w:rsidRPr="00416A93">
        <w:rPr>
          <w:rStyle w:val="Uwydatnienie"/>
          <w:i w:val="0"/>
        </w:rPr>
        <w:t>ndywidualna, doskonaląca organizacja życia jednostkowego; jego zależności od otocze</w:t>
      </w:r>
      <w:r w:rsidRPr="00416A93">
        <w:rPr>
          <w:rStyle w:val="Uwydatnienie"/>
          <w:i w:val="0"/>
        </w:rPr>
        <w:softHyphen/>
        <w:t xml:space="preserve">nia i zmieniania swego środowiska poprzez wywieranie nań wpływu; </w:t>
      </w:r>
      <w:r w:rsidRPr="00416A93">
        <w:rPr>
          <w:rStyle w:val="Uwydatnienie"/>
          <w:b/>
          <w:i w:val="0"/>
        </w:rPr>
        <w:t>2</w:t>
      </w:r>
      <w:r w:rsidRPr="00416A93">
        <w:rPr>
          <w:rStyle w:val="Uwydatnienie"/>
          <w:i w:val="0"/>
        </w:rPr>
        <w:t>. potęg</w:t>
      </w:r>
      <w:r w:rsidRPr="00416A93">
        <w:rPr>
          <w:rStyle w:val="Uwydatnienie"/>
          <w:i w:val="0"/>
        </w:rPr>
        <w:t>u</w:t>
      </w:r>
      <w:r w:rsidRPr="00416A93">
        <w:rPr>
          <w:rStyle w:val="Uwydatnienie"/>
          <w:i w:val="0"/>
        </w:rPr>
        <w:t>jąca się głębokość rozpoznania swojej obiektywnej sytuacji i jej rozumienia i wykorzystywania w organizacji własnego bycia. Dookreślanie swojego sensu życia i jakość przekształ</w:t>
      </w:r>
      <w:r w:rsidRPr="00416A93">
        <w:rPr>
          <w:rStyle w:val="Uwydatnienie"/>
          <w:i w:val="0"/>
        </w:rPr>
        <w:softHyphen/>
        <w:t xml:space="preserve">cania warunków we własne zadania; </w:t>
      </w:r>
      <w:r w:rsidRPr="00416A93">
        <w:rPr>
          <w:rStyle w:val="Uwydatnienie"/>
          <w:b/>
          <w:i w:val="0"/>
        </w:rPr>
        <w:t>3.</w:t>
      </w:r>
      <w:r w:rsidRPr="00416A93">
        <w:rPr>
          <w:rStyle w:val="Uwydatnienie"/>
          <w:i w:val="0"/>
        </w:rPr>
        <w:t xml:space="preserve"> zdolności wyboru i interpretowania informacji z uwagi na cele własne. Jest to j</w:t>
      </w:r>
      <w:r w:rsidRPr="00416A93">
        <w:rPr>
          <w:rStyle w:val="Uwydatnienie"/>
          <w:i w:val="0"/>
        </w:rPr>
        <w:t>a</w:t>
      </w:r>
      <w:r w:rsidRPr="00416A93">
        <w:rPr>
          <w:rStyle w:val="Uwydatnienie"/>
          <w:i w:val="0"/>
        </w:rPr>
        <w:t>kość uświadamiania sobie zmieniającej się treści życia warunkującego autonomiczność działania. Podmiotowością jest więc wolna i uświa</w:t>
      </w:r>
      <w:r w:rsidRPr="00416A93">
        <w:rPr>
          <w:rStyle w:val="Uwydatnienie"/>
          <w:i w:val="0"/>
        </w:rPr>
        <w:softHyphen/>
        <w:t>domiona działalność jed</w:t>
      </w:r>
      <w:r w:rsidRPr="00416A93">
        <w:rPr>
          <w:rStyle w:val="Uwydatnienie"/>
          <w:i w:val="0"/>
        </w:rPr>
        <w:softHyphen/>
        <w:t>nostek ludzkich według wartości i standardów społecznie określonych. Bycie podmiotowe jest możliwością kont</w:t>
      </w:r>
      <w:r w:rsidRPr="00416A93">
        <w:rPr>
          <w:rStyle w:val="Uwydatnienie"/>
          <w:i w:val="0"/>
        </w:rPr>
        <w:softHyphen/>
        <w:t xml:space="preserve">roli poznawczej i sprawczej indywiduum i gatunku ludzkiego wobec rzeczywistości.  </w:t>
      </w:r>
    </w:p>
  </w:footnote>
  <w:footnote w:id="12">
    <w:p w:rsidR="008866AC" w:rsidRPr="00253F6D" w:rsidRDefault="008866AC" w:rsidP="00253F6D">
      <w:pPr>
        <w:jc w:val="both"/>
      </w:pPr>
      <w:r w:rsidRPr="00253F6D">
        <w:rPr>
          <w:rStyle w:val="Odwoanieprzypisudolnego"/>
        </w:rPr>
        <w:footnoteRef/>
      </w:r>
      <w:r w:rsidRPr="00253F6D">
        <w:rPr>
          <w:b/>
        </w:rPr>
        <w:t>Abstrahować</w:t>
      </w:r>
      <w:r w:rsidRPr="00253F6D">
        <w:t xml:space="preserve"> - </w:t>
      </w:r>
      <w:r w:rsidRPr="00253F6D">
        <w:rPr>
          <w:bCs/>
        </w:rPr>
        <w:t xml:space="preserve">&lt;gr. </w:t>
      </w:r>
      <w:r w:rsidRPr="00253F6D">
        <w:rPr>
          <w:bCs/>
          <w:i/>
        </w:rPr>
        <w:t xml:space="preserve">άφαίρεσις </w:t>
      </w:r>
      <w:r w:rsidRPr="00253F6D">
        <w:rPr>
          <w:bCs/>
        </w:rPr>
        <w:t>apháiresis];</w:t>
      </w:r>
      <w:r w:rsidRPr="00253F6D">
        <w:t xml:space="preserve"> łac. </w:t>
      </w:r>
      <w:r w:rsidRPr="00253F6D">
        <w:rPr>
          <w:i/>
          <w:iCs/>
        </w:rPr>
        <w:t xml:space="preserve">abstrahō </w:t>
      </w:r>
      <w:r w:rsidRPr="00253F6D">
        <w:t xml:space="preserve">= odciągać, odrywać&gt;. Wysiłek umysłowy odrywający </w:t>
      </w:r>
      <w:r w:rsidRPr="00253F6D">
        <w:rPr>
          <w:b/>
        </w:rPr>
        <w:t>przejawy rzeczy</w:t>
      </w:r>
      <w:r w:rsidRPr="00253F6D">
        <w:t xml:space="preserve">, a koncentrujący się na jej </w:t>
      </w:r>
      <w:r w:rsidRPr="00253F6D">
        <w:rPr>
          <w:b/>
        </w:rPr>
        <w:t>istocie</w:t>
      </w:r>
      <w:r w:rsidRPr="00253F6D">
        <w:t xml:space="preserve">. Wynikiem tego zabiegu są </w:t>
      </w:r>
      <w:r w:rsidRPr="00253F6D">
        <w:rPr>
          <w:b/>
        </w:rPr>
        <w:t>abstrakty</w:t>
      </w:r>
      <w:r w:rsidRPr="00253F6D">
        <w:t xml:space="preserve"> – opisy istoty rzeczywistości. Jest problem: </w:t>
      </w:r>
      <w:r w:rsidRPr="00253F6D">
        <w:rPr>
          <w:b/>
        </w:rPr>
        <w:t>jak i które treści przejawowe odrywać od istotowych?</w:t>
      </w:r>
    </w:p>
    <w:p w:rsidR="008866AC" w:rsidRPr="00253F6D" w:rsidRDefault="008866AC" w:rsidP="00253F6D">
      <w:pPr>
        <w:jc w:val="both"/>
      </w:pPr>
      <w:r w:rsidRPr="00253F6D">
        <w:t xml:space="preserve">    Odpowiedź zależy od metody uprawiania filozofii oraz zdolności badacza. </w:t>
      </w:r>
      <w:r w:rsidRPr="00253F6D">
        <w:rPr>
          <w:b/>
        </w:rPr>
        <w:t xml:space="preserve">Demagodzy </w:t>
      </w:r>
      <w:r w:rsidRPr="00253F6D">
        <w:t>ukrywają</w:t>
      </w:r>
      <w:r>
        <w:t xml:space="preserve"> </w:t>
      </w:r>
      <w:r w:rsidRPr="00253F6D">
        <w:rPr>
          <w:b/>
        </w:rPr>
        <w:t>interes</w:t>
      </w:r>
      <w:r>
        <w:rPr>
          <w:b/>
        </w:rPr>
        <w:t>y</w:t>
      </w:r>
      <w:r w:rsidRPr="00253F6D">
        <w:t xml:space="preserve">, a abstrahują od treści obnażających </w:t>
      </w:r>
      <w:r>
        <w:t>je</w:t>
      </w:r>
      <w:r w:rsidRPr="00253F6D">
        <w:t xml:space="preserve">. </w:t>
      </w:r>
      <w:r w:rsidRPr="00253F6D">
        <w:rPr>
          <w:b/>
        </w:rPr>
        <w:t>Wybór jest też zasłanianiem</w:t>
      </w:r>
      <w:r w:rsidRPr="00253F6D">
        <w:t>.</w:t>
      </w:r>
    </w:p>
    <w:p w:rsidR="008866AC" w:rsidRPr="00253F6D" w:rsidRDefault="008866AC" w:rsidP="00253F6D">
      <w:pPr>
        <w:jc w:val="both"/>
      </w:pPr>
      <w:r w:rsidRPr="00253F6D">
        <w:rPr>
          <w:b/>
        </w:rPr>
        <w:t xml:space="preserve">    Demagog </w:t>
      </w:r>
      <w:r w:rsidRPr="00253F6D">
        <w:t>- gr</w:t>
      </w:r>
      <w:r w:rsidRPr="00253F6D">
        <w:rPr>
          <w:i/>
        </w:rPr>
        <w:t xml:space="preserve">. demagogos </w:t>
      </w:r>
      <w:r w:rsidRPr="00253F6D">
        <w:t>= przywódca ludu, jego głosy zdobywa pochlebstwami. Są to sofiści – wędrowni nauczyciele. Obietnicami bronili lud</w:t>
      </w:r>
      <w:r>
        <w:t xml:space="preserve"> przed wyzyskiem ekonomicznym </w:t>
      </w:r>
      <w:r w:rsidRPr="00253F6D">
        <w:t>zdobywa</w:t>
      </w:r>
      <w:r>
        <w:t>jąc</w:t>
      </w:r>
      <w:r w:rsidRPr="00253F6D">
        <w:t xml:space="preserve"> pop</w:t>
      </w:r>
      <w:r w:rsidRPr="00253F6D">
        <w:t>u</w:t>
      </w:r>
      <w:r w:rsidRPr="00253F6D">
        <w:t xml:space="preserve">larność w społeczeństwie; np. zabrano ci to, co nie było twoje, zatem postąpiono sprawiedliwie - </w:t>
      </w:r>
      <w:r w:rsidRPr="00253F6D">
        <w:rPr>
          <w:b/>
        </w:rPr>
        <w:t>argument reprywatyzacji w Polsce</w:t>
      </w:r>
      <w:r w:rsidRPr="00253F6D">
        <w:t xml:space="preserve">. Ale ukrywa się, że fabryki PRL były własnością </w:t>
      </w:r>
      <w:r w:rsidRPr="00253F6D">
        <w:rPr>
          <w:b/>
        </w:rPr>
        <w:t>robotników</w:t>
      </w:r>
      <w:r w:rsidRPr="00253F6D">
        <w:t xml:space="preserve">, że </w:t>
      </w:r>
      <w:r w:rsidRPr="00253F6D">
        <w:rPr>
          <w:b/>
        </w:rPr>
        <w:t>burżuazja</w:t>
      </w:r>
      <w:r w:rsidRPr="00253F6D">
        <w:t xml:space="preserve"> przywłaszczyła je sobie; że </w:t>
      </w:r>
      <w:r w:rsidRPr="00253F6D">
        <w:rPr>
          <w:b/>
        </w:rPr>
        <w:t>wyzyskuje proletariuszy, ludzi pracy prz</w:t>
      </w:r>
      <w:r>
        <w:rPr>
          <w:b/>
        </w:rPr>
        <w:t xml:space="preserve">ywłaszczająć sobie płace robotników za </w:t>
      </w:r>
      <w:r w:rsidRPr="00253F6D">
        <w:rPr>
          <w:b/>
        </w:rPr>
        <w:t>wartość użytkową ich pracy</w:t>
      </w:r>
      <w:r w:rsidRPr="00253F6D">
        <w:t>. Demagog mówi o jednym, a drugie ukr</w:t>
      </w:r>
      <w:r w:rsidRPr="00253F6D">
        <w:t>y</w:t>
      </w:r>
      <w:r w:rsidRPr="00253F6D">
        <w:t xml:space="preserve">wa. </w:t>
      </w:r>
      <w:r w:rsidRPr="00253F6D">
        <w:rPr>
          <w:b/>
        </w:rPr>
        <w:t>Swój interes prywatny przekształca w interes ogólnonarodowy</w:t>
      </w:r>
      <w:r w:rsidRPr="00253F6D">
        <w:t xml:space="preserve">. </w:t>
      </w:r>
    </w:p>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Fonts w:ascii="Times New Roman" w:hAnsi="Times New Roman" w:cs="Times New Roman"/>
          <w:b/>
          <w:sz w:val="20"/>
          <w:szCs w:val="20"/>
        </w:rPr>
        <w:t xml:space="preserve">    Sokrates </w:t>
      </w:r>
      <w:r w:rsidRPr="00253F6D">
        <w:rPr>
          <w:rFonts w:ascii="Times New Roman" w:hAnsi="Times New Roman" w:cs="Times New Roman"/>
          <w:sz w:val="20"/>
          <w:szCs w:val="20"/>
        </w:rPr>
        <w:t>(469 – 399 r. p. n. e.) tym różnił się od demagogów, że mówił prawdę i nie pobierał opłat od uczniów. Sofistom płacono za naukę, i dlatego uczyli rzeczy nieprawdziwych, ale pożytecznych; dających zwycięstwo w wyborach. Wybrany na stanowisko w państwie</w:t>
      </w:r>
      <w:r>
        <w:rPr>
          <w:rFonts w:ascii="Times New Roman" w:hAnsi="Times New Roman" w:cs="Times New Roman"/>
          <w:sz w:val="20"/>
          <w:szCs w:val="20"/>
        </w:rPr>
        <w:t>,</w:t>
      </w:r>
      <w:r w:rsidRPr="00253F6D">
        <w:rPr>
          <w:rFonts w:ascii="Times New Roman" w:hAnsi="Times New Roman" w:cs="Times New Roman"/>
          <w:sz w:val="20"/>
          <w:szCs w:val="20"/>
        </w:rPr>
        <w:t xml:space="preserve"> zdobywając dobra, odzysk</w:t>
      </w:r>
      <w:r>
        <w:rPr>
          <w:rFonts w:ascii="Times New Roman" w:hAnsi="Times New Roman" w:cs="Times New Roman"/>
          <w:sz w:val="20"/>
          <w:szCs w:val="20"/>
        </w:rPr>
        <w:t>i</w:t>
      </w:r>
      <w:r>
        <w:rPr>
          <w:rFonts w:ascii="Times New Roman" w:hAnsi="Times New Roman" w:cs="Times New Roman"/>
          <w:sz w:val="20"/>
          <w:szCs w:val="20"/>
        </w:rPr>
        <w:t>wał</w:t>
      </w:r>
      <w:r w:rsidRPr="00253F6D">
        <w:rPr>
          <w:rFonts w:ascii="Times New Roman" w:hAnsi="Times New Roman" w:cs="Times New Roman"/>
          <w:sz w:val="20"/>
          <w:szCs w:val="20"/>
        </w:rPr>
        <w:t xml:space="preserve"> wyłożone na naukę pieniądze z nawiązką.    </w:t>
      </w:r>
    </w:p>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Fonts w:ascii="Times New Roman" w:hAnsi="Times New Roman" w:cs="Times New Roman"/>
          <w:sz w:val="20"/>
          <w:szCs w:val="20"/>
        </w:rPr>
        <w:t xml:space="preserve">     Demagogom nie podobało się </w:t>
      </w:r>
      <w:r w:rsidRPr="00253F6D">
        <w:rPr>
          <w:rFonts w:ascii="Times New Roman" w:hAnsi="Times New Roman" w:cs="Times New Roman"/>
          <w:b/>
          <w:sz w:val="20"/>
          <w:szCs w:val="20"/>
        </w:rPr>
        <w:t>Sokratesa</w:t>
      </w:r>
      <w:r w:rsidRPr="00253F6D">
        <w:rPr>
          <w:rFonts w:ascii="Times New Roman" w:hAnsi="Times New Roman" w:cs="Times New Roman"/>
          <w:sz w:val="20"/>
          <w:szCs w:val="20"/>
        </w:rPr>
        <w:t xml:space="preserve"> mówienie prawdy. Podburzony przez nich lud </w:t>
      </w:r>
      <w:r>
        <w:rPr>
          <w:rFonts w:ascii="Times New Roman" w:hAnsi="Times New Roman" w:cs="Times New Roman"/>
          <w:sz w:val="20"/>
          <w:szCs w:val="20"/>
        </w:rPr>
        <w:t>Aten</w:t>
      </w:r>
      <w:r w:rsidRPr="00253F6D">
        <w:rPr>
          <w:rFonts w:ascii="Times New Roman" w:hAnsi="Times New Roman" w:cs="Times New Roman"/>
          <w:sz w:val="20"/>
          <w:szCs w:val="20"/>
        </w:rPr>
        <w:t xml:space="preserve"> sk</w:t>
      </w:r>
      <w:r w:rsidRPr="00253F6D">
        <w:rPr>
          <w:rFonts w:ascii="Times New Roman" w:hAnsi="Times New Roman" w:cs="Times New Roman"/>
          <w:sz w:val="20"/>
          <w:szCs w:val="20"/>
        </w:rPr>
        <w:t>a</w:t>
      </w:r>
      <w:r w:rsidRPr="00253F6D">
        <w:rPr>
          <w:rFonts w:ascii="Times New Roman" w:hAnsi="Times New Roman" w:cs="Times New Roman"/>
          <w:sz w:val="20"/>
          <w:szCs w:val="20"/>
        </w:rPr>
        <w:t xml:space="preserve">zał go na śmierć. </w:t>
      </w:r>
      <w:r>
        <w:rPr>
          <w:rFonts w:ascii="Times New Roman" w:hAnsi="Times New Roman" w:cs="Times New Roman"/>
          <w:sz w:val="20"/>
          <w:szCs w:val="20"/>
        </w:rPr>
        <w:t>Bliscy</w:t>
      </w:r>
      <w:r w:rsidRPr="00253F6D">
        <w:rPr>
          <w:rFonts w:ascii="Times New Roman" w:hAnsi="Times New Roman" w:cs="Times New Roman"/>
          <w:sz w:val="20"/>
          <w:szCs w:val="20"/>
        </w:rPr>
        <w:t xml:space="preserve"> umożliwiali mu ucieczkę z więzienia. Nie skorzystał z niej. Wypił cykutę. Dlaczego? Platon, </w:t>
      </w:r>
      <w:r w:rsidRPr="00253F6D">
        <w:rPr>
          <w:rFonts w:ascii="Times New Roman" w:hAnsi="Times New Roman" w:cs="Times New Roman"/>
          <w:i/>
          <w:sz w:val="20"/>
          <w:szCs w:val="20"/>
        </w:rPr>
        <w:t>Obrona Sokratesa</w:t>
      </w:r>
      <w:r w:rsidRPr="00253F6D">
        <w:rPr>
          <w:rFonts w:ascii="Times New Roman" w:hAnsi="Times New Roman" w:cs="Times New Roman"/>
          <w:sz w:val="20"/>
          <w:szCs w:val="20"/>
        </w:rPr>
        <w:t xml:space="preserve">, przełożył Wł. Witwicki, W-wa 2008. </w:t>
      </w:r>
    </w:p>
  </w:footnote>
  <w:footnote w:id="13">
    <w:p w:rsidR="008866AC" w:rsidRPr="00253F6D" w:rsidRDefault="008866AC" w:rsidP="00253F6D">
      <w:pPr>
        <w:pStyle w:val="Tekstprzypisudolnego"/>
        <w:jc w:val="both"/>
      </w:pPr>
      <w:r w:rsidRPr="00253F6D">
        <w:rPr>
          <w:rStyle w:val="Odwoanieprzypisudolnego"/>
        </w:rPr>
        <w:footnoteRef/>
      </w:r>
      <w:r w:rsidRPr="00253F6D">
        <w:rPr>
          <w:b/>
        </w:rPr>
        <w:t>Atrybut - &lt;</w:t>
      </w:r>
      <w:r w:rsidRPr="00253F6D">
        <w:t>łac</w:t>
      </w:r>
      <w:r w:rsidRPr="00253F6D">
        <w:rPr>
          <w:i/>
        </w:rPr>
        <w:t xml:space="preserve">. atributum </w:t>
      </w:r>
      <w:r w:rsidRPr="00253F6D">
        <w:t>= cecha należąca do rzeczy</w:t>
      </w:r>
      <w:r w:rsidRPr="00253F6D">
        <w:rPr>
          <w:i/>
        </w:rPr>
        <w:t xml:space="preserve">&gt;. </w:t>
      </w:r>
      <w:r w:rsidRPr="00253F6D">
        <w:t xml:space="preserve">Nieodłączna cecha przedmiotu, której nie można pominąć, gdy się o nim mówi. Inaczej: jest to taka istotowa cecha jakiegoś przedmiotu, bez której dany przedmiot nie jest tym przedmiotem. Zob. A. J. Karpiński, </w:t>
      </w:r>
      <w:r w:rsidRPr="00253F6D">
        <w:rPr>
          <w:i/>
        </w:rPr>
        <w:t>Wstęp do nauk o mądrości</w:t>
      </w:r>
      <w:r w:rsidRPr="00253F6D">
        <w:t xml:space="preserve">, Część I. Wyd. GSW, Gdańsk 2015, s. 47 i n; A. J. Karpiński, </w:t>
      </w:r>
      <w:r w:rsidRPr="00253F6D">
        <w:rPr>
          <w:i/>
        </w:rPr>
        <w:t>Świat nazwany. Zarys</w:t>
      </w:r>
      <w:r>
        <w:rPr>
          <w:i/>
        </w:rPr>
        <w:t xml:space="preserve"> … </w:t>
      </w:r>
      <w:r w:rsidRPr="00044502">
        <w:t>dz. cyt</w:t>
      </w:r>
      <w:r>
        <w:rPr>
          <w:i/>
        </w:rPr>
        <w:t>.</w:t>
      </w:r>
      <w:r w:rsidRPr="00253F6D">
        <w:t xml:space="preserve">, </w:t>
      </w:r>
      <w:hyperlink r:id="rId4" w:history="1">
        <w:r w:rsidRPr="00253F6D">
          <w:rPr>
            <w:rStyle w:val="Hipercze"/>
          </w:rPr>
          <w:t>www.adamkarpinski.pl</w:t>
        </w:r>
      </w:hyperlink>
      <w:r w:rsidRPr="00253F6D">
        <w:t>.</w:t>
      </w:r>
    </w:p>
  </w:footnote>
  <w:footnote w:id="14">
    <w:p w:rsidR="008866AC" w:rsidRPr="00253F6D" w:rsidRDefault="008866AC" w:rsidP="00253F6D">
      <w:pPr>
        <w:pStyle w:val="Tekstprzypisudolnego"/>
        <w:jc w:val="both"/>
      </w:pPr>
      <w:r w:rsidRPr="00253F6D">
        <w:rPr>
          <w:rStyle w:val="Odwoanieprzypisudolnego"/>
        </w:rPr>
        <w:footnoteRef/>
      </w:r>
      <w:r w:rsidRPr="00044502">
        <w:rPr>
          <w:b/>
        </w:rPr>
        <w:t>Cel</w:t>
      </w:r>
      <w:r w:rsidRPr="00253F6D">
        <w:t xml:space="preserve"> jest to przyszły wyobrażony stan rzeczy, do którego </w:t>
      </w:r>
      <w:r>
        <w:t xml:space="preserve">w działaniu </w:t>
      </w:r>
      <w:r w:rsidRPr="00253F6D">
        <w:t xml:space="preserve">zmierzamy. </w:t>
      </w:r>
    </w:p>
  </w:footnote>
  <w:footnote w:id="15">
    <w:p w:rsidR="008866AC" w:rsidRPr="00253F6D" w:rsidRDefault="008866AC" w:rsidP="00253F6D">
      <w:pPr>
        <w:pStyle w:val="Tekstprzypisudolnego"/>
        <w:jc w:val="both"/>
      </w:pPr>
      <w:r w:rsidRPr="00253F6D">
        <w:rPr>
          <w:rStyle w:val="Odwoanieprzypisudolnego"/>
        </w:rPr>
        <w:footnoteRef/>
      </w:r>
      <w:r w:rsidRPr="00253F6D">
        <w:rPr>
          <w:b/>
        </w:rPr>
        <w:t>Analiza - &lt;</w:t>
      </w:r>
      <w:r w:rsidRPr="00253F6D">
        <w:rPr>
          <w:i/>
        </w:rPr>
        <w:t>gr. analysis</w:t>
      </w:r>
      <w:r w:rsidRPr="00253F6D">
        <w:t xml:space="preserve"> = rozkładanie, rozbiór&gt;. Metoda rozwiązywania problemów na drodze o</w:t>
      </w:r>
      <w:r w:rsidRPr="00253F6D">
        <w:t>d</w:t>
      </w:r>
      <w:r w:rsidRPr="00253F6D">
        <w:t xml:space="preserve">najdywania sposobu, w jaki osiągnięto wynik. Punktem wyjścia jest tu </w:t>
      </w:r>
      <w:r w:rsidRPr="00253F6D">
        <w:rPr>
          <w:b/>
        </w:rPr>
        <w:t>wynik – całość</w:t>
      </w:r>
      <w:r w:rsidRPr="00253F6D">
        <w:t>, któr</w:t>
      </w:r>
      <w:r>
        <w:t>ą</w:t>
      </w:r>
      <w:r w:rsidRPr="00253F6D">
        <w:t xml:space="preserve"> rozkł</w:t>
      </w:r>
      <w:r w:rsidRPr="00253F6D">
        <w:t>a</w:t>
      </w:r>
      <w:r w:rsidRPr="00253F6D">
        <w:t xml:space="preserve">damy na elementy. Od wyniku zaczynając </w:t>
      </w:r>
      <w:r>
        <w:t xml:space="preserve">dochodzimy do początku – do </w:t>
      </w:r>
      <w:r w:rsidRPr="00253F6D">
        <w:t>czynnik</w:t>
      </w:r>
      <w:r>
        <w:t>ów</w:t>
      </w:r>
      <w:r w:rsidRPr="00253F6D">
        <w:t xml:space="preserve"> efekt ów waru</w:t>
      </w:r>
      <w:r w:rsidRPr="00253F6D">
        <w:t>n</w:t>
      </w:r>
      <w:r w:rsidRPr="00253F6D">
        <w:t>kując</w:t>
      </w:r>
      <w:r>
        <w:t>ych</w:t>
      </w:r>
      <w:r w:rsidRPr="00253F6D">
        <w:t>. Jest to więc metoda „</w:t>
      </w:r>
      <w:r w:rsidRPr="00253F6D">
        <w:rPr>
          <w:b/>
        </w:rPr>
        <w:t>od końca do początku</w:t>
      </w:r>
      <w:r w:rsidRPr="00253F6D">
        <w:t xml:space="preserve">”.  </w:t>
      </w:r>
    </w:p>
  </w:footnote>
  <w:footnote w:id="16">
    <w:p w:rsidR="008866AC" w:rsidRPr="00253F6D" w:rsidRDefault="008866AC" w:rsidP="00253F6D">
      <w:pPr>
        <w:jc w:val="both"/>
      </w:pPr>
      <w:r w:rsidRPr="00253F6D">
        <w:rPr>
          <w:rStyle w:val="Odwoanieprzypisudolnego"/>
        </w:rPr>
        <w:footnoteRef/>
      </w:r>
      <w:r w:rsidRPr="00253F6D">
        <w:rPr>
          <w:b/>
        </w:rPr>
        <w:t>Synteza – &lt;</w:t>
      </w:r>
      <w:r w:rsidRPr="00253F6D">
        <w:t xml:space="preserve">gr. </w:t>
      </w:r>
      <w:r w:rsidRPr="00253F6D">
        <w:rPr>
          <w:i/>
        </w:rPr>
        <w:t>syntithein</w:t>
      </w:r>
      <w:r w:rsidRPr="00253F6D">
        <w:t xml:space="preserve"> = składać razem&gt;. Mentalne tworzenie całości z elementów. Wysiłek ducha jednostek ludzkich polegający na </w:t>
      </w:r>
      <w:r w:rsidRPr="00253F6D">
        <w:rPr>
          <w:b/>
        </w:rPr>
        <w:t>całościowym</w:t>
      </w:r>
      <w:r w:rsidRPr="00253F6D">
        <w:t xml:space="preserve"> ujmowaniu przedmiotu poznania. </w:t>
      </w:r>
      <w:r w:rsidRPr="00253F6D">
        <w:rPr>
          <w:b/>
        </w:rPr>
        <w:t>Stanowisko w filozofii</w:t>
      </w:r>
      <w:r w:rsidRPr="00253F6D">
        <w:t xml:space="preserve">, w której to, co myślane, idealne i to, co materialne, realne współwystępuje tworząc </w:t>
      </w:r>
      <w:r w:rsidRPr="00253F6D">
        <w:rPr>
          <w:b/>
        </w:rPr>
        <w:t>je</w:t>
      </w:r>
      <w:r w:rsidRPr="00253F6D">
        <w:rPr>
          <w:b/>
        </w:rPr>
        <w:t>d</w:t>
      </w:r>
      <w:r w:rsidRPr="00253F6D">
        <w:rPr>
          <w:b/>
        </w:rPr>
        <w:t xml:space="preserve">ność </w:t>
      </w:r>
      <w:r w:rsidRPr="00253F6D">
        <w:t>- całość elementów zamieniających się miejscami całość tę współtworzących. Pierwszym wyr</w:t>
      </w:r>
      <w:r w:rsidRPr="00253F6D">
        <w:t>a</w:t>
      </w:r>
      <w:r w:rsidRPr="00253F6D">
        <w:t xml:space="preserve">zem tej filozofii jest </w:t>
      </w:r>
      <w:r w:rsidRPr="00253F6D">
        <w:rPr>
          <w:b/>
        </w:rPr>
        <w:t>jedność</w:t>
      </w:r>
      <w:r w:rsidRPr="00253F6D">
        <w:t xml:space="preserve">, która u Talesa z Miletu (624 – 546 r. p. n. e.) przyjmowała postać </w:t>
      </w:r>
      <w:r w:rsidRPr="00253F6D">
        <w:rPr>
          <w:b/>
        </w:rPr>
        <w:t>wody</w:t>
      </w:r>
      <w:r w:rsidRPr="00253F6D">
        <w:t>. Była to przyrodnicza materia stanowiąca jednocześnie abstrakcję opisującą całość świata. U Anaks</w:t>
      </w:r>
      <w:r w:rsidRPr="00253F6D">
        <w:t>y</w:t>
      </w:r>
      <w:r w:rsidRPr="00253F6D">
        <w:t xml:space="preserve">menesa (585 – 525 r. p. n. e.) jednością tą było </w:t>
      </w:r>
      <w:r w:rsidRPr="00253F6D">
        <w:rPr>
          <w:b/>
        </w:rPr>
        <w:t xml:space="preserve">powietrze. </w:t>
      </w:r>
      <w:r w:rsidRPr="00253F6D">
        <w:t>Heraklit z Efezu (544 – 484 r. p. n. e.) z</w:t>
      </w:r>
      <w:r>
        <w:t>aś</w:t>
      </w:r>
      <w:r w:rsidRPr="00253F6D">
        <w:t xml:space="preserve"> przyjął, że tą jednością jest </w:t>
      </w:r>
      <w:r w:rsidRPr="00253F6D">
        <w:rPr>
          <w:b/>
        </w:rPr>
        <w:t xml:space="preserve">ogień </w:t>
      </w:r>
      <w:r w:rsidRPr="00253F6D">
        <w:t xml:space="preserve">wraz z </w:t>
      </w:r>
      <w:r w:rsidRPr="00253F6D">
        <w:rPr>
          <w:b/>
        </w:rPr>
        <w:t>atrybutami</w:t>
      </w:r>
      <w:r w:rsidRPr="00253F6D">
        <w:t xml:space="preserve">: </w:t>
      </w:r>
      <w:r w:rsidRPr="00253F6D">
        <w:rPr>
          <w:b/>
        </w:rPr>
        <w:t xml:space="preserve">ruchu, przestrzeni i czasu. </w:t>
      </w:r>
      <w:r w:rsidRPr="00253F6D">
        <w:t>Mówił: „</w:t>
      </w:r>
      <w:r w:rsidRPr="00BA6D70">
        <w:rPr>
          <w:b/>
          <w:i/>
        </w:rPr>
        <w:t>panta rhei</w:t>
      </w:r>
      <w:r w:rsidRPr="00253F6D">
        <w:t xml:space="preserve"> = wszystko płynie”.</w:t>
      </w:r>
    </w:p>
    <w:p w:rsidR="008866AC" w:rsidRPr="00253F6D" w:rsidRDefault="008866AC" w:rsidP="00253F6D">
      <w:pPr>
        <w:pStyle w:val="Tekstprzypisudolnego"/>
        <w:jc w:val="both"/>
      </w:pPr>
      <w:r w:rsidRPr="00253F6D">
        <w:t xml:space="preserve">      K. Marks (1818 – 1883) przyjął </w:t>
      </w:r>
      <w:r w:rsidRPr="00253F6D">
        <w:rPr>
          <w:b/>
        </w:rPr>
        <w:t>towar</w:t>
      </w:r>
      <w:r w:rsidRPr="00253F6D">
        <w:t xml:space="preserve"> będący </w:t>
      </w:r>
      <w:r w:rsidRPr="00253F6D">
        <w:rPr>
          <w:b/>
        </w:rPr>
        <w:t xml:space="preserve">wartością wartości </w:t>
      </w:r>
      <w:r w:rsidRPr="00253F6D">
        <w:t xml:space="preserve">– ceną, którą wyznacza rynek oraz </w:t>
      </w:r>
      <w:r w:rsidRPr="00253F6D">
        <w:rPr>
          <w:b/>
        </w:rPr>
        <w:t xml:space="preserve">wartością użytkową – </w:t>
      </w:r>
      <w:r w:rsidRPr="00253F6D">
        <w:t xml:space="preserve">realną, np., buty. Te same funkcje spełniało pojęcie </w:t>
      </w:r>
      <w:r w:rsidRPr="00253F6D">
        <w:rPr>
          <w:b/>
        </w:rPr>
        <w:t>woda</w:t>
      </w:r>
      <w:r w:rsidRPr="00253F6D">
        <w:t xml:space="preserve"> u Talesa z Miletu. Jest ona konkretem materialnym (H</w:t>
      </w:r>
      <w:r w:rsidRPr="00253F6D">
        <w:rPr>
          <w:vertAlign w:val="subscript"/>
        </w:rPr>
        <w:t>2</w:t>
      </w:r>
      <w:r w:rsidRPr="00253F6D">
        <w:t xml:space="preserve">O) oraz abstrakcją opisującą całość świata. Owa </w:t>
      </w:r>
      <w:r w:rsidRPr="00253F6D">
        <w:rPr>
          <w:b/>
        </w:rPr>
        <w:t>wartość wartości</w:t>
      </w:r>
      <w:r w:rsidRPr="00253F6D">
        <w:t xml:space="preserve"> - pieniądz jest </w:t>
      </w:r>
      <w:r w:rsidRPr="00253F6D">
        <w:rPr>
          <w:b/>
        </w:rPr>
        <w:t>w jedności</w:t>
      </w:r>
      <w:r w:rsidRPr="00253F6D">
        <w:t xml:space="preserve"> z </w:t>
      </w:r>
      <w:r w:rsidRPr="00253F6D">
        <w:rPr>
          <w:b/>
        </w:rPr>
        <w:t>wartością użytkową</w:t>
      </w:r>
      <w:r w:rsidRPr="00253F6D">
        <w:t xml:space="preserve">. Ta </w:t>
      </w:r>
      <w:r w:rsidRPr="00253F6D">
        <w:rPr>
          <w:b/>
        </w:rPr>
        <w:t>jedność, ale</w:t>
      </w:r>
      <w:r w:rsidRPr="00253F6D">
        <w:t xml:space="preserve"> jako abstrakcja abstrakcji jest </w:t>
      </w:r>
      <w:r w:rsidRPr="00253F6D">
        <w:rPr>
          <w:b/>
        </w:rPr>
        <w:t>faktem, aktem</w:t>
      </w:r>
      <w:r w:rsidRPr="00253F6D">
        <w:t xml:space="preserve"> – </w:t>
      </w:r>
      <w:r>
        <w:t>w jedności</w:t>
      </w:r>
      <w:r w:rsidRPr="00253F6D">
        <w:t xml:space="preserve"> z wartością materialną, myślowo uchwyconą. Jej przedmiot realny i myślowy jest wprawiany w </w:t>
      </w:r>
      <w:r w:rsidRPr="00253F6D">
        <w:rPr>
          <w:b/>
        </w:rPr>
        <w:t>ruch czasowo przestrzenny wędrującej rzeczywistości</w:t>
      </w:r>
      <w:r w:rsidRPr="00253F6D">
        <w:t xml:space="preserve">. </w:t>
      </w:r>
    </w:p>
  </w:footnote>
  <w:footnote w:id="17">
    <w:p w:rsidR="008866AC" w:rsidRPr="00253F6D" w:rsidRDefault="008866AC" w:rsidP="00253F6D">
      <w:pPr>
        <w:pStyle w:val="Tekstprzypisudolnego"/>
        <w:jc w:val="both"/>
      </w:pPr>
      <w:r w:rsidRPr="00253F6D">
        <w:rPr>
          <w:rStyle w:val="Odwoanieprzypisudolnego"/>
        </w:rPr>
        <w:footnoteRef/>
      </w:r>
      <w:r w:rsidRPr="00253F6D">
        <w:t xml:space="preserve">Metoda &lt;&lt;gr. </w:t>
      </w:r>
      <w:r w:rsidRPr="00253F6D">
        <w:rPr>
          <w:i/>
        </w:rPr>
        <w:t>methodos</w:t>
      </w:r>
      <w:r w:rsidRPr="00253F6D">
        <w:t xml:space="preserve"> = badanie, metoda, droga&gt;&gt;. Świadomy sposób postępowania dla osiągni</w:t>
      </w:r>
      <w:r w:rsidRPr="00253F6D">
        <w:t>ę</w:t>
      </w:r>
      <w:r w:rsidRPr="00253F6D">
        <w:t xml:space="preserve">cia jakiegoś celu. Sposób badania rzeczy, zjawisk. Ogół reguł postępowania w procesie badawczym. A. J. Karpiński, </w:t>
      </w:r>
      <w:r w:rsidRPr="00253F6D">
        <w:rPr>
          <w:i/>
        </w:rPr>
        <w:t>Metoda</w:t>
      </w:r>
      <w:r w:rsidRPr="00253F6D">
        <w:t xml:space="preserve">, (w:) Tenże, </w:t>
      </w:r>
      <w:r w:rsidRPr="00253F6D">
        <w:rPr>
          <w:i/>
        </w:rPr>
        <w:t>Słownik pojęć filozoficzno-socjologicznych</w:t>
      </w:r>
      <w:r w:rsidRPr="00253F6D">
        <w:t xml:space="preserve">, Wydawnictwo GWSA, Gdańsk 2007. Metodą naukową nazywamy ogół czynności wykonywanych przez naukowców przy rozwiązywaniu problemów naukowych, np. poszukiwanie prawdy. Zob. A. Bronk, </w:t>
      </w:r>
      <w:r w:rsidRPr="00253F6D">
        <w:rPr>
          <w:i/>
        </w:rPr>
        <w:t>Metoda n</w:t>
      </w:r>
      <w:r w:rsidRPr="00253F6D">
        <w:rPr>
          <w:i/>
        </w:rPr>
        <w:t>a</w:t>
      </w:r>
      <w:r w:rsidRPr="00253F6D">
        <w:rPr>
          <w:i/>
        </w:rPr>
        <w:t>ukowa</w:t>
      </w:r>
      <w:r w:rsidRPr="00253F6D">
        <w:t xml:space="preserve">, (w:) </w:t>
      </w:r>
      <w:r w:rsidRPr="00253F6D">
        <w:rPr>
          <w:i/>
        </w:rPr>
        <w:t>Encyklopedia katolicka</w:t>
      </w:r>
      <w:r w:rsidRPr="00253F6D">
        <w:t xml:space="preserve">, t. 12, Lublin 2008; Tenże, </w:t>
      </w:r>
      <w:r w:rsidRPr="00253F6D">
        <w:rPr>
          <w:i/>
        </w:rPr>
        <w:t>Metodologia nauk</w:t>
      </w:r>
      <w:r w:rsidRPr="00253F6D">
        <w:t>, tamże.</w:t>
      </w:r>
    </w:p>
    <w:p w:rsidR="008866AC" w:rsidRPr="00253F6D" w:rsidRDefault="008866AC" w:rsidP="00253F6D">
      <w:pPr>
        <w:jc w:val="both"/>
      </w:pPr>
      <w:r w:rsidRPr="00253F6D">
        <w:t xml:space="preserve">     </w:t>
      </w:r>
      <w:r w:rsidRPr="00253F6D">
        <w:rPr>
          <w:b/>
        </w:rPr>
        <w:t xml:space="preserve">Nauka </w:t>
      </w:r>
      <w:r w:rsidRPr="00253F6D">
        <w:t>– jest to historycznie ukształtowana wiedza o rzeczywistości, o sposobach jej poznawania i przekształcania wyrażana w teoriach, t</w:t>
      </w:r>
      <w:r>
        <w:t>ezach</w:t>
      </w:r>
      <w:r w:rsidRPr="00253F6D">
        <w:t>, hipotezach opisanych przy pomocy kategorii.</w:t>
      </w:r>
    </w:p>
    <w:p w:rsidR="008866AC" w:rsidRPr="00253F6D" w:rsidRDefault="008866AC" w:rsidP="00253F6D">
      <w:pPr>
        <w:tabs>
          <w:tab w:val="left" w:pos="9000"/>
          <w:tab w:val="left" w:pos="9720"/>
        </w:tabs>
        <w:jc w:val="both"/>
      </w:pPr>
      <w:r w:rsidRPr="00253F6D">
        <w:t xml:space="preserve">     Filogeneza gatunku oraz ontogeneza jednostki ludzkiej wskazuje, że </w:t>
      </w:r>
      <w:r w:rsidRPr="00253F6D">
        <w:rPr>
          <w:b/>
        </w:rPr>
        <w:t>pierwszym typem</w:t>
      </w:r>
      <w:r w:rsidRPr="00253F6D">
        <w:t xml:space="preserve"> wiedzy człowieka o świecie jest </w:t>
      </w:r>
      <w:r w:rsidRPr="00253F6D">
        <w:rPr>
          <w:b/>
        </w:rPr>
        <w:t>potoczność</w:t>
      </w:r>
      <w:r w:rsidRPr="00253F6D">
        <w:t xml:space="preserve">. Z czasem przekształca się ona w wiedzę </w:t>
      </w:r>
      <w:r w:rsidRPr="00253F6D">
        <w:rPr>
          <w:b/>
        </w:rPr>
        <w:t>symboliczno – mitol</w:t>
      </w:r>
      <w:r w:rsidRPr="00253F6D">
        <w:rPr>
          <w:b/>
        </w:rPr>
        <w:t>o</w:t>
      </w:r>
      <w:r w:rsidRPr="00253F6D">
        <w:rPr>
          <w:b/>
        </w:rPr>
        <w:t>giczną.</w:t>
      </w:r>
      <w:r w:rsidRPr="00253F6D">
        <w:t xml:space="preserve"> </w:t>
      </w:r>
      <w:r>
        <w:t xml:space="preserve">Wymienione </w:t>
      </w:r>
      <w:r w:rsidRPr="00253F6D">
        <w:t xml:space="preserve">typy wiedzy ograniczają się do przejawów rzeczy. </w:t>
      </w:r>
      <w:r w:rsidRPr="00253F6D">
        <w:rPr>
          <w:b/>
        </w:rPr>
        <w:t>Trzecim typem jest wiedza naukowa</w:t>
      </w:r>
      <w:r w:rsidRPr="00253F6D">
        <w:t>. Odróżnia się ona od dwóch pierwszych tym, że jest istotową wiedzą weryfikowalną i fals</w:t>
      </w:r>
      <w:r w:rsidRPr="00253F6D">
        <w:t>y</w:t>
      </w:r>
      <w:r w:rsidRPr="00253F6D">
        <w:t xml:space="preserve">fikowalną. Jej treści służą tworzeniu wiedzy </w:t>
      </w:r>
      <w:r w:rsidRPr="00253F6D">
        <w:rPr>
          <w:b/>
        </w:rPr>
        <w:t>filozoficzne</w:t>
      </w:r>
      <w:r w:rsidRPr="00253F6D">
        <w:t xml:space="preserve">j, </w:t>
      </w:r>
      <w:r w:rsidRPr="00253F6D">
        <w:rPr>
          <w:b/>
        </w:rPr>
        <w:t>sofiologicznej</w:t>
      </w:r>
      <w:r w:rsidRPr="00253F6D">
        <w:t xml:space="preserve">. </w:t>
      </w:r>
    </w:p>
    <w:p w:rsidR="008866AC" w:rsidRPr="00253F6D" w:rsidRDefault="008866AC" w:rsidP="00253F6D">
      <w:pPr>
        <w:pStyle w:val="Tekstprzypisudolnego"/>
        <w:jc w:val="both"/>
      </w:pPr>
      <w:r w:rsidRPr="00253F6D">
        <w:t xml:space="preserve">     O ile trzy pierwsze typy wiedzy są tymi treściami ducha ludzkiego, które bezpośrednio odnoszą się do rzeczywistości będącej poza podmiotem poznającym i do tej, którą odnajdujemy we wnętrzu czł</w:t>
      </w:r>
      <w:r w:rsidRPr="00253F6D">
        <w:t>o</w:t>
      </w:r>
      <w:r w:rsidRPr="00253F6D">
        <w:t>wieka, jednostek ludzkich (stąd podlegają ocenie prawdziwościowej), o tyle nauki o mądrości (wiedza o tym, że coś dobre dlatego, że jest dobre; zob. schemat nr 1) są filozoficzną treścią ducha. One są w rzeczach jako istoty, dostępne w formie ich przejawów. Treść ta, myślana przez filozofów za pomocą wznoszenia się od konkretu do abstrakcji i od niej z powrotem do konkretu (K. Marks) jest weryfik</w:t>
      </w:r>
      <w:r w:rsidRPr="00253F6D">
        <w:t>o</w:t>
      </w:r>
      <w:r w:rsidRPr="00253F6D">
        <w:t xml:space="preserve">wana przez </w:t>
      </w:r>
      <w:r w:rsidRPr="00253F6D">
        <w:rPr>
          <w:b/>
        </w:rPr>
        <w:t>praktykę społeczną</w:t>
      </w:r>
      <w:r w:rsidRPr="00253F6D">
        <w:t>, która jest początkiem, celem i kryterium prawdziwości badań n</w:t>
      </w:r>
      <w:r w:rsidRPr="00253F6D">
        <w:t>a</w:t>
      </w:r>
      <w:r w:rsidRPr="00253F6D">
        <w:t xml:space="preserve">ukowych. </w:t>
      </w:r>
    </w:p>
    <w:p w:rsidR="008866AC" w:rsidRPr="00253F6D" w:rsidRDefault="008866AC" w:rsidP="00253F6D">
      <w:pPr>
        <w:pStyle w:val="Tekstprzypisudolnego"/>
        <w:jc w:val="both"/>
      </w:pPr>
      <w:r w:rsidRPr="00253F6D">
        <w:t xml:space="preserve">    Praktyka społeczna pokazuje nam, że nasza wiedza pozostaje w analogii do treści umysłu innych jednostek ludzkich, żyjących aktualnie lub w innym czasie, w tym, lub innym miejscu geograficznym. </w:t>
      </w:r>
      <w:r>
        <w:t>T</w:t>
      </w:r>
      <w:r w:rsidRPr="00253F6D">
        <w:t xml:space="preserve">reści filozoficzne są </w:t>
      </w:r>
      <w:r>
        <w:t xml:space="preserve">więc </w:t>
      </w:r>
      <w:r w:rsidRPr="00253F6D">
        <w:t>w części obiektywne dla tego oto filozofa.</w:t>
      </w:r>
    </w:p>
    <w:p w:rsidR="008866AC" w:rsidRPr="00253F6D" w:rsidRDefault="008866AC" w:rsidP="00253F6D">
      <w:pPr>
        <w:pStyle w:val="Tekstprzypisudolnego"/>
        <w:jc w:val="both"/>
      </w:pPr>
      <w:r w:rsidRPr="00253F6D">
        <w:t xml:space="preserve">   Krócej: </w:t>
      </w:r>
      <w:r w:rsidRPr="00C2477E">
        <w:rPr>
          <w:b/>
        </w:rPr>
        <w:t>nauka</w:t>
      </w:r>
      <w:r>
        <w:t xml:space="preserve"> </w:t>
      </w:r>
      <w:r w:rsidRPr="00253F6D">
        <w:t xml:space="preserve">jest to wiedza o rzeczywistości będąca: </w:t>
      </w:r>
      <w:r w:rsidRPr="00253F6D">
        <w:rPr>
          <w:b/>
        </w:rPr>
        <w:t>1.</w:t>
      </w:r>
      <w:r w:rsidRPr="00253F6D">
        <w:t xml:space="preserve"> zespołem pojęć, twierdzeń i hipotez orz</w:t>
      </w:r>
      <w:r w:rsidRPr="00253F6D">
        <w:t>e</w:t>
      </w:r>
      <w:r w:rsidRPr="00253F6D">
        <w:t xml:space="preserve">kających; </w:t>
      </w:r>
      <w:r w:rsidRPr="00253F6D">
        <w:rPr>
          <w:b/>
        </w:rPr>
        <w:t>2.</w:t>
      </w:r>
      <w:r w:rsidRPr="00253F6D">
        <w:t xml:space="preserve"> teorią tej rzeczywistości, jej wydzielonych stron; </w:t>
      </w:r>
      <w:r w:rsidRPr="00253F6D">
        <w:rPr>
          <w:b/>
        </w:rPr>
        <w:t>3.</w:t>
      </w:r>
      <w:r>
        <w:rPr>
          <w:b/>
        </w:rPr>
        <w:t xml:space="preserve"> </w:t>
      </w:r>
      <w:r w:rsidRPr="00253F6D">
        <w:t>wykształtowanymi metodami pozn</w:t>
      </w:r>
      <w:r w:rsidRPr="00253F6D">
        <w:t>a</w:t>
      </w:r>
      <w:r w:rsidRPr="00253F6D">
        <w:t xml:space="preserve">wania i przekształcania świata; </w:t>
      </w:r>
      <w:r w:rsidRPr="00253F6D">
        <w:rPr>
          <w:b/>
        </w:rPr>
        <w:t>4.</w:t>
      </w:r>
      <w:r w:rsidRPr="00253F6D">
        <w:t xml:space="preserve"> systemem organizacji prowadzonych badań, gromadzenia i przek</w:t>
      </w:r>
      <w:r w:rsidRPr="00253F6D">
        <w:t>a</w:t>
      </w:r>
      <w:r w:rsidRPr="00253F6D">
        <w:t xml:space="preserve">zywania wyników, ich wdrażania w praktyce społecznej.   </w:t>
      </w:r>
    </w:p>
  </w:footnote>
  <w:footnote w:id="18">
    <w:p w:rsidR="008866AC" w:rsidRPr="00253F6D" w:rsidRDefault="008866AC" w:rsidP="00253F6D">
      <w:pPr>
        <w:pStyle w:val="Tekstprzypisudolnego"/>
        <w:jc w:val="both"/>
      </w:pPr>
      <w:r w:rsidRPr="00253F6D">
        <w:rPr>
          <w:rStyle w:val="Odwoanieprzypisudolnego"/>
        </w:rPr>
        <w:footnoteRef/>
      </w:r>
      <w:r w:rsidRPr="00253F6D">
        <w:t xml:space="preserve">Tradycja &lt;gr. </w:t>
      </w:r>
      <w:r w:rsidRPr="00253F6D">
        <w:rPr>
          <w:i/>
        </w:rPr>
        <w:t>paradosis</w:t>
      </w:r>
      <w:r w:rsidRPr="00253F6D">
        <w:t xml:space="preserve">; łac. </w:t>
      </w:r>
      <w:r w:rsidRPr="00253F6D">
        <w:rPr>
          <w:i/>
        </w:rPr>
        <w:t>traditio</w:t>
      </w:r>
      <w:r w:rsidRPr="00253F6D">
        <w:t xml:space="preserve"> = 1. przekazywanie, oddawanie, odstępowanie; 2. przekaz</w:t>
      </w:r>
      <w:r w:rsidRPr="00253F6D">
        <w:t>y</w:t>
      </w:r>
      <w:r w:rsidRPr="00253F6D">
        <w:t>wanie wiedzy, nauczanie, wykład, wtajemniczanie; 3. przekaz, opowieść, relacja (o czymś)&gt; - ustal</w:t>
      </w:r>
      <w:r w:rsidRPr="00253F6D">
        <w:t>o</w:t>
      </w:r>
      <w:r w:rsidRPr="00253F6D">
        <w:t>ny wzór postępowania, działania, zachowania grup, zbiorowości, narodów, wzmacniający  świad</w:t>
      </w:r>
      <w:r w:rsidRPr="00253F6D">
        <w:t>o</w:t>
      </w:r>
      <w:r w:rsidRPr="00253F6D">
        <w:t xml:space="preserve">mość ich jedności – podstawy ich porządku aksjologicznego, normatywnego i społecznego. Jest to obecność przeszłości w teraźniejszości wskazującej na to, co jest dozwolone, a co zakazane. Działa jako nieformalna presja na jednostki ludzkie tworzące całości zbiorowe. Zob. S. Kowalska-Myśliwiecka, </w:t>
      </w:r>
      <w:r w:rsidRPr="00253F6D">
        <w:rPr>
          <w:i/>
        </w:rPr>
        <w:t>Tradycja. IV. Aspekt socjologiczny</w:t>
      </w:r>
      <w:r w:rsidRPr="00253F6D">
        <w:t xml:space="preserve">, (w:) </w:t>
      </w:r>
      <w:r w:rsidRPr="00253F6D">
        <w:rPr>
          <w:i/>
        </w:rPr>
        <w:t>Encyklopedia katolicka</w:t>
      </w:r>
      <w:r w:rsidRPr="00253F6D">
        <w:t xml:space="preserve">, t. 19, Lublin 2013. Warto pamiętać K. Marksa słowa: tradycja zmarłych pokoleń ciąży jak zmora na umysłach żyjących”, MED8, 125. </w:t>
      </w:r>
    </w:p>
  </w:footnote>
  <w:footnote w:id="19">
    <w:p w:rsidR="008866AC" w:rsidRPr="008363A9" w:rsidRDefault="008866AC" w:rsidP="008363A9">
      <w:pPr>
        <w:jc w:val="both"/>
      </w:pPr>
      <w:r w:rsidRPr="008363A9">
        <w:rPr>
          <w:rStyle w:val="Odwoanieprzypisudolnego"/>
        </w:rPr>
        <w:footnoteRef/>
      </w:r>
      <w:r w:rsidRPr="008363A9">
        <w:rPr>
          <w:b/>
        </w:rPr>
        <w:t xml:space="preserve">Moralność - </w:t>
      </w:r>
      <w:r w:rsidRPr="008363A9">
        <w:t xml:space="preserve">&lt;łac. </w:t>
      </w:r>
      <w:r w:rsidRPr="008363A9">
        <w:rPr>
          <w:i/>
        </w:rPr>
        <w:t>mŏs</w:t>
      </w:r>
      <w:r w:rsidRPr="008363A9">
        <w:t xml:space="preserve">, </w:t>
      </w:r>
      <w:r w:rsidRPr="008363A9">
        <w:rPr>
          <w:i/>
        </w:rPr>
        <w:t>mŏris</w:t>
      </w:r>
      <w:r w:rsidRPr="008363A9">
        <w:t xml:space="preserve"> = obyczaj, zwyczaj, przyjęta stała praktyka, nawyk, zasada, sposób tradycyjny, rzecz przyjęta, obyczajność, postawa moralna, „cnotliwość” w sprawowaniu się, prow</w:t>
      </w:r>
      <w:r w:rsidRPr="008363A9">
        <w:t>a</w:t>
      </w:r>
      <w:r w:rsidRPr="008363A9">
        <w:t>dzeniu się&gt;. Dobrowolnie uznane społecznie w jakimś miejscu geograficznym i czasie historycznym reguły, zasady postępowania jednostek ludzkich lub grup społecznych we wzajemnych stosunkach: poczynając od produkcyjnych, poprzez handlowe, państwowe, rodzinne a na kulturowych skończy</w:t>
      </w:r>
      <w:r w:rsidRPr="008363A9">
        <w:t>w</w:t>
      </w:r>
      <w:r w:rsidRPr="008363A9">
        <w:t>szy.</w:t>
      </w:r>
    </w:p>
  </w:footnote>
  <w:footnote w:id="20">
    <w:p w:rsidR="008866AC" w:rsidRPr="00253F6D" w:rsidRDefault="008866AC" w:rsidP="00253F6D">
      <w:pPr>
        <w:jc w:val="both"/>
      </w:pPr>
      <w:r w:rsidRPr="00253F6D">
        <w:rPr>
          <w:rStyle w:val="Odwoanieprzypisudolnego"/>
        </w:rPr>
        <w:footnoteRef/>
      </w:r>
      <w:r w:rsidRPr="00253F6D">
        <w:rPr>
          <w:b/>
        </w:rPr>
        <w:t xml:space="preserve">Filogeneza - </w:t>
      </w:r>
      <w:r w:rsidRPr="00253F6D">
        <w:t xml:space="preserve">&lt;gr. </w:t>
      </w:r>
      <w:r w:rsidRPr="00253F6D">
        <w:rPr>
          <w:i/>
        </w:rPr>
        <w:t xml:space="preserve">phylon </w:t>
      </w:r>
      <w:r w:rsidRPr="00253F6D">
        <w:t>= gatunek, szczep, plemię, rodzina</w:t>
      </w:r>
      <w:r w:rsidRPr="00253F6D">
        <w:rPr>
          <w:i/>
        </w:rPr>
        <w:t xml:space="preserve"> + genesis </w:t>
      </w:r>
      <w:r w:rsidRPr="00253F6D">
        <w:t>= narodzenie, pochodzenie</w:t>
      </w:r>
      <w:r w:rsidRPr="00253F6D">
        <w:rPr>
          <w:i/>
        </w:rPr>
        <w:t xml:space="preserve">&gt;. </w:t>
      </w:r>
      <w:r w:rsidRPr="00253F6D">
        <w:t xml:space="preserve">Proces powstawania linii form żywych, od pni już istniejących. W filogenezie zmienia się struktura biologiczna oraz psychofizyczna jednostek ludzkich i ich </w:t>
      </w:r>
      <w:r w:rsidRPr="00253F6D">
        <w:rPr>
          <w:b/>
        </w:rPr>
        <w:t>bytu społecznego jako całości</w:t>
      </w:r>
      <w:r w:rsidRPr="00253F6D">
        <w:t xml:space="preserve">. Krócej: rozwój gatunkowy człowieka, od pradziejów do współczesności. Zob. </w:t>
      </w:r>
      <w:r w:rsidRPr="00253F6D">
        <w:rPr>
          <w:i/>
        </w:rPr>
        <w:t>Antropologia,</w:t>
      </w:r>
      <w:r w:rsidRPr="00253F6D">
        <w:t xml:space="preserve"> A. Malinowski i J. Strzałko (red.), PWN 1985.</w:t>
      </w:r>
    </w:p>
  </w:footnote>
  <w:footnote w:id="21">
    <w:p w:rsidR="008866AC" w:rsidRPr="00253F6D" w:rsidRDefault="008866AC" w:rsidP="00253F6D">
      <w:pPr>
        <w:pStyle w:val="Tekstprzypisudolnego"/>
        <w:jc w:val="both"/>
      </w:pPr>
      <w:r w:rsidRPr="00253F6D">
        <w:rPr>
          <w:rStyle w:val="Odwoanieprzypisudolnego"/>
        </w:rPr>
        <w:footnoteRef/>
      </w:r>
      <w:r w:rsidRPr="00253F6D">
        <w:rPr>
          <w:b/>
        </w:rPr>
        <w:t>Jedność</w:t>
      </w:r>
      <w:r w:rsidRPr="00253F6D">
        <w:t xml:space="preserve"> – zasada bycia bytu, odkryta przez Jońskich filozofów. Obserwując proces zmian, przech</w:t>
      </w:r>
      <w:r w:rsidRPr="00253F6D">
        <w:t>o</w:t>
      </w:r>
      <w:r w:rsidRPr="00253F6D">
        <w:t>dzenia życia w stan śmierci, dostrzegali, że obok tego, co zmienne musi istnieć coś stałego. I przy</w:t>
      </w:r>
      <w:r w:rsidRPr="00253F6D">
        <w:t>j</w:t>
      </w:r>
      <w:r w:rsidRPr="00253F6D">
        <w:t xml:space="preserve">mowali różne elementy jako stałe, niezmienne </w:t>
      </w:r>
      <w:r>
        <w:t>w jedności</w:t>
      </w:r>
      <w:r w:rsidRPr="00253F6D">
        <w:t xml:space="preserve"> z tym, co się zmienia. </w:t>
      </w:r>
      <w:r>
        <w:t>J</w:t>
      </w:r>
      <w:r w:rsidRPr="00253F6D">
        <w:t xml:space="preserve">ednością jest </w:t>
      </w:r>
      <w:r w:rsidRPr="00253F6D">
        <w:rPr>
          <w:b/>
        </w:rPr>
        <w:t>woda u Talesa</w:t>
      </w:r>
      <w:r w:rsidRPr="00253F6D">
        <w:t xml:space="preserve"> (VII/VI wiek p. n. e.), Anaksymenes (585 – 528 r. p. n. e.) zaś sądził, że jest nią </w:t>
      </w:r>
      <w:r w:rsidRPr="00253F6D">
        <w:rPr>
          <w:b/>
        </w:rPr>
        <w:t>powietrze,</w:t>
      </w:r>
      <w:r w:rsidRPr="00253F6D">
        <w:t xml:space="preserve"> Heraklit (535 – 475 r. p. n. e.) z kolei, że jest nią </w:t>
      </w:r>
      <w:r w:rsidRPr="00253F6D">
        <w:rPr>
          <w:b/>
        </w:rPr>
        <w:t>ogień</w:t>
      </w:r>
      <w:r w:rsidRPr="00253F6D">
        <w:t>.</w:t>
      </w:r>
    </w:p>
    <w:p w:rsidR="008866AC" w:rsidRPr="00253F6D" w:rsidRDefault="008866AC" w:rsidP="00253F6D">
      <w:pPr>
        <w:pStyle w:val="Tekstprzypisudolnego"/>
        <w:jc w:val="both"/>
      </w:pPr>
      <w:r w:rsidRPr="00253F6D">
        <w:t xml:space="preserve">      Częścią zmienną jedności jest jej materialność. Częścią stałą jest zaś </w:t>
      </w:r>
      <w:r w:rsidRPr="00253F6D">
        <w:rPr>
          <w:b/>
        </w:rPr>
        <w:t>abstrakcja</w:t>
      </w:r>
      <w:r w:rsidRPr="00253F6D">
        <w:t xml:space="preserve"> obejmująca wszystko. Jest ona duchową stroną jedności. Ale żeby móc ją poznawczo uchwycić, to zjednoczono ją z konkretem materialnym, któremu przypisano niezmienność i abstrakcyjność. Duchowość opisujemy za pomocą abstrakcji, a więc pomijania tego, co jest zmienne. Abstrakcje przedstawiają treści istotowe rzeczy poznawanych. Są one odkrywane i poddawane weryfikacji w praktyce społecznej. </w:t>
      </w:r>
    </w:p>
    <w:p w:rsidR="008866AC" w:rsidRPr="00253F6D" w:rsidRDefault="008866AC" w:rsidP="00253F6D">
      <w:pPr>
        <w:pStyle w:val="Tekstprzypisudolnego"/>
        <w:jc w:val="both"/>
      </w:pPr>
      <w:r w:rsidRPr="00253F6D">
        <w:t xml:space="preserve">      A zatem ducha i materii starożytni filozofowie nie rozłączali. To, co myślane, duchowe współis</w:t>
      </w:r>
      <w:r w:rsidRPr="00253F6D">
        <w:t>t</w:t>
      </w:r>
      <w:r w:rsidRPr="00253F6D">
        <w:t>niało w jedności z tym, co materialne. Dopiero od Platona (427 – 347 r. p. n. e.) opisywa</w:t>
      </w:r>
      <w:r>
        <w:t>no</w:t>
      </w:r>
      <w:r w:rsidRPr="00253F6D">
        <w:t xml:space="preserve"> dw</w:t>
      </w:r>
      <w:r>
        <w:t>a</w:t>
      </w:r>
      <w:r w:rsidRPr="00253F6D">
        <w:t xml:space="preserve"> o</w:t>
      </w:r>
      <w:r w:rsidRPr="00253F6D">
        <w:t>d</w:t>
      </w:r>
      <w:r w:rsidRPr="00253F6D">
        <w:t>dzieln</w:t>
      </w:r>
      <w:r>
        <w:t>e</w:t>
      </w:r>
      <w:r w:rsidRPr="00253F6D">
        <w:t xml:space="preserve"> świat</w:t>
      </w:r>
      <w:r>
        <w:t>y</w:t>
      </w:r>
      <w:r w:rsidRPr="00253F6D">
        <w:t xml:space="preserve">: </w:t>
      </w:r>
      <w:r w:rsidRPr="00732EA9">
        <w:rPr>
          <w:b/>
        </w:rPr>
        <w:t>ten, duchowy – idealizm i ten, który jest materialny - materializm</w:t>
      </w:r>
      <w:r w:rsidRPr="00253F6D">
        <w:t>. Było to hist</w:t>
      </w:r>
      <w:r w:rsidRPr="00253F6D">
        <w:t>o</w:t>
      </w:r>
      <w:r w:rsidRPr="00253F6D">
        <w:t>ryczn</w:t>
      </w:r>
      <w:r>
        <w:t>e</w:t>
      </w:r>
      <w:r w:rsidRPr="00253F6D">
        <w:t xml:space="preserve"> rozerwanie jedności. I dzisiaj jeszcze są filozofowie - materialiści i ci, którzy mówią, że są idealistami.</w:t>
      </w:r>
    </w:p>
    <w:p w:rsidR="008866AC" w:rsidRPr="00253F6D" w:rsidRDefault="008866AC" w:rsidP="00253F6D">
      <w:pPr>
        <w:pStyle w:val="Tekstprzypisudolnego"/>
        <w:jc w:val="both"/>
      </w:pPr>
      <w:r w:rsidRPr="00253F6D">
        <w:t xml:space="preserve">     K. Marks (1818 – 1883) przedstawia jedność, będącą towarem. Jest ona abstrakcją: wartością wa</w:t>
      </w:r>
      <w:r w:rsidRPr="00253F6D">
        <w:t>r</w:t>
      </w:r>
      <w:r w:rsidRPr="00253F6D">
        <w:t>tości wyrażaną w pieniądzu oraz konkretem – wartością użytkową spełniajacą określoną funkcj</w:t>
      </w:r>
      <w:r>
        <w:t>ę w konkretnym życiu człowieka.</w:t>
      </w:r>
      <w:r w:rsidRPr="00253F6D">
        <w:t xml:space="preserve"> </w:t>
      </w:r>
    </w:p>
  </w:footnote>
  <w:footnote w:id="22">
    <w:p w:rsidR="008866AC" w:rsidRPr="00253F6D" w:rsidRDefault="008866AC" w:rsidP="00253F6D">
      <w:pPr>
        <w:pStyle w:val="Tekstprzypisudolnego"/>
        <w:jc w:val="both"/>
      </w:pPr>
      <w:r w:rsidRPr="00253F6D">
        <w:rPr>
          <w:rStyle w:val="Odwoanieprzypisudolnego"/>
        </w:rPr>
        <w:footnoteRef/>
      </w:r>
      <w:r w:rsidRPr="00253F6D">
        <w:t xml:space="preserve">Z. Ayn Rand, </w:t>
      </w:r>
      <w:r w:rsidRPr="00253F6D">
        <w:rPr>
          <w:i/>
        </w:rPr>
        <w:t>Atlas zbuntowany</w:t>
      </w:r>
      <w:r w:rsidRPr="00253F6D">
        <w:t>, Tłum. I. Michałowska-Gabrych, Zysk i S-ka. Wyd</w:t>
      </w:r>
      <w:r>
        <w:t>.</w:t>
      </w:r>
      <w:r w:rsidRPr="00253F6D">
        <w:t xml:space="preserve">, 2015.  </w:t>
      </w:r>
    </w:p>
  </w:footnote>
  <w:footnote w:id="23">
    <w:p w:rsidR="008866AC" w:rsidRPr="00253F6D" w:rsidRDefault="008866AC" w:rsidP="00253F6D">
      <w:pPr>
        <w:pStyle w:val="Tekstprzypisudolnego"/>
        <w:jc w:val="both"/>
      </w:pPr>
      <w:r w:rsidRPr="00253F6D">
        <w:rPr>
          <w:rStyle w:val="Odwoanieprzypisudolnego"/>
        </w:rPr>
        <w:footnoteRef/>
      </w:r>
      <w:r w:rsidRPr="00253F6D">
        <w:rPr>
          <w:b/>
        </w:rPr>
        <w:t xml:space="preserve">Pojęciem człowieczeńskości </w:t>
      </w:r>
      <w:r w:rsidRPr="00253F6D">
        <w:t>opisuję treści istotowe idei człowieka – istoty gatunkowej, jego dzie</w:t>
      </w:r>
      <w:r w:rsidRPr="00253F6D">
        <w:t>l</w:t>
      </w:r>
      <w:r w:rsidRPr="00253F6D">
        <w:t xml:space="preserve">ność etyczną i dobroć, konstytuowaną przez </w:t>
      </w:r>
      <w:r w:rsidRPr="00253F6D">
        <w:rPr>
          <w:b/>
        </w:rPr>
        <w:t>wartości</w:t>
      </w:r>
      <w:r w:rsidRPr="00253F6D">
        <w:t>. Ukazuje ona ograniczoność nazwy człowi</w:t>
      </w:r>
      <w:r w:rsidRPr="00253F6D">
        <w:t>e</w:t>
      </w:r>
      <w:r w:rsidRPr="00253F6D">
        <w:t xml:space="preserve">czeństwa, i </w:t>
      </w:r>
      <w:r>
        <w:t xml:space="preserve">wskazuje, </w:t>
      </w:r>
      <w:r w:rsidRPr="00253F6D">
        <w:rPr>
          <w:b/>
        </w:rPr>
        <w:t>dlaczego trzeba je zastąpić „człowieczeńskością</w:t>
      </w:r>
      <w:r w:rsidRPr="00253F6D">
        <w:t>”. Jest tak bo „człowiecze</w:t>
      </w:r>
      <w:r w:rsidRPr="00253F6D">
        <w:t>ń</w:t>
      </w:r>
      <w:r w:rsidRPr="00253F6D">
        <w:t xml:space="preserve">stwo” jest </w:t>
      </w:r>
      <w:r w:rsidRPr="00253F6D">
        <w:rPr>
          <w:b/>
        </w:rPr>
        <w:t>predykatem</w:t>
      </w:r>
      <w:r w:rsidRPr="00253F6D">
        <w:t xml:space="preserve">, czyli </w:t>
      </w:r>
      <w:r w:rsidRPr="00253F6D">
        <w:rPr>
          <w:b/>
        </w:rPr>
        <w:t>częścią zdania, sądu, w którym się coś orzeka o podmiocie</w:t>
      </w:r>
      <w:r w:rsidRPr="00253F6D">
        <w:t>. Jest orzecznikiem opisującym jak</w:t>
      </w:r>
      <w:r>
        <w:t>ieś</w:t>
      </w:r>
      <w:r w:rsidRPr="00253F6D">
        <w:t xml:space="preserve"> właściwoś</w:t>
      </w:r>
      <w:r>
        <w:t>ci</w:t>
      </w:r>
      <w:r w:rsidRPr="00253F6D">
        <w:t xml:space="preserve"> lub relacj</w:t>
      </w:r>
      <w:r>
        <w:t>e</w:t>
      </w:r>
      <w:r w:rsidRPr="00253F6D">
        <w:t xml:space="preserve">, a tych może być wiele. </w:t>
      </w:r>
    </w:p>
    <w:p w:rsidR="008866AC" w:rsidRPr="00253F6D" w:rsidRDefault="008866AC" w:rsidP="00253F6D">
      <w:pPr>
        <w:jc w:val="both"/>
      </w:pPr>
      <w:r w:rsidRPr="00253F6D">
        <w:t xml:space="preserve">      Kategori</w:t>
      </w:r>
      <w:r>
        <w:t>ę</w:t>
      </w:r>
      <w:r w:rsidRPr="00253F6D">
        <w:t xml:space="preserve"> człowieczeńskość</w:t>
      </w:r>
      <w:r>
        <w:t xml:space="preserve"> omawia</w:t>
      </w:r>
      <w:r w:rsidRPr="00253F6D">
        <w:t xml:space="preserve"> Symplicjusz (św. Kościoła katol.; 47 papież 468 - 483) </w:t>
      </w:r>
      <w:r>
        <w:t xml:space="preserve">w </w:t>
      </w:r>
      <w:r w:rsidRPr="00253F6D">
        <w:t>anegdo</w:t>
      </w:r>
      <w:r>
        <w:t>cie</w:t>
      </w:r>
      <w:r w:rsidRPr="00253F6D">
        <w:t xml:space="preserve"> o </w:t>
      </w:r>
      <w:r>
        <w:t>Platonie</w:t>
      </w:r>
      <w:r w:rsidRPr="00253F6D">
        <w:t xml:space="preserve"> (423 – 348 r. p. n. e.), jak</w:t>
      </w:r>
      <w:r>
        <w:t>ą</w:t>
      </w:r>
      <w:r w:rsidRPr="00253F6D">
        <w:t xml:space="preserve"> jest </w:t>
      </w:r>
      <w:r>
        <w:t>jego</w:t>
      </w:r>
      <w:r w:rsidRPr="00253F6D">
        <w:t xml:space="preserve"> rozmow</w:t>
      </w:r>
      <w:r>
        <w:t>a</w:t>
      </w:r>
      <w:r w:rsidRPr="00253F6D">
        <w:t xml:space="preserve"> z Antystenesem (445 – 365 r. p. n. e.). Otóż Platon pyta Antystenesa: „Czy widzisz </w:t>
      </w:r>
      <w:r w:rsidRPr="00253F6D">
        <w:rPr>
          <w:b/>
        </w:rPr>
        <w:t>ideę konia</w:t>
      </w:r>
      <w:r w:rsidRPr="00253F6D">
        <w:t>?” Na co Antystenes rzekł: „&lt;&lt;Mój Plat</w:t>
      </w:r>
      <w:r w:rsidRPr="00253F6D">
        <w:t>o</w:t>
      </w:r>
      <w:r w:rsidRPr="00253F6D">
        <w:t xml:space="preserve">nie, konia to ja widzę, </w:t>
      </w:r>
      <w:r w:rsidRPr="00253F6D">
        <w:rPr>
          <w:b/>
        </w:rPr>
        <w:t>ale idei konia (</w:t>
      </w:r>
      <w:r w:rsidRPr="00253F6D">
        <w:t xml:space="preserve">końskości) nie dostrzegam&gt;&gt;. Na to rzekł Platon: &lt;&lt;Bo, ty masz tylko </w:t>
      </w:r>
      <w:r w:rsidRPr="00253F6D">
        <w:rPr>
          <w:b/>
          <w:u w:val="single"/>
        </w:rPr>
        <w:t>jedno oko</w:t>
      </w:r>
      <w:r w:rsidRPr="00253F6D">
        <w:t xml:space="preserve">, którym konia widzisz, ale nie masz </w:t>
      </w:r>
      <w:r w:rsidRPr="00253F6D">
        <w:rPr>
          <w:b/>
          <w:u w:val="single"/>
        </w:rPr>
        <w:t>drugiego oka</w:t>
      </w:r>
      <w:r w:rsidRPr="00253F6D">
        <w:t>, którym widzimy ideę k</w:t>
      </w:r>
      <w:r w:rsidRPr="00253F6D">
        <w:t>o</w:t>
      </w:r>
      <w:r w:rsidRPr="00253F6D">
        <w:t xml:space="preserve">nia&gt;&gt;”. Symplicjusz, </w:t>
      </w:r>
      <w:r w:rsidRPr="00253F6D">
        <w:rPr>
          <w:i/>
          <w:iCs/>
        </w:rPr>
        <w:t>In Arystotelis categorias commentarium</w:t>
      </w:r>
      <w:r w:rsidRPr="00253F6D">
        <w:t xml:space="preserve">, ed. C. Kalbfleisch, (w:) </w:t>
      </w:r>
      <w:r w:rsidRPr="00253F6D">
        <w:rPr>
          <w:i/>
          <w:iCs/>
        </w:rPr>
        <w:t>Commentaria in Aristotelis Graeca</w:t>
      </w:r>
      <w:r w:rsidRPr="00253F6D">
        <w:t xml:space="preserve">, t. 8, Berlin 1907, s. 66; za K. Leśniak, </w:t>
      </w:r>
      <w:r w:rsidRPr="00253F6D">
        <w:rPr>
          <w:i/>
          <w:iCs/>
        </w:rPr>
        <w:t>Platon</w:t>
      </w:r>
      <w:r w:rsidRPr="00253F6D">
        <w:t xml:space="preserve">, WP, W-wa 1968, s. 43. </w:t>
      </w:r>
    </w:p>
    <w:p w:rsidR="008866AC" w:rsidRPr="00253F6D" w:rsidRDefault="008866AC" w:rsidP="00253F6D">
      <w:pPr>
        <w:pStyle w:val="Tekstprzypisudolnego"/>
        <w:jc w:val="both"/>
      </w:pPr>
      <w:r w:rsidRPr="00253F6D">
        <w:rPr>
          <w:b/>
        </w:rPr>
        <w:t xml:space="preserve">    Ideę konia wyraża „końskość”, i analogicznie ideę człowieka człowieczeńskość.</w:t>
      </w:r>
      <w:r w:rsidRPr="00253F6D">
        <w:t xml:space="preserve"> Ideę tę wype</w:t>
      </w:r>
      <w:r w:rsidRPr="00253F6D">
        <w:t>ł</w:t>
      </w:r>
      <w:r w:rsidRPr="00253F6D">
        <w:t>niają wartości opisywane formalno-logicznie, formalno-symbolicznie oraz urzeczywistniane teor</w:t>
      </w:r>
      <w:r w:rsidRPr="00253F6D">
        <w:t>e</w:t>
      </w:r>
      <w:r w:rsidRPr="00253F6D">
        <w:t>tyczno-przedmiotowo. Te dwa pierwsze typy wartości wyrażają ideę człowieka; tę, do której dąży każdy tu i teraz i w perspektywie</w:t>
      </w:r>
      <w:r>
        <w:t>, przynajmniej spełnianego życia jednostkowego</w:t>
      </w:r>
      <w:r w:rsidRPr="00253F6D">
        <w:t>.</w:t>
      </w:r>
    </w:p>
  </w:footnote>
  <w:footnote w:id="24">
    <w:p w:rsidR="008866AC" w:rsidRPr="00253F6D" w:rsidRDefault="008866AC" w:rsidP="00253F6D">
      <w:pPr>
        <w:pStyle w:val="Tekstprzypisudolnego"/>
        <w:jc w:val="both"/>
      </w:pPr>
      <w:r w:rsidRPr="00253F6D">
        <w:rPr>
          <w:rStyle w:val="Odwoanieprzypisudolnego"/>
        </w:rPr>
        <w:footnoteRef/>
      </w:r>
      <w:r w:rsidRPr="00253F6D">
        <w:rPr>
          <w:b/>
        </w:rPr>
        <w:t>Możliwość</w:t>
      </w:r>
      <w:r w:rsidRPr="00253F6D">
        <w:t xml:space="preserve"> - &lt;łac. </w:t>
      </w:r>
      <w:r w:rsidRPr="00253F6D">
        <w:rPr>
          <w:i/>
        </w:rPr>
        <w:t>possibilitas</w:t>
      </w:r>
      <w:r w:rsidRPr="00253F6D">
        <w:t>&gt;. Myślany stan niesprzeczności wewnętrznej treści układu umożl</w:t>
      </w:r>
      <w:r w:rsidRPr="00253F6D">
        <w:t>i</w:t>
      </w:r>
      <w:r w:rsidRPr="00253F6D">
        <w:t xml:space="preserve">wiający jego zaistnienie zarówno jako przedmiotu myślenia, jak i przedmiotu materialnego.  </w:t>
      </w:r>
    </w:p>
  </w:footnote>
  <w:footnote w:id="25">
    <w:p w:rsidR="008866AC" w:rsidRPr="00253F6D" w:rsidRDefault="008866AC" w:rsidP="00253F6D">
      <w:pPr>
        <w:pStyle w:val="Tekstprzypisudolnego"/>
        <w:jc w:val="both"/>
      </w:pPr>
      <w:r w:rsidRPr="00253F6D">
        <w:rPr>
          <w:rStyle w:val="Odwoanieprzypisudolnego"/>
        </w:rPr>
        <w:footnoteRef/>
      </w:r>
      <w:r w:rsidRPr="00253F6D">
        <w:rPr>
          <w:b/>
        </w:rPr>
        <w:t>Ontogeneza - &lt;</w:t>
      </w:r>
      <w:r w:rsidRPr="00253F6D">
        <w:t>gr</w:t>
      </w:r>
      <w:r w:rsidRPr="00253F6D">
        <w:rPr>
          <w:i/>
        </w:rPr>
        <w:t xml:space="preserve">. on </w:t>
      </w:r>
      <w:r w:rsidRPr="00253F6D">
        <w:t>= byt, dpn</w:t>
      </w:r>
      <w:r w:rsidRPr="00253F6D">
        <w:rPr>
          <w:i/>
        </w:rPr>
        <w:t xml:space="preserve">. ontos </w:t>
      </w:r>
      <w:r w:rsidRPr="00253F6D">
        <w:t>= być</w:t>
      </w:r>
      <w:r w:rsidRPr="00253F6D">
        <w:rPr>
          <w:i/>
        </w:rPr>
        <w:t xml:space="preserve"> + genesis </w:t>
      </w:r>
      <w:r w:rsidRPr="00253F6D">
        <w:t>= powstawanie, pochodzenie</w:t>
      </w:r>
      <w:r w:rsidRPr="00253F6D">
        <w:rPr>
          <w:i/>
        </w:rPr>
        <w:t xml:space="preserve">&gt;. </w:t>
      </w:r>
      <w:r w:rsidRPr="00253F6D">
        <w:t>Indywid</w:t>
      </w:r>
      <w:r w:rsidRPr="00253F6D">
        <w:t>u</w:t>
      </w:r>
      <w:r w:rsidRPr="00253F6D">
        <w:t xml:space="preserve">alny rozwój organizmu jednostki ludzkiej od chwili zapłodnienia do końca życia. </w:t>
      </w:r>
    </w:p>
  </w:footnote>
  <w:footnote w:id="26">
    <w:p w:rsidR="008866AC" w:rsidRPr="00253F6D" w:rsidRDefault="008866AC" w:rsidP="00253F6D">
      <w:pPr>
        <w:jc w:val="both"/>
      </w:pPr>
      <w:r w:rsidRPr="00253F6D">
        <w:rPr>
          <w:rStyle w:val="Odwoanieprzypisudolnego"/>
        </w:rPr>
        <w:footnoteRef/>
      </w:r>
      <w:r w:rsidRPr="00253F6D">
        <w:t xml:space="preserve">Pojęcie </w:t>
      </w:r>
      <w:r w:rsidRPr="00253F6D">
        <w:rPr>
          <w:b/>
        </w:rPr>
        <w:t>stawania się</w:t>
      </w:r>
      <w:r w:rsidRPr="00253F6D">
        <w:t xml:space="preserve">, opisuje bycie, które zbliża się do istoty określonej w definicji. Przekształca się ono z tego, </w:t>
      </w:r>
      <w:r>
        <w:t>co</w:t>
      </w:r>
      <w:r w:rsidRPr="00253F6D">
        <w:t xml:space="preserve"> ma być w to, co jest. M. Nowaczyk (1931 – 2007) pisze, że </w:t>
      </w:r>
      <w:r w:rsidRPr="00253F6D">
        <w:rPr>
          <w:b/>
        </w:rPr>
        <w:t>stające się bycie</w:t>
      </w:r>
      <w:r w:rsidRPr="00253F6D">
        <w:t xml:space="preserve"> jest zak</w:t>
      </w:r>
      <w:r w:rsidRPr="00253F6D">
        <w:t>o</w:t>
      </w:r>
      <w:r w:rsidRPr="00253F6D">
        <w:t>rzenione w ontologicznym wymiarze &lt;&lt;czasowości bycia&gt;&gt;, powodującym w świadomości bycia projektowanie możliwości przez &lt;&lt;otwarcie&gt;&gt; się na przyszłość teraźniejszości – i przeszłości egz</w:t>
      </w:r>
      <w:r w:rsidRPr="00253F6D">
        <w:t>y</w:t>
      </w:r>
      <w:r w:rsidRPr="00253F6D">
        <w:t>stencji. Czasowość jako fundamentalną strukturą egzystencji – ontologiczną czasowością bycia. Jest jednością przeszłości, teraźniejszości i przyszłości, której charakter nie jest jednak ontologicznie okr</w:t>
      </w:r>
      <w:r w:rsidRPr="00253F6D">
        <w:t>e</w:t>
      </w:r>
      <w:r w:rsidRPr="00253F6D">
        <w:t xml:space="preserve">ślony, co powoduje, że dziejowości wewnątrz światowej czas </w:t>
      </w:r>
      <w:r>
        <w:t>jest</w:t>
      </w:r>
      <w:r w:rsidRPr="00253F6D">
        <w:t xml:space="preserve"> </w:t>
      </w:r>
      <w:r w:rsidRPr="00253F6D">
        <w:rPr>
          <w:b/>
        </w:rPr>
        <w:t>cykliczny, liniowy lub spira</w:t>
      </w:r>
      <w:r w:rsidRPr="00253F6D">
        <w:rPr>
          <w:b/>
        </w:rPr>
        <w:t>l</w:t>
      </w:r>
      <w:r w:rsidRPr="00253F6D">
        <w:rPr>
          <w:b/>
        </w:rPr>
        <w:t>ny</w:t>
      </w:r>
      <w:r w:rsidRPr="00253F6D">
        <w:t>”.</w:t>
      </w:r>
    </w:p>
  </w:footnote>
  <w:footnote w:id="27">
    <w:p w:rsidR="008866AC" w:rsidRPr="00253F6D" w:rsidRDefault="008866AC" w:rsidP="00253F6D">
      <w:pPr>
        <w:pStyle w:val="Tekstprzypisudolnego"/>
        <w:jc w:val="both"/>
      </w:pPr>
      <w:r w:rsidRPr="00253F6D">
        <w:rPr>
          <w:rStyle w:val="Odwoanieprzypisudolnego"/>
        </w:rPr>
        <w:footnoteRef/>
      </w:r>
      <w:r w:rsidRPr="00253F6D">
        <w:rPr>
          <w:b/>
        </w:rPr>
        <w:t>Duch jest siłą</w:t>
      </w:r>
      <w:r w:rsidRPr="00253F6D">
        <w:t xml:space="preserve">, </w:t>
      </w:r>
      <w:r w:rsidRPr="00253F6D">
        <w:rPr>
          <w:b/>
        </w:rPr>
        <w:t>władzą,</w:t>
      </w:r>
      <w:r w:rsidRPr="00253F6D">
        <w:t xml:space="preserve"> która w zderzeniu wywołanym przez ducha i wtopiona w ciała wytrąca je z ich spoczynku. Daje im ona życie czynne mocy przedziwnej, zmusza rzeczy stworzone do zmiany kształtu i położenia, spieszy do śmierci i zmienia się stosownie do przyczyny. Powolność czyni ją wielką, a szybkość ją zmniejsza. Rodzi się z przemocy i umiera skutkiem wolności. Zob. Leonardo da Vinci (1452 - 1519), </w:t>
      </w:r>
      <w:r w:rsidRPr="00253F6D">
        <w:rPr>
          <w:i/>
        </w:rPr>
        <w:t>Pisma wybrane</w:t>
      </w:r>
      <w:r w:rsidRPr="00253F6D">
        <w:t>, przekł</w:t>
      </w:r>
      <w:r>
        <w:t>.</w:t>
      </w:r>
      <w:r w:rsidRPr="00253F6D">
        <w:t xml:space="preserve"> i wstęp L. Staff, W</w:t>
      </w:r>
      <w:r>
        <w:t>-</w:t>
      </w:r>
      <w:r w:rsidRPr="00253F6D">
        <w:t xml:space="preserve">wa 2002, s. 64 – 65.   </w:t>
      </w:r>
    </w:p>
  </w:footnote>
  <w:footnote w:id="28">
    <w:p w:rsidR="008866AC" w:rsidRPr="00253F6D" w:rsidRDefault="008866AC" w:rsidP="00253F6D">
      <w:pPr>
        <w:jc w:val="both"/>
      </w:pPr>
      <w:r w:rsidRPr="00253F6D">
        <w:rPr>
          <w:rStyle w:val="Odwoanieprzypisudolnego"/>
        </w:rPr>
        <w:footnoteRef/>
      </w:r>
      <w:r w:rsidRPr="00253F6D">
        <w:rPr>
          <w:b/>
        </w:rPr>
        <w:t xml:space="preserve">Historyzm - </w:t>
      </w:r>
      <w:r w:rsidRPr="00253F6D">
        <w:t xml:space="preserve">stanowisko w analizie świata, mówiące, że rzeczywistość społeczna znajduje się w procesie przemiany, w stawaniu się. Stąd w badaniach należy uwzględniać kontekst, w którym badane zjawisko zaistniało. Społeczeństwo rozwijając się w perspektywie </w:t>
      </w:r>
      <w:r w:rsidRPr="00253F6D">
        <w:rPr>
          <w:b/>
        </w:rPr>
        <w:t>diachronicznej</w:t>
      </w:r>
      <w:r w:rsidRPr="00253F6D">
        <w:t xml:space="preserve"> tworzy coraz wi</w:t>
      </w:r>
      <w:r w:rsidRPr="00253F6D">
        <w:t>ę</w:t>
      </w:r>
      <w:r w:rsidRPr="00253F6D">
        <w:t xml:space="preserve">cej faktów, struktur coraz bardziej skomplikowanych w perspektywie </w:t>
      </w:r>
      <w:r w:rsidRPr="00253F6D">
        <w:rPr>
          <w:b/>
        </w:rPr>
        <w:t>synchronicznej</w:t>
      </w:r>
      <w:r w:rsidRPr="00253F6D">
        <w:t xml:space="preserve">. </w:t>
      </w:r>
    </w:p>
  </w:footnote>
  <w:footnote w:id="29">
    <w:p w:rsidR="008866AC" w:rsidRPr="00253F6D" w:rsidRDefault="008866AC" w:rsidP="0038595E">
      <w:pPr>
        <w:pStyle w:val="Tekstprzypisudolnego"/>
        <w:jc w:val="both"/>
      </w:pPr>
      <w:r w:rsidRPr="00253F6D">
        <w:rPr>
          <w:rStyle w:val="Odwoanieprzypisudolnego"/>
          <w:b/>
        </w:rPr>
        <w:footnoteRef/>
      </w:r>
      <w:r w:rsidRPr="00253F6D">
        <w:rPr>
          <w:b/>
        </w:rPr>
        <w:t>E. Kant</w:t>
      </w:r>
      <w:r>
        <w:rPr>
          <w:b/>
        </w:rPr>
        <w:t xml:space="preserve"> w</w:t>
      </w:r>
      <w:r w:rsidRPr="00253F6D">
        <w:rPr>
          <w:b/>
        </w:rPr>
        <w:t xml:space="preserve"> </w:t>
      </w:r>
      <w:r w:rsidRPr="00253F6D">
        <w:rPr>
          <w:b/>
          <w:i/>
        </w:rPr>
        <w:t>Kryty</w:t>
      </w:r>
      <w:r>
        <w:rPr>
          <w:b/>
          <w:i/>
        </w:rPr>
        <w:t>ce</w:t>
      </w:r>
      <w:r w:rsidRPr="00253F6D">
        <w:rPr>
          <w:b/>
          <w:i/>
        </w:rPr>
        <w:t xml:space="preserve"> czystego rozumu</w:t>
      </w:r>
      <w:r w:rsidRPr="00253F6D">
        <w:rPr>
          <w:i/>
        </w:rPr>
        <w:t xml:space="preserve">, </w:t>
      </w:r>
      <w:r w:rsidRPr="00253F6D">
        <w:t>z niem. przełożył oraz opatrzył wstępem i przypisami R. I</w:t>
      </w:r>
      <w:r w:rsidRPr="00253F6D">
        <w:t>n</w:t>
      </w:r>
      <w:r w:rsidRPr="00253F6D">
        <w:t xml:space="preserve">garden, PWN, W-wa 1957, s. 40 - 41; B XXVII - XXVIII pisze: </w:t>
      </w:r>
      <w:r w:rsidRPr="00253F6D">
        <w:rPr>
          <w:b/>
        </w:rPr>
        <w:t xml:space="preserve">krytyka </w:t>
      </w:r>
      <w:r w:rsidRPr="00253F6D">
        <w:t xml:space="preserve">nie popełnia błędu, jeśli bierze „… przedmiot w dwojakim znaczeniu, mianowicie jako przejaw i </w:t>
      </w:r>
      <w:r w:rsidRPr="00253F6D">
        <w:rPr>
          <w:b/>
        </w:rPr>
        <w:t>jako rzecz samą w sobie</w:t>
      </w:r>
      <w:r w:rsidRPr="00253F6D">
        <w:t xml:space="preserve">”. </w:t>
      </w:r>
      <w:r w:rsidRPr="00253F6D">
        <w:rPr>
          <w:lang w:val="de-DE"/>
        </w:rPr>
        <w:t xml:space="preserve">Dalej filozof z Królewca mówi, że prawdziwy jest wynik eksperymentu, tj. konstrukcji rozumowego poznania </w:t>
      </w:r>
      <w:r w:rsidRPr="00253F6D">
        <w:rPr>
          <w:b/>
          <w:i/>
          <w:lang w:val="de-DE"/>
        </w:rPr>
        <w:t xml:space="preserve">a priori </w:t>
      </w:r>
      <w:r w:rsidRPr="00253F6D">
        <w:rPr>
          <w:lang w:val="de-DE"/>
        </w:rPr>
        <w:t xml:space="preserve">bo „… odnosi sie ono do </w:t>
      </w:r>
      <w:r w:rsidRPr="00253F6D">
        <w:rPr>
          <w:b/>
          <w:lang w:val="de-DE"/>
        </w:rPr>
        <w:t>przejawów</w:t>
      </w:r>
      <w:r w:rsidRPr="00253F6D">
        <w:rPr>
          <w:lang w:val="de-DE"/>
        </w:rPr>
        <w:t xml:space="preserve">, zaś </w:t>
      </w:r>
      <w:r w:rsidRPr="00253F6D">
        <w:rPr>
          <w:b/>
          <w:lang w:val="de-DE"/>
        </w:rPr>
        <w:t xml:space="preserve">rzecz samą w sobie, </w:t>
      </w:r>
      <w:r w:rsidRPr="00253F6D">
        <w:rPr>
          <w:lang w:val="de-DE"/>
        </w:rPr>
        <w:t xml:space="preserve">jako dla nas rzeczywistą, pozostawia, ale </w:t>
      </w:r>
      <w:r w:rsidRPr="00253F6D">
        <w:rPr>
          <w:b/>
          <w:lang w:val="de-DE"/>
        </w:rPr>
        <w:t xml:space="preserve">jako </w:t>
      </w:r>
      <w:r w:rsidRPr="00253F6D">
        <w:rPr>
          <w:b/>
          <w:u w:val="single"/>
          <w:lang w:val="de-DE"/>
        </w:rPr>
        <w:t>niepoznaną</w:t>
      </w:r>
      <w:r w:rsidRPr="00253F6D">
        <w:rPr>
          <w:lang w:val="de-DE"/>
        </w:rPr>
        <w:t>“. Zob. tamże, s. 33 – 34.</w:t>
      </w:r>
    </w:p>
  </w:footnote>
  <w:footnote w:id="30">
    <w:p w:rsidR="008866AC" w:rsidRPr="00253F6D" w:rsidRDefault="008866AC" w:rsidP="00253F6D">
      <w:pPr>
        <w:pStyle w:val="Tekstprzypisudolnego"/>
        <w:jc w:val="both"/>
      </w:pPr>
      <w:r w:rsidRPr="00253F6D">
        <w:rPr>
          <w:rStyle w:val="Odwoanieprzypisudolnego"/>
          <w:b/>
        </w:rPr>
        <w:footnoteRef/>
      </w:r>
      <w:r w:rsidRPr="00253F6D">
        <w:rPr>
          <w:b/>
        </w:rPr>
        <w:t>Logika</w:t>
      </w:r>
      <w:r w:rsidRPr="00253F6D">
        <w:t xml:space="preserve"> - &lt;gr. </w:t>
      </w:r>
      <w:r w:rsidRPr="00253F6D">
        <w:rPr>
          <w:i/>
        </w:rPr>
        <w:t xml:space="preserve">λογοϛ </w:t>
      </w:r>
      <w:r w:rsidRPr="00253F6D">
        <w:t>= myślenie, rozumowanie, język&gt; - zasady myślenia, przedstawiania w myśli tego, o czym myślimy. Analiza języka i czynności rozumowania prowadzącego do uznanej skuteczn</w:t>
      </w:r>
      <w:r w:rsidRPr="00253F6D">
        <w:t>o</w:t>
      </w:r>
      <w:r w:rsidRPr="00253F6D">
        <w:t xml:space="preserve">ści naukowej. </w:t>
      </w:r>
    </w:p>
  </w:footnote>
  <w:footnote w:id="31">
    <w:p w:rsidR="008866AC" w:rsidRDefault="008866AC" w:rsidP="00DD75CB">
      <w:pPr>
        <w:jc w:val="both"/>
      </w:pPr>
      <w:r w:rsidRPr="00DD75CB">
        <w:rPr>
          <w:rStyle w:val="Odwoanieprzypisudolnego"/>
        </w:rPr>
        <w:footnoteRef/>
      </w:r>
      <w:r w:rsidRPr="00DD75CB">
        <w:t>Mądrością nazywamy</w:t>
      </w:r>
      <w:r w:rsidRPr="00DD75CB">
        <w:rPr>
          <w:b/>
        </w:rPr>
        <w:t xml:space="preserve"> </w:t>
      </w:r>
      <w:r>
        <w:rPr>
          <w:b/>
        </w:rPr>
        <w:t>„</w:t>
      </w:r>
      <w:r w:rsidRPr="00DD75CB">
        <w:t>uważa</w:t>
      </w:r>
      <w:r>
        <w:t>nie</w:t>
      </w:r>
      <w:r w:rsidRPr="00DD75CB">
        <w:t xml:space="preserve"> t</w:t>
      </w:r>
      <w:r>
        <w:t>ego</w:t>
      </w:r>
      <w:r w:rsidRPr="00DD75CB">
        <w:t>, co dobre jest za dobre, a to, co jest prawdziwe za prawdz</w:t>
      </w:r>
      <w:r w:rsidRPr="00DD75CB">
        <w:t>i</w:t>
      </w:r>
      <w:r w:rsidRPr="00DD75CB">
        <w:t>we” – mówi J. L. Vives (1493 – 1540). Mądrością jest wiedza i kierowanie się wartościami, które są skutkiem przemyślnego doświadczenia. Jest to umiejętność przewidywania tego, co może być, z uw</w:t>
      </w:r>
      <w:r w:rsidRPr="00DD75CB">
        <w:t>a</w:t>
      </w:r>
      <w:r w:rsidRPr="00DD75CB">
        <w:t>gi na to, co było i jest tu i teraz. Jest to zdolność uzewnętrznienia umiejętności wsparta odwagą p</w:t>
      </w:r>
      <w:r w:rsidRPr="00DD75CB">
        <w:t>a</w:t>
      </w:r>
      <w:r w:rsidRPr="00DD75CB">
        <w:t>trzenia w przyszłość oraz myślenia innowacyjnego i alternatywnego. Mądrość to wreszcie umieję</w:t>
      </w:r>
      <w:r w:rsidRPr="00DD75CB">
        <w:t>t</w:t>
      </w:r>
      <w:r w:rsidRPr="00DD75CB">
        <w:t>ność osiągania stanu koherencji wszystkich atrybutów ducha jednostki ludzkiej, koherencji ujawniaj</w:t>
      </w:r>
      <w:r w:rsidRPr="00DD75CB">
        <w:t>ą</w:t>
      </w:r>
      <w:r w:rsidRPr="00DD75CB">
        <w:t>cej się w zgodności wartości formalno-logicznych, formalno-symbolicznych i teoretyczno-przedmiotowych. W życiu przejawia się to w zgodności wiedzy z postępowaniem, w jedności słów i czynów urzeczywistniających normy moralne.</w:t>
      </w:r>
    </w:p>
  </w:footnote>
  <w:footnote w:id="32">
    <w:p w:rsidR="008866AC" w:rsidRPr="00253F6D" w:rsidRDefault="008866AC" w:rsidP="00253F6D">
      <w:pPr>
        <w:pStyle w:val="Tekstprzypisudolnego"/>
        <w:jc w:val="both"/>
      </w:pPr>
      <w:r w:rsidRPr="00253F6D">
        <w:rPr>
          <w:rStyle w:val="Odwoanieprzypisudolnego"/>
        </w:rPr>
        <w:footnoteRef/>
      </w:r>
      <w:r w:rsidRPr="00253F6D">
        <w:t xml:space="preserve">Zob. Homer, </w:t>
      </w:r>
      <w:r w:rsidRPr="00253F6D">
        <w:rPr>
          <w:i/>
          <w:iCs/>
        </w:rPr>
        <w:t>Dzieła,</w:t>
      </w:r>
      <w:r w:rsidRPr="00253F6D">
        <w:t xml:space="preserve"> t. I, </w:t>
      </w:r>
      <w:r w:rsidRPr="00253F6D">
        <w:rPr>
          <w:i/>
          <w:iCs/>
        </w:rPr>
        <w:t>Iliada</w:t>
      </w:r>
      <w:r w:rsidRPr="00253F6D">
        <w:t xml:space="preserve">, tłum. F. K. Dmochowski, t. II, </w:t>
      </w:r>
      <w:r w:rsidRPr="00253F6D">
        <w:rPr>
          <w:i/>
          <w:iCs/>
        </w:rPr>
        <w:t>Odyseja</w:t>
      </w:r>
      <w:r w:rsidRPr="00253F6D">
        <w:t>, tłum. L. Siemieński, W</w:t>
      </w:r>
      <w:r>
        <w:t>a</w:t>
      </w:r>
      <w:r>
        <w:t>r</w:t>
      </w:r>
      <w:r>
        <w:t>sza</w:t>
      </w:r>
      <w:r w:rsidRPr="00253F6D">
        <w:t xml:space="preserve">wa 1990. </w:t>
      </w:r>
    </w:p>
  </w:footnote>
  <w:footnote w:id="33">
    <w:p w:rsidR="008866AC" w:rsidRPr="00253F6D" w:rsidRDefault="008866AC" w:rsidP="00253F6D">
      <w:pPr>
        <w:pStyle w:val="Tekstprzypisudolnego"/>
        <w:jc w:val="both"/>
      </w:pPr>
      <w:r w:rsidRPr="00253F6D">
        <w:rPr>
          <w:rStyle w:val="Odwoanieprzypisudolnego"/>
        </w:rPr>
        <w:footnoteRef/>
      </w:r>
      <w:r w:rsidRPr="00253F6D">
        <w:t xml:space="preserve">Zob. Hezjod, </w:t>
      </w:r>
      <w:r w:rsidRPr="00253F6D">
        <w:rPr>
          <w:i/>
          <w:iCs/>
        </w:rPr>
        <w:t>Prace i dnie</w:t>
      </w:r>
      <w:r w:rsidRPr="00253F6D">
        <w:t>, przełożył i opracował W. Steffen, Zakład Narodowy imienia Ossoli</w:t>
      </w:r>
      <w:r w:rsidRPr="00253F6D">
        <w:t>ń</w:t>
      </w:r>
      <w:r w:rsidRPr="00253F6D">
        <w:t xml:space="preserve">skich, (ZNiO) Wrocław 1952; A. Krokiewicz, </w:t>
      </w:r>
      <w:r w:rsidRPr="00253F6D">
        <w:rPr>
          <w:i/>
          <w:iCs/>
        </w:rPr>
        <w:t>Zarys filozofii greckiej. Od Talesa do Platona</w:t>
      </w:r>
      <w:r w:rsidRPr="00253F6D">
        <w:t>, Instytut Wydawniczy PAX, W-wa 1971.</w:t>
      </w:r>
    </w:p>
  </w:footnote>
  <w:footnote w:id="34">
    <w:p w:rsidR="008866AC" w:rsidRPr="00253F6D" w:rsidRDefault="008866AC" w:rsidP="00253F6D">
      <w:pPr>
        <w:pStyle w:val="Tekstprzypisudolnego"/>
        <w:jc w:val="both"/>
      </w:pPr>
      <w:r w:rsidRPr="00253F6D">
        <w:rPr>
          <w:rStyle w:val="Odwoanieprzypisudolnego"/>
        </w:rPr>
        <w:footnoteRef/>
      </w:r>
      <w:r w:rsidRPr="00253F6D">
        <w:t xml:space="preserve">Zob. Diogenes Laertios, </w:t>
      </w:r>
      <w:r w:rsidRPr="00253F6D">
        <w:rPr>
          <w:i/>
        </w:rPr>
        <w:t>Żywoty i poglądy słynnych filozofów</w:t>
      </w:r>
      <w:r w:rsidRPr="00253F6D">
        <w:t xml:space="preserve">, PWN, Warszawa 1984, s. 474 – 475.  </w:t>
      </w:r>
    </w:p>
  </w:footnote>
  <w:footnote w:id="35">
    <w:p w:rsidR="008866AC" w:rsidRPr="00253F6D" w:rsidRDefault="008866AC" w:rsidP="00253F6D">
      <w:pPr>
        <w:pStyle w:val="Tekstprzypisudolnego"/>
        <w:jc w:val="both"/>
      </w:pPr>
      <w:r w:rsidRPr="00253F6D">
        <w:rPr>
          <w:rStyle w:val="Odwoanieprzypisudolnego"/>
        </w:rPr>
        <w:footnoteRef/>
      </w:r>
      <w:r w:rsidRPr="00253F6D">
        <w:rPr>
          <w:b/>
          <w:color w:val="4D5156"/>
          <w:shd w:val="clear" w:color="auto" w:fill="FFFFFF"/>
        </w:rPr>
        <w:t xml:space="preserve">Etymologia </w:t>
      </w:r>
      <w:r w:rsidRPr="00253F6D">
        <w:rPr>
          <w:color w:val="4D5156"/>
          <w:shd w:val="clear" w:color="auto" w:fill="FFFFFF"/>
        </w:rPr>
        <w:t>(źródłosłów) – nauka o pochodzeniu wyrazów, zmian ich znaczenia i form.  </w:t>
      </w:r>
    </w:p>
  </w:footnote>
  <w:footnote w:id="36">
    <w:p w:rsidR="008866AC" w:rsidRPr="00253F6D" w:rsidRDefault="008866AC" w:rsidP="00253F6D">
      <w:pPr>
        <w:pStyle w:val="Tekstprzypisudolnego"/>
        <w:jc w:val="both"/>
      </w:pPr>
      <w:r w:rsidRPr="00253F6D">
        <w:rPr>
          <w:rStyle w:val="Odwoanieprzypisudolnego"/>
        </w:rPr>
        <w:footnoteRef/>
      </w:r>
      <w:r w:rsidRPr="00253F6D">
        <w:rPr>
          <w:b/>
        </w:rPr>
        <w:t xml:space="preserve">Rzeczywistość </w:t>
      </w:r>
      <w:r w:rsidRPr="00253F6D">
        <w:t>– to, co współistnieje i jest realne. Jej przeciwieństwem jest to, co pozorne, fant</w:t>
      </w:r>
      <w:r w:rsidRPr="00253F6D">
        <w:t>a</w:t>
      </w:r>
      <w:r w:rsidRPr="00253F6D">
        <w:t>styczne, nie będące takim, jakim się wydaje; lecz tylko rzeczywistoscią wyobraźni. Rzeczywistość jest strukturą współistniejących elementów. Rozróżnia się rzeczywistość pozapodmiotową, niezależną od myśli, i rzeczywistość poznawczo – psychiczną, intencjonalną danego podmiotu. Rzeczywistość jest byciem bytu współistniejącego, tego tu i teraz i wyobrażonego, możliwego.</w:t>
      </w:r>
    </w:p>
  </w:footnote>
  <w:footnote w:id="37">
    <w:p w:rsidR="008866AC" w:rsidRPr="00253F6D" w:rsidRDefault="008866AC" w:rsidP="00253F6D">
      <w:pPr>
        <w:jc w:val="both"/>
      </w:pPr>
      <w:r w:rsidRPr="00253F6D">
        <w:rPr>
          <w:rStyle w:val="Odwoanieprzypisudolnego"/>
        </w:rPr>
        <w:footnoteRef/>
      </w:r>
      <w:r w:rsidRPr="00253F6D">
        <w:rPr>
          <w:b/>
        </w:rPr>
        <w:t xml:space="preserve">Ontologia - </w:t>
      </w:r>
      <w:r w:rsidRPr="00253F6D">
        <w:t>&lt;gr.</w:t>
      </w:r>
      <w:r w:rsidRPr="00253F6D">
        <w:rPr>
          <w:i/>
        </w:rPr>
        <w:t xml:space="preserve"> on </w:t>
      </w:r>
      <w:r w:rsidRPr="00253F6D">
        <w:t>= byt</w:t>
      </w:r>
      <w:r w:rsidRPr="00253F6D">
        <w:rPr>
          <w:i/>
        </w:rPr>
        <w:t xml:space="preserve"> + logos </w:t>
      </w:r>
      <w:r w:rsidRPr="00253F6D">
        <w:t>= nauka</w:t>
      </w:r>
      <w:r w:rsidRPr="00253F6D">
        <w:rPr>
          <w:i/>
        </w:rPr>
        <w:t xml:space="preserve">&gt;. </w:t>
      </w:r>
      <w:r w:rsidRPr="00253F6D">
        <w:t xml:space="preserve">Nauka o bycie, o rzeczywistości, tj. o tym, co jest i współistnieje samo z siebie.  </w:t>
      </w:r>
    </w:p>
  </w:footnote>
  <w:footnote w:id="38">
    <w:p w:rsidR="008866AC" w:rsidRPr="00253F6D" w:rsidRDefault="008866AC" w:rsidP="00253F6D">
      <w:pPr>
        <w:jc w:val="both"/>
      </w:pPr>
      <w:r w:rsidRPr="00253F6D">
        <w:rPr>
          <w:rStyle w:val="Odwoanieprzypisudolnego"/>
        </w:rPr>
        <w:footnoteRef/>
      </w:r>
      <w:r w:rsidRPr="00253F6D">
        <w:rPr>
          <w:b/>
        </w:rPr>
        <w:t xml:space="preserve">Gnozeologia - </w:t>
      </w:r>
      <w:r w:rsidRPr="00253F6D">
        <w:t xml:space="preserve">&lt;gr. </w:t>
      </w:r>
      <w:r w:rsidRPr="00253F6D">
        <w:rPr>
          <w:i/>
        </w:rPr>
        <w:t>gnosis</w:t>
      </w:r>
      <w:r w:rsidRPr="00253F6D">
        <w:t xml:space="preserve"> = poznanie + </w:t>
      </w:r>
      <w:r w:rsidRPr="00253F6D">
        <w:rPr>
          <w:i/>
        </w:rPr>
        <w:t>logos</w:t>
      </w:r>
      <w:r w:rsidRPr="00253F6D">
        <w:t xml:space="preserve"> = słowo, nauka&gt;. Dyscyplina filozoficzna poznająca świat, wartości przez człowieka, źródła i metody poznawania. W filozofii występuje jako teoria p</w:t>
      </w:r>
      <w:r w:rsidRPr="00253F6D">
        <w:t>o</w:t>
      </w:r>
      <w:r w:rsidRPr="00253F6D">
        <w:t xml:space="preserve">znania. </w:t>
      </w:r>
      <w:r w:rsidRPr="00253F6D">
        <w:rPr>
          <w:b/>
        </w:rPr>
        <w:t>Termin „gnozeologia” wprowadził A. Baumgarten</w:t>
      </w:r>
      <w:r w:rsidRPr="00253F6D">
        <w:t xml:space="preserve"> (1714 – 1762), nazywając nim naukę odrębną od metafizyki, nauki o bycie. </w:t>
      </w:r>
    </w:p>
    <w:p w:rsidR="008866AC" w:rsidRPr="00253F6D" w:rsidRDefault="008866AC" w:rsidP="00253F6D">
      <w:pPr>
        <w:jc w:val="both"/>
      </w:pPr>
      <w:r w:rsidRPr="00253F6D">
        <w:rPr>
          <w:b/>
        </w:rPr>
        <w:t xml:space="preserve">    Epistemologia - &lt;</w:t>
      </w:r>
      <w:r w:rsidRPr="00253F6D">
        <w:t>gr</w:t>
      </w:r>
      <w:r w:rsidRPr="00253F6D">
        <w:rPr>
          <w:i/>
        </w:rPr>
        <w:t xml:space="preserve">. episteme </w:t>
      </w:r>
      <w:r w:rsidRPr="00253F6D">
        <w:t xml:space="preserve">= wiedza + </w:t>
      </w:r>
      <w:r w:rsidRPr="00253F6D">
        <w:rPr>
          <w:i/>
        </w:rPr>
        <w:t>logos</w:t>
      </w:r>
      <w:r w:rsidRPr="00253F6D">
        <w:t xml:space="preserve"> = słowo</w:t>
      </w:r>
      <w:r w:rsidRPr="00253F6D">
        <w:rPr>
          <w:i/>
        </w:rPr>
        <w:t xml:space="preserve">&gt;. </w:t>
      </w:r>
      <w:r w:rsidRPr="00253F6D">
        <w:t xml:space="preserve">Nauka o wiedzy. Termin używany zamiennie z </w:t>
      </w:r>
      <w:r w:rsidRPr="00253F6D">
        <w:rPr>
          <w:b/>
        </w:rPr>
        <w:t>gnoseologią</w:t>
      </w:r>
      <w:r w:rsidRPr="00253F6D">
        <w:t>; dział filozofii o</w:t>
      </w:r>
      <w:r>
        <w:t>pisujący</w:t>
      </w:r>
      <w:r w:rsidRPr="00253F6D">
        <w:t xml:space="preserve"> poznawani</w:t>
      </w:r>
      <w:r>
        <w:t>e</w:t>
      </w:r>
      <w:r w:rsidRPr="00253F6D">
        <w:t xml:space="preserve"> świata przez ludzi, </w:t>
      </w:r>
      <w:r>
        <w:t>a więc</w:t>
      </w:r>
      <w:r w:rsidRPr="00253F6D">
        <w:t xml:space="preserve"> przedmio</w:t>
      </w:r>
      <w:r>
        <w:t>t</w:t>
      </w:r>
      <w:r w:rsidRPr="00253F6D">
        <w:t>, treści, sposob</w:t>
      </w:r>
      <w:r>
        <w:t>y</w:t>
      </w:r>
      <w:r w:rsidRPr="00253F6D">
        <w:t>, granic</w:t>
      </w:r>
      <w:r>
        <w:t>e</w:t>
      </w:r>
      <w:r w:rsidRPr="00253F6D">
        <w:t xml:space="preserve"> i kryteria ludzkiego poznania.</w:t>
      </w:r>
    </w:p>
  </w:footnote>
  <w:footnote w:id="39">
    <w:p w:rsidR="008866AC" w:rsidRPr="00253F6D" w:rsidRDefault="008866AC" w:rsidP="00253F6D">
      <w:pPr>
        <w:pStyle w:val="Tekstprzypisudolnego"/>
        <w:jc w:val="both"/>
      </w:pPr>
      <w:r w:rsidRPr="00253F6D">
        <w:rPr>
          <w:rStyle w:val="Odwoanieprzypisudolnego"/>
        </w:rPr>
        <w:footnoteRef/>
      </w:r>
      <w:r w:rsidRPr="00253F6D">
        <w:rPr>
          <w:b/>
        </w:rPr>
        <w:t xml:space="preserve">Wartości - </w:t>
      </w:r>
      <w:r w:rsidRPr="00253F6D">
        <w:t xml:space="preserve">&lt;gr. </w:t>
      </w:r>
      <w:r w:rsidRPr="00253F6D">
        <w:rPr>
          <w:i/>
          <w:iCs/>
        </w:rPr>
        <w:t xml:space="preserve">ή άξία </w:t>
      </w:r>
      <w:r w:rsidRPr="00253F6D">
        <w:t xml:space="preserve">[he aksia], </w:t>
      </w:r>
      <w:r w:rsidRPr="00253F6D">
        <w:rPr>
          <w:i/>
          <w:iCs/>
        </w:rPr>
        <w:t>ό τίμος</w:t>
      </w:r>
      <w:r w:rsidRPr="00253F6D">
        <w:t xml:space="preserve"> [ho timos], </w:t>
      </w:r>
      <w:r w:rsidRPr="00253F6D">
        <w:rPr>
          <w:i/>
          <w:iCs/>
        </w:rPr>
        <w:t>ή τιμή</w:t>
      </w:r>
      <w:r w:rsidRPr="00253F6D">
        <w:t xml:space="preserve"> [he timé]; łac. </w:t>
      </w:r>
      <w:r w:rsidRPr="00253F6D">
        <w:rPr>
          <w:i/>
          <w:iCs/>
        </w:rPr>
        <w:t>valor</w:t>
      </w:r>
      <w:r w:rsidRPr="00253F6D">
        <w:t xml:space="preserve">, </w:t>
      </w:r>
      <w:r w:rsidRPr="00253F6D">
        <w:rPr>
          <w:i/>
          <w:iCs/>
        </w:rPr>
        <w:t xml:space="preserve">praetium </w:t>
      </w:r>
      <w:r w:rsidRPr="00253F6D">
        <w:t>= coś, co budzi oceniające uznanie człowieka, co jest dobrem&gt;. To, o co warto zabiegać; co uzyskało status bycia społecznego, a zatem jest przejęte przez społeczeństwo. Ku wartościom odnosi ono swe cele, metody kształtowania swojego bycia. Zob. rozdział nr 4, pt., wartości.</w:t>
      </w:r>
    </w:p>
  </w:footnote>
  <w:footnote w:id="40">
    <w:p w:rsidR="008866AC" w:rsidRPr="00253F6D" w:rsidRDefault="008866AC" w:rsidP="00253F6D">
      <w:pPr>
        <w:pStyle w:val="Tekstprzypisudolnego"/>
        <w:jc w:val="both"/>
      </w:pPr>
      <w:r w:rsidRPr="00253F6D">
        <w:rPr>
          <w:rStyle w:val="Odwoanieprzypisudolnego"/>
        </w:rPr>
        <w:footnoteRef/>
      </w:r>
      <w:r w:rsidRPr="00253F6D">
        <w:rPr>
          <w:b/>
        </w:rPr>
        <w:t>Antropologia filozoficzna - &lt;</w:t>
      </w:r>
      <w:r w:rsidRPr="00253F6D">
        <w:rPr>
          <w:i/>
        </w:rPr>
        <w:t>gr. ánthropos</w:t>
      </w:r>
      <w:r w:rsidRPr="00253F6D">
        <w:rPr>
          <w:b/>
        </w:rPr>
        <w:t xml:space="preserve"> = </w:t>
      </w:r>
      <w:r w:rsidRPr="00253F6D">
        <w:t>człowiek</w:t>
      </w:r>
      <w:r w:rsidRPr="00253F6D">
        <w:rPr>
          <w:b/>
        </w:rPr>
        <w:t xml:space="preserve"> + </w:t>
      </w:r>
      <w:r w:rsidRPr="00253F6D">
        <w:rPr>
          <w:i/>
        </w:rPr>
        <w:t>logo</w:t>
      </w:r>
      <w:r w:rsidRPr="00253F6D">
        <w:t>s = dyskurs, nauka, słowo</w:t>
      </w:r>
      <w:r w:rsidRPr="00253F6D">
        <w:rPr>
          <w:b/>
        </w:rPr>
        <w:t xml:space="preserve">&gt; - </w:t>
      </w:r>
      <w:r w:rsidRPr="00253F6D">
        <w:t>dysc</w:t>
      </w:r>
      <w:r w:rsidRPr="00253F6D">
        <w:t>y</w:t>
      </w:r>
      <w:r w:rsidRPr="00253F6D">
        <w:t>plina filozoficzna, której przedmiotem jest człowiek, który żyje, działa i istotowe myśli; także filoz</w:t>
      </w:r>
      <w:r w:rsidRPr="00253F6D">
        <w:t>o</w:t>
      </w:r>
      <w:r w:rsidRPr="00253F6D">
        <w:t xml:space="preserve">fia antropocentryczna. Jest „namysłem nad człowiekiem”, czyli – jak chce E. Kant (1724 – 1804) – szukaniem odpowiedzi na pytanie: </w:t>
      </w:r>
      <w:r w:rsidRPr="00253F6D">
        <w:rPr>
          <w:b/>
        </w:rPr>
        <w:t>„czym siebie czyni lub powinien czynić człowiek jako wolna istota?”</w:t>
      </w:r>
      <w:r w:rsidRPr="00253F6D">
        <w:t xml:space="preserve"> M. Scheler (1874 – 1928) mówi, że antropologia filozoficzna </w:t>
      </w:r>
      <w:r>
        <w:t>mówi</w:t>
      </w:r>
      <w:r w:rsidRPr="00253F6D">
        <w:t xml:space="preserve"> „jak z podstawowej struktury bycia bytu człowieka wynikają wszystkie specyficzne monopole, osiągnięcia i dzieła: język, sumienie, narzędzia, broń, idee prawa i niesprawiedliwości, państwo, przywództwo, przedstawiające funkcje sztuki, mitu, religii, nauki, dziejowości i uspołecznienia”. M. Scheler, </w:t>
      </w:r>
      <w:r w:rsidRPr="00253F6D">
        <w:rPr>
          <w:i/>
        </w:rPr>
        <w:t>Stanowisko człowieka w kosmosie</w:t>
      </w:r>
      <w:r w:rsidRPr="00253F6D">
        <w:t xml:space="preserve">, 1928, s. 42. </w:t>
      </w:r>
    </w:p>
    <w:p w:rsidR="008866AC" w:rsidRPr="00253F6D" w:rsidRDefault="008866AC" w:rsidP="00253F6D">
      <w:pPr>
        <w:jc w:val="both"/>
      </w:pPr>
      <w:r w:rsidRPr="00253F6D">
        <w:t xml:space="preserve">     Dlatego współcześnie w istocie antropologii filozoficznej są odpowiedzią na pytania: </w:t>
      </w:r>
      <w:r w:rsidRPr="00253F6D">
        <w:rPr>
          <w:b/>
        </w:rPr>
        <w:t>kim czł</w:t>
      </w:r>
      <w:r w:rsidRPr="00253F6D">
        <w:rPr>
          <w:b/>
        </w:rPr>
        <w:t>o</w:t>
      </w:r>
      <w:r w:rsidRPr="00253F6D">
        <w:rPr>
          <w:b/>
        </w:rPr>
        <w:t>wiek jest? kim człowiek może być? kim człowiek powinien być, jeśli nie chce być przeszłością Kosmosu?</w:t>
      </w:r>
      <w:r w:rsidRPr="00253F6D">
        <w:t xml:space="preserve"> Odpowiedzi na te pytanie korzystają z dyscyplin filozoficznych: ontologii, gnoseologii, epistemologii, etyki i aksjologii i innych. </w:t>
      </w:r>
    </w:p>
  </w:footnote>
  <w:footnote w:id="41">
    <w:p w:rsidR="008866AC" w:rsidRPr="008F4D1E" w:rsidRDefault="008866AC" w:rsidP="008F4D1E">
      <w:pPr>
        <w:pStyle w:val="Tekstprzypisudolnego"/>
        <w:jc w:val="both"/>
      </w:pPr>
      <w:r w:rsidRPr="008F4D1E">
        <w:rPr>
          <w:rStyle w:val="Odwoanieprzypisudolnego"/>
        </w:rPr>
        <w:footnoteRef/>
      </w:r>
      <w:r w:rsidRPr="008F4D1E">
        <w:t xml:space="preserve">J. Piaget, </w:t>
      </w:r>
      <w:r w:rsidRPr="008F4D1E">
        <w:rPr>
          <w:i/>
        </w:rPr>
        <w:t>Mądrość i złudzenia filozofii</w:t>
      </w:r>
      <w:r w:rsidRPr="008F4D1E">
        <w:t>, Instytut Wydawniczy Pax, Warszawa 1987, s. 6.</w:t>
      </w:r>
    </w:p>
  </w:footnote>
  <w:footnote w:id="42">
    <w:p w:rsidR="008866AC" w:rsidRPr="008F4D1E" w:rsidRDefault="008866AC" w:rsidP="008F4D1E">
      <w:pPr>
        <w:pStyle w:val="Tekstprzypisudolnego"/>
        <w:jc w:val="both"/>
        <w:rPr>
          <w:lang w:val="en-US"/>
        </w:rPr>
      </w:pPr>
      <w:r w:rsidRPr="008F4D1E">
        <w:rPr>
          <w:rStyle w:val="Odwoanieprzypisudolnego"/>
        </w:rPr>
        <w:footnoteRef/>
      </w:r>
      <w:r w:rsidRPr="008F4D1E">
        <w:t xml:space="preserve">E. Kant, </w:t>
      </w:r>
      <w:r w:rsidRPr="008F4D1E">
        <w:rPr>
          <w:i/>
        </w:rPr>
        <w:t xml:space="preserve">Krytyka czystego rozumu, </w:t>
      </w:r>
      <w:r w:rsidRPr="008F4D1E">
        <w:t xml:space="preserve">z oryginału niemieckiego przełożył oraz opatrzył wstępem i przypisami R. Ingarden, PWN, Warszawa 1957, s. 40 - 41; B XXVII - XXVIII. Tam E. Kant pisze, że </w:t>
      </w:r>
      <w:r w:rsidRPr="008F4D1E">
        <w:rPr>
          <w:b/>
        </w:rPr>
        <w:t xml:space="preserve">krytyka </w:t>
      </w:r>
      <w:r w:rsidRPr="008F4D1E">
        <w:t xml:space="preserve">nie popełnia błędu, jeśli bierze „… przedmiot w dwojakim znaczeniu, mianowicie jako </w:t>
      </w:r>
      <w:r w:rsidRPr="008F4D1E">
        <w:rPr>
          <w:b/>
        </w:rPr>
        <w:t>zj</w:t>
      </w:r>
      <w:r w:rsidRPr="008F4D1E">
        <w:rPr>
          <w:b/>
        </w:rPr>
        <w:t>a</w:t>
      </w:r>
      <w:r w:rsidRPr="008F4D1E">
        <w:rPr>
          <w:b/>
        </w:rPr>
        <w:t>wisko</w:t>
      </w:r>
      <w:r w:rsidRPr="008F4D1E">
        <w:t xml:space="preserve"> i </w:t>
      </w:r>
      <w:r w:rsidRPr="008F4D1E">
        <w:rPr>
          <w:b/>
        </w:rPr>
        <w:t>jako rzecz samą w sobie</w:t>
      </w:r>
      <w:r w:rsidRPr="008F4D1E">
        <w:t xml:space="preserve">, jeżeli jej dedukcja pojęć </w:t>
      </w:r>
      <w:r w:rsidRPr="008F4D1E">
        <w:rPr>
          <w:b/>
        </w:rPr>
        <w:t xml:space="preserve">intelektu </w:t>
      </w:r>
      <w:r w:rsidRPr="008F4D1E">
        <w:t xml:space="preserve">jest słuszna, a więc, jeżeli także </w:t>
      </w:r>
      <w:r w:rsidRPr="008F4D1E">
        <w:rPr>
          <w:b/>
        </w:rPr>
        <w:t>zasada przyczynowości</w:t>
      </w:r>
      <w:r w:rsidRPr="008F4D1E">
        <w:t xml:space="preserve"> dotyczy tylko rzeczy wziętych w pierwszym znaczeniu, o ile mianowicie są one przedmiotami </w:t>
      </w:r>
      <w:r w:rsidRPr="008F4D1E">
        <w:rPr>
          <w:b/>
        </w:rPr>
        <w:t>doświadczenia</w:t>
      </w:r>
      <w:r w:rsidRPr="008F4D1E">
        <w:t xml:space="preserve">, natomiast rzeczy w drugim znaczeniu jej nie podlegają, to ta sama </w:t>
      </w:r>
      <w:r w:rsidRPr="008F4D1E">
        <w:rPr>
          <w:b/>
        </w:rPr>
        <w:t>wola</w:t>
      </w:r>
      <w:r w:rsidRPr="008F4D1E">
        <w:t xml:space="preserve"> jest pomyślana w </w:t>
      </w:r>
      <w:r w:rsidRPr="008F4D1E">
        <w:rPr>
          <w:b/>
        </w:rPr>
        <w:t>zjawisku</w:t>
      </w:r>
      <w:r w:rsidRPr="008F4D1E">
        <w:t xml:space="preserve"> (w działaniach dajacych się spostrzec) jako z koniecznością </w:t>
      </w:r>
      <w:r w:rsidRPr="008F4D1E">
        <w:rPr>
          <w:b/>
        </w:rPr>
        <w:t>zgodna z prawem przyrody i o tyle, jako niewolna</w:t>
      </w:r>
      <w:r w:rsidRPr="008F4D1E">
        <w:t xml:space="preserve">, a przecież z drugiej strony, jako przynależna do pewnej </w:t>
      </w:r>
      <w:r w:rsidRPr="008F4D1E">
        <w:rPr>
          <w:b/>
        </w:rPr>
        <w:t>rzeczy samej w sobie</w:t>
      </w:r>
      <w:r w:rsidRPr="008F4D1E">
        <w:t xml:space="preserve">, jest pomyślana jako owemu prawu nie podlegająca, a więc </w:t>
      </w:r>
      <w:r w:rsidRPr="008F4D1E">
        <w:rPr>
          <w:b/>
        </w:rPr>
        <w:t>wolna</w:t>
      </w:r>
      <w:r w:rsidRPr="008F4D1E">
        <w:t xml:space="preserve"> – bez zach</w:t>
      </w:r>
      <w:r w:rsidRPr="008F4D1E">
        <w:t>o</w:t>
      </w:r>
      <w:r w:rsidRPr="008F4D1E">
        <w:t xml:space="preserve">dzenia przy tym sprzeczności”. </w:t>
      </w:r>
      <w:r w:rsidRPr="008F4D1E">
        <w:rPr>
          <w:lang w:val="de-DE"/>
        </w:rPr>
        <w:t>„Die Kritik… das Objekt in zweierlei Bedeutung nehmen lehrt, nä</w:t>
      </w:r>
      <w:r w:rsidRPr="008F4D1E">
        <w:rPr>
          <w:lang w:val="de-DE"/>
        </w:rPr>
        <w:t>m</w:t>
      </w:r>
      <w:r w:rsidRPr="008F4D1E">
        <w:rPr>
          <w:lang w:val="de-DE"/>
        </w:rPr>
        <w:t>lich als Erscheinung, oder als Ding an sich selbst”.</w:t>
      </w:r>
    </w:p>
  </w:footnote>
  <w:footnote w:id="43">
    <w:p w:rsidR="008866AC" w:rsidRPr="00253F6D" w:rsidRDefault="008866AC" w:rsidP="00253F6D">
      <w:pPr>
        <w:pStyle w:val="Tekstprzypisudolnego"/>
        <w:jc w:val="both"/>
      </w:pPr>
      <w:r w:rsidRPr="00253F6D">
        <w:rPr>
          <w:rStyle w:val="Odwoanieprzypisudolnego"/>
        </w:rPr>
        <w:footnoteRef/>
      </w:r>
      <w:r w:rsidRPr="00253F6D">
        <w:rPr>
          <w:b/>
        </w:rPr>
        <w:t>Funkcja</w:t>
      </w:r>
      <w:r w:rsidRPr="00253F6D">
        <w:t xml:space="preserve"> – jest to sposób współistnienia elementu spełniającej się całości, do której należy; np., matematyka jest przedmiotem, w którym istotową rolę odgrywa algebra. Możemy mówić o funkcjach algebry wobec matematyki.    </w:t>
      </w:r>
    </w:p>
  </w:footnote>
  <w:footnote w:id="44">
    <w:p w:rsidR="008866AC" w:rsidRPr="00253F6D" w:rsidRDefault="008866AC" w:rsidP="00253F6D">
      <w:pPr>
        <w:pStyle w:val="Tekstprzypisudolnego"/>
        <w:jc w:val="both"/>
        <w:rPr>
          <w:color w:val="000000"/>
        </w:rPr>
      </w:pPr>
      <w:r w:rsidRPr="00253F6D">
        <w:rPr>
          <w:rStyle w:val="Odwoanieprzypisudolnego"/>
        </w:rPr>
        <w:footnoteRef/>
      </w:r>
      <w:r w:rsidRPr="00253F6D">
        <w:rPr>
          <w:b/>
        </w:rPr>
        <w:t xml:space="preserve">Zob. encyklikę </w:t>
      </w:r>
      <w:r w:rsidRPr="00253F6D">
        <w:t xml:space="preserve">Laudato Si’ Ojca Św. Franciszka z </w:t>
      </w:r>
      <w:r w:rsidRPr="00253F6D">
        <w:rPr>
          <w:color w:val="000000"/>
        </w:rPr>
        <w:t>24</w:t>
      </w:r>
      <w:r>
        <w:rPr>
          <w:color w:val="000000"/>
        </w:rPr>
        <w:t>.V.</w:t>
      </w:r>
      <w:r w:rsidRPr="00253F6D">
        <w:rPr>
          <w:color w:val="000000"/>
        </w:rPr>
        <w:t xml:space="preserve"> 2015r. </w:t>
      </w:r>
      <w:r>
        <w:rPr>
          <w:color w:val="000000"/>
        </w:rPr>
        <w:t xml:space="preserve">o </w:t>
      </w:r>
      <w:r w:rsidRPr="00253F6D">
        <w:rPr>
          <w:color w:val="000000"/>
        </w:rPr>
        <w:t>trosce o wspólny dom.</w:t>
      </w:r>
    </w:p>
    <w:p w:rsidR="008866AC" w:rsidRPr="00253F6D" w:rsidRDefault="008866AC" w:rsidP="00253F6D">
      <w:pPr>
        <w:pStyle w:val="Tekstprzypisudolnego"/>
        <w:jc w:val="both"/>
      </w:pPr>
      <w:r>
        <w:rPr>
          <w:b/>
        </w:rPr>
        <w:t xml:space="preserve">        </w:t>
      </w:r>
      <w:r w:rsidRPr="00253F6D">
        <w:rPr>
          <w:b/>
        </w:rPr>
        <w:t xml:space="preserve">Antropiczna zasada </w:t>
      </w:r>
      <w:r w:rsidRPr="00253F6D">
        <w:t xml:space="preserve">- hipoteza uznająca </w:t>
      </w:r>
      <w:r w:rsidRPr="00253F6D">
        <w:rPr>
          <w:b/>
        </w:rPr>
        <w:t>Ziemię za centrum wszechświata w sensie biologic</w:t>
      </w:r>
      <w:r w:rsidRPr="00253F6D">
        <w:rPr>
          <w:b/>
        </w:rPr>
        <w:t>z</w:t>
      </w:r>
      <w:r w:rsidRPr="00253F6D">
        <w:rPr>
          <w:b/>
        </w:rPr>
        <w:t>nym, intelektualnym i duchowym</w:t>
      </w:r>
      <w:r w:rsidRPr="00253F6D">
        <w:t xml:space="preserve">. „Oczywiście nie w sensie ptolemeuszowskim – pisze L. Kuźnicki (1928 - …94 lata) – jako fizyczny środek Kosmosu, ale w sensie biologicznym i intelektualnym”. Można mówić, że </w:t>
      </w:r>
      <w:r w:rsidRPr="00253F6D">
        <w:rPr>
          <w:b/>
        </w:rPr>
        <w:t>życie ludzkie jest wynikiem dostrojenia się procesów ewolucyjnych i że waru</w:t>
      </w:r>
      <w:r w:rsidRPr="00253F6D">
        <w:rPr>
          <w:b/>
        </w:rPr>
        <w:t>n</w:t>
      </w:r>
      <w:r w:rsidRPr="00253F6D">
        <w:rPr>
          <w:b/>
        </w:rPr>
        <w:t>ki owego dostrojenia nie mogą być przez człowieka naruszone.</w:t>
      </w:r>
    </w:p>
  </w:footnote>
  <w:footnote w:id="45">
    <w:p w:rsidR="008866AC" w:rsidRPr="00253F6D" w:rsidRDefault="008866AC" w:rsidP="00253F6D">
      <w:pPr>
        <w:pStyle w:val="Tekstprzypisudolnego"/>
        <w:jc w:val="both"/>
      </w:pPr>
      <w:r w:rsidRPr="00253F6D">
        <w:rPr>
          <w:rStyle w:val="Odwoanieprzypisudolnego"/>
        </w:rPr>
        <w:footnoteRef/>
      </w:r>
      <w:r w:rsidRPr="00253F6D">
        <w:t xml:space="preserve">E. Kant powiada, że kategoria wspólnoty jest „zgodna z odpowiadającą jej w zestawieniu funkcji logicznych formą sądu rozłącznego, w którym dziedzina (wielość tego, co pod ten sąd podpada), jest całością podzieloną na części, pojęcia podrzędne). A ponieważ jedna z nich nie może być zawarta w drugiej, więc są pomyślane jako sobie </w:t>
      </w:r>
      <w:r w:rsidRPr="00253F6D">
        <w:rPr>
          <w:b/>
        </w:rPr>
        <w:t>przyporządkowane, a nie podporządkowane</w:t>
      </w:r>
      <w:r w:rsidRPr="00253F6D">
        <w:t>. Przeto określ</w:t>
      </w:r>
      <w:r w:rsidRPr="00253F6D">
        <w:t>a</w:t>
      </w:r>
      <w:r w:rsidRPr="00253F6D">
        <w:t xml:space="preserve">ją się one nie jednostronnie jak w szeregu, lecz wzajemnie jak w agregacie (jeżeli przyjmujemy jeden człon podziału, to wykluczamy pozostałe). Otóż podobne jest w całości utworzonej z rzeczy, w której to całość, jako skutek, nie jest podporządkowana drugiej jako przyczynie swego istnienia, lecz jej </w:t>
      </w:r>
      <w:r w:rsidRPr="00253F6D">
        <w:rPr>
          <w:b/>
        </w:rPr>
        <w:t>przyporządkowana</w:t>
      </w:r>
      <w:r w:rsidRPr="00253F6D">
        <w:t xml:space="preserve"> równocześnie i wzajemnie jako przyczyna ze względu na określenie drugiej rzeczy. Jest to inny rodzaj powiązania niże ten, jaki jest w samym stosunku przyczyny do skutku (racji do następstwa), gdzie następstwo nie określa racji i dlatego nie tworzy z nią całości (jak stwórca świ</w:t>
      </w:r>
      <w:r w:rsidRPr="00253F6D">
        <w:t>a</w:t>
      </w:r>
      <w:r w:rsidRPr="00253F6D">
        <w:t xml:space="preserve">ta ze światem)”. Zob. E. Kant, </w:t>
      </w:r>
      <w:r w:rsidRPr="00253F6D">
        <w:rPr>
          <w:i/>
        </w:rPr>
        <w:t>Krytyka czystego rozumu</w:t>
      </w:r>
      <w:r w:rsidRPr="00253F6D">
        <w:t>…dz. cyt., s. 178 – 179.</w:t>
      </w:r>
    </w:p>
  </w:footnote>
  <w:footnote w:id="46">
    <w:p w:rsidR="008866AC" w:rsidRPr="00253F6D" w:rsidRDefault="008866AC" w:rsidP="00253F6D">
      <w:pPr>
        <w:jc w:val="both"/>
      </w:pPr>
      <w:r w:rsidRPr="00253F6D">
        <w:rPr>
          <w:rStyle w:val="Odwoanieprzypisudolnego"/>
        </w:rPr>
        <w:footnoteRef/>
      </w:r>
      <w:r w:rsidRPr="00253F6D">
        <w:rPr>
          <w:b/>
        </w:rPr>
        <w:t xml:space="preserve">Organizmiczność </w:t>
      </w:r>
      <w:r w:rsidRPr="00253F6D">
        <w:t xml:space="preserve">- &lt;gr. </w:t>
      </w:r>
      <w:r w:rsidRPr="00253F6D">
        <w:rPr>
          <w:i/>
        </w:rPr>
        <w:t>ŏρανον</w:t>
      </w:r>
      <w:r w:rsidRPr="00253F6D">
        <w:t xml:space="preserve"> [όrganon] = narzędzie, narząd, organ, instrument, całość ujawniaj</w:t>
      </w:r>
      <w:r w:rsidRPr="00253F6D">
        <w:t>ą</w:t>
      </w:r>
      <w:r w:rsidRPr="00253F6D">
        <w:t>ca przejawy życia&gt;. Zasada światopoglądowa i metodologiczna wyprowadzana z treści pojęcia org</w:t>
      </w:r>
      <w:r w:rsidRPr="00253F6D">
        <w:t>a</w:t>
      </w:r>
      <w:r w:rsidRPr="00253F6D">
        <w:t>nizmu opisującego funkcjonowanie istoty żywej, w której uruchomione jedne jej elementy samoczy</w:t>
      </w:r>
      <w:r w:rsidRPr="00253F6D">
        <w:t>n</w:t>
      </w:r>
      <w:r w:rsidRPr="00253F6D">
        <w:t xml:space="preserve">nie poruszają inne zmieniając całość. Mówimy wtedy, że organizm rośnie, rozwija, się, jest zdolny do samoczynnego współistnienia w tym też </w:t>
      </w:r>
      <w:r w:rsidRPr="00253F6D">
        <w:rPr>
          <w:b/>
        </w:rPr>
        <w:t>emergentnego</w:t>
      </w:r>
      <w:r w:rsidRPr="00253F6D">
        <w:t>, tj. takiego, w wyniku którego powstają rz</w:t>
      </w:r>
      <w:r w:rsidRPr="00253F6D">
        <w:t>e</w:t>
      </w:r>
      <w:r w:rsidRPr="00253F6D">
        <w:t xml:space="preserve">czy nie będące konsekwencją wcześniejszych stanów, zdarzeń czy przyczyn. Owej całości społecznej nie potrzeba zegarmistrza, kogoś z zewnątrz. Zdarzają się jednostki ludzkie, zbiorowości, które chcą zostać „zegarmistrzem” – tj. chcą zastępować naturalność organizmiczną. Ich wysiłek jest jednakże płonny, a społeczeństwo drogo za to płaci. W organizmach jest kod genetyczny, „oprogramowanie”, według którego samoczynnie się rozwijają. </w:t>
      </w:r>
      <w:r>
        <w:t>W</w:t>
      </w:r>
      <w:r w:rsidRPr="00253F6D">
        <w:t xml:space="preserve">ystarczy słowo mędrca, a ludzie odnajdą przestrzeń jego treści i zaczną ją urzeczywistniać. Widać to w wielu rewolucjach.  </w:t>
      </w:r>
    </w:p>
    <w:p w:rsidR="008866AC" w:rsidRPr="00253F6D" w:rsidRDefault="008866AC" w:rsidP="00253F6D">
      <w:pPr>
        <w:jc w:val="both"/>
      </w:pPr>
      <w:r w:rsidRPr="00253F6D">
        <w:t xml:space="preserve">     Organizmiczność jako zasada metodologiczna nakazuje uwzględniać siły wewnętrzne struktur społecznych o różnych treściach i stopniach ich zamknięcia systemowego, które powodują nieustanną reorganizację swej treści. Każda struktura, podstruktura społeczna ulega przekształceniom stosownie do wcześniej zaistniałej treści kodu genetycznego. Np., w </w:t>
      </w:r>
      <w:r w:rsidRPr="00253F6D">
        <w:rPr>
          <w:b/>
        </w:rPr>
        <w:t xml:space="preserve">socjologii organizacji </w:t>
      </w:r>
      <w:r w:rsidRPr="00253F6D">
        <w:t xml:space="preserve">są opisy pokazujące jak </w:t>
      </w:r>
      <w:r w:rsidRPr="00253F6D">
        <w:rPr>
          <w:b/>
        </w:rPr>
        <w:t>struktura „wchłania” jednostki,</w:t>
      </w:r>
      <w:r w:rsidRPr="00253F6D">
        <w:t xml:space="preserve"> które weszły do niej po to, aby ją zmodyfikować. To „wchł</w:t>
      </w:r>
      <w:r w:rsidRPr="00253F6D">
        <w:t>o</w:t>
      </w:r>
      <w:r w:rsidRPr="00253F6D">
        <w:t>nięcie” powoduje, że struktura zmienia jednostki ludzkie, grupy społeczne dostosowując je do swoj</w:t>
      </w:r>
      <w:r w:rsidRPr="00253F6D">
        <w:t>e</w:t>
      </w:r>
      <w:r w:rsidRPr="00253F6D">
        <w:t xml:space="preserve">go działania. Stają się one </w:t>
      </w:r>
      <w:r w:rsidRPr="00253F6D">
        <w:rPr>
          <w:b/>
        </w:rPr>
        <w:t>konformistyczne</w:t>
      </w:r>
      <w:r w:rsidRPr="00253F6D">
        <w:t>. Chcąc się temu przeciwstawić, trzeba zastosować rew</w:t>
      </w:r>
      <w:r w:rsidRPr="00253F6D">
        <w:t>o</w:t>
      </w:r>
      <w:r w:rsidRPr="00253F6D">
        <w:t xml:space="preserve">lucyjne metody przekształcania. </w:t>
      </w:r>
    </w:p>
    <w:p w:rsidR="008866AC" w:rsidRPr="00253F6D" w:rsidRDefault="008866AC" w:rsidP="00253F6D">
      <w:pPr>
        <w:jc w:val="both"/>
      </w:pPr>
      <w:r w:rsidRPr="00253F6D">
        <w:rPr>
          <w:b/>
        </w:rPr>
        <w:t xml:space="preserve">     Socjalizm realny jest</w:t>
      </w:r>
      <w:r w:rsidRPr="00253F6D">
        <w:t xml:space="preserve"> przykładem. Musiał on upaść bo, między innymi, nie mógł sobie poradzić z siłą </w:t>
      </w:r>
      <w:r w:rsidRPr="00253F6D">
        <w:rPr>
          <w:b/>
        </w:rPr>
        <w:t>partyjnej biurokracji państwowej</w:t>
      </w:r>
      <w:r w:rsidRPr="00253F6D">
        <w:t xml:space="preserve">. Istotną zatem formą funkcjonowania organizmicznego jest </w:t>
      </w:r>
      <w:r w:rsidRPr="00253F6D">
        <w:rPr>
          <w:b/>
        </w:rPr>
        <w:t>alienacja</w:t>
      </w:r>
      <w:r w:rsidRPr="00253F6D">
        <w:t>. Podlegają jej wszystkie elementy bytu społecznego. Sprowadza się ona do odwracania procesu twórczego. Człowiek tworzy pewną strukturę dla zaspokajania swoich potrzeb, a z czasem ów wytwór używa człowieka dla swego funkcjonowania, podporządkowuje go sobie.</w:t>
      </w:r>
    </w:p>
  </w:footnote>
  <w:footnote w:id="47">
    <w:p w:rsidR="008866AC" w:rsidRPr="00253F6D" w:rsidRDefault="008866AC" w:rsidP="00253F6D">
      <w:pPr>
        <w:jc w:val="both"/>
      </w:pPr>
      <w:r w:rsidRPr="00253F6D">
        <w:rPr>
          <w:rStyle w:val="Odwoanieprzypisudolnego"/>
          <w:b/>
        </w:rPr>
        <w:footnoteRef/>
      </w:r>
      <w:r w:rsidRPr="00253F6D">
        <w:rPr>
          <w:b/>
        </w:rPr>
        <w:t>Emergencja - &lt;</w:t>
      </w:r>
      <w:r w:rsidRPr="00253F6D">
        <w:t xml:space="preserve">łac. </w:t>
      </w:r>
      <w:r w:rsidRPr="00253F6D">
        <w:rPr>
          <w:i/>
        </w:rPr>
        <w:t>emergo</w:t>
      </w:r>
      <w:r>
        <w:rPr>
          <w:i/>
        </w:rPr>
        <w:t xml:space="preserve"> </w:t>
      </w:r>
      <w:r w:rsidRPr="00253F6D">
        <w:t>= wynurzam się, pojawiam się nagle</w:t>
      </w:r>
      <w:r w:rsidRPr="00253F6D">
        <w:rPr>
          <w:i/>
        </w:rPr>
        <w:t xml:space="preserve">&gt;. </w:t>
      </w:r>
      <w:r w:rsidRPr="00253F6D">
        <w:t>Teoria biologiczn</w:t>
      </w:r>
      <w:r>
        <w:t>ych procesów</w:t>
      </w:r>
      <w:r w:rsidRPr="00253F6D">
        <w:t xml:space="preserve"> ewolucji i sposob</w:t>
      </w:r>
      <w:r>
        <w:t>ów</w:t>
      </w:r>
      <w:r w:rsidRPr="00253F6D">
        <w:t xml:space="preserve"> pojawiania się nowych obiektów i ich właściwości.</w:t>
      </w:r>
    </w:p>
    <w:p w:rsidR="008866AC" w:rsidRPr="00253F6D" w:rsidRDefault="008866AC" w:rsidP="00253F6D">
      <w:pPr>
        <w:jc w:val="both"/>
      </w:pPr>
      <w:r w:rsidRPr="00253F6D">
        <w:rPr>
          <w:b/>
        </w:rPr>
        <w:t xml:space="preserve">     Emergentyzm </w:t>
      </w:r>
      <w:r w:rsidRPr="00253F6D">
        <w:t xml:space="preserve">jest objaśnia jakościowe zróżnicowania zdarzeń w świecie na podstawie założeń: </w:t>
      </w:r>
      <w:r w:rsidRPr="00253F6D">
        <w:rPr>
          <w:b/>
        </w:rPr>
        <w:t>a.</w:t>
      </w:r>
      <w:r w:rsidRPr="00253F6D">
        <w:t xml:space="preserve"> jakościowo nowe zdarzenia pojawiają się w układzie materialnym nagle, bez ciągłości z wcześnie</w:t>
      </w:r>
      <w:r w:rsidRPr="00253F6D">
        <w:t>j</w:t>
      </w:r>
      <w:r w:rsidRPr="00253F6D">
        <w:t xml:space="preserve">szymi stanami układu; </w:t>
      </w:r>
      <w:r w:rsidRPr="00253F6D">
        <w:rPr>
          <w:b/>
        </w:rPr>
        <w:t>b.</w:t>
      </w:r>
      <w:r w:rsidRPr="00253F6D">
        <w:t xml:space="preserve"> charakterystyka zdarzenia zawiera nowe cechy, niepoznawalne w terminach cech zdarzeń wcześniejszych; </w:t>
      </w:r>
      <w:r w:rsidRPr="00253F6D">
        <w:rPr>
          <w:b/>
        </w:rPr>
        <w:t>c.</w:t>
      </w:r>
      <w:r w:rsidRPr="00253F6D">
        <w:t xml:space="preserve"> pojawienie się zdarzenia jest nieprzewidywalne na podstawie układu zdarzeń wcześniejszych. Zob. M. Hempoliński, </w:t>
      </w:r>
      <w:r w:rsidRPr="00253F6D">
        <w:rPr>
          <w:i/>
        </w:rPr>
        <w:t>Filozofia współczesna. Wprowadzenie do zagadnień i kierunków</w:t>
      </w:r>
      <w:r w:rsidRPr="00253F6D">
        <w:t>, PWN, 1989, s. 124 - 125.</w:t>
      </w:r>
    </w:p>
  </w:footnote>
  <w:footnote w:id="48">
    <w:p w:rsidR="008866AC" w:rsidRPr="00253F6D" w:rsidRDefault="008866AC" w:rsidP="00253F6D">
      <w:pPr>
        <w:pStyle w:val="Tekstprzypisudolnego"/>
        <w:jc w:val="both"/>
      </w:pPr>
      <w:r w:rsidRPr="00253F6D">
        <w:rPr>
          <w:rStyle w:val="Odwoanieprzypisudolnego"/>
        </w:rPr>
        <w:footnoteRef/>
      </w:r>
      <w:r w:rsidRPr="00253F6D">
        <w:rPr>
          <w:b/>
        </w:rPr>
        <w:t xml:space="preserve">Prawda, prawda obiektywna; prawda subektywna – </w:t>
      </w:r>
      <w:r w:rsidRPr="00253F6D">
        <w:t xml:space="preserve">&lt;gr. </w:t>
      </w:r>
      <w:r w:rsidRPr="00253F6D">
        <w:rPr>
          <w:i/>
        </w:rPr>
        <w:t>άλήθεα</w:t>
      </w:r>
      <w:r w:rsidRPr="00253F6D">
        <w:t xml:space="preserve"> [aletheia], łac. </w:t>
      </w:r>
      <w:r w:rsidRPr="00253F6D">
        <w:rPr>
          <w:i/>
        </w:rPr>
        <w:t>veritas, verum</w:t>
      </w:r>
      <w:r w:rsidRPr="00253F6D">
        <w:t xml:space="preserve"> = zgodność sądów z faktycznym stanem rzeczy&gt;. Jest tożsamościowym związkiem opisanym w tezie </w:t>
      </w:r>
      <w:r w:rsidRPr="00253F6D">
        <w:rPr>
          <w:b/>
        </w:rPr>
        <w:t>Parmenidesa:</w:t>
      </w:r>
      <w:r w:rsidRPr="00253F6D">
        <w:t xml:space="preserve"> „tym samym jest myślenie, co przedmiot myślenia. Nie znajdziesz bowiem myślenia bez tego, co istnieje i czego jest ono wyrazem”. „Uczył, że filozofia rozpada się na dwie części: jedna dotyczy prawdy, druga mniemania”. Diogenes Laertios, </w:t>
      </w:r>
      <w:r w:rsidRPr="00253F6D">
        <w:rPr>
          <w:i/>
        </w:rPr>
        <w:t>Żywoty i poglądy słynnych filozofów</w:t>
      </w:r>
      <w:r w:rsidRPr="00253F6D">
        <w:t xml:space="preserve">, PWN, W-wa 1984, s. 528. Trzeba tu uwzględnić ruch. Rzeczy się zmieniają, a wraz z nimi ich opis. </w:t>
      </w:r>
      <w:r w:rsidRPr="00253F6D">
        <w:rPr>
          <w:b/>
        </w:rPr>
        <w:t>Aryst</w:t>
      </w:r>
      <w:r w:rsidRPr="00253F6D">
        <w:rPr>
          <w:b/>
        </w:rPr>
        <w:t>o</w:t>
      </w:r>
      <w:r w:rsidRPr="00253F6D">
        <w:rPr>
          <w:b/>
        </w:rPr>
        <w:t>teles</w:t>
      </w:r>
      <w:r w:rsidRPr="00253F6D">
        <w:t xml:space="preserve">: „Nie dlatego bowiem, iż uważamy, że jesteś biały, że jesteś tak faktycznie, lecz odwrotnie, ponieważ jesteś biały, my stwierdzając to mówimy prawdę”. </w:t>
      </w:r>
      <w:r w:rsidRPr="00253F6D">
        <w:rPr>
          <w:lang w:val="en-US"/>
        </w:rPr>
        <w:t xml:space="preserve">Arystoteles, </w:t>
      </w:r>
      <w:r w:rsidRPr="00253F6D">
        <w:rPr>
          <w:i/>
          <w:lang w:val="en-US"/>
        </w:rPr>
        <w:t>Metafizyka,</w:t>
      </w:r>
      <w:r w:rsidRPr="00253F6D">
        <w:rPr>
          <w:lang w:val="en-US"/>
        </w:rPr>
        <w:t xml:space="preserve"> 1051 b 7 – 9.</w:t>
      </w:r>
      <w:r w:rsidRPr="00253F6D">
        <w:rPr>
          <w:i/>
          <w:lang w:val="en-US"/>
        </w:rPr>
        <w:t>Veritas est adaequatio rei et intellectus</w:t>
      </w:r>
      <w:r w:rsidRPr="00253F6D">
        <w:rPr>
          <w:lang w:val="en-US"/>
        </w:rPr>
        <w:t xml:space="preserve"> - św. </w:t>
      </w:r>
      <w:r w:rsidRPr="00253F6D">
        <w:rPr>
          <w:b/>
        </w:rPr>
        <w:t>Tomasz z Akwinu</w:t>
      </w:r>
      <w:r w:rsidRPr="00253F6D">
        <w:t>.</w:t>
      </w:r>
    </w:p>
    <w:p w:rsidR="008866AC" w:rsidRPr="00253F6D" w:rsidRDefault="008866AC" w:rsidP="00253F6D">
      <w:pPr>
        <w:jc w:val="both"/>
      </w:pPr>
      <w:r w:rsidRPr="00253F6D">
        <w:rPr>
          <w:b/>
        </w:rPr>
        <w:t xml:space="preserve">    Prawda obiektywna</w:t>
      </w:r>
      <w:r w:rsidRPr="00253F6D">
        <w:t xml:space="preserve"> jest tą, która jest niezależna od nas, osiągana w filogenezie zgodność myśli z rzeczą opisywaną przez tę myśl. </w:t>
      </w:r>
      <w:r w:rsidRPr="00253F6D">
        <w:rPr>
          <w:b/>
        </w:rPr>
        <w:t>Prawdą subiektywną</w:t>
      </w:r>
      <w:r w:rsidRPr="00253F6D">
        <w:t xml:space="preserve"> jest nasze mniemanie o tym, że jakaś myśl jest zgodna z opisywaną rzeczą. Prawda subiektywna jest wykorzystywana w propagandzie, w agitacji, nakłaniającej do zachowania zgodnego z chceniem reklamodawc</w:t>
      </w:r>
      <w:r>
        <w:t>y</w:t>
      </w:r>
      <w:r w:rsidRPr="00253F6D">
        <w:t>. Wielość prawd jest obiektywiz</w:t>
      </w:r>
      <w:r w:rsidRPr="00253F6D">
        <w:t>o</w:t>
      </w:r>
      <w:r w:rsidRPr="00253F6D">
        <w:t xml:space="preserve">waniem wybranej subiektywności, tj. materializowania interesów jednostek ludzkich.  </w:t>
      </w:r>
    </w:p>
    <w:p w:rsidR="008866AC" w:rsidRPr="00253F6D" w:rsidRDefault="008866AC" w:rsidP="00253F6D">
      <w:pPr>
        <w:jc w:val="both"/>
      </w:pPr>
      <w:r w:rsidRPr="00253F6D">
        <w:t xml:space="preserve">     Prawdy </w:t>
      </w:r>
      <w:r w:rsidRPr="00253F6D">
        <w:rPr>
          <w:b/>
        </w:rPr>
        <w:t xml:space="preserve">definicja </w:t>
      </w:r>
      <w:r w:rsidRPr="00253F6D">
        <w:rPr>
          <w:b/>
          <w:color w:val="000000"/>
        </w:rPr>
        <w:t>S. Franka</w:t>
      </w:r>
      <w:r w:rsidRPr="00253F6D">
        <w:rPr>
          <w:color w:val="000000"/>
        </w:rPr>
        <w:t xml:space="preserve"> (1877 – 1950) podkreśla jej wielowymiarowość. Pisze on, że oprócz słowa prawdy oznaczającego adekwatność myśli do rzeczy, o której myśl myśli, jest jeszcze prawda, utożsamiana z moralną słusznością (racją), z moralnymi podstawami życia, z duchową jego istotę, za której pośrednictwem życie to staje się wewnętrznie jednolite, uświęcone i zbawione. S. Frank chce zrozumieć świat i życie. Dąży do uchwycenia </w:t>
      </w:r>
      <w:r w:rsidRPr="00253F6D">
        <w:rPr>
          <w:b/>
          <w:color w:val="000000"/>
        </w:rPr>
        <w:t>głównej religijno – moralnej zasady wszechświata</w:t>
      </w:r>
      <w:r w:rsidRPr="00253F6D">
        <w:rPr>
          <w:color w:val="000000"/>
        </w:rPr>
        <w:t xml:space="preserve">, </w:t>
      </w:r>
      <w:r w:rsidRPr="00253F6D">
        <w:rPr>
          <w:b/>
          <w:color w:val="000000"/>
        </w:rPr>
        <w:t>żeby przekształcić świat, przejść oczyszczenie i zbawienie</w:t>
      </w:r>
      <w:r w:rsidRPr="00253F6D">
        <w:rPr>
          <w:color w:val="000000"/>
        </w:rPr>
        <w:t xml:space="preserve">. Prawda jest </w:t>
      </w:r>
      <w:r w:rsidRPr="00253F6D">
        <w:rPr>
          <w:b/>
          <w:color w:val="000000"/>
        </w:rPr>
        <w:t>prawdziwym byciem zw</w:t>
      </w:r>
      <w:r w:rsidRPr="00253F6D">
        <w:rPr>
          <w:b/>
          <w:color w:val="000000"/>
        </w:rPr>
        <w:t>y</w:t>
      </w:r>
      <w:r w:rsidRPr="00253F6D">
        <w:rPr>
          <w:b/>
          <w:color w:val="000000"/>
        </w:rPr>
        <w:t>ciężającymfałsz, nieprawdę i niesprawiedliwość.</w:t>
      </w:r>
    </w:p>
    <w:p w:rsidR="008866AC" w:rsidRPr="00253F6D" w:rsidRDefault="008866AC" w:rsidP="00253F6D">
      <w:pPr>
        <w:tabs>
          <w:tab w:val="left" w:pos="9000"/>
          <w:tab w:val="left" w:pos="9360"/>
          <w:tab w:val="left" w:pos="9720"/>
        </w:tabs>
        <w:jc w:val="both"/>
        <w:rPr>
          <w:color w:val="000000"/>
        </w:rPr>
      </w:pPr>
      <w:r w:rsidRPr="00253F6D">
        <w:rPr>
          <w:color w:val="000000"/>
        </w:rPr>
        <w:t xml:space="preserve">     Mądrością obdarzeni są wszyscy ludzie. Mądrością jest znajomość swego przeznaczenia i umieję</w:t>
      </w:r>
      <w:r w:rsidRPr="00253F6D">
        <w:rPr>
          <w:color w:val="000000"/>
        </w:rPr>
        <w:t>t</w:t>
      </w:r>
      <w:r w:rsidRPr="00253F6D">
        <w:rPr>
          <w:color w:val="000000"/>
        </w:rPr>
        <w:t xml:space="preserve">ny dobór środków dla jego wypełnienia. Nie ma sytuacji, w których nie ujawniałaby się mądrość konkretnych jednostek ludzkich. </w:t>
      </w:r>
    </w:p>
    <w:p w:rsidR="008866AC" w:rsidRPr="00253F6D" w:rsidRDefault="008866AC" w:rsidP="00253F6D">
      <w:pPr>
        <w:tabs>
          <w:tab w:val="left" w:pos="9000"/>
          <w:tab w:val="left" w:pos="9360"/>
          <w:tab w:val="left" w:pos="9720"/>
        </w:tabs>
        <w:jc w:val="both"/>
        <w:rPr>
          <w:color w:val="000000"/>
        </w:rPr>
      </w:pPr>
      <w:r w:rsidRPr="00253F6D">
        <w:rPr>
          <w:b/>
          <w:color w:val="000000"/>
        </w:rPr>
        <w:t xml:space="preserve">       Swoistość człowieka mądrego, żyjącego w prawdzie ujawnia się w trzech rzeczach</w:t>
      </w:r>
      <w:r w:rsidRPr="00253F6D">
        <w:rPr>
          <w:color w:val="000000"/>
        </w:rPr>
        <w:t xml:space="preserve">: </w:t>
      </w:r>
    </w:p>
    <w:p w:rsidR="008866AC" w:rsidRPr="00253F6D" w:rsidRDefault="008866AC" w:rsidP="00253F6D">
      <w:pPr>
        <w:tabs>
          <w:tab w:val="left" w:pos="9000"/>
          <w:tab w:val="left" w:pos="9360"/>
          <w:tab w:val="left" w:pos="9720"/>
        </w:tabs>
        <w:jc w:val="both"/>
        <w:rPr>
          <w:color w:val="000000"/>
        </w:rPr>
      </w:pPr>
      <w:r w:rsidRPr="00253F6D">
        <w:rPr>
          <w:color w:val="000000"/>
        </w:rPr>
        <w:t xml:space="preserve">po pierwsze </w:t>
      </w:r>
      <w:r w:rsidRPr="00253F6D">
        <w:rPr>
          <w:b/>
          <w:color w:val="000000"/>
        </w:rPr>
        <w:t xml:space="preserve">(1), </w:t>
      </w:r>
      <w:r w:rsidRPr="00253F6D">
        <w:rPr>
          <w:color w:val="000000"/>
        </w:rPr>
        <w:t xml:space="preserve">powinien robić to, co podpowiada, aby inni to robili; </w:t>
      </w:r>
    </w:p>
    <w:p w:rsidR="008866AC" w:rsidRPr="00253F6D" w:rsidRDefault="008866AC" w:rsidP="00253F6D">
      <w:pPr>
        <w:tabs>
          <w:tab w:val="left" w:pos="9000"/>
          <w:tab w:val="left" w:pos="9360"/>
          <w:tab w:val="left" w:pos="9720"/>
        </w:tabs>
        <w:jc w:val="both"/>
        <w:rPr>
          <w:color w:val="000000"/>
        </w:rPr>
      </w:pPr>
      <w:r w:rsidRPr="00253F6D">
        <w:rPr>
          <w:color w:val="000000"/>
        </w:rPr>
        <w:t xml:space="preserve">po drugie </w:t>
      </w:r>
      <w:r w:rsidRPr="00253F6D">
        <w:rPr>
          <w:b/>
          <w:color w:val="000000"/>
        </w:rPr>
        <w:t>(2),</w:t>
      </w:r>
      <w:r w:rsidRPr="00253F6D">
        <w:rPr>
          <w:color w:val="000000"/>
        </w:rPr>
        <w:t xml:space="preserve"> nie wolno mu występować przeciw sprawiedliwości, </w:t>
      </w:r>
      <w:r>
        <w:rPr>
          <w:color w:val="000000"/>
        </w:rPr>
        <w:t>ma</w:t>
      </w:r>
      <w:r w:rsidRPr="00253F6D">
        <w:rPr>
          <w:color w:val="000000"/>
        </w:rPr>
        <w:t xml:space="preserve"> być sprawiedliwym; </w:t>
      </w:r>
    </w:p>
    <w:p w:rsidR="008866AC" w:rsidRPr="00253F6D" w:rsidRDefault="008866AC" w:rsidP="00253F6D">
      <w:pPr>
        <w:tabs>
          <w:tab w:val="left" w:pos="9000"/>
          <w:tab w:val="left" w:pos="9360"/>
          <w:tab w:val="left" w:pos="9720"/>
        </w:tabs>
        <w:jc w:val="both"/>
        <w:rPr>
          <w:color w:val="000000"/>
        </w:rPr>
      </w:pPr>
      <w:r>
        <w:rPr>
          <w:color w:val="000000"/>
        </w:rPr>
        <w:t xml:space="preserve">i </w:t>
      </w:r>
      <w:r w:rsidRPr="00253F6D">
        <w:rPr>
          <w:color w:val="000000"/>
        </w:rPr>
        <w:t xml:space="preserve">po trzecie </w:t>
      </w:r>
      <w:r w:rsidRPr="00253F6D">
        <w:rPr>
          <w:b/>
          <w:color w:val="000000"/>
        </w:rPr>
        <w:t xml:space="preserve">(3), </w:t>
      </w:r>
      <w:r w:rsidRPr="00253F6D">
        <w:rPr>
          <w:color w:val="000000"/>
        </w:rPr>
        <w:t xml:space="preserve">powinien cierpliwie znosić słabości ludzi, z którymi mamy do czynienia. </w:t>
      </w:r>
    </w:p>
    <w:p w:rsidR="008866AC" w:rsidRPr="00253F6D" w:rsidRDefault="008866AC" w:rsidP="00253F6D">
      <w:pPr>
        <w:pStyle w:val="Tekstprzypisudolnego"/>
        <w:jc w:val="both"/>
        <w:rPr>
          <w:color w:val="000000"/>
        </w:rPr>
      </w:pPr>
      <w:r w:rsidRPr="00253F6D">
        <w:rPr>
          <w:color w:val="000000"/>
        </w:rPr>
        <w:t xml:space="preserve">        Mądrością jest wiedza o dobrym życiu</w:t>
      </w:r>
      <w:r w:rsidRPr="00253F6D">
        <w:rPr>
          <w:b/>
          <w:color w:val="000000"/>
        </w:rPr>
        <w:t>, tj. w prawdzie</w:t>
      </w:r>
      <w:r w:rsidRPr="00253F6D">
        <w:rPr>
          <w:color w:val="000000"/>
        </w:rPr>
        <w:t xml:space="preserve">, </w:t>
      </w:r>
      <w:r w:rsidRPr="00253F6D">
        <w:rPr>
          <w:b/>
          <w:color w:val="000000"/>
        </w:rPr>
        <w:t>t</w:t>
      </w:r>
      <w:r>
        <w:rPr>
          <w:b/>
          <w:color w:val="000000"/>
        </w:rPr>
        <w:t>j.</w:t>
      </w:r>
      <w:r w:rsidRPr="00253F6D">
        <w:rPr>
          <w:b/>
          <w:color w:val="000000"/>
        </w:rPr>
        <w:t xml:space="preserve"> żyć, </w:t>
      </w:r>
      <w:r>
        <w:rPr>
          <w:b/>
          <w:color w:val="000000"/>
        </w:rPr>
        <w:t>i</w:t>
      </w:r>
      <w:r w:rsidRPr="00253F6D">
        <w:rPr>
          <w:b/>
          <w:color w:val="000000"/>
        </w:rPr>
        <w:t xml:space="preserve"> robić jak najmniej zła</w:t>
      </w:r>
      <w:r w:rsidRPr="00253F6D">
        <w:rPr>
          <w:color w:val="000000"/>
        </w:rPr>
        <w:t xml:space="preserve">, </w:t>
      </w:r>
      <w:r w:rsidRPr="00253F6D">
        <w:rPr>
          <w:b/>
          <w:color w:val="000000"/>
        </w:rPr>
        <w:t>a jak najwięcej dobra</w:t>
      </w:r>
      <w:r w:rsidRPr="00253F6D">
        <w:rPr>
          <w:color w:val="000000"/>
        </w:rPr>
        <w:t>. Zob.</w:t>
      </w:r>
      <w:r w:rsidRPr="00253F6D">
        <w:t xml:space="preserve"> O. Płatonow, </w:t>
      </w:r>
      <w:r w:rsidRPr="00253F6D">
        <w:rPr>
          <w:i/>
          <w:iCs/>
        </w:rPr>
        <w:t>Mudrost</w:t>
      </w:r>
      <w:r w:rsidRPr="00253F6D">
        <w:t xml:space="preserve">, (w:) </w:t>
      </w:r>
      <w:r w:rsidRPr="00253F6D">
        <w:rPr>
          <w:i/>
          <w:iCs/>
        </w:rPr>
        <w:t>Enciklopediczeskij słowar ruskoj cywilizacji</w:t>
      </w:r>
      <w:r w:rsidRPr="00253F6D">
        <w:t>, S</w:t>
      </w:r>
      <w:r w:rsidRPr="00253F6D">
        <w:t>o</w:t>
      </w:r>
      <w:r w:rsidRPr="00253F6D">
        <w:t xml:space="preserve">stawitiel O. A. Płatonow, Prawosławne Wyd. Ruskoj Cywilizacji, Moskwa 2000, s. 550. </w:t>
      </w:r>
      <w:r w:rsidRPr="00253F6D">
        <w:rPr>
          <w:rStyle w:val="Odwoanieprzypisudolnego"/>
          <w:vertAlign w:val="baseline"/>
        </w:rPr>
        <w:t>Zob</w:t>
      </w:r>
      <w:r w:rsidRPr="00253F6D">
        <w:t xml:space="preserve">. </w:t>
      </w:r>
      <w:r w:rsidRPr="00253F6D">
        <w:rPr>
          <w:rStyle w:val="Odwoanieprzypisudolnego"/>
          <w:vertAlign w:val="baseline"/>
        </w:rPr>
        <w:t xml:space="preserve">A. J. Karpiński, </w:t>
      </w:r>
      <w:r w:rsidRPr="00253F6D">
        <w:rPr>
          <w:rStyle w:val="Odwoanieprzypisudolnego"/>
          <w:i/>
          <w:vertAlign w:val="baseline"/>
        </w:rPr>
        <w:t>Wstęp do nauk o mądrości. Część pierwsza,</w:t>
      </w:r>
      <w:r w:rsidRPr="00253F6D">
        <w:rPr>
          <w:rStyle w:val="Odwoanieprzypisudolnego"/>
          <w:vertAlign w:val="baseline"/>
        </w:rPr>
        <w:t xml:space="preserve"> Wyd</w:t>
      </w:r>
      <w:r w:rsidRPr="00253F6D">
        <w:t>.</w:t>
      </w:r>
      <w:r w:rsidRPr="00253F6D">
        <w:rPr>
          <w:rStyle w:val="Odwoanieprzypisudolnego"/>
          <w:vertAlign w:val="baseline"/>
        </w:rPr>
        <w:t xml:space="preserve"> GSW, Gdańsk 2015, s.</w:t>
      </w:r>
      <w:r w:rsidRPr="00253F6D">
        <w:t xml:space="preserve"> </w:t>
      </w:r>
      <w:r w:rsidRPr="00253F6D">
        <w:rPr>
          <w:rStyle w:val="Odwoanieprzypisudolnego"/>
          <w:vertAlign w:val="baseline"/>
        </w:rPr>
        <w:t>266 – 267.</w:t>
      </w:r>
    </w:p>
    <w:p w:rsidR="008866AC" w:rsidRPr="00253F6D" w:rsidRDefault="008866AC" w:rsidP="00253F6D">
      <w:pPr>
        <w:jc w:val="both"/>
      </w:pPr>
      <w:r w:rsidRPr="00253F6D">
        <w:t xml:space="preserve">    W nauce zapomina się o micie </w:t>
      </w:r>
      <w:r w:rsidRPr="00253F6D">
        <w:rPr>
          <w:b/>
        </w:rPr>
        <w:t>Anteusza, syna Posejdona i Gai</w:t>
      </w:r>
      <w:r w:rsidRPr="00253F6D">
        <w:t xml:space="preserve"> – bogini Ziemi. Zamieszkiwał on Północną Afrykę. Był olbrzymem. Przechodzących obok zmuszał do walki. Pokonanych zabijał; z czaszek budował ołtarz swojemu ojcu. Herakles pokonał go. Zauważył bowiem, że gdy </w:t>
      </w:r>
      <w:r w:rsidRPr="00253F6D">
        <w:rPr>
          <w:b/>
        </w:rPr>
        <w:t>podnosił Anteusza, to ten oddalając się od Ziemi tracił siły</w:t>
      </w:r>
      <w:r w:rsidRPr="00253F6D">
        <w:t xml:space="preserve">. Gdy zaś ją dotykał, w wyniku zetknięcia się z Ziemią – Matką siły odzyskiwał. Herakles postarał się, aby Anteusz Ziemi nigdy nie dotknął. </w:t>
      </w:r>
    </w:p>
  </w:footnote>
  <w:footnote w:id="49">
    <w:p w:rsidR="008866AC" w:rsidRPr="00253F6D" w:rsidRDefault="008866AC" w:rsidP="00253F6D">
      <w:pPr>
        <w:jc w:val="both"/>
      </w:pPr>
      <w:r w:rsidRPr="00253F6D">
        <w:rPr>
          <w:rStyle w:val="Odwoanieprzypisudolnego"/>
          <w:b/>
        </w:rPr>
        <w:footnoteRef/>
      </w:r>
      <w:r w:rsidRPr="00253F6D">
        <w:rPr>
          <w:b/>
        </w:rPr>
        <w:t>Idea - &lt;</w:t>
      </w:r>
      <w:r w:rsidRPr="00253F6D">
        <w:t>gr</w:t>
      </w:r>
      <w:r w:rsidRPr="00253F6D">
        <w:rPr>
          <w:i/>
        </w:rPr>
        <w:t xml:space="preserve">. idein = </w:t>
      </w:r>
      <w:r w:rsidRPr="00253F6D">
        <w:t xml:space="preserve">widzieć, </w:t>
      </w:r>
      <w:r w:rsidRPr="00253F6D">
        <w:rPr>
          <w:i/>
        </w:rPr>
        <w:t>idea</w:t>
      </w:r>
      <w:r w:rsidRPr="00253F6D">
        <w:t xml:space="preserve"> = to, co widoczne, wzór, istota, przedstawienie, przeżycie świad</w:t>
      </w:r>
      <w:r w:rsidRPr="00253F6D">
        <w:t>o</w:t>
      </w:r>
      <w:r w:rsidRPr="00253F6D">
        <w:t>me</w:t>
      </w:r>
      <w:r w:rsidRPr="00253F6D">
        <w:rPr>
          <w:i/>
        </w:rPr>
        <w:t xml:space="preserve">; </w:t>
      </w:r>
      <w:r w:rsidRPr="00253F6D">
        <w:t>łac.</w:t>
      </w:r>
      <w:r w:rsidRPr="00253F6D">
        <w:rPr>
          <w:i/>
        </w:rPr>
        <w:t xml:space="preserve"> idea </w:t>
      </w:r>
      <w:r w:rsidRPr="00253F6D">
        <w:t>= prawzór, idea</w:t>
      </w:r>
      <w:r w:rsidRPr="00253F6D">
        <w:rPr>
          <w:i/>
        </w:rPr>
        <w:t xml:space="preserve">&gt;. </w:t>
      </w:r>
      <w:r w:rsidRPr="00253F6D">
        <w:t>Jest to myśl, pojęcie umysłu odnoszące się do rzeczy widząc jej istotę. Jest to bezpośredni istotowy przedmiot myśli.</w:t>
      </w:r>
    </w:p>
    <w:p w:rsidR="008866AC" w:rsidRPr="00253F6D" w:rsidRDefault="008866AC" w:rsidP="00253F6D">
      <w:pPr>
        <w:jc w:val="both"/>
      </w:pPr>
      <w:r w:rsidRPr="00253F6D">
        <w:t xml:space="preserve">      U Platona idea jest bytem w sobie, niezmiennym, niezależnym. Jest wzorcem przedmiotów zm</w:t>
      </w:r>
      <w:r w:rsidRPr="00253F6D">
        <w:t>y</w:t>
      </w:r>
      <w:r w:rsidRPr="00253F6D">
        <w:t xml:space="preserve">słowych. Są one jej hipostazą. Przedmioty – idee bytują w świecie idealnym. </w:t>
      </w:r>
    </w:p>
    <w:p w:rsidR="008866AC" w:rsidRPr="00253F6D" w:rsidRDefault="008866AC" w:rsidP="00253F6D">
      <w:pPr>
        <w:pStyle w:val="Tekstprzypisudolnego"/>
        <w:jc w:val="both"/>
      </w:pPr>
      <w:r w:rsidRPr="00253F6D">
        <w:t xml:space="preserve">     Dla Arystotelesa przedmioty idealne istnieją realnie w świecie zmysłowym, chociaż nie są dane bezpośrednio. Można je poznać tylko za pomocą rozumu. </w:t>
      </w:r>
      <w:r w:rsidRPr="00253F6D">
        <w:rPr>
          <w:b/>
          <w:u w:val="single"/>
        </w:rPr>
        <w:t>Są one w jedności z tym, co zmysłowe</w:t>
      </w:r>
      <w:r w:rsidRPr="00253F6D">
        <w:rPr>
          <w:b/>
        </w:rPr>
        <w:t>.</w:t>
      </w:r>
      <w:r w:rsidRPr="00253F6D">
        <w:t xml:space="preserve"> O ich istnieniu przekonuje nas praktyka społeczna. Arystoteles drugi podrozdział Księgi M swojej </w:t>
      </w:r>
      <w:r w:rsidRPr="00253F6D">
        <w:rPr>
          <w:i/>
        </w:rPr>
        <w:t>Met</w:t>
      </w:r>
      <w:r w:rsidRPr="00253F6D">
        <w:rPr>
          <w:i/>
        </w:rPr>
        <w:t>a</w:t>
      </w:r>
      <w:r w:rsidRPr="00253F6D">
        <w:rPr>
          <w:i/>
        </w:rPr>
        <w:t xml:space="preserve">fizyki </w:t>
      </w:r>
      <w:r w:rsidRPr="00253F6D">
        <w:t xml:space="preserve">tytułuje: </w:t>
      </w:r>
      <w:r w:rsidRPr="00253F6D">
        <w:rPr>
          <w:b/>
          <w:i/>
        </w:rPr>
        <w:t>Przedmioty matematyczne nie mogą istnieć jako oddzielne substancje ani w rzeczach zmysłowych, ani niezależnie od rzeczy zmysłowych</w:t>
      </w:r>
      <w:r w:rsidRPr="00253F6D">
        <w:t xml:space="preserve">. Arystoteles, </w:t>
      </w:r>
      <w:r w:rsidRPr="00253F6D">
        <w:rPr>
          <w:i/>
        </w:rPr>
        <w:t>Metafizyka,</w:t>
      </w:r>
      <w:r w:rsidRPr="00253F6D">
        <w:t xml:space="preserve"> (w:) Arystoteles, </w:t>
      </w:r>
      <w:r w:rsidRPr="00253F6D">
        <w:rPr>
          <w:i/>
        </w:rPr>
        <w:t>Dzieła wszystkie</w:t>
      </w:r>
      <w:r w:rsidRPr="00253F6D">
        <w:t>, t. 2, Przekłady, wstępy i komentarze K. Leśniak, A. Paciorek, L. Regner, P. Siwek, PWN, Warszawa 1990, 1076 a.Tytuł ten jest hipotezą, której słuszności dowodzi, po czym podsumowuje: „Dostatecznie już wykazaliśmy, że przedmioty matematyki nie są w większym stopniu substancjami niż ciała i że nie są wcześniejsze pod względem istnienia od rzeczy zmysłowych, lecz tylko w defin</w:t>
      </w:r>
      <w:r w:rsidRPr="00253F6D">
        <w:t>i</w:t>
      </w:r>
      <w:r w:rsidRPr="00253F6D">
        <w:t>cji, i że nie mogą istnieć gdziekolwiek oddzielnie. Skoro więc nie mogą istnieć w samych przedmi</w:t>
      </w:r>
      <w:r w:rsidRPr="00253F6D">
        <w:t>o</w:t>
      </w:r>
      <w:r w:rsidRPr="00253F6D">
        <w:t>tach zmysłowych, to oczywiście albo nie istnieją w ogóle, albo istnieją w jakiś specjalny sposób i wobec tego nie istnieją w sensie absolutnym. Bo &lt;&lt;istnieć&gt;&gt; jest wyrazem wieloznacznym”. Ostatnie dwa zdania kieruje on do tych filozofów, którzy są przekonani o istnieniu platońskiego świata idei.</w:t>
      </w:r>
    </w:p>
    <w:p w:rsidR="008866AC" w:rsidRPr="00253F6D" w:rsidRDefault="008866AC" w:rsidP="00253F6D">
      <w:pPr>
        <w:pStyle w:val="Tekstprzypisudolnego"/>
        <w:jc w:val="both"/>
      </w:pPr>
      <w:r w:rsidRPr="00253F6D">
        <w:t xml:space="preserve">    I </w:t>
      </w:r>
      <w:r>
        <w:t>mówi</w:t>
      </w:r>
      <w:r w:rsidRPr="00253F6D">
        <w:t>, że „… każda rzecz i jej istota są jednym i tym samym, i że ta identyczność nie jest akc</w:t>
      </w:r>
      <w:r w:rsidRPr="00253F6D">
        <w:t>y</w:t>
      </w:r>
      <w:r w:rsidRPr="00253F6D">
        <w:t xml:space="preserve">dentalna; ponieważ </w:t>
      </w:r>
      <w:r w:rsidRPr="00253F6D">
        <w:rPr>
          <w:b/>
        </w:rPr>
        <w:t>poznanie każdej rzeczy sprowadza się do poznania jej istoty</w:t>
      </w:r>
      <w:r w:rsidRPr="00253F6D">
        <w:t xml:space="preserve"> tak, iż nawet na podstawie przykładów staje się jasne, że rzecz i jej istota muszą stanowić jedność… Absurdalność oddzielania istoty od rzeczy objawia się również, jeżeli każdej istocie nadaje się nową nazwę, gdyż poza oryginalną istotą musiałaby być wprowadzona nowa istota…”.Tamże,1031 b; 1031 a.</w:t>
      </w:r>
    </w:p>
  </w:footnote>
  <w:footnote w:id="50">
    <w:p w:rsidR="008866AC" w:rsidRPr="00253F6D" w:rsidRDefault="008866AC" w:rsidP="00253F6D">
      <w:pPr>
        <w:jc w:val="both"/>
      </w:pPr>
      <w:r w:rsidRPr="00253F6D">
        <w:rPr>
          <w:rStyle w:val="Odwoanieprzypisudolnego"/>
          <w:b/>
        </w:rPr>
        <w:footnoteRef/>
      </w:r>
      <w:r w:rsidRPr="00253F6D">
        <w:rPr>
          <w:b/>
        </w:rPr>
        <w:t>Akt - &lt;</w:t>
      </w:r>
      <w:r w:rsidRPr="00253F6D">
        <w:t xml:space="preserve">łac. </w:t>
      </w:r>
      <w:r w:rsidRPr="00253F6D">
        <w:rPr>
          <w:i/>
        </w:rPr>
        <w:t>actus</w:t>
      </w:r>
      <w:r w:rsidRPr="00253F6D">
        <w:t xml:space="preserve"> = czyn, rzecz zrobiona, czynność&gt;. Akt jest c</w:t>
      </w:r>
      <w:r w:rsidRPr="00253F6D">
        <w:rPr>
          <w:b/>
        </w:rPr>
        <w:t>zynnością, czynem</w:t>
      </w:r>
      <w:r w:rsidRPr="00253F6D">
        <w:t>, jednością r</w:t>
      </w:r>
      <w:r w:rsidRPr="00253F6D">
        <w:rPr>
          <w:b/>
        </w:rPr>
        <w:t xml:space="preserve">zeczy materialnej jednoczącej to, co myślane, mentalne w tej rzeczy i to, co w niej materialne. </w:t>
      </w:r>
      <w:r w:rsidRPr="00253F6D">
        <w:t>Podni</w:t>
      </w:r>
      <w:r w:rsidRPr="00253F6D">
        <w:t>e</w:t>
      </w:r>
      <w:r w:rsidRPr="00253F6D">
        <w:t xml:space="preserve">siony kij jest aktem. Może być </w:t>
      </w:r>
      <w:r>
        <w:t xml:space="preserve">wielorakim </w:t>
      </w:r>
      <w:r w:rsidRPr="00253F6D">
        <w:t>narzędziem. Jest nim też dokument urzędowy.</w:t>
      </w:r>
    </w:p>
    <w:p w:rsidR="008866AC" w:rsidRPr="00253F6D" w:rsidRDefault="008866AC" w:rsidP="00253F6D">
      <w:pPr>
        <w:jc w:val="both"/>
      </w:pPr>
      <w:r w:rsidRPr="00253F6D">
        <w:t xml:space="preserve">     Jest to świadome, wolne i celowe działanie jednostek ludzkich tworzących elementy świata czł</w:t>
      </w:r>
      <w:r w:rsidRPr="00253F6D">
        <w:t>o</w:t>
      </w:r>
      <w:r w:rsidRPr="00253F6D">
        <w:t>wieka, wyrażające jego ideę człowieczeńskości. Jest on jednością treści duchowej i materialnej. Ka</w:t>
      </w:r>
      <w:r w:rsidRPr="00253F6D">
        <w:t>ż</w:t>
      </w:r>
      <w:r w:rsidRPr="00253F6D">
        <w:t>dy przedmiot działania ludzkiego jest już aktem, albowiem jest on odpowiednio, myślowym odłącz</w:t>
      </w:r>
      <w:r w:rsidRPr="00253F6D">
        <w:t>e</w:t>
      </w:r>
      <w:r w:rsidRPr="00253F6D">
        <w:t xml:space="preserve">niem od natury. Akt jest </w:t>
      </w:r>
      <w:r w:rsidRPr="00253F6D">
        <w:rPr>
          <w:b/>
        </w:rPr>
        <w:t>wyrobem ducha</w:t>
      </w:r>
      <w:r w:rsidRPr="00253F6D">
        <w:t>, nadającym sens przedmiotowej jego części. Jest przedmi</w:t>
      </w:r>
      <w:r w:rsidRPr="00253F6D">
        <w:t>o</w:t>
      </w:r>
      <w:r w:rsidRPr="00253F6D">
        <w:t xml:space="preserve">tem, ku czemu </w:t>
      </w:r>
      <w:r w:rsidRPr="00253F6D">
        <w:rPr>
          <w:b/>
        </w:rPr>
        <w:t>akt</w:t>
      </w:r>
      <w:r w:rsidRPr="00253F6D">
        <w:t xml:space="preserve">, jako </w:t>
      </w:r>
      <w:r w:rsidRPr="00253F6D">
        <w:rPr>
          <w:b/>
        </w:rPr>
        <w:t xml:space="preserve">akt ludzki, </w:t>
      </w:r>
      <w:r w:rsidRPr="00253F6D">
        <w:t>w swej istocie zmierza. Przymiotnik „</w:t>
      </w:r>
      <w:r w:rsidRPr="00253F6D">
        <w:rPr>
          <w:b/>
        </w:rPr>
        <w:t>ludzki</w:t>
      </w:r>
      <w:r w:rsidRPr="00253F6D">
        <w:t xml:space="preserve">” wskazuje, że akt ten celowo tworzy człowiek </w:t>
      </w:r>
      <w:r w:rsidRPr="00253F6D">
        <w:rPr>
          <w:b/>
        </w:rPr>
        <w:t>wolny i świadomy</w:t>
      </w:r>
      <w:r w:rsidRPr="00253F6D">
        <w:t xml:space="preserve">. </w:t>
      </w:r>
    </w:p>
  </w:footnote>
  <w:footnote w:id="51">
    <w:p w:rsidR="008866AC" w:rsidRPr="00253F6D" w:rsidRDefault="008866AC" w:rsidP="00253F6D">
      <w:pPr>
        <w:pStyle w:val="Teksttreci0"/>
        <w:shd w:val="clear" w:color="auto" w:fill="auto"/>
        <w:spacing w:line="240" w:lineRule="auto"/>
        <w:rPr>
          <w:sz w:val="20"/>
          <w:szCs w:val="20"/>
        </w:rPr>
      </w:pPr>
      <w:r w:rsidRPr="00253F6D">
        <w:rPr>
          <w:rStyle w:val="Odwoanieprzypisudolnego"/>
          <w:b/>
          <w:sz w:val="20"/>
          <w:szCs w:val="20"/>
        </w:rPr>
        <w:footnoteRef/>
      </w:r>
      <w:r w:rsidRPr="00253F6D">
        <w:rPr>
          <w:rStyle w:val="Teksttreci85pt"/>
          <w:rFonts w:eastAsiaTheme="minorHAnsi"/>
          <w:b/>
          <w:sz w:val="20"/>
          <w:szCs w:val="20"/>
        </w:rPr>
        <w:t>Synteza</w:t>
      </w:r>
      <w:r w:rsidRPr="00253F6D">
        <w:rPr>
          <w:sz w:val="20"/>
          <w:szCs w:val="20"/>
        </w:rPr>
        <w:t xml:space="preserve"> - &lt;gr. </w:t>
      </w:r>
      <w:r w:rsidRPr="00253F6D">
        <w:rPr>
          <w:rStyle w:val="Teksttreci6ptKursywa"/>
          <w:rFonts w:eastAsiaTheme="minorHAnsi"/>
          <w:sz w:val="20"/>
          <w:szCs w:val="20"/>
        </w:rPr>
        <w:t xml:space="preserve">syntithein </w:t>
      </w:r>
      <w:r w:rsidRPr="00253F6D">
        <w:rPr>
          <w:sz w:val="20"/>
          <w:szCs w:val="20"/>
        </w:rPr>
        <w:t>składać razem&gt; - myślowe tworzenie ca</w:t>
      </w:r>
      <w:r w:rsidRPr="00253F6D">
        <w:rPr>
          <w:sz w:val="20"/>
          <w:szCs w:val="20"/>
        </w:rPr>
        <w:softHyphen/>
        <w:t>łości z elementów (synteza teor</w:t>
      </w:r>
      <w:r w:rsidRPr="00253F6D">
        <w:rPr>
          <w:sz w:val="20"/>
          <w:szCs w:val="20"/>
        </w:rPr>
        <w:t>e</w:t>
      </w:r>
      <w:r w:rsidRPr="00253F6D">
        <w:rPr>
          <w:sz w:val="20"/>
          <w:szCs w:val="20"/>
        </w:rPr>
        <w:t>tyczna)</w:t>
      </w:r>
      <w:r w:rsidRPr="00253F6D">
        <w:rPr>
          <w:rStyle w:val="Teksttreci85pt"/>
          <w:rFonts w:eastAsiaTheme="minorHAnsi"/>
          <w:sz w:val="20"/>
          <w:szCs w:val="20"/>
        </w:rPr>
        <w:t xml:space="preserve"> albo</w:t>
      </w:r>
      <w:r w:rsidRPr="00253F6D">
        <w:rPr>
          <w:sz w:val="20"/>
          <w:szCs w:val="20"/>
        </w:rPr>
        <w:t xml:space="preserve"> w rzeczywistości (synteza praktyczna, np. chemiczna). W metodologii - proces intelekt</w:t>
      </w:r>
      <w:r w:rsidRPr="00253F6D">
        <w:rPr>
          <w:sz w:val="20"/>
          <w:szCs w:val="20"/>
        </w:rPr>
        <w:t>u</w:t>
      </w:r>
      <w:r w:rsidRPr="00253F6D">
        <w:rPr>
          <w:sz w:val="20"/>
          <w:szCs w:val="20"/>
        </w:rPr>
        <w:t>alny całościo</w:t>
      </w:r>
      <w:r w:rsidRPr="00253F6D">
        <w:rPr>
          <w:sz w:val="20"/>
          <w:szCs w:val="20"/>
        </w:rPr>
        <w:softHyphen/>
        <w:t>wego</w:t>
      </w:r>
      <w:r w:rsidRPr="00253F6D">
        <w:rPr>
          <w:rStyle w:val="Teksttreci85pt"/>
          <w:rFonts w:eastAsiaTheme="minorHAnsi"/>
          <w:sz w:val="20"/>
          <w:szCs w:val="20"/>
        </w:rPr>
        <w:t xml:space="preserve"> ujęciu przedmiotu</w:t>
      </w:r>
      <w:r w:rsidRPr="00253F6D">
        <w:rPr>
          <w:sz w:val="20"/>
          <w:szCs w:val="20"/>
        </w:rPr>
        <w:t xml:space="preserve"> i </w:t>
      </w:r>
      <w:r w:rsidRPr="00253F6D">
        <w:rPr>
          <w:rStyle w:val="Teksttreci85pt"/>
          <w:rFonts w:eastAsiaTheme="minorHAnsi"/>
          <w:sz w:val="20"/>
          <w:szCs w:val="20"/>
        </w:rPr>
        <w:t>poznaniu</w:t>
      </w:r>
      <w:r w:rsidRPr="00253F6D">
        <w:rPr>
          <w:sz w:val="20"/>
          <w:szCs w:val="20"/>
        </w:rPr>
        <w:t xml:space="preserve"> go</w:t>
      </w:r>
      <w:r w:rsidRPr="00253F6D">
        <w:rPr>
          <w:rStyle w:val="Teksttreci85pt"/>
          <w:rFonts w:eastAsiaTheme="minorHAnsi"/>
          <w:sz w:val="20"/>
          <w:szCs w:val="20"/>
        </w:rPr>
        <w:t xml:space="preserve"> po </w:t>
      </w:r>
      <w:r>
        <w:rPr>
          <w:rStyle w:val="Teksttreci85pt"/>
          <w:rFonts w:eastAsiaTheme="minorHAnsi"/>
          <w:sz w:val="20"/>
          <w:szCs w:val="20"/>
        </w:rPr>
        <w:t>analizie</w:t>
      </w:r>
      <w:r w:rsidRPr="00253F6D">
        <w:rPr>
          <w:sz w:val="20"/>
          <w:szCs w:val="20"/>
        </w:rPr>
        <w:t xml:space="preserve"> części (synteza poprzedzona anal</w:t>
      </w:r>
      <w:r w:rsidRPr="00253F6D">
        <w:rPr>
          <w:sz w:val="20"/>
          <w:szCs w:val="20"/>
        </w:rPr>
        <w:t>i</w:t>
      </w:r>
      <w:r w:rsidRPr="00253F6D">
        <w:rPr>
          <w:sz w:val="20"/>
          <w:szCs w:val="20"/>
        </w:rPr>
        <w:t>zą) rozumowanie uogólniające; w filozofii G. W. F.</w:t>
      </w:r>
      <w:r w:rsidRPr="00253F6D">
        <w:rPr>
          <w:rStyle w:val="Teksttreci85pt"/>
          <w:rFonts w:eastAsiaTheme="minorHAnsi"/>
          <w:sz w:val="20"/>
          <w:szCs w:val="20"/>
        </w:rPr>
        <w:t xml:space="preserve"> Hegla - jako</w:t>
      </w:r>
      <w:r w:rsidRPr="00253F6D">
        <w:rPr>
          <w:sz w:val="20"/>
          <w:szCs w:val="20"/>
        </w:rPr>
        <w:t xml:space="preserve"> synteza </w:t>
      </w:r>
      <w:r w:rsidRPr="00253F6D">
        <w:rPr>
          <w:rStyle w:val="Teksttreci85pt"/>
          <w:rFonts w:eastAsiaTheme="minorHAnsi"/>
          <w:sz w:val="20"/>
          <w:szCs w:val="20"/>
        </w:rPr>
        <w:t>dialektyczna</w:t>
      </w:r>
      <w:r w:rsidRPr="00253F6D">
        <w:rPr>
          <w:sz w:val="20"/>
          <w:szCs w:val="20"/>
        </w:rPr>
        <w:t xml:space="preserve"> treści </w:t>
      </w:r>
      <w:r w:rsidRPr="00253F6D">
        <w:rPr>
          <w:rStyle w:val="Teksttreci85pt"/>
          <w:rFonts w:eastAsiaTheme="minorHAnsi"/>
          <w:sz w:val="20"/>
          <w:szCs w:val="20"/>
        </w:rPr>
        <w:t>członu</w:t>
      </w:r>
      <w:r w:rsidRPr="00253F6D">
        <w:rPr>
          <w:sz w:val="20"/>
          <w:szCs w:val="20"/>
        </w:rPr>
        <w:t xml:space="preserve"> triady dialektycznej, tj. wyniku jednoczenia tezy i antytezy w myśl prawa negacji i kontyn</w:t>
      </w:r>
      <w:r w:rsidRPr="00253F6D">
        <w:rPr>
          <w:sz w:val="20"/>
          <w:szCs w:val="20"/>
        </w:rPr>
        <w:t>u</w:t>
      </w:r>
      <w:r w:rsidRPr="00253F6D">
        <w:rPr>
          <w:sz w:val="20"/>
          <w:szCs w:val="20"/>
        </w:rPr>
        <w:t>acji.</w:t>
      </w:r>
    </w:p>
    <w:p w:rsidR="008866AC" w:rsidRPr="00253F6D" w:rsidRDefault="008866AC" w:rsidP="00253F6D">
      <w:pPr>
        <w:pStyle w:val="Teksttreci0"/>
        <w:shd w:val="clear" w:color="auto" w:fill="auto"/>
        <w:spacing w:line="240" w:lineRule="auto"/>
        <w:rPr>
          <w:sz w:val="20"/>
          <w:szCs w:val="20"/>
        </w:rPr>
      </w:pPr>
      <w:r w:rsidRPr="00253F6D">
        <w:rPr>
          <w:rStyle w:val="Uwydatnienie"/>
          <w:b/>
          <w:i w:val="0"/>
          <w:sz w:val="20"/>
          <w:szCs w:val="20"/>
        </w:rPr>
        <w:t xml:space="preserve">    1. W filozofii </w:t>
      </w:r>
      <w:r w:rsidRPr="00253F6D">
        <w:rPr>
          <w:rStyle w:val="Uwydatnienie"/>
          <w:i w:val="0"/>
          <w:sz w:val="20"/>
          <w:szCs w:val="20"/>
        </w:rPr>
        <w:t xml:space="preserve">są </w:t>
      </w:r>
      <w:r w:rsidRPr="00253F6D">
        <w:rPr>
          <w:sz w:val="20"/>
          <w:szCs w:val="20"/>
        </w:rPr>
        <w:t xml:space="preserve">interpretacje pojęcia „syntezy": </w:t>
      </w:r>
      <w:r w:rsidRPr="00253F6D">
        <w:rPr>
          <w:b/>
          <w:sz w:val="20"/>
          <w:szCs w:val="20"/>
        </w:rPr>
        <w:t>1.</w:t>
      </w:r>
      <w:r w:rsidRPr="00253F6D">
        <w:rPr>
          <w:sz w:val="20"/>
          <w:szCs w:val="20"/>
        </w:rPr>
        <w:t xml:space="preserve"> log. - synteza prowadzi od tego, co szczegół</w:t>
      </w:r>
      <w:r w:rsidRPr="00253F6D">
        <w:rPr>
          <w:sz w:val="20"/>
          <w:szCs w:val="20"/>
        </w:rPr>
        <w:t>o</w:t>
      </w:r>
      <w:r w:rsidRPr="00253F6D">
        <w:rPr>
          <w:sz w:val="20"/>
          <w:szCs w:val="20"/>
        </w:rPr>
        <w:t>we, do tego, co istotowe (odwrotnie</w:t>
      </w:r>
      <w:r w:rsidRPr="00253F6D">
        <w:rPr>
          <w:rStyle w:val="Teksttreci85pt"/>
          <w:rFonts w:eastAsiaTheme="minorHAnsi"/>
          <w:sz w:val="20"/>
          <w:szCs w:val="20"/>
        </w:rPr>
        <w:t xml:space="preserve"> niż analiza); </w:t>
      </w:r>
      <w:r w:rsidRPr="00253F6D">
        <w:rPr>
          <w:b/>
          <w:sz w:val="20"/>
          <w:szCs w:val="20"/>
        </w:rPr>
        <w:t>2</w:t>
      </w:r>
      <w:r w:rsidRPr="00253F6D">
        <w:rPr>
          <w:sz w:val="20"/>
          <w:szCs w:val="20"/>
        </w:rPr>
        <w:t xml:space="preserve">. </w:t>
      </w:r>
      <w:r w:rsidRPr="00253F6D">
        <w:rPr>
          <w:rStyle w:val="Teksttreci85pt"/>
          <w:rFonts w:eastAsiaTheme="minorHAnsi"/>
          <w:sz w:val="20"/>
          <w:szCs w:val="20"/>
        </w:rPr>
        <w:t xml:space="preserve">strukturalistyczna – synteza </w:t>
      </w:r>
      <w:r w:rsidRPr="00253F6D">
        <w:rPr>
          <w:sz w:val="20"/>
          <w:szCs w:val="20"/>
        </w:rPr>
        <w:t>jest składaniem stru</w:t>
      </w:r>
      <w:r w:rsidRPr="00253F6D">
        <w:rPr>
          <w:sz w:val="20"/>
          <w:szCs w:val="20"/>
        </w:rPr>
        <w:t>k</w:t>
      </w:r>
      <w:r w:rsidRPr="00253F6D">
        <w:rPr>
          <w:sz w:val="20"/>
          <w:szCs w:val="20"/>
        </w:rPr>
        <w:t>tury złożonej, wychodzącym od poszczegól</w:t>
      </w:r>
      <w:r w:rsidRPr="00253F6D">
        <w:rPr>
          <w:sz w:val="20"/>
          <w:szCs w:val="20"/>
        </w:rPr>
        <w:softHyphen/>
        <w:t>nych elementów (analiza - dekompozycją złożonej</w:t>
      </w:r>
      <w:r w:rsidRPr="00253F6D">
        <w:rPr>
          <w:rStyle w:val="Teksttreci85pt"/>
          <w:rFonts w:eastAsiaTheme="minorHAnsi"/>
          <w:sz w:val="20"/>
          <w:szCs w:val="20"/>
        </w:rPr>
        <w:t xml:space="preserve"> ko</w:t>
      </w:r>
      <w:r w:rsidRPr="00253F6D">
        <w:rPr>
          <w:rStyle w:val="Teksttreci85pt"/>
          <w:rFonts w:eastAsiaTheme="minorHAnsi"/>
          <w:sz w:val="20"/>
          <w:szCs w:val="20"/>
        </w:rPr>
        <w:t>n</w:t>
      </w:r>
      <w:r w:rsidRPr="00253F6D">
        <w:rPr>
          <w:rStyle w:val="Teksttreci85pt"/>
          <w:rFonts w:eastAsiaTheme="minorHAnsi"/>
          <w:sz w:val="20"/>
          <w:szCs w:val="20"/>
        </w:rPr>
        <w:t xml:space="preserve">strukcji danej, jako całość); </w:t>
      </w:r>
      <w:r w:rsidRPr="00253F6D">
        <w:rPr>
          <w:rStyle w:val="Teksttreci85pt"/>
          <w:rFonts w:eastAsiaTheme="minorHAnsi"/>
          <w:b/>
          <w:sz w:val="20"/>
          <w:szCs w:val="20"/>
        </w:rPr>
        <w:t xml:space="preserve">3. </w:t>
      </w:r>
      <w:r w:rsidRPr="00253F6D">
        <w:rPr>
          <w:rStyle w:val="Teksttreci85pt"/>
          <w:rFonts w:eastAsiaTheme="minorHAnsi"/>
          <w:sz w:val="20"/>
          <w:szCs w:val="20"/>
        </w:rPr>
        <w:t>metodologiczna: synteza</w:t>
      </w:r>
      <w:r w:rsidRPr="00253F6D">
        <w:rPr>
          <w:sz w:val="20"/>
          <w:szCs w:val="20"/>
        </w:rPr>
        <w:t xml:space="preserve"> dotyczy obiektów – elementów, ich analiza przebiega na poziomie istotowym;</w:t>
      </w:r>
      <w:r w:rsidRPr="00253F6D">
        <w:rPr>
          <w:rStyle w:val="PogrubienieTeksttreci85pt"/>
          <w:rFonts w:eastAsiaTheme="minorHAnsi"/>
          <w:sz w:val="20"/>
          <w:szCs w:val="20"/>
        </w:rPr>
        <w:t xml:space="preserve"> 4.</w:t>
      </w:r>
      <w:r w:rsidRPr="00253F6D">
        <w:rPr>
          <w:sz w:val="20"/>
          <w:szCs w:val="20"/>
        </w:rPr>
        <w:t xml:space="preserve"> teorio-poznawcza - sąd jest syntetyczny, jeśli</w:t>
      </w:r>
      <w:r w:rsidRPr="00253F6D">
        <w:rPr>
          <w:rStyle w:val="Teksttreci85pt"/>
          <w:rFonts w:eastAsiaTheme="minorHAnsi"/>
          <w:sz w:val="20"/>
          <w:szCs w:val="20"/>
        </w:rPr>
        <w:t xml:space="preserve"> dostarcza nowej wiedzy: </w:t>
      </w:r>
      <w:r w:rsidRPr="00253F6D">
        <w:rPr>
          <w:b/>
          <w:sz w:val="20"/>
          <w:szCs w:val="20"/>
        </w:rPr>
        <w:t>5</w:t>
      </w:r>
      <w:r w:rsidRPr="00253F6D">
        <w:rPr>
          <w:sz w:val="20"/>
          <w:szCs w:val="20"/>
        </w:rPr>
        <w:t xml:space="preserve">. </w:t>
      </w:r>
      <w:r w:rsidRPr="00253F6D">
        <w:rPr>
          <w:rStyle w:val="Teksttreci85pt"/>
          <w:rFonts w:eastAsiaTheme="minorHAnsi"/>
          <w:sz w:val="20"/>
          <w:szCs w:val="20"/>
        </w:rPr>
        <w:t>mereologiczna (</w:t>
      </w:r>
      <w:r w:rsidRPr="00253F6D">
        <w:rPr>
          <w:rStyle w:val="Uwydatnienie"/>
          <w:b/>
          <w:sz w:val="20"/>
          <w:szCs w:val="20"/>
        </w:rPr>
        <w:t xml:space="preserve">mereologia </w:t>
      </w:r>
      <w:r w:rsidRPr="00253F6D">
        <w:rPr>
          <w:sz w:val="20"/>
          <w:szCs w:val="20"/>
        </w:rPr>
        <w:t>- logiczna teoria stosunku części do całości rozumianych jako przedmioty materialne) - orzekanie jest syntetyczne,</w:t>
      </w:r>
      <w:r w:rsidRPr="00253F6D">
        <w:rPr>
          <w:rStyle w:val="Teksttreci85pt"/>
          <w:rFonts w:eastAsiaTheme="minorHAnsi"/>
          <w:sz w:val="20"/>
          <w:szCs w:val="20"/>
        </w:rPr>
        <w:t xml:space="preserve"> jeśli</w:t>
      </w:r>
      <w:r w:rsidRPr="00253F6D">
        <w:rPr>
          <w:sz w:val="20"/>
          <w:szCs w:val="20"/>
        </w:rPr>
        <w:t xml:space="preserve"> obiekt łączy się z innym i niezależnym obiektem. Spostrzeganie przebiega tu według syntez kierunkowych, skierowanych ku przyszłości, do wyobrażonego celu działania. Według E. Kanta (1724 – 1804) synteza jest czynnością intelektu, pole</w:t>
      </w:r>
      <w:r w:rsidRPr="00253F6D">
        <w:rPr>
          <w:sz w:val="20"/>
          <w:szCs w:val="20"/>
        </w:rPr>
        <w:softHyphen/>
        <w:t>gającą na wiązaniu (świadomym) danych naocznych pojęć przedstawiających dane empiryczne. Po</w:t>
      </w:r>
      <w:r w:rsidRPr="00253F6D">
        <w:rPr>
          <w:sz w:val="20"/>
          <w:szCs w:val="20"/>
        </w:rPr>
        <w:t>d</w:t>
      </w:r>
      <w:r w:rsidRPr="00253F6D">
        <w:rPr>
          <w:sz w:val="20"/>
          <w:szCs w:val="20"/>
        </w:rPr>
        <w:t>miot nie może sobie niczego przedstawić, jako występującego w przedmiocie, nie odnalezionego najpierw w sobie.</w:t>
      </w:r>
    </w:p>
  </w:footnote>
  <w:footnote w:id="52">
    <w:p w:rsidR="008866AC" w:rsidRPr="00253F6D" w:rsidRDefault="008866AC" w:rsidP="00253F6D">
      <w:pPr>
        <w:pStyle w:val="Tekstprzypisudolnego"/>
        <w:jc w:val="both"/>
      </w:pPr>
      <w:r w:rsidRPr="00253F6D">
        <w:rPr>
          <w:rStyle w:val="Odwoanieprzypisudolnego"/>
          <w:b/>
        </w:rPr>
        <w:footnoteRef/>
      </w:r>
      <w:r w:rsidRPr="00253F6D">
        <w:rPr>
          <w:b/>
        </w:rPr>
        <w:t>Koniunkcja</w:t>
      </w:r>
      <w:r w:rsidRPr="00253F6D">
        <w:t xml:space="preserve"> – zdanie tworzone ze zdań przy pomocy funktora „i”. Jest prawdziwe wtedy i tylko wtedy, jeśli oba zdania są prawdziwe. Koniunkcja współwystępuje z alternatywą: „Albo… albo”. Te dwa stosunki międzyludzkie znane są praktyce społecznej w postaci: koniunkcji - „win – win” – „w</w:t>
      </w:r>
      <w:r w:rsidRPr="00253F6D">
        <w:t>y</w:t>
      </w:r>
      <w:r w:rsidRPr="00253F6D">
        <w:t>grana – wygrana”. I Ty i Ja - wygrywamy. Alternatywa „albo… albo …”: stosunek: „wygrana – prz</w:t>
      </w:r>
      <w:r w:rsidRPr="00253F6D">
        <w:t>e</w:t>
      </w:r>
      <w:r w:rsidRPr="00253F6D">
        <w:t xml:space="preserve">grana” „win – lose”. </w:t>
      </w:r>
    </w:p>
  </w:footnote>
  <w:footnote w:id="53">
    <w:p w:rsidR="008866AC" w:rsidRPr="00253F6D" w:rsidRDefault="008866AC" w:rsidP="00253F6D">
      <w:pPr>
        <w:pStyle w:val="Teksttreci0"/>
        <w:shd w:val="clear" w:color="auto" w:fill="auto"/>
        <w:spacing w:line="240" w:lineRule="auto"/>
        <w:rPr>
          <w:rStyle w:val="Uwydatnienie"/>
          <w:i w:val="0"/>
          <w:sz w:val="20"/>
          <w:szCs w:val="20"/>
        </w:rPr>
      </w:pPr>
      <w:r w:rsidRPr="00253F6D">
        <w:rPr>
          <w:rStyle w:val="Odwoanieprzypisudolnego"/>
          <w:b/>
          <w:sz w:val="20"/>
          <w:szCs w:val="20"/>
        </w:rPr>
        <w:footnoteRef/>
      </w:r>
      <w:r w:rsidRPr="00253F6D">
        <w:rPr>
          <w:b/>
          <w:sz w:val="20"/>
          <w:szCs w:val="20"/>
        </w:rPr>
        <w:t>Podmiotowość</w:t>
      </w:r>
      <w:r w:rsidRPr="00253F6D">
        <w:rPr>
          <w:sz w:val="20"/>
          <w:szCs w:val="20"/>
        </w:rPr>
        <w:t xml:space="preserve"> w</w:t>
      </w:r>
      <w:r w:rsidRPr="00253F6D">
        <w:rPr>
          <w:b/>
          <w:sz w:val="20"/>
          <w:szCs w:val="20"/>
        </w:rPr>
        <w:t xml:space="preserve"> filozofii</w:t>
      </w:r>
      <w:r w:rsidRPr="00253F6D">
        <w:rPr>
          <w:sz w:val="20"/>
          <w:szCs w:val="20"/>
        </w:rPr>
        <w:t xml:space="preserve"> jest przeci</w:t>
      </w:r>
      <w:r w:rsidRPr="00253F6D">
        <w:rPr>
          <w:sz w:val="20"/>
          <w:szCs w:val="20"/>
        </w:rPr>
        <w:softHyphen/>
        <w:t>wieństwem reifikacji, finalizmu, fatalizmu i mechanistycznej teorii odbicia. Podkreśla się blis</w:t>
      </w:r>
      <w:r w:rsidRPr="00253F6D">
        <w:rPr>
          <w:sz w:val="20"/>
          <w:szCs w:val="20"/>
        </w:rPr>
        <w:softHyphen/>
        <w:t xml:space="preserve">kość perspektywy aktywistycznej i możliwościowe kwestie wolności i kreatywności człowieka. </w:t>
      </w:r>
      <w:r w:rsidRPr="00253F6D">
        <w:rPr>
          <w:b/>
          <w:sz w:val="20"/>
          <w:szCs w:val="20"/>
        </w:rPr>
        <w:t>W soc</w:t>
      </w:r>
      <w:r w:rsidRPr="00253F6D">
        <w:rPr>
          <w:b/>
          <w:sz w:val="20"/>
          <w:szCs w:val="20"/>
        </w:rPr>
        <w:softHyphen/>
        <w:t>jologii</w:t>
      </w:r>
      <w:r w:rsidRPr="00253F6D">
        <w:rPr>
          <w:sz w:val="20"/>
          <w:szCs w:val="20"/>
        </w:rPr>
        <w:t xml:space="preserve"> z podmiotowością kojarzy się aktywny wpływ działań ludzkich na obraz struk</w:t>
      </w:r>
      <w:r w:rsidRPr="00253F6D">
        <w:rPr>
          <w:sz w:val="20"/>
          <w:szCs w:val="20"/>
        </w:rPr>
        <w:softHyphen/>
        <w:t xml:space="preserve">tury społecznej. </w:t>
      </w:r>
      <w:r w:rsidRPr="00253F6D">
        <w:rPr>
          <w:b/>
          <w:sz w:val="20"/>
          <w:szCs w:val="20"/>
        </w:rPr>
        <w:t>W politologii</w:t>
      </w:r>
      <w:r w:rsidRPr="00253F6D">
        <w:rPr>
          <w:sz w:val="20"/>
          <w:szCs w:val="20"/>
        </w:rPr>
        <w:t xml:space="preserve"> wiąże się to pojęcie z autonomią jednostek i grup, sam</w:t>
      </w:r>
      <w:r w:rsidRPr="00253F6D">
        <w:rPr>
          <w:sz w:val="20"/>
          <w:szCs w:val="20"/>
        </w:rPr>
        <w:t>o</w:t>
      </w:r>
      <w:r w:rsidRPr="00253F6D">
        <w:rPr>
          <w:sz w:val="20"/>
          <w:szCs w:val="20"/>
        </w:rPr>
        <w:t>rządnością i ucze</w:t>
      </w:r>
      <w:r w:rsidRPr="00253F6D">
        <w:rPr>
          <w:sz w:val="20"/>
          <w:szCs w:val="20"/>
        </w:rPr>
        <w:softHyphen/>
        <w:t xml:space="preserve">stnictwem w życiu politycznym, obywatelskim. </w:t>
      </w:r>
      <w:r w:rsidRPr="00253F6D">
        <w:rPr>
          <w:rStyle w:val="Uwydatnienie"/>
          <w:b/>
          <w:i w:val="0"/>
          <w:sz w:val="20"/>
          <w:szCs w:val="20"/>
        </w:rPr>
        <w:t>Na gruncie pedagogiki i psychol</w:t>
      </w:r>
      <w:r w:rsidRPr="00253F6D">
        <w:rPr>
          <w:rStyle w:val="Uwydatnienie"/>
          <w:b/>
          <w:i w:val="0"/>
          <w:sz w:val="20"/>
          <w:szCs w:val="20"/>
        </w:rPr>
        <w:t>o</w:t>
      </w:r>
      <w:r w:rsidRPr="00253F6D">
        <w:rPr>
          <w:rStyle w:val="Uwydatnienie"/>
          <w:b/>
          <w:i w:val="0"/>
          <w:sz w:val="20"/>
          <w:szCs w:val="20"/>
        </w:rPr>
        <w:t>gii</w:t>
      </w:r>
      <w:r w:rsidRPr="00253F6D">
        <w:rPr>
          <w:rStyle w:val="Uwydatnienie"/>
          <w:i w:val="0"/>
          <w:sz w:val="20"/>
          <w:szCs w:val="20"/>
        </w:rPr>
        <w:t xml:space="preserve"> uważa się np., że podmiotowość ukazuje, „… że człowiek jest «kimś&gt;&gt;, że ma pewną «</w:t>
      </w:r>
      <w:r w:rsidRPr="00253F6D">
        <w:rPr>
          <w:rStyle w:val="Uwydatnienie"/>
          <w:b/>
          <w:i w:val="0"/>
          <w:sz w:val="20"/>
          <w:szCs w:val="20"/>
        </w:rPr>
        <w:t>tożs</w:t>
      </w:r>
      <w:r w:rsidRPr="00253F6D">
        <w:rPr>
          <w:rStyle w:val="Uwydatnienie"/>
          <w:b/>
          <w:i w:val="0"/>
          <w:sz w:val="20"/>
          <w:szCs w:val="20"/>
        </w:rPr>
        <w:t>a</w:t>
      </w:r>
      <w:r w:rsidRPr="00253F6D">
        <w:rPr>
          <w:rStyle w:val="Uwydatnienie"/>
          <w:b/>
          <w:i w:val="0"/>
          <w:sz w:val="20"/>
          <w:szCs w:val="20"/>
        </w:rPr>
        <w:t>mość</w:t>
      </w:r>
      <w:r w:rsidRPr="00253F6D">
        <w:rPr>
          <w:rStyle w:val="Uwydatnienie"/>
          <w:i w:val="0"/>
          <w:sz w:val="20"/>
          <w:szCs w:val="20"/>
        </w:rPr>
        <w:t xml:space="preserve">», która go odróżnia od innych, że jego własna działalność zależy od niego samego". O </w:t>
      </w:r>
      <w:r w:rsidRPr="00253F6D">
        <w:rPr>
          <w:rStyle w:val="Uwydatnienie"/>
          <w:b/>
          <w:i w:val="0"/>
          <w:sz w:val="20"/>
          <w:szCs w:val="20"/>
        </w:rPr>
        <w:t>podmi</w:t>
      </w:r>
      <w:r w:rsidRPr="00253F6D">
        <w:rPr>
          <w:rStyle w:val="Uwydatnienie"/>
          <w:b/>
          <w:i w:val="0"/>
          <w:sz w:val="20"/>
          <w:szCs w:val="20"/>
        </w:rPr>
        <w:t>o</w:t>
      </w:r>
      <w:r w:rsidRPr="00253F6D">
        <w:rPr>
          <w:rStyle w:val="Uwydatnienie"/>
          <w:b/>
          <w:i w:val="0"/>
          <w:sz w:val="20"/>
          <w:szCs w:val="20"/>
        </w:rPr>
        <w:t>towości stanowią</w:t>
      </w:r>
      <w:r w:rsidRPr="00253F6D">
        <w:rPr>
          <w:rStyle w:val="Uwydatnienie"/>
          <w:i w:val="0"/>
          <w:sz w:val="20"/>
          <w:szCs w:val="20"/>
        </w:rPr>
        <w:t xml:space="preserve"> — </w:t>
      </w:r>
      <w:r w:rsidRPr="00253F6D">
        <w:rPr>
          <w:rStyle w:val="Uwydatnienie"/>
          <w:b/>
          <w:i w:val="0"/>
          <w:sz w:val="20"/>
          <w:szCs w:val="20"/>
        </w:rPr>
        <w:t>1.</w:t>
      </w:r>
      <w:r w:rsidRPr="00253F6D">
        <w:rPr>
          <w:rStyle w:val="Uwydatnienie"/>
          <w:i w:val="0"/>
          <w:sz w:val="20"/>
          <w:szCs w:val="20"/>
        </w:rPr>
        <w:t xml:space="preserve"> wewnętrz</w:t>
      </w:r>
      <w:r w:rsidRPr="00253F6D">
        <w:rPr>
          <w:rStyle w:val="Uwydatnienie"/>
          <w:i w:val="0"/>
          <w:sz w:val="20"/>
          <w:szCs w:val="20"/>
        </w:rPr>
        <w:softHyphen/>
        <w:t>na organizacja człowieka, związki łączące go z otocze</w:t>
      </w:r>
      <w:r w:rsidRPr="00253F6D">
        <w:rPr>
          <w:rStyle w:val="Uwydatnienie"/>
          <w:i w:val="0"/>
          <w:sz w:val="20"/>
          <w:szCs w:val="20"/>
        </w:rPr>
        <w:softHyphen/>
        <w:t xml:space="preserve">niem i wpływ swoją działalnością na to otoczenie; </w:t>
      </w:r>
      <w:r w:rsidRPr="00253F6D">
        <w:rPr>
          <w:rStyle w:val="Uwydatnienie"/>
          <w:b/>
          <w:i w:val="0"/>
          <w:sz w:val="20"/>
          <w:szCs w:val="20"/>
        </w:rPr>
        <w:t>2</w:t>
      </w:r>
      <w:r w:rsidRPr="00253F6D">
        <w:rPr>
          <w:rStyle w:val="Uwydatnienie"/>
          <w:i w:val="0"/>
          <w:sz w:val="20"/>
          <w:szCs w:val="20"/>
        </w:rPr>
        <w:t>. po drugie, umiejętność rozpoznania swojej obiektywnej syt</w:t>
      </w:r>
      <w:r w:rsidRPr="00253F6D">
        <w:rPr>
          <w:rStyle w:val="Uwydatnienie"/>
          <w:i w:val="0"/>
          <w:sz w:val="20"/>
          <w:szCs w:val="20"/>
        </w:rPr>
        <w:t>u</w:t>
      </w:r>
      <w:r w:rsidRPr="00253F6D">
        <w:rPr>
          <w:rStyle w:val="Uwydatnienie"/>
          <w:i w:val="0"/>
          <w:sz w:val="20"/>
          <w:szCs w:val="20"/>
        </w:rPr>
        <w:t>acji i zrozumienia znaczenia sytuacji i jej elementów, a przy tym umiejętność przekształ</w:t>
      </w:r>
      <w:r w:rsidRPr="00253F6D">
        <w:rPr>
          <w:rStyle w:val="Uwydatnienie"/>
          <w:i w:val="0"/>
          <w:sz w:val="20"/>
          <w:szCs w:val="20"/>
        </w:rPr>
        <w:softHyphen/>
        <w:t>cania perce</w:t>
      </w:r>
      <w:r w:rsidRPr="00253F6D">
        <w:rPr>
          <w:rStyle w:val="Uwydatnienie"/>
          <w:i w:val="0"/>
          <w:sz w:val="20"/>
          <w:szCs w:val="20"/>
        </w:rPr>
        <w:t>p</w:t>
      </w:r>
      <w:r w:rsidRPr="00253F6D">
        <w:rPr>
          <w:rStyle w:val="Uwydatnienie"/>
          <w:i w:val="0"/>
          <w:sz w:val="20"/>
          <w:szCs w:val="20"/>
        </w:rPr>
        <w:t xml:space="preserve">cji danej czy danych sytuacji w zadanie; </w:t>
      </w:r>
      <w:r w:rsidRPr="00253F6D">
        <w:rPr>
          <w:rStyle w:val="Uwydatnienie"/>
          <w:b/>
          <w:i w:val="0"/>
          <w:sz w:val="20"/>
          <w:szCs w:val="20"/>
        </w:rPr>
        <w:t>3.</w:t>
      </w:r>
      <w:r w:rsidRPr="00253F6D">
        <w:rPr>
          <w:rStyle w:val="Uwydatnienie"/>
          <w:i w:val="0"/>
          <w:sz w:val="20"/>
          <w:szCs w:val="20"/>
        </w:rPr>
        <w:t xml:space="preserve"> zdolność interpretowania i wyboru informacji ze względu na zadanie. Jest to zdolność uświadamiania sobie faktu podlegania przemianom i wpływania na nie dzięki własnym, mniej lub bardziej autonomicznym działaniom".</w:t>
      </w:r>
    </w:p>
    <w:p w:rsidR="008866AC" w:rsidRPr="00253F6D" w:rsidRDefault="008866AC" w:rsidP="00253F6D">
      <w:pPr>
        <w:jc w:val="both"/>
        <w:rPr>
          <w:rStyle w:val="Uwydatnienie"/>
          <w:i w:val="0"/>
        </w:rPr>
      </w:pPr>
      <w:r w:rsidRPr="00253F6D">
        <w:rPr>
          <w:rStyle w:val="Uwydatnienie"/>
          <w:i w:val="0"/>
        </w:rPr>
        <w:t xml:space="preserve">     Podmiotowością jest też „uświa</w:t>
      </w:r>
      <w:r w:rsidRPr="00253F6D">
        <w:rPr>
          <w:rStyle w:val="Uwydatnienie"/>
          <w:i w:val="0"/>
        </w:rPr>
        <w:softHyphen/>
        <w:t>domiona działalność inicjowana i rozwijana przez jed</w:t>
      </w:r>
      <w:r w:rsidRPr="00253F6D">
        <w:rPr>
          <w:rStyle w:val="Uwydatnienie"/>
          <w:i w:val="0"/>
        </w:rPr>
        <w:softHyphen/>
        <w:t>nostkę w</w:t>
      </w:r>
      <w:r w:rsidRPr="00253F6D">
        <w:rPr>
          <w:rStyle w:val="Uwydatnienie"/>
          <w:i w:val="0"/>
        </w:rPr>
        <w:t>e</w:t>
      </w:r>
      <w:r w:rsidRPr="00253F6D">
        <w:rPr>
          <w:rStyle w:val="Uwydatnienie"/>
          <w:i w:val="0"/>
        </w:rPr>
        <w:t>dług własnych wartości i standardów". Poczucie podmiotowości przejawia się w kont</w:t>
      </w:r>
      <w:r w:rsidRPr="00253F6D">
        <w:rPr>
          <w:rStyle w:val="Uwydatnienie"/>
          <w:i w:val="0"/>
        </w:rPr>
        <w:softHyphen/>
        <w:t>roli poznawczej i sprawczej wobec rzeczywistości, opartej na jej kategoriach (celach, wartoś</w:t>
      </w:r>
      <w:r w:rsidRPr="00253F6D">
        <w:rPr>
          <w:rStyle w:val="Uwydatnienie"/>
          <w:i w:val="0"/>
        </w:rPr>
        <w:softHyphen/>
        <w:t>ciach) w stopniu nie w</w:t>
      </w:r>
      <w:r w:rsidRPr="00253F6D">
        <w:rPr>
          <w:rStyle w:val="Uwydatnienie"/>
          <w:i w:val="0"/>
        </w:rPr>
        <w:t>y</w:t>
      </w:r>
      <w:r w:rsidRPr="00253F6D">
        <w:rPr>
          <w:rStyle w:val="Uwydatnienie"/>
          <w:i w:val="0"/>
        </w:rPr>
        <w:t xml:space="preserve">wołującym dysonansu z jej własnymi standardami kontroli". </w:t>
      </w:r>
    </w:p>
    <w:p w:rsidR="008866AC" w:rsidRPr="00253F6D" w:rsidRDefault="008866AC" w:rsidP="00253F6D">
      <w:pPr>
        <w:pStyle w:val="Teksttreci0"/>
        <w:shd w:val="clear" w:color="auto" w:fill="auto"/>
        <w:spacing w:line="240" w:lineRule="auto"/>
        <w:rPr>
          <w:sz w:val="20"/>
          <w:szCs w:val="20"/>
        </w:rPr>
      </w:pPr>
      <w:r w:rsidRPr="00253F6D">
        <w:rPr>
          <w:sz w:val="20"/>
          <w:szCs w:val="20"/>
        </w:rPr>
        <w:t xml:space="preserve">      W przestrzeni współczesnych znaczeń z pojęciem pod</w:t>
      </w:r>
      <w:r w:rsidRPr="00253F6D">
        <w:rPr>
          <w:sz w:val="20"/>
          <w:szCs w:val="20"/>
        </w:rPr>
        <w:softHyphen/>
        <w:t>miotowości wiążą się:</w:t>
      </w:r>
    </w:p>
    <w:p w:rsidR="008866AC" w:rsidRPr="00253F6D" w:rsidRDefault="008866AC" w:rsidP="00253F6D">
      <w:pPr>
        <w:pStyle w:val="Teksttreci0"/>
        <w:shd w:val="clear" w:color="auto" w:fill="auto"/>
        <w:spacing w:line="240" w:lineRule="auto"/>
        <w:ind w:left="426" w:hanging="426"/>
        <w:rPr>
          <w:sz w:val="20"/>
          <w:szCs w:val="20"/>
        </w:rPr>
      </w:pPr>
      <w:r w:rsidRPr="00253F6D">
        <w:rPr>
          <w:b/>
          <w:sz w:val="20"/>
          <w:szCs w:val="20"/>
        </w:rPr>
        <w:t>1.</w:t>
      </w:r>
      <w:r w:rsidRPr="00253F6D">
        <w:rPr>
          <w:sz w:val="20"/>
          <w:szCs w:val="20"/>
        </w:rPr>
        <w:t xml:space="preserve"> struktury wewnętrznej organizacji człowieka determinowanej przez jednostkę struktury współis</w:t>
      </w:r>
      <w:r w:rsidRPr="00253F6D">
        <w:rPr>
          <w:sz w:val="20"/>
          <w:szCs w:val="20"/>
        </w:rPr>
        <w:t>t</w:t>
      </w:r>
      <w:r w:rsidRPr="00253F6D">
        <w:rPr>
          <w:sz w:val="20"/>
          <w:szCs w:val="20"/>
        </w:rPr>
        <w:t>nienia</w:t>
      </w:r>
      <w:r>
        <w:rPr>
          <w:sz w:val="20"/>
          <w:szCs w:val="20"/>
        </w:rPr>
        <w:t xml:space="preserve"> -</w:t>
      </w:r>
      <w:r w:rsidRPr="00253F6D">
        <w:rPr>
          <w:sz w:val="20"/>
          <w:szCs w:val="20"/>
        </w:rPr>
        <w:t xml:space="preserve"> </w:t>
      </w:r>
      <w:r>
        <w:rPr>
          <w:sz w:val="20"/>
          <w:szCs w:val="20"/>
        </w:rPr>
        <w:t>ujętego</w:t>
      </w:r>
      <w:r w:rsidRPr="00253F6D">
        <w:rPr>
          <w:sz w:val="20"/>
          <w:szCs w:val="20"/>
        </w:rPr>
        <w:t xml:space="preserve"> jako „wyar</w:t>
      </w:r>
      <w:r w:rsidRPr="00253F6D">
        <w:rPr>
          <w:sz w:val="20"/>
          <w:szCs w:val="20"/>
        </w:rPr>
        <w:softHyphen/>
        <w:t>tykułowana struktura hierarchicznych nastawień pod</w:t>
      </w:r>
      <w:r w:rsidRPr="00253F6D">
        <w:rPr>
          <w:sz w:val="20"/>
          <w:szCs w:val="20"/>
        </w:rPr>
        <w:softHyphen/>
        <w:t>miotowych”;</w:t>
      </w:r>
    </w:p>
    <w:p w:rsidR="008866AC" w:rsidRDefault="008866AC" w:rsidP="00253F6D">
      <w:pPr>
        <w:pStyle w:val="Teksttreci0"/>
        <w:shd w:val="clear" w:color="auto" w:fill="auto"/>
        <w:spacing w:line="240" w:lineRule="auto"/>
        <w:rPr>
          <w:sz w:val="20"/>
          <w:szCs w:val="20"/>
        </w:rPr>
      </w:pPr>
      <w:r w:rsidRPr="00253F6D">
        <w:rPr>
          <w:b/>
          <w:sz w:val="20"/>
          <w:szCs w:val="20"/>
        </w:rPr>
        <w:t xml:space="preserve">2. </w:t>
      </w:r>
      <w:r w:rsidRPr="00253F6D">
        <w:rPr>
          <w:sz w:val="20"/>
          <w:szCs w:val="20"/>
        </w:rPr>
        <w:t>szczegól</w:t>
      </w:r>
      <w:r w:rsidRPr="00253F6D">
        <w:rPr>
          <w:sz w:val="20"/>
          <w:szCs w:val="20"/>
        </w:rPr>
        <w:softHyphen/>
        <w:t xml:space="preserve">ność (biopsychiczna i społeczna), „indywidualności", „tożsamość" — jednostki </w:t>
      </w:r>
    </w:p>
    <w:p w:rsidR="008866AC" w:rsidRPr="00253F6D" w:rsidRDefault="008866AC" w:rsidP="00253F6D">
      <w:pPr>
        <w:pStyle w:val="Teksttreci0"/>
        <w:shd w:val="clear" w:color="auto" w:fill="auto"/>
        <w:spacing w:line="240" w:lineRule="auto"/>
        <w:rPr>
          <w:sz w:val="20"/>
          <w:szCs w:val="20"/>
        </w:rPr>
      </w:pPr>
      <w:r>
        <w:rPr>
          <w:sz w:val="20"/>
          <w:szCs w:val="20"/>
        </w:rPr>
        <w:t xml:space="preserve">        </w:t>
      </w:r>
      <w:r w:rsidRPr="00253F6D">
        <w:rPr>
          <w:sz w:val="20"/>
          <w:szCs w:val="20"/>
        </w:rPr>
        <w:t>ludzkiej;</w:t>
      </w:r>
    </w:p>
    <w:p w:rsidR="008866AC" w:rsidRDefault="008866AC" w:rsidP="00253F6D">
      <w:pPr>
        <w:pStyle w:val="Teksttreci0"/>
        <w:shd w:val="clear" w:color="auto" w:fill="auto"/>
        <w:spacing w:line="240" w:lineRule="auto"/>
        <w:rPr>
          <w:sz w:val="20"/>
          <w:szCs w:val="20"/>
        </w:rPr>
      </w:pPr>
      <w:r w:rsidRPr="00253F6D">
        <w:rPr>
          <w:b/>
          <w:sz w:val="20"/>
          <w:szCs w:val="20"/>
        </w:rPr>
        <w:t xml:space="preserve">3. </w:t>
      </w:r>
      <w:r w:rsidRPr="00253F6D">
        <w:rPr>
          <w:sz w:val="20"/>
          <w:szCs w:val="20"/>
        </w:rPr>
        <w:t xml:space="preserve">świadomość związków w uznaniu sytuacji społecznych. Tworzenia programów swej </w:t>
      </w:r>
    </w:p>
    <w:p w:rsidR="008866AC" w:rsidRPr="00253F6D" w:rsidRDefault="008866AC" w:rsidP="00253F6D">
      <w:pPr>
        <w:pStyle w:val="Teksttreci0"/>
        <w:shd w:val="clear" w:color="auto" w:fill="auto"/>
        <w:spacing w:line="240" w:lineRule="auto"/>
        <w:rPr>
          <w:sz w:val="20"/>
          <w:szCs w:val="20"/>
        </w:rPr>
      </w:pPr>
      <w:r>
        <w:rPr>
          <w:sz w:val="20"/>
          <w:szCs w:val="20"/>
        </w:rPr>
        <w:t xml:space="preserve">        </w:t>
      </w:r>
      <w:r w:rsidRPr="00253F6D">
        <w:rPr>
          <w:sz w:val="20"/>
          <w:szCs w:val="20"/>
        </w:rPr>
        <w:t xml:space="preserve">działalności; </w:t>
      </w:r>
    </w:p>
    <w:p w:rsidR="008866AC" w:rsidRPr="00253F6D" w:rsidRDefault="008866AC" w:rsidP="00253F6D">
      <w:pPr>
        <w:pStyle w:val="Teksttreci0"/>
        <w:shd w:val="clear" w:color="auto" w:fill="auto"/>
        <w:spacing w:line="240" w:lineRule="auto"/>
        <w:rPr>
          <w:sz w:val="20"/>
          <w:szCs w:val="20"/>
        </w:rPr>
      </w:pPr>
      <w:r w:rsidRPr="00253F6D">
        <w:rPr>
          <w:b/>
          <w:sz w:val="20"/>
          <w:szCs w:val="20"/>
        </w:rPr>
        <w:t>4</w:t>
      </w:r>
      <w:r w:rsidRPr="00253F6D">
        <w:rPr>
          <w:sz w:val="20"/>
          <w:szCs w:val="20"/>
        </w:rPr>
        <w:t>. ze swoistą hierarchią wartości, indywidu</w:t>
      </w:r>
      <w:r w:rsidRPr="00253F6D">
        <w:rPr>
          <w:sz w:val="20"/>
          <w:szCs w:val="20"/>
        </w:rPr>
        <w:softHyphen/>
        <w:t xml:space="preserve">alnymi, własnymi celami, standardy; </w:t>
      </w:r>
    </w:p>
    <w:p w:rsidR="008866AC" w:rsidRDefault="008866AC" w:rsidP="00253F6D">
      <w:pPr>
        <w:pStyle w:val="Teksttreci0"/>
        <w:shd w:val="clear" w:color="auto" w:fill="auto"/>
        <w:spacing w:line="240" w:lineRule="auto"/>
        <w:rPr>
          <w:sz w:val="20"/>
          <w:szCs w:val="20"/>
        </w:rPr>
      </w:pPr>
      <w:r w:rsidRPr="00253F6D">
        <w:rPr>
          <w:b/>
          <w:sz w:val="20"/>
          <w:szCs w:val="20"/>
        </w:rPr>
        <w:t>5.</w:t>
      </w:r>
      <w:r w:rsidRPr="00253F6D">
        <w:rPr>
          <w:sz w:val="20"/>
          <w:szCs w:val="20"/>
        </w:rPr>
        <w:t xml:space="preserve"> ze świadomą działalnośćą ku wartościom; </w:t>
      </w:r>
      <w:r>
        <w:rPr>
          <w:sz w:val="20"/>
          <w:szCs w:val="20"/>
        </w:rPr>
        <w:t>ku</w:t>
      </w:r>
      <w:r w:rsidRPr="00253F6D">
        <w:rPr>
          <w:sz w:val="20"/>
          <w:szCs w:val="20"/>
        </w:rPr>
        <w:t xml:space="preserve"> samo</w:t>
      </w:r>
      <w:r w:rsidRPr="00253F6D">
        <w:rPr>
          <w:sz w:val="20"/>
          <w:szCs w:val="20"/>
        </w:rPr>
        <w:softHyphen/>
        <w:t xml:space="preserve">realizacji. Zob. T. Lewowicki, </w:t>
      </w:r>
    </w:p>
    <w:p w:rsidR="008866AC" w:rsidRDefault="008866AC" w:rsidP="00253F6D">
      <w:pPr>
        <w:pStyle w:val="Teksttreci0"/>
        <w:shd w:val="clear" w:color="auto" w:fill="auto"/>
        <w:spacing w:line="240" w:lineRule="auto"/>
        <w:rPr>
          <w:sz w:val="20"/>
          <w:szCs w:val="20"/>
        </w:rPr>
      </w:pPr>
      <w:r>
        <w:rPr>
          <w:sz w:val="20"/>
          <w:szCs w:val="20"/>
        </w:rPr>
        <w:t xml:space="preserve">        </w:t>
      </w:r>
      <w:r w:rsidRPr="00253F6D">
        <w:rPr>
          <w:i/>
          <w:sz w:val="20"/>
          <w:szCs w:val="20"/>
        </w:rPr>
        <w:t>Podmiotowość w edukacji</w:t>
      </w:r>
      <w:r w:rsidRPr="00253F6D">
        <w:rPr>
          <w:sz w:val="20"/>
          <w:szCs w:val="20"/>
        </w:rPr>
        <w:t xml:space="preserve">, (w:) </w:t>
      </w:r>
      <w:r w:rsidRPr="00253F6D">
        <w:rPr>
          <w:i/>
          <w:sz w:val="20"/>
          <w:szCs w:val="20"/>
        </w:rPr>
        <w:t>Encyklopedia pedagogiczna</w:t>
      </w:r>
      <w:r w:rsidRPr="00253F6D">
        <w:rPr>
          <w:sz w:val="20"/>
          <w:szCs w:val="20"/>
        </w:rPr>
        <w:t xml:space="preserve">, W. Pomykało (red.), </w:t>
      </w:r>
    </w:p>
    <w:p w:rsidR="008866AC" w:rsidRPr="00253F6D" w:rsidRDefault="008866AC" w:rsidP="00253F6D">
      <w:pPr>
        <w:pStyle w:val="Teksttreci0"/>
        <w:shd w:val="clear" w:color="auto" w:fill="auto"/>
        <w:spacing w:line="240" w:lineRule="auto"/>
        <w:rPr>
          <w:sz w:val="20"/>
          <w:szCs w:val="20"/>
        </w:rPr>
      </w:pPr>
      <w:r>
        <w:rPr>
          <w:sz w:val="20"/>
          <w:szCs w:val="20"/>
        </w:rPr>
        <w:t xml:space="preserve">       </w:t>
      </w:r>
      <w:r w:rsidRPr="00253F6D">
        <w:rPr>
          <w:sz w:val="20"/>
          <w:szCs w:val="20"/>
        </w:rPr>
        <w:t xml:space="preserve">Warszawa 1993.  </w:t>
      </w:r>
    </w:p>
  </w:footnote>
  <w:footnote w:id="54">
    <w:p w:rsidR="008866AC" w:rsidRPr="00253F6D" w:rsidRDefault="008866AC" w:rsidP="00253F6D">
      <w:pPr>
        <w:jc w:val="both"/>
      </w:pPr>
      <w:r w:rsidRPr="00253F6D">
        <w:rPr>
          <w:rStyle w:val="Odwoanieprzypisudolnego"/>
        </w:rPr>
        <w:footnoteRef/>
      </w:r>
      <w:r w:rsidRPr="00253F6D">
        <w:rPr>
          <w:b/>
        </w:rPr>
        <w:t>Krytyka - &lt;</w:t>
      </w:r>
      <w:r w:rsidRPr="00253F6D">
        <w:t xml:space="preserve">łac. </w:t>
      </w:r>
      <w:r w:rsidRPr="00253F6D">
        <w:rPr>
          <w:i/>
        </w:rPr>
        <w:t xml:space="preserve">kritikos = </w:t>
      </w:r>
      <w:r w:rsidRPr="00253F6D">
        <w:t xml:space="preserve">umiejący rozróżniać, sądzić, oceniać; od </w:t>
      </w:r>
      <w:r w:rsidRPr="00253F6D">
        <w:rPr>
          <w:i/>
        </w:rPr>
        <w:t xml:space="preserve">krinein = </w:t>
      </w:r>
      <w:r w:rsidRPr="00253F6D">
        <w:t>odsiewać, rozdzielać wybierać, decydować, sądzić</w:t>
      </w:r>
      <w:r w:rsidRPr="00253F6D">
        <w:rPr>
          <w:i/>
        </w:rPr>
        <w:t xml:space="preserve">&gt;. </w:t>
      </w:r>
      <w:r w:rsidRPr="00253F6D">
        <w:t>Jest to poznanie postulujące dociekanie racji przyjmowanych twie</w:t>
      </w:r>
      <w:r w:rsidRPr="00253F6D">
        <w:t>r</w:t>
      </w:r>
      <w:r w:rsidRPr="00253F6D">
        <w:t xml:space="preserve">dzeń, ich empirycznych uzasadnień i weryfikacji. Krytykę stanowią etapy postępowania: </w:t>
      </w:r>
    </w:p>
    <w:p w:rsidR="008866AC" w:rsidRPr="00253F6D" w:rsidRDefault="008866AC" w:rsidP="00253F6D">
      <w:pPr>
        <w:jc w:val="both"/>
      </w:pPr>
      <w:r w:rsidRPr="00253F6D">
        <w:rPr>
          <w:b/>
        </w:rPr>
        <w:t>1.</w:t>
      </w:r>
      <w:r w:rsidRPr="00253F6D">
        <w:t xml:space="preserve"> odnajdywanie twierdzeń uzasadnionych empirycznie; </w:t>
      </w:r>
    </w:p>
    <w:p w:rsidR="008866AC" w:rsidRDefault="008866AC" w:rsidP="00253F6D">
      <w:pPr>
        <w:jc w:val="both"/>
      </w:pPr>
      <w:r w:rsidRPr="00253F6D">
        <w:rPr>
          <w:b/>
        </w:rPr>
        <w:t>2.</w:t>
      </w:r>
      <w:r w:rsidRPr="00253F6D">
        <w:t xml:space="preserve"> ukazywanie empirycznych konsekwencji zastosowanie tych twierdzeń w praktyce </w:t>
      </w:r>
    </w:p>
    <w:p w:rsidR="008866AC" w:rsidRPr="00253F6D" w:rsidRDefault="008866AC" w:rsidP="00253F6D">
      <w:pPr>
        <w:jc w:val="both"/>
      </w:pPr>
      <w:r>
        <w:t xml:space="preserve">         </w:t>
      </w:r>
      <w:r w:rsidRPr="00253F6D">
        <w:t xml:space="preserve">społecznej; </w:t>
      </w:r>
    </w:p>
    <w:p w:rsidR="008866AC" w:rsidRPr="00253F6D" w:rsidRDefault="008866AC" w:rsidP="00253F6D">
      <w:pPr>
        <w:jc w:val="both"/>
      </w:pPr>
      <w:r w:rsidRPr="00253F6D">
        <w:rPr>
          <w:b/>
        </w:rPr>
        <w:t>3.</w:t>
      </w:r>
      <w:r w:rsidRPr="00253F6D">
        <w:t xml:space="preserve"> odszukiwanie twierdzeń sprzecznych z praktyką społeczną; </w:t>
      </w:r>
    </w:p>
    <w:p w:rsidR="008866AC" w:rsidRDefault="008866AC" w:rsidP="00253F6D">
      <w:pPr>
        <w:jc w:val="both"/>
      </w:pPr>
      <w:r w:rsidRPr="00253F6D">
        <w:rPr>
          <w:b/>
        </w:rPr>
        <w:t>4.</w:t>
      </w:r>
      <w:r w:rsidRPr="00253F6D">
        <w:t xml:space="preserve"> </w:t>
      </w:r>
      <w:r>
        <w:t>ukazywanie</w:t>
      </w:r>
      <w:r w:rsidRPr="00253F6D">
        <w:t xml:space="preserve"> </w:t>
      </w:r>
      <w:r>
        <w:t>efektów</w:t>
      </w:r>
      <w:r w:rsidRPr="00253F6D">
        <w:t xml:space="preserve">, jakie istnieją, jeżeli rozmijające się z rzeczywistością tezy są </w:t>
      </w:r>
    </w:p>
    <w:p w:rsidR="008866AC" w:rsidRPr="00253F6D" w:rsidRDefault="008866AC" w:rsidP="00253F6D">
      <w:pPr>
        <w:jc w:val="both"/>
      </w:pPr>
      <w:r>
        <w:t xml:space="preserve">         </w:t>
      </w:r>
      <w:r w:rsidRPr="00253F6D">
        <w:t xml:space="preserve">wdrożone; </w:t>
      </w:r>
    </w:p>
    <w:p w:rsidR="008866AC" w:rsidRPr="00253F6D" w:rsidRDefault="008866AC" w:rsidP="00253F6D">
      <w:pPr>
        <w:jc w:val="both"/>
      </w:pPr>
      <w:r w:rsidRPr="00253F6D">
        <w:rPr>
          <w:b/>
        </w:rPr>
        <w:t>5.</w:t>
      </w:r>
      <w:r w:rsidRPr="00253F6D">
        <w:t xml:space="preserve"> zastąpienie własnymi tezami krytykowany system i możliwych skutków ich wdrożenia.        </w:t>
      </w:r>
    </w:p>
    <w:p w:rsidR="008866AC" w:rsidRPr="00253F6D" w:rsidRDefault="008866AC" w:rsidP="00253F6D">
      <w:pPr>
        <w:jc w:val="both"/>
      </w:pPr>
      <w:r w:rsidRPr="00253F6D">
        <w:t xml:space="preserve">      Zastosowanie tych zasad przekształca krytykę dogmatyczną w twórczą, zgodną z postulatami E. Kanta, K. Marksa i później, T. Kotarbińskiego (1886 – 1981). </w:t>
      </w:r>
    </w:p>
  </w:footnote>
  <w:footnote w:id="55">
    <w:p w:rsidR="008866AC" w:rsidRPr="00253F6D" w:rsidRDefault="008866AC" w:rsidP="00253F6D">
      <w:pPr>
        <w:pStyle w:val="Tekstprzypisudolnego"/>
        <w:jc w:val="both"/>
      </w:pPr>
      <w:r w:rsidRPr="00253F6D">
        <w:rPr>
          <w:rStyle w:val="Odwoanieprzypisudolnego"/>
        </w:rPr>
        <w:footnoteRef/>
      </w:r>
      <w:r w:rsidRPr="00253F6D">
        <w:rPr>
          <w:b/>
        </w:rPr>
        <w:t>„Tamta strona”</w:t>
      </w:r>
      <w:r w:rsidRPr="00253F6D">
        <w:t xml:space="preserve"> - kategoria N. A. Bierdiajewa (1874 – 1948), który za J. Böhme (1575 – 1624) przyjął, że twórcą bytu jest </w:t>
      </w:r>
      <w:r w:rsidRPr="00253F6D">
        <w:rPr>
          <w:b/>
        </w:rPr>
        <w:t>wolność meoniczna</w:t>
      </w:r>
      <w:r w:rsidRPr="00253F6D">
        <w:t xml:space="preserve"> (gr. </w:t>
      </w:r>
      <w:r w:rsidRPr="00253F6D">
        <w:rPr>
          <w:i/>
        </w:rPr>
        <w:t>mé on</w:t>
      </w:r>
      <w:r w:rsidRPr="00253F6D">
        <w:t xml:space="preserve"> = nie-byt). Poprzedza ona Boga</w:t>
      </w:r>
      <w:r>
        <w:t>,</w:t>
      </w:r>
      <w:r w:rsidRPr="00253F6D">
        <w:t xml:space="preserve"> dobro i zło. Owa wolność jest bezkresną głębią, zwaną przez J. Böhme’go „</w:t>
      </w:r>
      <w:r w:rsidRPr="00253F6D">
        <w:rPr>
          <w:b/>
        </w:rPr>
        <w:t>Ungrundem – Bezdeniem</w:t>
      </w:r>
      <w:r w:rsidRPr="00253F6D">
        <w:t>”; „</w:t>
      </w:r>
      <w:r w:rsidRPr="00253F6D">
        <w:rPr>
          <w:b/>
        </w:rPr>
        <w:t>Niczym”; „Pustką”. „Ungrund</w:t>
      </w:r>
      <w:r w:rsidRPr="00253F6D">
        <w:t xml:space="preserve">”; „Nic” jest poza naturą. Nie ma początku i końca. Ono jest. Bóg nie sprawia dobra i zła; nie zabawia się sobą i człowiekiem, o czym mówi Epikur w </w:t>
      </w:r>
      <w:r w:rsidRPr="00253F6D">
        <w:rPr>
          <w:i/>
        </w:rPr>
        <w:t>tetramarphakosie</w:t>
      </w:r>
      <w:r w:rsidRPr="00253F6D">
        <w:t>. Bóg nie daje wolności, lecz wraz z człowiekiem jest objęty wolnością współistotną. Mówią tak teol</w:t>
      </w:r>
      <w:r w:rsidRPr="00253F6D">
        <w:t>o</w:t>
      </w:r>
      <w:r w:rsidRPr="00253F6D">
        <w:t xml:space="preserve">gie: </w:t>
      </w:r>
      <w:r w:rsidRPr="00253F6D">
        <w:rPr>
          <w:b/>
        </w:rPr>
        <w:t>katafatyczna i apofatyczna</w:t>
      </w:r>
      <w:r w:rsidRPr="00253F6D">
        <w:t>. Człowiek współdziała z Bogiem. Tak mówi Jakub – prorok: po przeprawie potoku Jabbok. Gdy „… został sam Jeden, ktoś zmagał się z nim, aż do wschodu jutrzenki, a widząc, że nie może go pokonać, dotknął jego stawu biodrowego i wywichnął Jakubowi ten staw podczas zmagania się z nim. W końcu rzekł: „&lt;&lt;Puść mnie, bo już wschodzi zorza!&gt;&gt; Jakub odp</w:t>
      </w:r>
      <w:r w:rsidRPr="00253F6D">
        <w:t>o</w:t>
      </w:r>
      <w:r w:rsidRPr="00253F6D">
        <w:t xml:space="preserve">wiedział: &lt;&lt;Nie puszczę Cię, dopóki mi nie pobłogosławisz!&gt;&gt; Wtedy tamten go zapytał: &lt;&lt;Jakie masz imię?&gt;&gt; On zaś rzekł: &lt;&lt;Jakub&gt;&gt;. Powiedział: &lt;&lt;Odtąd nie będziesz się nazywał Jakub, lecz Izrael, bo walczyłeś z Bogiem i z ludźmi i zwyciężyłeś&gt;&gt;”. (Rdz 32, 25 – 29). </w:t>
      </w:r>
    </w:p>
    <w:p w:rsidR="008866AC" w:rsidRPr="00253F6D" w:rsidRDefault="008866AC" w:rsidP="00253F6D">
      <w:pPr>
        <w:pStyle w:val="Tekstprzypisudolnego"/>
        <w:jc w:val="both"/>
      </w:pPr>
      <w:r w:rsidRPr="00253F6D">
        <w:t xml:space="preserve">      Kategoria „</w:t>
      </w:r>
      <w:r w:rsidRPr="00253F6D">
        <w:rPr>
          <w:b/>
        </w:rPr>
        <w:t>tamtej strony</w:t>
      </w:r>
      <w:r w:rsidRPr="00253F6D">
        <w:t xml:space="preserve">” znaczy więc bycie w „Ungrund”, tj. poza dobrem i złem. Z </w:t>
      </w:r>
      <w:r w:rsidRPr="00253F6D">
        <w:rPr>
          <w:i/>
        </w:rPr>
        <w:t xml:space="preserve">Ungrund </w:t>
      </w:r>
      <w:r w:rsidRPr="00253F6D">
        <w:t xml:space="preserve">wynurza się Bóg oraz wolność człowieka. Bóg – Stwórca nie jest odpowiedzialny za wolność, która rodzi zło – pisze N. Bierdiajew w pracy </w:t>
      </w:r>
      <w:r w:rsidRPr="00253F6D">
        <w:rPr>
          <w:i/>
        </w:rPr>
        <w:t>O przeznaczeniu człowieka. Zarys etyki paradoksalnej</w:t>
      </w:r>
      <w:r w:rsidRPr="00253F6D">
        <w:t xml:space="preserve">, przeł. H. Paprocki, Wyd. ANTYK, Kęty 2006, s. 32.    </w:t>
      </w:r>
    </w:p>
    <w:p w:rsidR="008866AC" w:rsidRPr="00253F6D" w:rsidRDefault="008866AC" w:rsidP="00253F6D">
      <w:pPr>
        <w:pStyle w:val="Tekstprzypisudolnego"/>
        <w:jc w:val="both"/>
      </w:pPr>
      <w:r w:rsidRPr="00253F6D">
        <w:rPr>
          <w:b/>
          <w:i/>
        </w:rPr>
        <w:t xml:space="preserve">    Tetramarphakos</w:t>
      </w:r>
      <w:r w:rsidRPr="00253F6D">
        <w:t xml:space="preserve"> = </w:t>
      </w:r>
      <w:r w:rsidRPr="00253F6D">
        <w:rPr>
          <w:b/>
        </w:rPr>
        <w:t>Czwórmian etyczno – leczniczy</w:t>
      </w:r>
      <w:r w:rsidRPr="00253F6D">
        <w:t xml:space="preserve"> Epikura (341 – 270 r. p. n. e.), odpowiada na pytanie: </w:t>
      </w:r>
      <w:r w:rsidRPr="00253F6D">
        <w:rPr>
          <w:b/>
        </w:rPr>
        <w:t xml:space="preserve">jak być szczęśliwym? </w:t>
      </w:r>
      <w:r w:rsidRPr="00253F6D">
        <w:t xml:space="preserve">Jego istotą jest „wybór i unikanie”: </w:t>
      </w:r>
      <w:r w:rsidRPr="00253F6D">
        <w:rPr>
          <w:b/>
        </w:rPr>
        <w:t>1</w:t>
      </w:r>
      <w:r w:rsidRPr="00253F6D">
        <w:t xml:space="preserve">. bogów nie należy się bać, gdyż o ile są, to nie wtrącają się do spraw ludzkich. Dowód: Bóg albo chce usunąć zło i nie może, to jest niedołężny, co Bogu nie przystoi; jeżeli może i nie chce, to jest zawistny i niedołężny, a więc nie jest Bogiem, a jeśli chce i może, co Bogu przystoi, to skąd się bierze zło, albo dlaczego go nie usuwa; </w:t>
      </w:r>
      <w:r w:rsidRPr="00253F6D">
        <w:rPr>
          <w:b/>
        </w:rPr>
        <w:t>2.</w:t>
      </w:r>
      <w:r w:rsidRPr="00253F6D">
        <w:t xml:space="preserve"> śmierci nie należy się bać, ponieważ gdy żyjemy, to jej nie ma, a gdy ona jest, to nas nie ma; </w:t>
      </w:r>
      <w:r w:rsidRPr="00253F6D">
        <w:rPr>
          <w:b/>
        </w:rPr>
        <w:t>3</w:t>
      </w:r>
      <w:r w:rsidRPr="00253F6D">
        <w:t>. bólu nie należy się bać, gdyż gdy jest on mocny, to jest krótkotrwały, gdy zaś długo trwa, jest słaby, ale po jego przeminięciu czujemy radość z posiadanego zdrowia</w:t>
      </w:r>
      <w:r w:rsidRPr="00253F6D">
        <w:rPr>
          <w:b/>
        </w:rPr>
        <w:t>; 4.</w:t>
      </w:r>
      <w:r w:rsidRPr="00253F6D">
        <w:t xml:space="preserve"> szczęście osiąga się drogą wyrzeczenia się. Gdy nie ma się tego, czego się pragnie, należy pozbyć się pragnienia.  </w:t>
      </w:r>
    </w:p>
  </w:footnote>
  <w:footnote w:id="56">
    <w:p w:rsidR="008866AC" w:rsidRPr="00253F6D" w:rsidRDefault="008866AC" w:rsidP="00253F6D">
      <w:pPr>
        <w:pStyle w:val="Tekstprzypisudolnego"/>
        <w:jc w:val="both"/>
      </w:pPr>
      <w:r w:rsidRPr="00253F6D">
        <w:rPr>
          <w:rStyle w:val="Odwoanieprzypisudolnego"/>
        </w:rPr>
        <w:footnoteRef/>
      </w:r>
      <w:r w:rsidRPr="00253F6D">
        <w:t xml:space="preserve">Zob. J. Hartman, </w:t>
      </w:r>
      <w:r w:rsidRPr="00253F6D">
        <w:rPr>
          <w:i/>
        </w:rPr>
        <w:t>Prawda to faszyzm</w:t>
      </w:r>
      <w:r w:rsidRPr="00253F6D">
        <w:t xml:space="preserve">, 14 stycznia 2023. </w:t>
      </w:r>
    </w:p>
  </w:footnote>
  <w:footnote w:id="57">
    <w:p w:rsidR="008866AC" w:rsidRPr="00253F6D" w:rsidRDefault="008866AC" w:rsidP="00253F6D">
      <w:pPr>
        <w:pStyle w:val="Tekstprzypisudolnego"/>
        <w:jc w:val="both"/>
      </w:pPr>
      <w:r w:rsidRPr="00253F6D">
        <w:rPr>
          <w:rStyle w:val="Odwoanieprzypisudolnego"/>
        </w:rPr>
        <w:footnoteRef/>
      </w:r>
      <w:r w:rsidRPr="00253F6D">
        <w:rPr>
          <w:b/>
        </w:rPr>
        <w:t xml:space="preserve">Filister </w:t>
      </w:r>
      <w:r w:rsidRPr="00253F6D">
        <w:t xml:space="preserve">– &lt;niem. </w:t>
      </w:r>
      <w:r w:rsidRPr="00253F6D">
        <w:rPr>
          <w:i/>
        </w:rPr>
        <w:t xml:space="preserve">Philister, </w:t>
      </w:r>
      <w:r w:rsidRPr="00253F6D">
        <w:t xml:space="preserve">od biblijnych </w:t>
      </w:r>
      <w:r w:rsidRPr="00253F6D">
        <w:rPr>
          <w:i/>
        </w:rPr>
        <w:t>Filistynów</w:t>
      </w:r>
      <w:r w:rsidRPr="00253F6D">
        <w:t>&gt;</w:t>
      </w:r>
      <w:r w:rsidRPr="00253F6D">
        <w:rPr>
          <w:i/>
        </w:rPr>
        <w:t xml:space="preserve">. </w:t>
      </w:r>
      <w:r w:rsidRPr="00253F6D">
        <w:t xml:space="preserve">Człowiek ograniczony, małostkowy, obojętny na dobro ogółu, bez aspiracji. </w:t>
      </w:r>
      <w:r>
        <w:t xml:space="preserve">On </w:t>
      </w:r>
      <w:r w:rsidRPr="00253F6D">
        <w:t xml:space="preserve">przez „…materializm rozumie obżarstwo, opilstwo, pożądliwość, chuć </w:t>
      </w:r>
      <w:r w:rsidRPr="00253F6D">
        <w:rPr>
          <w:b/>
        </w:rPr>
        <w:t xml:space="preserve">cielesną </w:t>
      </w:r>
      <w:r w:rsidRPr="00253F6D">
        <w:t xml:space="preserve">i pyszałkowatość, żądzę pieniędzy, skąpstwo, </w:t>
      </w:r>
      <w:r w:rsidRPr="00253F6D">
        <w:rPr>
          <w:b/>
        </w:rPr>
        <w:t>chciwość</w:t>
      </w:r>
      <w:r w:rsidRPr="00253F6D">
        <w:t xml:space="preserve">, pogoń za zyskiem i szwindle giełdowe, słowem, wszystkie te plugawe grzechy, którym sam po cichu hołduje. Przez idealizm zaś rozumie wiarę w </w:t>
      </w:r>
      <w:r w:rsidRPr="00253F6D">
        <w:rPr>
          <w:b/>
        </w:rPr>
        <w:t>cnotę,</w:t>
      </w:r>
      <w:r w:rsidRPr="00253F6D">
        <w:t xml:space="preserve"> w miłość </w:t>
      </w:r>
      <w:r w:rsidRPr="00253F6D">
        <w:rPr>
          <w:b/>
        </w:rPr>
        <w:t>bliźniego</w:t>
      </w:r>
      <w:r w:rsidRPr="00253F6D">
        <w:t xml:space="preserve"> i w ogóle w &lt;&lt;lepszy świat&gt;&gt;, którymi to rzeczami chełpi się przed innymi, sam jednak wierzy w nie co najwyżej w chwilach, gdy zdarza mu się przeżywać kaca lub bankructwo po jego zwykłych &lt;&lt;materialistycznych&gt;&gt; nadużyciach. W takich chwilach nuci sobie swoją ulubioną piosenkę: </w:t>
      </w:r>
      <w:r w:rsidRPr="00253F6D">
        <w:rPr>
          <w:b/>
        </w:rPr>
        <w:t>Czymże jest człowiek? – na wpół zwierzęciem, na wpół aniołem</w:t>
      </w:r>
      <w:r w:rsidRPr="00253F6D">
        <w:t xml:space="preserve">”. F. Engels (1820 – 1895), </w:t>
      </w:r>
      <w:r w:rsidRPr="00253F6D">
        <w:rPr>
          <w:i/>
          <w:iCs/>
        </w:rPr>
        <w:t>Ludwik Feuerbach i zmierzch klasycznej filozofii niemieckiej</w:t>
      </w:r>
      <w:r w:rsidRPr="00253F6D">
        <w:t>, (w:) MED 21, s. 316</w:t>
      </w:r>
      <w:r>
        <w:t>.</w:t>
      </w:r>
    </w:p>
    <w:p w:rsidR="008866AC" w:rsidRPr="00253F6D" w:rsidRDefault="008866AC" w:rsidP="00253F6D">
      <w:pPr>
        <w:pStyle w:val="Tekstprzypisudolnego"/>
        <w:jc w:val="both"/>
      </w:pPr>
      <w:r w:rsidRPr="00253F6D">
        <w:t xml:space="preserve">      A. Schopenhauer (1788 – 1860) pisze, że w języku niemieckim termin „</w:t>
      </w:r>
      <w:r w:rsidRPr="00253F6D">
        <w:rPr>
          <w:b/>
        </w:rPr>
        <w:t>filister</w:t>
      </w:r>
      <w:r w:rsidRPr="00253F6D">
        <w:t>” zapoży</w:t>
      </w:r>
      <w:r>
        <w:t>czono z życia studenckiego</w:t>
      </w:r>
      <w:r w:rsidRPr="00253F6D">
        <w:t xml:space="preserve">. Oznacza ono „… </w:t>
      </w:r>
      <w:r w:rsidRPr="00253F6D">
        <w:rPr>
          <w:b/>
        </w:rPr>
        <w:t>człowieka,</w:t>
      </w:r>
      <w:r w:rsidRPr="00253F6D">
        <w:t xml:space="preserve"> którego siły intelektualne nie przekraczają ani na jotę normy i który wobec tego nie ma potrzeb </w:t>
      </w:r>
      <w:r w:rsidRPr="00253F6D">
        <w:rPr>
          <w:b/>
        </w:rPr>
        <w:t>duchowych.</w:t>
      </w:r>
      <w:r w:rsidRPr="00253F6D">
        <w:t xml:space="preserve"> Jest on, i będzie barbarzyńcą. Ja, przyjm</w:t>
      </w:r>
      <w:r w:rsidRPr="00253F6D">
        <w:t>u</w:t>
      </w:r>
      <w:r w:rsidRPr="00253F6D">
        <w:t xml:space="preserve">jąc wyższy punkt widzenia, dałbym taką definicję filistra: jest to </w:t>
      </w:r>
      <w:r w:rsidRPr="00253F6D">
        <w:rPr>
          <w:b/>
        </w:rPr>
        <w:t>człowiek,</w:t>
      </w:r>
      <w:r w:rsidRPr="00253F6D">
        <w:t xml:space="preserve"> który stale zajęty jest na</w:t>
      </w:r>
      <w:r w:rsidRPr="00253F6D">
        <w:t>j</w:t>
      </w:r>
      <w:r w:rsidRPr="00253F6D">
        <w:t xml:space="preserve">poważniej w świecie rzeczywistością, tą, która rzeczywistością nie jest... Jest to zatem </w:t>
      </w:r>
      <w:r w:rsidRPr="00253F6D">
        <w:rPr>
          <w:b/>
        </w:rPr>
        <w:t>człowiek</w:t>
      </w:r>
      <w:r w:rsidRPr="00253F6D">
        <w:t xml:space="preserve"> bez potrzeb </w:t>
      </w:r>
      <w:r w:rsidRPr="00253F6D">
        <w:rPr>
          <w:b/>
        </w:rPr>
        <w:t>duchowych…</w:t>
      </w:r>
      <w:r w:rsidRPr="00253F6D">
        <w:t xml:space="preserve"> nie doznaje on </w:t>
      </w:r>
      <w:r w:rsidRPr="00253F6D">
        <w:rPr>
          <w:b/>
        </w:rPr>
        <w:t xml:space="preserve">duchowych </w:t>
      </w:r>
      <w:r w:rsidRPr="00253F6D">
        <w:t>rozkoszy… Prawdziwymi rozkoszami są dla niego rozkosze zmysłowe: one mu wszystko wynagradzają. Dlatego ostrygi i szampan są dla niego kwint</w:t>
      </w:r>
      <w:r w:rsidRPr="00253F6D">
        <w:t>e</w:t>
      </w:r>
      <w:r w:rsidRPr="00253F6D">
        <w:t xml:space="preserve">sencją istnienia, a zdobycie wszystkiego, co zwiększa materialny dobrobyt – oto </w:t>
      </w:r>
      <w:r w:rsidRPr="00253F6D">
        <w:rPr>
          <w:b/>
        </w:rPr>
        <w:t>cel jego życia</w:t>
      </w:r>
      <w:r w:rsidRPr="00253F6D">
        <w:t xml:space="preserve">”. A. Schopenhauer, </w:t>
      </w:r>
      <w:r w:rsidRPr="00253F6D">
        <w:rPr>
          <w:i/>
        </w:rPr>
        <w:t>Aforyzmy. O mądrości życia</w:t>
      </w:r>
      <w:r w:rsidRPr="00253F6D">
        <w:t xml:space="preserve">, przeł., J. Garewicz, Czytelnik, W-wa 1974, s. 67 – 68.    </w:t>
      </w:r>
    </w:p>
    <w:p w:rsidR="008866AC" w:rsidRPr="00253F6D" w:rsidRDefault="008866AC" w:rsidP="00253F6D">
      <w:pPr>
        <w:pStyle w:val="Tekstprzypisudolnego"/>
        <w:jc w:val="both"/>
      </w:pPr>
      <w:r w:rsidRPr="00253F6D">
        <w:t xml:space="preserve">      Drugą cechą </w:t>
      </w:r>
      <w:r w:rsidRPr="00253F6D">
        <w:rPr>
          <w:b/>
        </w:rPr>
        <w:t>filistra</w:t>
      </w:r>
      <w:r w:rsidRPr="00253F6D">
        <w:t xml:space="preserve"> jest to, że nie mając potrzeb </w:t>
      </w:r>
      <w:r w:rsidRPr="00253F6D">
        <w:rPr>
          <w:b/>
        </w:rPr>
        <w:t>duchowych</w:t>
      </w:r>
      <w:r w:rsidRPr="00253F6D">
        <w:t xml:space="preserve"> tylko </w:t>
      </w:r>
      <w:r w:rsidRPr="00253F6D">
        <w:rPr>
          <w:b/>
        </w:rPr>
        <w:t>cielesne</w:t>
      </w:r>
      <w:r w:rsidRPr="00253F6D">
        <w:t>, szuka wśród innych takich ludzi, którzy potrafią je zaspokoić. Wśród wymagań wobec innych małą rolę odgrywają zdo</w:t>
      </w:r>
      <w:r w:rsidRPr="00253F6D">
        <w:t>l</w:t>
      </w:r>
      <w:r w:rsidRPr="00253F6D">
        <w:t xml:space="preserve">ności </w:t>
      </w:r>
      <w:r w:rsidRPr="00253F6D">
        <w:rPr>
          <w:b/>
        </w:rPr>
        <w:t>duchowe</w:t>
      </w:r>
      <w:r w:rsidRPr="00253F6D">
        <w:t>. Przeciwnie, wywołują one u filistra niechęć, nienawiść, zazdrość, bo odczuwa własną niższość.</w:t>
      </w:r>
    </w:p>
    <w:p w:rsidR="008866AC" w:rsidRPr="00253F6D" w:rsidRDefault="008866AC" w:rsidP="00253F6D">
      <w:pPr>
        <w:pStyle w:val="Tekstprzypisudolnego"/>
        <w:jc w:val="both"/>
      </w:pPr>
      <w:r w:rsidRPr="00253F6D">
        <w:rPr>
          <w:b/>
        </w:rPr>
        <w:t xml:space="preserve">     Filister</w:t>
      </w:r>
      <w:r w:rsidRPr="00253F6D">
        <w:t xml:space="preserve"> jest więc </w:t>
      </w:r>
      <w:r w:rsidRPr="00253F6D">
        <w:rPr>
          <w:b/>
        </w:rPr>
        <w:t>człowiekiem bez potrzeb duchowych</w:t>
      </w:r>
      <w:r w:rsidRPr="00253F6D">
        <w:t>. Byty idealne nie dostarczają mu rozry</w:t>
      </w:r>
      <w:r w:rsidRPr="00253F6D">
        <w:t>w</w:t>
      </w:r>
      <w:r w:rsidRPr="00253F6D">
        <w:t>ki. Goni za realiami, które ostatecznie męczą go, ściągają nieszczęścia. Byty idealne zaś są niew</w:t>
      </w:r>
      <w:r w:rsidRPr="00253F6D">
        <w:t>y</w:t>
      </w:r>
      <w:r w:rsidRPr="00253F6D">
        <w:t>czerpane i nieszkodliwe.Tamże, s. 69 – 70.</w:t>
      </w:r>
    </w:p>
  </w:footnote>
  <w:footnote w:id="58">
    <w:p w:rsidR="008866AC" w:rsidRPr="00253F6D" w:rsidRDefault="008866AC" w:rsidP="00253F6D">
      <w:pPr>
        <w:pStyle w:val="Tekstprzypisudolnego"/>
        <w:jc w:val="both"/>
      </w:pPr>
      <w:r w:rsidRPr="00253F6D">
        <w:rPr>
          <w:rStyle w:val="Odwoanieprzypisudolnego"/>
        </w:rPr>
        <w:footnoteRef/>
      </w:r>
      <w:r w:rsidRPr="00253F6D">
        <w:t xml:space="preserve">P. K. Feyerabend, </w:t>
      </w:r>
      <w:r w:rsidRPr="00253F6D">
        <w:rPr>
          <w:i/>
        </w:rPr>
        <w:t>Przeciw metodzie</w:t>
      </w:r>
      <w:r w:rsidRPr="00253F6D">
        <w:t xml:space="preserve">, Wrocław 1996.  </w:t>
      </w:r>
    </w:p>
  </w:footnote>
  <w:footnote w:id="59">
    <w:p w:rsidR="008866AC" w:rsidRPr="00253F6D" w:rsidRDefault="008866AC" w:rsidP="00253F6D">
      <w:pPr>
        <w:pStyle w:val="Tekstprzypisudolnego"/>
        <w:jc w:val="both"/>
      </w:pPr>
      <w:r w:rsidRPr="00253F6D">
        <w:rPr>
          <w:rStyle w:val="Odwoanieprzypisudolnego"/>
        </w:rPr>
        <w:footnoteRef/>
      </w:r>
      <w:r w:rsidRPr="00253F6D">
        <w:t xml:space="preserve">Salvador Dali (1904 – 1989) – kataloński malarz, surrealista, ekscentryk, artysta XX wieku, 354 obrazy. Stosował spontaniczną metodę irracjonalną, krytyczną obiektywizację delirycznych skojarzeń. </w:t>
      </w:r>
    </w:p>
  </w:footnote>
  <w:footnote w:id="60">
    <w:p w:rsidR="008866AC" w:rsidRPr="00253F6D" w:rsidRDefault="008866AC" w:rsidP="00253F6D">
      <w:pPr>
        <w:pStyle w:val="Teksttreci0"/>
        <w:spacing w:line="240" w:lineRule="auto"/>
        <w:rPr>
          <w:sz w:val="20"/>
          <w:szCs w:val="20"/>
        </w:rPr>
      </w:pPr>
      <w:r w:rsidRPr="00253F6D">
        <w:rPr>
          <w:rStyle w:val="Odwoanieprzypisudolnego"/>
          <w:sz w:val="20"/>
          <w:szCs w:val="20"/>
        </w:rPr>
        <w:footnoteRef/>
      </w:r>
      <w:r w:rsidRPr="00253F6D">
        <w:rPr>
          <w:rStyle w:val="TeksttreciPogrubienie"/>
          <w:sz w:val="20"/>
          <w:szCs w:val="20"/>
        </w:rPr>
        <w:t>Hipokryzja</w:t>
      </w:r>
      <w:r w:rsidRPr="00253F6D">
        <w:rPr>
          <w:sz w:val="20"/>
          <w:szCs w:val="20"/>
        </w:rPr>
        <w:t xml:space="preserve"> - &lt;gr. </w:t>
      </w:r>
      <w:r w:rsidRPr="00253F6D">
        <w:rPr>
          <w:rStyle w:val="TeksttreciKursywa"/>
          <w:rFonts w:eastAsiaTheme="minorHAnsi"/>
          <w:sz w:val="20"/>
          <w:szCs w:val="20"/>
        </w:rPr>
        <w:t>hipokrinomai, hipokrisis</w:t>
      </w:r>
      <w:r w:rsidRPr="00253F6D">
        <w:rPr>
          <w:sz w:val="20"/>
          <w:szCs w:val="20"/>
        </w:rPr>
        <w:t xml:space="preserve">  = odpowiedź, funkcja aktora, nieszczerość, dwulic</w:t>
      </w:r>
      <w:r w:rsidRPr="00253F6D">
        <w:rPr>
          <w:sz w:val="20"/>
          <w:szCs w:val="20"/>
        </w:rPr>
        <w:t>o</w:t>
      </w:r>
      <w:r w:rsidRPr="00253F6D">
        <w:rPr>
          <w:sz w:val="20"/>
          <w:szCs w:val="20"/>
        </w:rPr>
        <w:t>wość, obłuda&gt;. W</w:t>
      </w:r>
      <w:r w:rsidRPr="00253F6D">
        <w:rPr>
          <w:rStyle w:val="TeksttreciKursywa"/>
          <w:rFonts w:eastAsiaTheme="minorHAnsi"/>
          <w:sz w:val="20"/>
          <w:szCs w:val="20"/>
        </w:rPr>
        <w:t xml:space="preserve"> Piśmie</w:t>
      </w:r>
      <w:r w:rsidRPr="00253F6D">
        <w:rPr>
          <w:sz w:val="20"/>
          <w:szCs w:val="20"/>
        </w:rPr>
        <w:t xml:space="preserve"> św. jest szerokie rozumienie hipokryzji, obejmu</w:t>
      </w:r>
      <w:r w:rsidRPr="00253F6D">
        <w:rPr>
          <w:sz w:val="20"/>
          <w:szCs w:val="20"/>
        </w:rPr>
        <w:softHyphen/>
        <w:t>jące postawy lub akty (np. Syr</w:t>
      </w:r>
      <w:r w:rsidRPr="00253F6D">
        <w:rPr>
          <w:rStyle w:val="TeksttreciMaelitery"/>
          <w:sz w:val="20"/>
          <w:szCs w:val="20"/>
        </w:rPr>
        <w:t xml:space="preserve"> 1,28-29; 32,15; 33,2; 2 </w:t>
      </w:r>
      <w:r w:rsidRPr="00253F6D">
        <w:rPr>
          <w:sz w:val="20"/>
          <w:szCs w:val="20"/>
        </w:rPr>
        <w:t>Mch</w:t>
      </w:r>
      <w:r w:rsidRPr="00253F6D">
        <w:rPr>
          <w:rStyle w:val="TeksttreciMaelitery"/>
          <w:sz w:val="20"/>
          <w:szCs w:val="20"/>
        </w:rPr>
        <w:t xml:space="preserve"> 5,22). </w:t>
      </w:r>
      <w:r w:rsidRPr="00253F6D">
        <w:rPr>
          <w:b/>
          <w:sz w:val="20"/>
          <w:szCs w:val="20"/>
        </w:rPr>
        <w:t>ST piętnuje obłudę i fałsz</w:t>
      </w:r>
      <w:r w:rsidRPr="00253F6D">
        <w:rPr>
          <w:sz w:val="20"/>
          <w:szCs w:val="20"/>
        </w:rPr>
        <w:t xml:space="preserve"> niewiernych wywołu</w:t>
      </w:r>
      <w:r w:rsidRPr="00253F6D">
        <w:rPr>
          <w:sz w:val="20"/>
          <w:szCs w:val="20"/>
        </w:rPr>
        <w:softHyphen/>
        <w:t>jące — gniew Boży (por. Hi</w:t>
      </w:r>
      <w:r w:rsidRPr="00253F6D">
        <w:rPr>
          <w:rStyle w:val="TeksttreciMaelitery"/>
          <w:sz w:val="20"/>
          <w:szCs w:val="20"/>
        </w:rPr>
        <w:t xml:space="preserve"> 35,13-15). H</w:t>
      </w:r>
      <w:r w:rsidRPr="00253F6D">
        <w:rPr>
          <w:sz w:val="20"/>
          <w:szCs w:val="20"/>
        </w:rPr>
        <w:t xml:space="preserve">ipokryta zestawiany jest z </w:t>
      </w:r>
      <w:r w:rsidRPr="00253F6D">
        <w:rPr>
          <w:b/>
          <w:sz w:val="20"/>
          <w:szCs w:val="20"/>
        </w:rPr>
        <w:t>bezbożnikiem i grzesznikiem</w:t>
      </w:r>
      <w:r w:rsidRPr="00253F6D">
        <w:rPr>
          <w:sz w:val="20"/>
          <w:szCs w:val="20"/>
        </w:rPr>
        <w:t>. W NT Chrystus piętno</w:t>
      </w:r>
      <w:r w:rsidRPr="00253F6D">
        <w:rPr>
          <w:sz w:val="20"/>
          <w:szCs w:val="20"/>
        </w:rPr>
        <w:softHyphen/>
        <w:t xml:space="preserve">wał obłudę — </w:t>
      </w:r>
      <w:r w:rsidRPr="00253F6D">
        <w:rPr>
          <w:b/>
          <w:sz w:val="20"/>
          <w:szCs w:val="20"/>
        </w:rPr>
        <w:t>faryzeuszów</w:t>
      </w:r>
      <w:r w:rsidRPr="00253F6D">
        <w:rPr>
          <w:sz w:val="20"/>
          <w:szCs w:val="20"/>
        </w:rPr>
        <w:t xml:space="preserve"> (np. Mt</w:t>
      </w:r>
      <w:r w:rsidRPr="00253F6D">
        <w:rPr>
          <w:rStyle w:val="TeksttreciMaelitery"/>
          <w:sz w:val="20"/>
          <w:szCs w:val="20"/>
        </w:rPr>
        <w:t xml:space="preserve"> 23,13-36;</w:t>
      </w:r>
      <w:r w:rsidRPr="00253F6D">
        <w:rPr>
          <w:sz w:val="20"/>
          <w:szCs w:val="20"/>
        </w:rPr>
        <w:t>Łk</w:t>
      </w:r>
      <w:r w:rsidRPr="00253F6D">
        <w:rPr>
          <w:rStyle w:val="TeksttreciMaelitery"/>
          <w:sz w:val="20"/>
          <w:szCs w:val="20"/>
        </w:rPr>
        <w:t xml:space="preserve"> 12,1). O</w:t>
      </w:r>
      <w:r w:rsidRPr="00253F6D">
        <w:rPr>
          <w:sz w:val="20"/>
          <w:szCs w:val="20"/>
        </w:rPr>
        <w:t xml:space="preserve">d tego czasu stali się oni </w:t>
      </w:r>
      <w:r w:rsidRPr="00253F6D">
        <w:rPr>
          <w:b/>
          <w:sz w:val="20"/>
          <w:szCs w:val="20"/>
        </w:rPr>
        <w:t>synonimem hipokryzji</w:t>
      </w:r>
      <w:r w:rsidRPr="00253F6D">
        <w:rPr>
          <w:sz w:val="20"/>
          <w:szCs w:val="20"/>
        </w:rPr>
        <w:t xml:space="preserve">, która miała charakter instytucjonalny, co budziło sprzeciw Chrystusa wobec </w:t>
      </w:r>
      <w:r w:rsidRPr="00253F6D">
        <w:rPr>
          <w:b/>
          <w:sz w:val="20"/>
          <w:szCs w:val="20"/>
        </w:rPr>
        <w:t>formalizmu religijnego</w:t>
      </w:r>
      <w:r w:rsidRPr="00253F6D">
        <w:rPr>
          <w:sz w:val="20"/>
          <w:szCs w:val="20"/>
        </w:rPr>
        <w:t xml:space="preserve"> (Mk</w:t>
      </w:r>
      <w:r w:rsidRPr="00253F6D">
        <w:rPr>
          <w:rStyle w:val="TeksttreciMaelitery"/>
          <w:sz w:val="20"/>
          <w:szCs w:val="20"/>
        </w:rPr>
        <w:t xml:space="preserve"> 2,18-27; 7,6-9). </w:t>
      </w:r>
      <w:r w:rsidRPr="00253F6D">
        <w:rPr>
          <w:sz w:val="20"/>
          <w:szCs w:val="20"/>
        </w:rPr>
        <w:t>Hipokryzja występuje także przy skrupulatnym przestrzeganiu dro</w:t>
      </w:r>
      <w:r w:rsidRPr="00253F6D">
        <w:rPr>
          <w:sz w:val="20"/>
          <w:szCs w:val="20"/>
        </w:rPr>
        <w:t>b</w:t>
      </w:r>
      <w:r w:rsidRPr="00253F6D">
        <w:rPr>
          <w:sz w:val="20"/>
          <w:szCs w:val="20"/>
        </w:rPr>
        <w:t>nych prze</w:t>
      </w:r>
      <w:r w:rsidRPr="00253F6D">
        <w:rPr>
          <w:sz w:val="20"/>
          <w:szCs w:val="20"/>
        </w:rPr>
        <w:softHyphen/>
        <w:t>pisów a przy lekceważeniu poważnych obowiązków (Mk</w:t>
      </w:r>
      <w:r w:rsidRPr="00253F6D">
        <w:rPr>
          <w:rStyle w:val="TeksttreciMaelitery"/>
          <w:sz w:val="20"/>
          <w:szCs w:val="20"/>
        </w:rPr>
        <w:t xml:space="preserve"> 7,1-13). </w:t>
      </w:r>
      <w:r w:rsidRPr="00253F6D">
        <w:rPr>
          <w:sz w:val="20"/>
          <w:szCs w:val="20"/>
        </w:rPr>
        <w:t>Należy odróżnić hipokr</w:t>
      </w:r>
      <w:r w:rsidRPr="00253F6D">
        <w:rPr>
          <w:sz w:val="20"/>
          <w:szCs w:val="20"/>
        </w:rPr>
        <w:t>y</w:t>
      </w:r>
      <w:r w:rsidRPr="00253F6D">
        <w:rPr>
          <w:sz w:val="20"/>
          <w:szCs w:val="20"/>
        </w:rPr>
        <w:t xml:space="preserve">zję od symulacji psychologicznych, które znajdują wyraz w nerwicowych stanach. Człowiek może znajdować się pod tak silną presją — </w:t>
      </w:r>
      <w:r w:rsidRPr="00253F6D">
        <w:rPr>
          <w:b/>
          <w:sz w:val="20"/>
          <w:szCs w:val="20"/>
        </w:rPr>
        <w:t>superego (społeczeństwa zasad, norm współżycia)</w:t>
      </w:r>
      <w:r w:rsidRPr="00253F6D">
        <w:rPr>
          <w:sz w:val="20"/>
          <w:szCs w:val="20"/>
        </w:rPr>
        <w:t>, że jego zachowanie zależy od wraże</w:t>
      </w:r>
      <w:r w:rsidRPr="00253F6D">
        <w:rPr>
          <w:sz w:val="20"/>
          <w:szCs w:val="20"/>
        </w:rPr>
        <w:softHyphen/>
        <w:t xml:space="preserve">nia, jakie sprawia on na otoczeniu. </w:t>
      </w:r>
      <w:r w:rsidRPr="00253F6D">
        <w:rPr>
          <w:b/>
          <w:sz w:val="20"/>
          <w:szCs w:val="20"/>
        </w:rPr>
        <w:t>Hipokryzja w tym znaczeniu polega na lekceważeniu wartości</w:t>
      </w:r>
      <w:r w:rsidRPr="00253F6D">
        <w:rPr>
          <w:sz w:val="20"/>
          <w:szCs w:val="20"/>
        </w:rPr>
        <w:t xml:space="preserve">. Człowiek żyje wówczas </w:t>
      </w:r>
      <w:r w:rsidRPr="00253F6D">
        <w:rPr>
          <w:b/>
          <w:sz w:val="20"/>
          <w:szCs w:val="20"/>
          <w:u w:val="single"/>
        </w:rPr>
        <w:t>w kłamstwie egzystencjalnym</w:t>
      </w:r>
      <w:r w:rsidRPr="00253F6D">
        <w:rPr>
          <w:sz w:val="20"/>
          <w:szCs w:val="20"/>
        </w:rPr>
        <w:t xml:space="preserve">. </w:t>
      </w:r>
      <w:r w:rsidRPr="00253F6D">
        <w:rPr>
          <w:b/>
          <w:sz w:val="20"/>
          <w:szCs w:val="20"/>
        </w:rPr>
        <w:t>Ego</w:t>
      </w:r>
      <w:r w:rsidRPr="00253F6D">
        <w:rPr>
          <w:sz w:val="20"/>
          <w:szCs w:val="20"/>
        </w:rPr>
        <w:t xml:space="preserve"> jest rozda</w:t>
      </w:r>
      <w:r w:rsidRPr="00253F6D">
        <w:rPr>
          <w:sz w:val="20"/>
          <w:szCs w:val="20"/>
        </w:rPr>
        <w:t>r</w:t>
      </w:r>
      <w:r w:rsidRPr="00253F6D">
        <w:rPr>
          <w:sz w:val="20"/>
          <w:szCs w:val="20"/>
        </w:rPr>
        <w:t xml:space="preserve">te pomiędzy </w:t>
      </w:r>
      <w:r w:rsidRPr="00253F6D">
        <w:rPr>
          <w:b/>
          <w:sz w:val="20"/>
          <w:szCs w:val="20"/>
        </w:rPr>
        <w:t xml:space="preserve">popędem („być dobrze widzianym”) a własnym ideałem. </w:t>
      </w:r>
      <w:r w:rsidRPr="00253F6D">
        <w:rPr>
          <w:sz w:val="20"/>
          <w:szCs w:val="20"/>
        </w:rPr>
        <w:t>Efektem może być nerwica oraz prymitywne mechanizmy obronne. Hipokryzja jest też absolutyzacją rzeczy relatywnych, gdyż żądza posiadania zasłonięta jest zewnętrzn</w:t>
      </w:r>
      <w:r>
        <w:rPr>
          <w:sz w:val="20"/>
          <w:szCs w:val="20"/>
        </w:rPr>
        <w:t>ą</w:t>
      </w:r>
      <w:r w:rsidRPr="00253F6D">
        <w:rPr>
          <w:sz w:val="20"/>
          <w:szCs w:val="20"/>
        </w:rPr>
        <w:t xml:space="preserve"> miło</w:t>
      </w:r>
      <w:r w:rsidRPr="00253F6D">
        <w:rPr>
          <w:sz w:val="20"/>
          <w:szCs w:val="20"/>
        </w:rPr>
        <w:softHyphen/>
        <w:t>ści</w:t>
      </w:r>
      <w:r>
        <w:rPr>
          <w:sz w:val="20"/>
          <w:szCs w:val="20"/>
        </w:rPr>
        <w:t>ą</w:t>
      </w:r>
      <w:r w:rsidRPr="00253F6D">
        <w:rPr>
          <w:sz w:val="20"/>
          <w:szCs w:val="20"/>
        </w:rPr>
        <w:t xml:space="preserve"> bliźniego. W środkach społecznego przekazu hipokryzję realizuje się w aktach manipulacji słowem i braku odwagi adekwatnego nazywania zła. </w:t>
      </w:r>
      <w:r w:rsidRPr="00253F6D">
        <w:rPr>
          <w:b/>
          <w:sz w:val="20"/>
          <w:szCs w:val="20"/>
        </w:rPr>
        <w:t>Hipokryzja jest obłudą moralną</w:t>
      </w:r>
      <w:r w:rsidRPr="00253F6D">
        <w:rPr>
          <w:sz w:val="20"/>
          <w:szCs w:val="20"/>
        </w:rPr>
        <w:t>. Hipokryta chce uchodzić za osobę doskonałą, chociaż w istocie taką nie jest.</w:t>
      </w:r>
    </w:p>
  </w:footnote>
  <w:footnote w:id="61">
    <w:p w:rsidR="008866AC" w:rsidRPr="00253F6D" w:rsidRDefault="008866AC" w:rsidP="00253F6D">
      <w:pPr>
        <w:pStyle w:val="Tekstprzypisudolnego"/>
        <w:jc w:val="both"/>
      </w:pPr>
      <w:r w:rsidRPr="00253F6D">
        <w:rPr>
          <w:rStyle w:val="Znakiprzypiswdolnych"/>
        </w:rPr>
        <w:footnoteRef/>
      </w:r>
      <w:r w:rsidRPr="00253F6D">
        <w:rPr>
          <w:b/>
        </w:rPr>
        <w:t>Utopia</w:t>
      </w:r>
      <w:r w:rsidRPr="00253F6D">
        <w:t xml:space="preserve"> – nie miejsce. Na jednym ze spotkań, prof. M. Nowaczyk podkreślał, że do znaczących przyczyn negowania utopii trzeba zaliczyć także nierozwiązany dotąd problem możliwości prz</w:t>
      </w:r>
      <w:r w:rsidRPr="00253F6D">
        <w:t>e</w:t>
      </w:r>
      <w:r w:rsidRPr="00253F6D">
        <w:t>kształcenia się utopii w totalitarna ideologię.</w:t>
      </w:r>
    </w:p>
  </w:footnote>
  <w:footnote w:id="62">
    <w:p w:rsidR="008866AC" w:rsidRPr="00253F6D" w:rsidRDefault="008866AC" w:rsidP="00253F6D">
      <w:pPr>
        <w:jc w:val="both"/>
      </w:pPr>
      <w:r w:rsidRPr="00253F6D">
        <w:rPr>
          <w:rStyle w:val="Znakiprzypiswdolnych"/>
        </w:rPr>
        <w:footnoteRef/>
      </w:r>
      <w:r w:rsidRPr="00253F6D">
        <w:rPr>
          <w:b/>
        </w:rPr>
        <w:t xml:space="preserve">Dogmatyzm teoretyczny - </w:t>
      </w:r>
      <w:r w:rsidRPr="00253F6D">
        <w:t xml:space="preserve">występuje w nauce jako produkt współczesnej epistemologii. Wyraża się on: </w:t>
      </w:r>
      <w:r w:rsidRPr="00253F6D">
        <w:rPr>
          <w:b/>
        </w:rPr>
        <w:t>1.</w:t>
      </w:r>
      <w:r w:rsidRPr="00253F6D">
        <w:t xml:space="preserve"> w posługiwaniu się w taki sposób i takimi kategoriami, twierdzeniami</w:t>
      </w:r>
      <w:r w:rsidRPr="00253F6D">
        <w:rPr>
          <w:b/>
          <w:bCs/>
        </w:rPr>
        <w:t xml:space="preserve">, </w:t>
      </w:r>
      <w:r w:rsidRPr="00253F6D">
        <w:t>które nie zmieniają swej treści, chociaż opisywana przez nie rzeczywistość już nie istnieje, przekształciła się w nową. Kateg</w:t>
      </w:r>
      <w:r w:rsidRPr="00253F6D">
        <w:t>o</w:t>
      </w:r>
      <w:r w:rsidRPr="00253F6D">
        <w:t xml:space="preserve">rie te i tezy nie wymagają kontaktu z opisywaną przez nie rzeczywistością; </w:t>
      </w:r>
      <w:r w:rsidRPr="00253F6D">
        <w:rPr>
          <w:b/>
        </w:rPr>
        <w:t>2.</w:t>
      </w:r>
      <w:r w:rsidRPr="00253F6D">
        <w:t xml:space="preserve"> w postaci formalizmu, czyli „dworskiej” lawiny werbalizmu, pustosłowia. Hierarchiczne „dwory”, „towarzystwa” potrafią toczyć spory wokół pojęć, za którymi nie kryje się żadna rzeczywistość. Coś istnieje nie dlatego, że jest jakąś obiektywną realnością, ale dlatego, że jest o tym mowa, że o tym „Się” (Freud; 1856 - 1939) mówi. Jest to specyficzna forma tworzenia pożądanej świadomości z określonego punktu widzenia; </w:t>
      </w:r>
      <w:r w:rsidRPr="00253F6D">
        <w:rPr>
          <w:b/>
        </w:rPr>
        <w:t>3.</w:t>
      </w:r>
      <w:r w:rsidRPr="00253F6D">
        <w:t xml:space="preserve"> w formie słynnych sentencji, formuł. Dogmatyk teoretyczny wiedzę o świecie usiłuje zawrzeć w je</w:t>
      </w:r>
      <w:r w:rsidRPr="00253F6D">
        <w:t>d</w:t>
      </w:r>
      <w:r w:rsidRPr="00253F6D">
        <w:t xml:space="preserve">nej sentencji, np., „życie jest krótkie i trzeba używać”; </w:t>
      </w:r>
      <w:r w:rsidRPr="00253F6D">
        <w:rPr>
          <w:b/>
        </w:rPr>
        <w:t>4.</w:t>
      </w:r>
      <w:r w:rsidRPr="00253F6D">
        <w:t xml:space="preserve"> w negacji drogi osiągania prawdy, która jest jej częścią. Wynik bez drogi jego osiągnięcia jest trupem – mówił G. W. F. Hegel (1870 – 1831); </w:t>
      </w:r>
      <w:r w:rsidRPr="00253F6D">
        <w:rPr>
          <w:b/>
        </w:rPr>
        <w:t>5.</w:t>
      </w:r>
      <w:r w:rsidRPr="00253F6D">
        <w:t xml:space="preserve"> w deklamacyjnym antydogmatyzmie. Za formułami, przyjmowanymi uchwałami, ustawami nie idą praktyczne działania.</w:t>
      </w:r>
    </w:p>
  </w:footnote>
  <w:footnote w:id="63">
    <w:p w:rsidR="008866AC" w:rsidRPr="00253F6D" w:rsidRDefault="008866AC" w:rsidP="00253F6D">
      <w:pPr>
        <w:pStyle w:val="Tekstprzypisudolnego"/>
        <w:jc w:val="both"/>
      </w:pPr>
      <w:r w:rsidRPr="00253F6D">
        <w:rPr>
          <w:rStyle w:val="Znakiprzypiswdolnych"/>
          <w:b/>
        </w:rPr>
        <w:footnoteRef/>
      </w:r>
      <w:r w:rsidRPr="00253F6D">
        <w:rPr>
          <w:b/>
        </w:rPr>
        <w:t>Ochlokracją</w:t>
      </w:r>
      <w:r w:rsidRPr="00253F6D">
        <w:t xml:space="preserve"> Arystoteles nazywa panowanie motłochu, ludzi niekompetentnych zajmujących st</w:t>
      </w:r>
      <w:r w:rsidRPr="00253F6D">
        <w:t>a</w:t>
      </w:r>
      <w:r w:rsidRPr="00253F6D">
        <w:t>nowiska państwowe.</w:t>
      </w:r>
    </w:p>
  </w:footnote>
  <w:footnote w:id="64">
    <w:p w:rsidR="008866AC" w:rsidRPr="00253F6D" w:rsidRDefault="008866AC" w:rsidP="00253F6D">
      <w:pPr>
        <w:pStyle w:val="Tekstprzypisudolnego"/>
        <w:jc w:val="both"/>
      </w:pPr>
      <w:r w:rsidRPr="00253F6D">
        <w:rPr>
          <w:rStyle w:val="Znakiprzypiswdolnych"/>
        </w:rPr>
        <w:footnoteRef/>
      </w:r>
      <w:r w:rsidRPr="00253F6D">
        <w:t xml:space="preserve">O. M. A. Krąpiec, </w:t>
      </w:r>
      <w:r w:rsidRPr="00253F6D">
        <w:rPr>
          <w:i/>
        </w:rPr>
        <w:t>Moralność a etyki</w:t>
      </w:r>
      <w:r w:rsidRPr="00253F6D">
        <w:t>, (w:) „</w:t>
      </w:r>
      <w:r w:rsidRPr="00253F6D">
        <w:rPr>
          <w:i/>
        </w:rPr>
        <w:t>Cywilizacja. O nauce, moralności, sztuce i religii. O etykę dla pedagogiki</w:t>
      </w:r>
      <w:r w:rsidRPr="00253F6D">
        <w:t>”, nr 10, 2004, s. 21.</w:t>
      </w:r>
    </w:p>
  </w:footnote>
  <w:footnote w:id="65">
    <w:p w:rsidR="008866AC" w:rsidRPr="00253F6D" w:rsidRDefault="008866AC" w:rsidP="00253F6D">
      <w:pPr>
        <w:pStyle w:val="Tekstprzypisudolnego"/>
        <w:jc w:val="both"/>
      </w:pPr>
      <w:r w:rsidRPr="00253F6D">
        <w:rPr>
          <w:rStyle w:val="Znakiprzypiswdolnych"/>
        </w:rPr>
        <w:footnoteRef/>
      </w:r>
      <w:r w:rsidRPr="00253F6D">
        <w:t xml:space="preserve">F. Jaroński, </w:t>
      </w:r>
      <w:r w:rsidRPr="00253F6D">
        <w:rPr>
          <w:i/>
        </w:rPr>
        <w:t>Jakiej filozofii Polacy potrzebują</w:t>
      </w:r>
      <w:r w:rsidRPr="00253F6D">
        <w:t xml:space="preserve">, (w:) </w:t>
      </w:r>
      <w:r w:rsidRPr="00253F6D">
        <w:rPr>
          <w:i/>
        </w:rPr>
        <w:t>Jakiej filozofii Polacy potrzebują</w:t>
      </w:r>
      <w:r w:rsidRPr="00253F6D">
        <w:t>, wybór i wstęp W. Tatarkiewicz, PWN, Warszawa 1970, s. 4.</w:t>
      </w:r>
    </w:p>
  </w:footnote>
  <w:footnote w:id="66">
    <w:p w:rsidR="008866AC" w:rsidRPr="00253F6D" w:rsidRDefault="008866AC" w:rsidP="00253F6D">
      <w:pPr>
        <w:pStyle w:val="Tekstprzypisudolnego"/>
        <w:jc w:val="both"/>
      </w:pPr>
      <w:r w:rsidRPr="00253F6D">
        <w:rPr>
          <w:rStyle w:val="Znakiprzypiswdolnych"/>
          <w:b/>
        </w:rPr>
        <w:footnoteRef/>
      </w:r>
      <w:r w:rsidRPr="00253F6D">
        <w:rPr>
          <w:b/>
        </w:rPr>
        <w:t>Pojęcie użyteczności</w:t>
      </w:r>
      <w:r w:rsidRPr="00253F6D">
        <w:t>, z którym mamy tu do czynienia, znaczy nie tyle ukształtowany pragmatyzm czy utylitaryzm, ile praktykę społeczną. W niej bowiem prawda musi mieć zastosowanie o czym świadczy wypowiedź F. Jarońskiego pozostawiona na s. 7: „Żaden w obcych krajach wynalazek uż</w:t>
      </w:r>
      <w:r w:rsidRPr="00253F6D">
        <w:t>y</w:t>
      </w:r>
      <w:r w:rsidRPr="00253F6D">
        <w:t>teczny nie uszedł ich baczności (akademików – A. J. K.), cokolwiek zjawiło się uczonego i dobrego, to oni zaraz do swego narodu wnosili i przyswajali”. Na s. 12 woła: „Nie zaczynajmy więc od Kanta, ale od naszej potrzeby”.</w:t>
      </w:r>
    </w:p>
  </w:footnote>
  <w:footnote w:id="67">
    <w:p w:rsidR="008866AC" w:rsidRPr="00253F6D" w:rsidRDefault="008866AC" w:rsidP="00253F6D">
      <w:pPr>
        <w:pStyle w:val="Tekstprzypisudolnego"/>
        <w:jc w:val="both"/>
      </w:pPr>
      <w:r w:rsidRPr="00253F6D">
        <w:rPr>
          <w:rStyle w:val="Znakiprzypiswdolnych"/>
        </w:rPr>
        <w:footnoteRef/>
      </w:r>
      <w:r w:rsidRPr="00253F6D">
        <w:t xml:space="preserve">F. Jaroński, </w:t>
      </w:r>
      <w:r w:rsidRPr="00253F6D">
        <w:rPr>
          <w:i/>
        </w:rPr>
        <w:t>Jakiej filozofii</w:t>
      </w:r>
      <w:r w:rsidRPr="00253F6D">
        <w:t xml:space="preserve"> ... dz. cyt., s. 6.</w:t>
      </w:r>
    </w:p>
  </w:footnote>
  <w:footnote w:id="68">
    <w:p w:rsidR="008866AC" w:rsidRPr="00253F6D" w:rsidRDefault="008866AC" w:rsidP="00253F6D">
      <w:pPr>
        <w:pStyle w:val="Tekstprzypisudolnego"/>
        <w:jc w:val="both"/>
      </w:pPr>
      <w:r w:rsidRPr="00253F6D">
        <w:rPr>
          <w:rStyle w:val="Znakiprzypiswdolnych"/>
        </w:rPr>
        <w:footnoteRef/>
      </w:r>
      <w:r w:rsidRPr="00253F6D">
        <w:t>Tamże, s. 9.</w:t>
      </w:r>
    </w:p>
  </w:footnote>
  <w:footnote w:id="69">
    <w:p w:rsidR="008866AC" w:rsidRPr="00253F6D" w:rsidRDefault="008866AC" w:rsidP="00253F6D">
      <w:pPr>
        <w:pStyle w:val="Tekstprzypisudolnego"/>
        <w:jc w:val="both"/>
      </w:pPr>
      <w:r w:rsidRPr="00253F6D">
        <w:rPr>
          <w:rStyle w:val="Znakiprzypiswdolnych"/>
        </w:rPr>
        <w:footnoteRef/>
      </w:r>
      <w:r w:rsidRPr="00253F6D">
        <w:t xml:space="preserve">J. K. Szaniawski, </w:t>
      </w:r>
      <w:r w:rsidRPr="00253F6D">
        <w:rPr>
          <w:i/>
        </w:rPr>
        <w:t>Co to jest filozofia</w:t>
      </w:r>
      <w:r w:rsidRPr="00253F6D">
        <w:t xml:space="preserve">, (w:) </w:t>
      </w:r>
      <w:r w:rsidRPr="00253F6D">
        <w:rPr>
          <w:i/>
        </w:rPr>
        <w:t xml:space="preserve">Jakiej filozofii Polacy potrzebują, </w:t>
      </w:r>
      <w:r w:rsidRPr="00253F6D">
        <w:t>wyboru dokonał i wst</w:t>
      </w:r>
      <w:r w:rsidRPr="00253F6D">
        <w:t>ę</w:t>
      </w:r>
      <w:r w:rsidRPr="00253F6D">
        <w:t>pem poprzedził W. Tatarkiewicz, PWN, Warszawa 1970.... dz. cyt., s. 48.</w:t>
      </w:r>
    </w:p>
  </w:footnote>
  <w:footnote w:id="70">
    <w:p w:rsidR="008866AC" w:rsidRPr="00253F6D" w:rsidRDefault="008866AC" w:rsidP="00253F6D">
      <w:pPr>
        <w:pStyle w:val="Tekstprzypisudolnego"/>
        <w:jc w:val="both"/>
      </w:pPr>
      <w:r w:rsidRPr="00253F6D">
        <w:rPr>
          <w:rStyle w:val="Znakiprzypiswdolnych"/>
        </w:rPr>
        <w:footnoteRef/>
      </w:r>
      <w:r w:rsidRPr="00253F6D">
        <w:t xml:space="preserve">M. Nowaczyk, </w:t>
      </w:r>
      <w:r w:rsidRPr="00253F6D">
        <w:rPr>
          <w:i/>
        </w:rPr>
        <w:t xml:space="preserve">Filozofia jako krytyka moralna, </w:t>
      </w:r>
      <w:r w:rsidRPr="00253F6D">
        <w:t xml:space="preserve">(w:) </w:t>
      </w:r>
      <w:r w:rsidRPr="00253F6D">
        <w:rPr>
          <w:i/>
        </w:rPr>
        <w:t>Przemiany i kontynuacje</w:t>
      </w:r>
      <w:r w:rsidRPr="00253F6D">
        <w:t>, E. Sajdak-Michnowska (red.), Wyd. WSP Słupsk, Słupsk 1999, s. 90 - 91.</w:t>
      </w:r>
    </w:p>
  </w:footnote>
  <w:footnote w:id="71">
    <w:p w:rsidR="008866AC" w:rsidRPr="00253F6D" w:rsidRDefault="008866AC" w:rsidP="00253F6D">
      <w:pPr>
        <w:pStyle w:val="Tekstprzypisudolnego"/>
        <w:jc w:val="both"/>
      </w:pPr>
      <w:r w:rsidRPr="00253F6D">
        <w:rPr>
          <w:rStyle w:val="Znakiprzypiswdolnych"/>
        </w:rPr>
        <w:footnoteRef/>
      </w:r>
      <w:r w:rsidRPr="00253F6D">
        <w:t xml:space="preserve">St. Brzozowski, </w:t>
      </w:r>
      <w:r w:rsidRPr="00253F6D">
        <w:rPr>
          <w:i/>
        </w:rPr>
        <w:t>Filozofia czynu</w:t>
      </w:r>
      <w:r w:rsidRPr="00253F6D">
        <w:t xml:space="preserve">, (w:) St. Brzozowski, </w:t>
      </w:r>
      <w:r w:rsidRPr="00253F6D">
        <w:rPr>
          <w:i/>
        </w:rPr>
        <w:t>Idee. Wstęp do filozofii dojrzałości dziejowej</w:t>
      </w:r>
      <w:r w:rsidRPr="00253F6D">
        <w:t>, Nakł. Księgarni Polskiej B. Połonieckiego, Lwów 1910, s. 57.</w:t>
      </w:r>
    </w:p>
  </w:footnote>
  <w:footnote w:id="72">
    <w:p w:rsidR="008866AC" w:rsidRPr="00253F6D" w:rsidRDefault="008866AC" w:rsidP="00253F6D">
      <w:pPr>
        <w:pStyle w:val="Tekstprzypisudolnego"/>
        <w:jc w:val="both"/>
      </w:pPr>
      <w:r w:rsidRPr="00253F6D">
        <w:rPr>
          <w:rStyle w:val="Odwoanieprzypisudolnego"/>
        </w:rPr>
        <w:footnoteRef/>
      </w:r>
      <w:r w:rsidRPr="00253F6D">
        <w:rPr>
          <w:b/>
        </w:rPr>
        <w:t>Obiektywny</w:t>
      </w:r>
      <w:r w:rsidRPr="00253F6D">
        <w:t xml:space="preserve"> – cecha, atrybut tego, co należy do rzeczywistości pozapodmiotowej i istnieje niez</w:t>
      </w:r>
      <w:r w:rsidRPr="00253F6D">
        <w:t>a</w:t>
      </w:r>
      <w:r w:rsidRPr="00253F6D">
        <w:t>leżnie od świadomości; przedmiotowość niezależna od jednostki ludzkiej. W poznawaniu obiekty</w:t>
      </w:r>
      <w:r w:rsidRPr="00253F6D">
        <w:t>w</w:t>
      </w:r>
      <w:r w:rsidRPr="00253F6D">
        <w:t>nością jest rzeczywistość niezależna od poznającego i okoliczności, w jakich jest uznawany sąd o przedmiocie.</w:t>
      </w:r>
    </w:p>
    <w:p w:rsidR="008866AC" w:rsidRPr="00253F6D" w:rsidRDefault="008866AC" w:rsidP="00253F6D">
      <w:pPr>
        <w:jc w:val="both"/>
      </w:pPr>
      <w:r w:rsidRPr="00253F6D">
        <w:rPr>
          <w:b/>
        </w:rPr>
        <w:t xml:space="preserve">     Obiektywnie obowiązujący</w:t>
      </w:r>
      <w:r w:rsidRPr="00253F6D">
        <w:t xml:space="preserve"> – obowiązuje niezależnie od naszego chcenia.</w:t>
      </w:r>
    </w:p>
    <w:p w:rsidR="008866AC" w:rsidRPr="00253F6D" w:rsidRDefault="008866AC" w:rsidP="00253F6D">
      <w:pPr>
        <w:pStyle w:val="Tekstprzypisudolnego"/>
        <w:jc w:val="both"/>
      </w:pPr>
      <w:r w:rsidRPr="00253F6D">
        <w:rPr>
          <w:b/>
        </w:rPr>
        <w:t xml:space="preserve">     Subiektywizm - &lt;</w:t>
      </w:r>
      <w:r w:rsidRPr="00253F6D">
        <w:t xml:space="preserve">łac. </w:t>
      </w:r>
      <w:r w:rsidRPr="00253F6D">
        <w:rPr>
          <w:i/>
        </w:rPr>
        <w:t xml:space="preserve">subiectivus = </w:t>
      </w:r>
      <w:r w:rsidRPr="00253F6D">
        <w:t xml:space="preserve">podmiotowy; </w:t>
      </w:r>
      <w:r w:rsidRPr="00253F6D">
        <w:rPr>
          <w:i/>
        </w:rPr>
        <w:t>subiectum</w:t>
      </w:r>
      <w:r w:rsidRPr="00253F6D">
        <w:t xml:space="preserve"> = podmiot&gt;. Pogląd uznający, że ludzkie poznanie i jego przedmiot są funkcją struktury psychofizycznej poznającego, jego czynności poznawczych oraz sytuacji poznawczej, w jakiej się znajduje. Potocznie: tendencyjność, stronniczość, kierowanie się w rozwiązywaniu problemów indywidualnymi interesami, przekonaniami i gustami. Jego podstawy są w starożytności u </w:t>
      </w:r>
      <w:r w:rsidRPr="00253F6D">
        <w:rPr>
          <w:b/>
        </w:rPr>
        <w:t xml:space="preserve">Protagorasa z Abdery </w:t>
      </w:r>
      <w:r w:rsidRPr="00253F6D">
        <w:t>(487 - 412 r. p. n. e.). Powiadał on, że „</w:t>
      </w:r>
      <w:r w:rsidRPr="00253F6D">
        <w:rPr>
          <w:b/>
        </w:rPr>
        <w:t>człowiek jest miarą wszystkich rzeczy</w:t>
      </w:r>
      <w:r w:rsidRPr="00253F6D">
        <w:t xml:space="preserve">, istniejących, że istnieją, i nie-istniejących, że nie istnieją”. Jest to zasada </w:t>
      </w:r>
      <w:r w:rsidRPr="00253F6D">
        <w:rPr>
          <w:b/>
          <w:i/>
        </w:rPr>
        <w:t>homo-mensury</w:t>
      </w:r>
      <w:r w:rsidRPr="00253F6D">
        <w:t xml:space="preserve">. Łac. </w:t>
      </w:r>
      <w:r w:rsidRPr="00253F6D">
        <w:rPr>
          <w:i/>
        </w:rPr>
        <w:t>mensor</w:t>
      </w:r>
      <w:r w:rsidRPr="00253F6D">
        <w:t xml:space="preserve">, </w:t>
      </w:r>
      <w:r w:rsidRPr="00253F6D">
        <w:rPr>
          <w:i/>
        </w:rPr>
        <w:t>öris</w:t>
      </w:r>
      <w:r w:rsidRPr="00253F6D">
        <w:t xml:space="preserve"> = mierniczy (do prowadzenia pomiarów; </w:t>
      </w:r>
      <w:r w:rsidRPr="00253F6D">
        <w:rPr>
          <w:i/>
        </w:rPr>
        <w:t xml:space="preserve">mensörius </w:t>
      </w:r>
      <w:r w:rsidRPr="00253F6D">
        <w:t xml:space="preserve">= dotyczący pomiarów).  </w:t>
      </w:r>
    </w:p>
    <w:p w:rsidR="008866AC" w:rsidRPr="00253F6D" w:rsidRDefault="008866AC" w:rsidP="00253F6D">
      <w:pPr>
        <w:pStyle w:val="Tekstprzypisudolnego"/>
        <w:jc w:val="both"/>
      </w:pPr>
      <w:r w:rsidRPr="00253F6D">
        <w:t xml:space="preserve">      Pogląd ten jest „znoszony” (</w:t>
      </w:r>
      <w:r w:rsidRPr="00253F6D">
        <w:rPr>
          <w:i/>
        </w:rPr>
        <w:t xml:space="preserve">aufhebung </w:t>
      </w:r>
      <w:r w:rsidRPr="00253F6D">
        <w:t xml:space="preserve">- Hegel) poprzez odróżnianie i odnajdywanie </w:t>
      </w:r>
      <w:r w:rsidRPr="00253F6D">
        <w:rPr>
          <w:b/>
        </w:rPr>
        <w:t xml:space="preserve">istoty rzeczy i jej przejawów </w:t>
      </w:r>
      <w:r w:rsidRPr="00253F6D">
        <w:t xml:space="preserve">(subiektywny wyraz rzeczy jest zawsze jej przejawem) oraz uznanie </w:t>
      </w:r>
      <w:r w:rsidRPr="00253F6D">
        <w:rPr>
          <w:b/>
        </w:rPr>
        <w:t>praktyki sp</w:t>
      </w:r>
      <w:r w:rsidRPr="00253F6D">
        <w:rPr>
          <w:b/>
        </w:rPr>
        <w:t>o</w:t>
      </w:r>
      <w:r w:rsidRPr="00253F6D">
        <w:rPr>
          <w:b/>
        </w:rPr>
        <w:t>łecznej</w:t>
      </w:r>
      <w:r w:rsidRPr="00253F6D">
        <w:t xml:space="preserve"> jako punktu wyjścia, celu i kryterium poznania, badań naukowych. Istota rzeczy dla hist</w:t>
      </w:r>
      <w:r w:rsidRPr="00253F6D">
        <w:t>o</w:t>
      </w:r>
      <w:r w:rsidRPr="00253F6D">
        <w:t>rycznie, geograficznie i praktycznie określone treści kulturowe. Jest jednakowa dla poznających. Jeśli zdarza się, że ktoś „myli czarne z białym”, to można założyć, że albo nie jest psychicznie lub fizyc</w:t>
      </w:r>
      <w:r w:rsidRPr="00253F6D">
        <w:t>z</w:t>
      </w:r>
      <w:r w:rsidRPr="00253F6D">
        <w:t>nie zdrowy, albo czyni to dla swojego interesu, i dlatego tak sądzi. J</w:t>
      </w:r>
      <w:r w:rsidRPr="00253F6D">
        <w:rPr>
          <w:b/>
        </w:rPr>
        <w:t>est wtedy ideologiem</w:t>
      </w:r>
      <w:r w:rsidRPr="00253F6D">
        <w:t xml:space="preserve">. </w:t>
      </w:r>
    </w:p>
    <w:p w:rsidR="008866AC" w:rsidRPr="00253F6D" w:rsidRDefault="008866AC" w:rsidP="00253F6D">
      <w:pPr>
        <w:pStyle w:val="Tekstprzypisudolnego"/>
        <w:jc w:val="both"/>
      </w:pPr>
      <w:r w:rsidRPr="00253F6D">
        <w:t xml:space="preserve">       Marksizm głosi tezę, że o treści poznania przesądza </w:t>
      </w:r>
      <w:r w:rsidRPr="00253F6D">
        <w:rPr>
          <w:b/>
        </w:rPr>
        <w:t>interes klasowy właścicieli środków pr</w:t>
      </w:r>
      <w:r w:rsidRPr="00253F6D">
        <w:rPr>
          <w:b/>
        </w:rPr>
        <w:t>o</w:t>
      </w:r>
      <w:r w:rsidRPr="00253F6D">
        <w:rPr>
          <w:b/>
        </w:rPr>
        <w:t>dukcji</w:t>
      </w:r>
      <w:r w:rsidRPr="00253F6D">
        <w:t xml:space="preserve">. Materialne panowanie tej klasy i z tego powodu jej </w:t>
      </w:r>
      <w:r w:rsidRPr="00253F6D">
        <w:rPr>
          <w:b/>
        </w:rPr>
        <w:t xml:space="preserve">polityczne możliwości </w:t>
      </w:r>
      <w:r w:rsidRPr="00253F6D">
        <w:t>sprawowania h</w:t>
      </w:r>
      <w:r w:rsidRPr="00253F6D">
        <w:t>e</w:t>
      </w:r>
      <w:r w:rsidRPr="00253F6D">
        <w:t xml:space="preserve">gemonii usprawiedliwia istniejący porządek społeczny. </w:t>
      </w:r>
      <w:r w:rsidRPr="00253F6D">
        <w:rPr>
          <w:b/>
        </w:rPr>
        <w:t>Klasy pracujące, klasa robotnicza, intele</w:t>
      </w:r>
      <w:r w:rsidRPr="00253F6D">
        <w:rPr>
          <w:b/>
        </w:rPr>
        <w:t>k</w:t>
      </w:r>
      <w:r w:rsidRPr="00253F6D">
        <w:rPr>
          <w:b/>
        </w:rPr>
        <w:t xml:space="preserve">tuariat, ponieważ jest poddany panowaniu właścicieli środków produkcji, </w:t>
      </w:r>
      <w:r w:rsidRPr="00253F6D">
        <w:t xml:space="preserve">chce ów porządek zmienić. </w:t>
      </w:r>
      <w:r w:rsidRPr="00253F6D">
        <w:rPr>
          <w:b/>
        </w:rPr>
        <w:t>Antagonizm</w:t>
      </w:r>
      <w:r w:rsidRPr="00253F6D">
        <w:t xml:space="preserve"> owych interesów może być zniesiony tylko poprzez </w:t>
      </w:r>
      <w:r w:rsidRPr="00253F6D">
        <w:rPr>
          <w:b/>
        </w:rPr>
        <w:t>przyporządkowanie wł</w:t>
      </w:r>
      <w:r w:rsidRPr="00253F6D">
        <w:rPr>
          <w:b/>
        </w:rPr>
        <w:t>a</w:t>
      </w:r>
      <w:r w:rsidRPr="00253F6D">
        <w:rPr>
          <w:b/>
        </w:rPr>
        <w:t>sności środków produkcji dobru wspólnemu społeczeństwa (socjalizm</w:t>
      </w:r>
      <w:r w:rsidRPr="00253F6D">
        <w:t>). To zniesienie może dok</w:t>
      </w:r>
      <w:r w:rsidRPr="00253F6D">
        <w:t>o</w:t>
      </w:r>
      <w:r w:rsidRPr="00253F6D">
        <w:t xml:space="preserve">nać się na drodze pewnego, prawno - ekonomicznego przymusu. Albowiem można zgodzić się z tym, że </w:t>
      </w:r>
      <w:r w:rsidRPr="00253F6D">
        <w:rPr>
          <w:b/>
        </w:rPr>
        <w:t>właściciel środków produkcji nie odda ich dobrowolnie</w:t>
      </w:r>
      <w:r w:rsidRPr="00253F6D">
        <w:t>. Trzeba go do tego zmusić. Sprawiedl</w:t>
      </w:r>
      <w:r w:rsidRPr="00253F6D">
        <w:t>i</w:t>
      </w:r>
      <w:r w:rsidRPr="00253F6D">
        <w:t>wość charakteru tej potrzeby jest uzasadniona alienacyjnością kapitału. Właściciel środków produkcji nie jest jedynym sprawcą majątku. Źródłem jego rozwoju jest jego społeczny charakter. (Zob. czar</w:t>
      </w:r>
      <w:r w:rsidRPr="00253F6D">
        <w:t>o</w:t>
      </w:r>
      <w:r w:rsidRPr="00253F6D">
        <w:t xml:space="preserve">dziejskość ziemi, maszyn, pieniądza). </w:t>
      </w:r>
    </w:p>
    <w:p w:rsidR="008866AC" w:rsidRPr="00253F6D" w:rsidRDefault="008866AC" w:rsidP="00253F6D">
      <w:pPr>
        <w:jc w:val="both"/>
      </w:pPr>
      <w:r w:rsidRPr="00253F6D">
        <w:t xml:space="preserve">      Jest to filozofia, w której punktem wyjścia w ocenie rzeczywistości są przeżycia, pragnienia fil</w:t>
      </w:r>
      <w:r w:rsidRPr="00253F6D">
        <w:t>o</w:t>
      </w:r>
      <w:r w:rsidRPr="00253F6D">
        <w:t xml:space="preserve">zofującego. Jeżeli nadaje się im wartość bycia bytu, to stanowisko to nazywamy </w:t>
      </w:r>
      <w:r w:rsidRPr="00253F6D">
        <w:rPr>
          <w:b/>
        </w:rPr>
        <w:t>idealizmem subie</w:t>
      </w:r>
      <w:r w:rsidRPr="00253F6D">
        <w:rPr>
          <w:b/>
        </w:rPr>
        <w:t>k</w:t>
      </w:r>
      <w:r w:rsidRPr="00253F6D">
        <w:rPr>
          <w:b/>
        </w:rPr>
        <w:t>tywnym</w:t>
      </w:r>
      <w:r w:rsidRPr="00253F6D">
        <w:t>.</w:t>
      </w:r>
    </w:p>
    <w:p w:rsidR="008866AC" w:rsidRPr="00253F6D" w:rsidRDefault="008866AC" w:rsidP="00253F6D">
      <w:pPr>
        <w:jc w:val="both"/>
      </w:pPr>
      <w:r w:rsidRPr="00253F6D">
        <w:rPr>
          <w:b/>
        </w:rPr>
        <w:t xml:space="preserve">Subiektywizacja - </w:t>
      </w:r>
      <w:r w:rsidRPr="00253F6D">
        <w:t xml:space="preserve">proces interioryzacji (uwewnętrznienia) przez jednostkę ludzką obiektywnych treści rozwoju jedności biologiczno - duchowej, świata, społeczeństwa, grup, z którymi pozostaje w stosunkach. </w:t>
      </w:r>
    </w:p>
  </w:footnote>
  <w:footnote w:id="73">
    <w:p w:rsidR="008866AC" w:rsidRPr="00253F6D" w:rsidRDefault="008866AC" w:rsidP="00253F6D">
      <w:pPr>
        <w:pStyle w:val="Tekstprzypisudolnego"/>
        <w:jc w:val="both"/>
      </w:pPr>
      <w:r w:rsidRPr="00253F6D">
        <w:rPr>
          <w:rStyle w:val="Odwoanieprzypisudolnego"/>
          <w:b/>
        </w:rPr>
        <w:footnoteRef/>
      </w:r>
      <w:r w:rsidRPr="00253F6D">
        <w:rPr>
          <w:b/>
        </w:rPr>
        <w:t>Wojna</w:t>
      </w:r>
      <w:r w:rsidRPr="00253F6D">
        <w:t xml:space="preserve"> – kontynuowanie polityki państwa, klasy społecznej przy użyciu przemocy zbrojnej zjedn</w:t>
      </w:r>
      <w:r w:rsidRPr="00253F6D">
        <w:t>o</w:t>
      </w:r>
      <w:r w:rsidRPr="00253F6D">
        <w:t>czonej z przemocą hybrydową, np. sankcje ekonomiczne, finansowe. Rozróżnia się wojny sprawi</w:t>
      </w:r>
      <w:r w:rsidRPr="00253F6D">
        <w:t>e</w:t>
      </w:r>
      <w:r w:rsidRPr="00253F6D">
        <w:t>dliwe i niesprawiedliwe. Te pierwsze są wówczas, gdy prowadzone są o wyzwolenie narodu, plemi</w:t>
      </w:r>
      <w:r w:rsidRPr="00253F6D">
        <w:t>e</w:t>
      </w:r>
      <w:r w:rsidRPr="00253F6D">
        <w:t xml:space="preserve">nia, obronę przed napaścią z zewnątrz, klasy wyzyskiwanej. </w:t>
      </w:r>
    </w:p>
  </w:footnote>
  <w:footnote w:id="74">
    <w:p w:rsidR="008866AC" w:rsidRPr="00253F6D" w:rsidRDefault="008866AC" w:rsidP="00253F6D">
      <w:pPr>
        <w:jc w:val="both"/>
      </w:pPr>
      <w:r w:rsidRPr="00253F6D">
        <w:rPr>
          <w:rStyle w:val="Odwoanieprzypisudolnego"/>
        </w:rPr>
        <w:footnoteRef/>
      </w:r>
      <w:r w:rsidRPr="00253F6D">
        <w:rPr>
          <w:b/>
        </w:rPr>
        <w:t xml:space="preserve">Obowiązek - </w:t>
      </w:r>
      <w:r w:rsidRPr="00253F6D">
        <w:t>poczucie konieczności postępowania zgodnego z przyjętymi w społeczeństwie no</w:t>
      </w:r>
      <w:r w:rsidRPr="00253F6D">
        <w:t>r</w:t>
      </w:r>
      <w:r w:rsidRPr="00253F6D">
        <w:t>mami moralnymi, prawnymi i innymi. Brak wewnętrznego poczucia przekształca obowiązek w formę przymusu, który podmiot chce uniknąć. Obowiązek jest zatem aktem interioryzacji norm życia sp</w:t>
      </w:r>
      <w:r w:rsidRPr="00253F6D">
        <w:t>o</w:t>
      </w:r>
      <w:r w:rsidRPr="00253F6D">
        <w:t>łecznego; jest wyrazem postawy mądrościowej.</w:t>
      </w:r>
    </w:p>
    <w:p w:rsidR="008866AC" w:rsidRPr="00253F6D" w:rsidRDefault="008866AC" w:rsidP="00253F6D">
      <w:pPr>
        <w:pStyle w:val="Tekstprzypisudolnego"/>
        <w:jc w:val="both"/>
      </w:pPr>
      <w:r w:rsidRPr="00253F6D">
        <w:t xml:space="preserve">       Pojęcia „</w:t>
      </w:r>
      <w:r w:rsidRPr="00253F6D">
        <w:rPr>
          <w:b/>
        </w:rPr>
        <w:t>obowiązek” i „powinność</w:t>
      </w:r>
      <w:r w:rsidRPr="00253F6D">
        <w:t xml:space="preserve">” w etyce E. Kanta (1724 – 1804) wskazują, że </w:t>
      </w:r>
      <w:r w:rsidRPr="00253F6D">
        <w:rPr>
          <w:b/>
        </w:rPr>
        <w:t>prawo m</w:t>
      </w:r>
      <w:r w:rsidRPr="00253F6D">
        <w:rPr>
          <w:b/>
        </w:rPr>
        <w:t>o</w:t>
      </w:r>
      <w:r w:rsidRPr="00253F6D">
        <w:rPr>
          <w:b/>
        </w:rPr>
        <w:t>ralne</w:t>
      </w:r>
      <w:r w:rsidRPr="00253F6D">
        <w:t xml:space="preserve"> jest dla</w:t>
      </w:r>
      <w:r w:rsidRPr="00253F6D">
        <w:rPr>
          <w:b/>
        </w:rPr>
        <w:t xml:space="preserve"> człowieka - impera</w:t>
      </w:r>
      <w:r w:rsidRPr="00253F6D">
        <w:rPr>
          <w:b/>
        </w:rPr>
        <w:softHyphen/>
        <w:t>tywem</w:t>
      </w:r>
      <w:r w:rsidRPr="00253F6D">
        <w:t>, który kategorycznie nakazuje, bo prawo to jest bezwaru</w:t>
      </w:r>
      <w:r w:rsidRPr="00253F6D">
        <w:t>n</w:t>
      </w:r>
      <w:r w:rsidRPr="00253F6D">
        <w:t xml:space="preserve">kowe. Stosunek woli ludzkiej do prawa jest zależnością, </w:t>
      </w:r>
      <w:r w:rsidRPr="00253F6D">
        <w:rPr>
          <w:b/>
        </w:rPr>
        <w:t>zobowiązaniem</w:t>
      </w:r>
      <w:r w:rsidRPr="00253F6D">
        <w:t xml:space="preserve">, tj., </w:t>
      </w:r>
      <w:r w:rsidRPr="00253F6D">
        <w:rPr>
          <w:b/>
        </w:rPr>
        <w:t xml:space="preserve">zniewoleniem </w:t>
      </w:r>
      <w:r w:rsidRPr="00253F6D">
        <w:t>(</w:t>
      </w:r>
      <w:r w:rsidRPr="00253F6D">
        <w:rPr>
          <w:b/>
        </w:rPr>
        <w:t>zob</w:t>
      </w:r>
      <w:r w:rsidRPr="00253F6D">
        <w:rPr>
          <w:b/>
        </w:rPr>
        <w:t>o</w:t>
      </w:r>
      <w:r w:rsidRPr="00253F6D">
        <w:rPr>
          <w:b/>
        </w:rPr>
        <w:t>wiązanie = zniewolenie</w:t>
      </w:r>
      <w:r w:rsidRPr="00253F6D">
        <w:t xml:space="preserve">) - przez rozum i jego prawo - do czynności. Nazywa się ją </w:t>
      </w:r>
      <w:r w:rsidRPr="00253F6D">
        <w:rPr>
          <w:b/>
        </w:rPr>
        <w:t>obowiąz</w:t>
      </w:r>
      <w:r w:rsidRPr="00253F6D">
        <w:rPr>
          <w:b/>
        </w:rPr>
        <w:softHyphen/>
        <w:t xml:space="preserve">kiem, </w:t>
      </w:r>
      <w:r w:rsidRPr="00253F6D">
        <w:t>bo wola jest przyczyną subiektywną. A to stwarza możliwość bycia przeciwnego wobec „czystej” obie</w:t>
      </w:r>
      <w:r w:rsidRPr="00253F6D">
        <w:t>k</w:t>
      </w:r>
      <w:r w:rsidRPr="00253F6D">
        <w:t>tywnej determi</w:t>
      </w:r>
      <w:r w:rsidRPr="00253F6D">
        <w:softHyphen/>
        <w:t xml:space="preserve">nanty. Dlatego wymaga moralnego zniewolenia rozumu praktycznego, </w:t>
      </w:r>
      <w:r w:rsidRPr="00253F6D">
        <w:rPr>
          <w:b/>
        </w:rPr>
        <w:t>wewnętrznego, intelektualnego przymusu</w:t>
      </w:r>
      <w:r w:rsidRPr="00253F6D">
        <w:t xml:space="preserve">. Zob. E. Kant, </w:t>
      </w:r>
      <w:r w:rsidRPr="00253F6D">
        <w:rPr>
          <w:i/>
        </w:rPr>
        <w:t>Krytyka praktycznego rozumu</w:t>
      </w:r>
      <w:r w:rsidRPr="00253F6D">
        <w:t>, przeł., J. Gałecki, PWN, W-wa 1984, s. 56 – 57.</w:t>
      </w:r>
    </w:p>
    <w:p w:rsidR="008866AC" w:rsidRPr="00253F6D" w:rsidRDefault="008866AC" w:rsidP="00253F6D">
      <w:pPr>
        <w:pStyle w:val="Teksttreci0"/>
        <w:spacing w:line="240" w:lineRule="auto"/>
        <w:rPr>
          <w:b/>
          <w:sz w:val="20"/>
          <w:szCs w:val="20"/>
        </w:rPr>
      </w:pPr>
      <w:r w:rsidRPr="00253F6D">
        <w:rPr>
          <w:sz w:val="20"/>
          <w:szCs w:val="20"/>
        </w:rPr>
        <w:t xml:space="preserve">     Świadomość dobrowolnego poddania woli prawu, wraz z przymusem wobec skłonności, konstr</w:t>
      </w:r>
      <w:r w:rsidRPr="00253F6D">
        <w:rPr>
          <w:sz w:val="20"/>
          <w:szCs w:val="20"/>
        </w:rPr>
        <w:t>u</w:t>
      </w:r>
      <w:r w:rsidRPr="00253F6D">
        <w:rPr>
          <w:sz w:val="20"/>
          <w:szCs w:val="20"/>
        </w:rPr>
        <w:t xml:space="preserve">owana przez rozum jest szacunkiem dla prawa, </w:t>
      </w:r>
      <w:r w:rsidRPr="00253F6D">
        <w:rPr>
          <w:b/>
          <w:sz w:val="20"/>
          <w:szCs w:val="20"/>
        </w:rPr>
        <w:t>prawa moralnego</w:t>
      </w:r>
      <w:r w:rsidRPr="00253F6D">
        <w:rPr>
          <w:sz w:val="20"/>
          <w:szCs w:val="20"/>
        </w:rPr>
        <w:t xml:space="preserve">. Tylko ono wywiera wpływ na wolę. Czyn, który według tego prawa i z wykluczeniem motywów skłonności jest </w:t>
      </w:r>
      <w:r w:rsidRPr="00253F6D">
        <w:rPr>
          <w:b/>
          <w:sz w:val="20"/>
          <w:szCs w:val="20"/>
        </w:rPr>
        <w:t>obiektywnie prak</w:t>
      </w:r>
      <w:r w:rsidRPr="00253F6D">
        <w:rPr>
          <w:b/>
          <w:sz w:val="20"/>
          <w:szCs w:val="20"/>
        </w:rPr>
        <w:softHyphen/>
        <w:t xml:space="preserve">tyczny i nazywa się obowiązkiem. </w:t>
      </w:r>
      <w:r w:rsidRPr="00253F6D">
        <w:rPr>
          <w:sz w:val="20"/>
          <w:szCs w:val="20"/>
        </w:rPr>
        <w:t xml:space="preserve">Zawiera on w sobie </w:t>
      </w:r>
      <w:r w:rsidRPr="00253F6D">
        <w:rPr>
          <w:b/>
          <w:sz w:val="20"/>
          <w:szCs w:val="20"/>
        </w:rPr>
        <w:t xml:space="preserve">praktyczne zniewolenie. </w:t>
      </w:r>
      <w:r w:rsidRPr="00253F6D">
        <w:rPr>
          <w:sz w:val="20"/>
          <w:szCs w:val="20"/>
        </w:rPr>
        <w:t>Nie ma we mnie rozkoszy, lecz wywołaną nakazanym dzia</w:t>
      </w:r>
      <w:r w:rsidRPr="00253F6D">
        <w:rPr>
          <w:sz w:val="20"/>
          <w:szCs w:val="20"/>
        </w:rPr>
        <w:softHyphen/>
        <w:t>łaniem przykrość ulegania. Ponieważ przymus płynie w postaci prawa własnego ro</w:t>
      </w:r>
      <w:r w:rsidRPr="00253F6D">
        <w:rPr>
          <w:sz w:val="20"/>
          <w:szCs w:val="20"/>
        </w:rPr>
        <w:softHyphen/>
        <w:t xml:space="preserve">zumu, to </w:t>
      </w:r>
      <w:r w:rsidRPr="00253F6D">
        <w:rPr>
          <w:b/>
          <w:sz w:val="20"/>
          <w:szCs w:val="20"/>
        </w:rPr>
        <w:t>uczucie to podnosi nas</w:t>
      </w:r>
      <w:r w:rsidRPr="00253F6D">
        <w:rPr>
          <w:sz w:val="20"/>
          <w:szCs w:val="20"/>
        </w:rPr>
        <w:t>, i subiek</w:t>
      </w:r>
      <w:r w:rsidRPr="00253F6D">
        <w:rPr>
          <w:sz w:val="20"/>
          <w:szCs w:val="20"/>
        </w:rPr>
        <w:softHyphen/>
        <w:t xml:space="preserve">tywnie działa na uczucie, którego przyczyną jest czysty rozum praktyczny. Tworzymy wtedy </w:t>
      </w:r>
      <w:r w:rsidRPr="00253F6D">
        <w:rPr>
          <w:b/>
          <w:sz w:val="20"/>
          <w:szCs w:val="20"/>
        </w:rPr>
        <w:t>aprobatę dla siebie</w:t>
      </w:r>
      <w:r w:rsidRPr="00253F6D">
        <w:rPr>
          <w:sz w:val="20"/>
          <w:szCs w:val="20"/>
        </w:rPr>
        <w:t>. Jej treścią jest prz</w:t>
      </w:r>
      <w:r w:rsidRPr="00253F6D">
        <w:rPr>
          <w:sz w:val="20"/>
          <w:szCs w:val="20"/>
        </w:rPr>
        <w:t>e</w:t>
      </w:r>
      <w:r w:rsidRPr="00253F6D">
        <w:rPr>
          <w:sz w:val="20"/>
          <w:szCs w:val="20"/>
        </w:rPr>
        <w:t xml:space="preserve">konanie, że jest się do tego zdeterminowanym nie przez osobisty interes, ale przez prawo stawania się </w:t>
      </w:r>
      <w:r w:rsidRPr="00253F6D">
        <w:rPr>
          <w:b/>
          <w:sz w:val="20"/>
          <w:szCs w:val="20"/>
        </w:rPr>
        <w:t>idei człowieczeńskości</w:t>
      </w:r>
      <w:r w:rsidRPr="00253F6D">
        <w:rPr>
          <w:sz w:val="20"/>
          <w:szCs w:val="20"/>
        </w:rPr>
        <w:t xml:space="preserve"> we mnie. Jest ono „czyste”, praktyczne i dobrowolne, i zgodne z </w:t>
      </w:r>
      <w:r w:rsidRPr="00253F6D">
        <w:rPr>
          <w:b/>
          <w:sz w:val="20"/>
          <w:szCs w:val="20"/>
        </w:rPr>
        <w:t>obowią</w:t>
      </w:r>
      <w:r w:rsidRPr="00253F6D">
        <w:rPr>
          <w:b/>
          <w:sz w:val="20"/>
          <w:szCs w:val="20"/>
        </w:rPr>
        <w:t>z</w:t>
      </w:r>
      <w:r w:rsidRPr="00253F6D">
        <w:rPr>
          <w:b/>
          <w:sz w:val="20"/>
          <w:szCs w:val="20"/>
        </w:rPr>
        <w:t>kiem</w:t>
      </w:r>
      <w:r w:rsidRPr="00253F6D">
        <w:rPr>
          <w:sz w:val="20"/>
          <w:szCs w:val="20"/>
        </w:rPr>
        <w:t xml:space="preserve"> rozumu przez prawo praktyczne, wywołane. Dlatego jest </w:t>
      </w:r>
      <w:r w:rsidRPr="00253F6D">
        <w:rPr>
          <w:b/>
          <w:sz w:val="20"/>
          <w:szCs w:val="20"/>
        </w:rPr>
        <w:t>szacunkiem.</w:t>
      </w:r>
    </w:p>
    <w:p w:rsidR="008866AC" w:rsidRPr="00253F6D" w:rsidRDefault="008866AC" w:rsidP="00253F6D">
      <w:pPr>
        <w:pStyle w:val="Tekstprzypisudolnego"/>
        <w:jc w:val="both"/>
      </w:pPr>
      <w:r w:rsidRPr="00253F6D">
        <w:rPr>
          <w:b/>
        </w:rPr>
        <w:t xml:space="preserve">       Szacunek</w:t>
      </w:r>
      <w:r w:rsidRPr="00253F6D">
        <w:t xml:space="preserve"> – cześć, poważanie, poszanowanie, uznanie, życzliwa akceptacja Innego, jego działa</w:t>
      </w:r>
      <w:r w:rsidRPr="00253F6D">
        <w:t>l</w:t>
      </w:r>
      <w:r w:rsidRPr="00253F6D">
        <w:t xml:space="preserve">ności bez względu na jej zgodność z własnym przekonaniem, postawą, stosunkiem do rzeczywistości.  </w:t>
      </w:r>
    </w:p>
    <w:p w:rsidR="008866AC" w:rsidRPr="00253F6D" w:rsidRDefault="008866AC" w:rsidP="00253F6D">
      <w:pPr>
        <w:pStyle w:val="Teksttreci0"/>
        <w:spacing w:line="240" w:lineRule="auto"/>
        <w:rPr>
          <w:sz w:val="20"/>
          <w:szCs w:val="20"/>
        </w:rPr>
      </w:pPr>
      <w:r w:rsidRPr="00253F6D">
        <w:rPr>
          <w:b/>
          <w:sz w:val="20"/>
          <w:szCs w:val="20"/>
        </w:rPr>
        <w:t xml:space="preserve">      Pojęcie obowiązku</w:t>
      </w:r>
      <w:r w:rsidRPr="00253F6D">
        <w:rPr>
          <w:sz w:val="20"/>
          <w:szCs w:val="20"/>
        </w:rPr>
        <w:t xml:space="preserve"> wymaga obiektyw</w:t>
      </w:r>
      <w:r w:rsidRPr="00253F6D">
        <w:rPr>
          <w:sz w:val="20"/>
          <w:szCs w:val="20"/>
        </w:rPr>
        <w:softHyphen/>
        <w:t>nej zgodności z człowieczeńskością, która jest w treści prawa deter</w:t>
      </w:r>
      <w:r w:rsidRPr="00253F6D">
        <w:rPr>
          <w:sz w:val="20"/>
          <w:szCs w:val="20"/>
        </w:rPr>
        <w:softHyphen/>
        <w:t xml:space="preserve">minantą woli. Trzeba rozróżniać świadomość postępku </w:t>
      </w:r>
      <w:r w:rsidRPr="00253F6D">
        <w:rPr>
          <w:b/>
          <w:sz w:val="20"/>
          <w:szCs w:val="20"/>
        </w:rPr>
        <w:t>zgodnie z obowiązkiem</w:t>
      </w:r>
      <w:r>
        <w:rPr>
          <w:b/>
          <w:sz w:val="20"/>
          <w:szCs w:val="20"/>
        </w:rPr>
        <w:t xml:space="preserve"> </w:t>
      </w:r>
      <w:r w:rsidRPr="00253F6D">
        <w:rPr>
          <w:b/>
          <w:sz w:val="20"/>
          <w:szCs w:val="20"/>
        </w:rPr>
        <w:t>i</w:t>
      </w:r>
      <w:r>
        <w:rPr>
          <w:b/>
          <w:sz w:val="20"/>
          <w:szCs w:val="20"/>
        </w:rPr>
        <w:t xml:space="preserve"> </w:t>
      </w:r>
      <w:r w:rsidRPr="00253F6D">
        <w:rPr>
          <w:sz w:val="20"/>
          <w:szCs w:val="20"/>
        </w:rPr>
        <w:t>świ</w:t>
      </w:r>
      <w:r w:rsidRPr="00253F6D">
        <w:rPr>
          <w:sz w:val="20"/>
          <w:szCs w:val="20"/>
        </w:rPr>
        <w:t>a</w:t>
      </w:r>
      <w:r w:rsidRPr="00253F6D">
        <w:rPr>
          <w:sz w:val="20"/>
          <w:szCs w:val="20"/>
        </w:rPr>
        <w:t>domość</w:t>
      </w:r>
      <w:r>
        <w:rPr>
          <w:sz w:val="20"/>
          <w:szCs w:val="20"/>
        </w:rPr>
        <w:t xml:space="preserve"> </w:t>
      </w:r>
      <w:r w:rsidRPr="00253F6D">
        <w:rPr>
          <w:b/>
          <w:sz w:val="20"/>
          <w:szCs w:val="20"/>
        </w:rPr>
        <w:t xml:space="preserve">postępku z obowiązku </w:t>
      </w:r>
      <w:r w:rsidRPr="00253F6D">
        <w:rPr>
          <w:sz w:val="20"/>
          <w:szCs w:val="20"/>
        </w:rPr>
        <w:t>wznoszenia się w swej człowieczeńskości. Pierwsze (</w:t>
      </w:r>
      <w:r w:rsidRPr="00253F6D">
        <w:rPr>
          <w:b/>
          <w:sz w:val="20"/>
          <w:szCs w:val="20"/>
        </w:rPr>
        <w:t>legalność</w:t>
      </w:r>
      <w:r w:rsidRPr="00253F6D">
        <w:rPr>
          <w:sz w:val="20"/>
          <w:szCs w:val="20"/>
        </w:rPr>
        <w:t>) jest wtedy, gdy naśladowanie deter</w:t>
      </w:r>
      <w:r w:rsidRPr="00253F6D">
        <w:rPr>
          <w:sz w:val="20"/>
          <w:szCs w:val="20"/>
        </w:rPr>
        <w:softHyphen/>
        <w:t>minuje wolę, drugie zaś (</w:t>
      </w:r>
      <w:r w:rsidRPr="00253F6D">
        <w:rPr>
          <w:b/>
          <w:sz w:val="20"/>
          <w:szCs w:val="20"/>
        </w:rPr>
        <w:t>moralność</w:t>
      </w:r>
      <w:r w:rsidRPr="00253F6D">
        <w:rPr>
          <w:sz w:val="20"/>
          <w:szCs w:val="20"/>
        </w:rPr>
        <w:t xml:space="preserve">), moralna wartość wypływa z tego, że działanie staje się działaniem ludzkim, tj. </w:t>
      </w:r>
      <w:r w:rsidRPr="00253F6D">
        <w:rPr>
          <w:b/>
          <w:sz w:val="20"/>
          <w:szCs w:val="20"/>
        </w:rPr>
        <w:t>wolnym i świadomym w swej człowieczeńskości</w:t>
      </w:r>
      <w:r w:rsidRPr="00253F6D">
        <w:rPr>
          <w:sz w:val="20"/>
          <w:szCs w:val="20"/>
        </w:rPr>
        <w:t>.</w:t>
      </w:r>
    </w:p>
    <w:p w:rsidR="008866AC" w:rsidRPr="00253F6D" w:rsidRDefault="008866AC" w:rsidP="00253F6D">
      <w:pPr>
        <w:pStyle w:val="Teksttreci0"/>
        <w:spacing w:line="240" w:lineRule="auto"/>
        <w:rPr>
          <w:sz w:val="20"/>
          <w:szCs w:val="20"/>
        </w:rPr>
      </w:pPr>
      <w:r w:rsidRPr="00253F6D">
        <w:rPr>
          <w:sz w:val="20"/>
          <w:szCs w:val="20"/>
        </w:rPr>
        <w:t xml:space="preserve">       Dla E. Kanta ważne jest, by moralność opierać konieczności wypływa</w:t>
      </w:r>
      <w:r w:rsidRPr="00253F6D">
        <w:rPr>
          <w:sz w:val="20"/>
          <w:szCs w:val="20"/>
        </w:rPr>
        <w:softHyphen/>
        <w:t xml:space="preserve">jącej z </w:t>
      </w:r>
      <w:r w:rsidRPr="00253F6D">
        <w:rPr>
          <w:b/>
          <w:sz w:val="20"/>
          <w:szCs w:val="20"/>
        </w:rPr>
        <w:t>obowiązku i z sz</w:t>
      </w:r>
      <w:r w:rsidRPr="00253F6D">
        <w:rPr>
          <w:b/>
          <w:sz w:val="20"/>
          <w:szCs w:val="20"/>
        </w:rPr>
        <w:t>a</w:t>
      </w:r>
      <w:r w:rsidRPr="00253F6D">
        <w:rPr>
          <w:b/>
          <w:sz w:val="20"/>
          <w:szCs w:val="20"/>
        </w:rPr>
        <w:t>cunku dla prawa</w:t>
      </w:r>
      <w:r w:rsidRPr="00253F6D">
        <w:rPr>
          <w:sz w:val="20"/>
          <w:szCs w:val="20"/>
        </w:rPr>
        <w:t xml:space="preserve">, a nie z miłości i skłonności do tego, co owe działania mają sprawić. Dla ludzi </w:t>
      </w:r>
      <w:r w:rsidRPr="00253F6D">
        <w:rPr>
          <w:b/>
          <w:sz w:val="20"/>
          <w:szCs w:val="20"/>
        </w:rPr>
        <w:t>koniecz</w:t>
      </w:r>
      <w:r w:rsidRPr="00253F6D">
        <w:rPr>
          <w:b/>
          <w:sz w:val="20"/>
          <w:szCs w:val="20"/>
        </w:rPr>
        <w:softHyphen/>
        <w:t>ność moralna jest zniewoleniem, tj. zobowiązaniem</w:t>
      </w:r>
      <w:r w:rsidRPr="00253F6D">
        <w:rPr>
          <w:sz w:val="20"/>
          <w:szCs w:val="20"/>
        </w:rPr>
        <w:t xml:space="preserve">, i każde na tym oparte działanie jest </w:t>
      </w:r>
      <w:r w:rsidRPr="00253F6D">
        <w:rPr>
          <w:b/>
          <w:sz w:val="20"/>
          <w:szCs w:val="20"/>
        </w:rPr>
        <w:t>obowiązkiem</w:t>
      </w:r>
      <w:r w:rsidRPr="00253F6D">
        <w:rPr>
          <w:sz w:val="20"/>
          <w:szCs w:val="20"/>
        </w:rPr>
        <w:t xml:space="preserve">, nie zaś jako sposób nam miły lub miłym stać się mogący. </w:t>
      </w:r>
    </w:p>
    <w:p w:rsidR="008866AC" w:rsidRPr="00253F6D" w:rsidRDefault="008866AC" w:rsidP="00253F6D">
      <w:pPr>
        <w:pStyle w:val="Teksttreci0"/>
        <w:spacing w:line="240" w:lineRule="auto"/>
        <w:rPr>
          <w:sz w:val="20"/>
          <w:szCs w:val="20"/>
        </w:rPr>
      </w:pPr>
      <w:r w:rsidRPr="00253F6D">
        <w:rPr>
          <w:sz w:val="20"/>
          <w:szCs w:val="20"/>
        </w:rPr>
        <w:t xml:space="preserve">    Ale prawo jest jednym z przejawów bycia ludzkiego. E. Kanta obowiązek wobec prawa „kończy historię”. Tymczasem chciałoby się, aby obowiązek wypływał z istoty człowieka. A tą jest człowi</w:t>
      </w:r>
      <w:r w:rsidRPr="00253F6D">
        <w:rPr>
          <w:sz w:val="20"/>
          <w:szCs w:val="20"/>
        </w:rPr>
        <w:t>e</w:t>
      </w:r>
      <w:r w:rsidRPr="00253F6D">
        <w:rPr>
          <w:sz w:val="20"/>
          <w:szCs w:val="20"/>
        </w:rPr>
        <w:t>czeńskość. Tutaj nic nie może być skończone.</w:t>
      </w:r>
    </w:p>
  </w:footnote>
  <w:footnote w:id="75">
    <w:p w:rsidR="008866AC" w:rsidRPr="00253F6D" w:rsidRDefault="008866AC" w:rsidP="00253F6D">
      <w:pPr>
        <w:pStyle w:val="Tekstprzypisudolnego"/>
        <w:jc w:val="both"/>
      </w:pPr>
      <w:r w:rsidRPr="00253F6D">
        <w:rPr>
          <w:rStyle w:val="Odwoanieprzypisudolnego"/>
        </w:rPr>
        <w:footnoteRef/>
      </w:r>
      <w:r w:rsidRPr="00253F6D">
        <w:t xml:space="preserve">Banicja. Zob. J. Grad, </w:t>
      </w:r>
      <w:r w:rsidRPr="00253F6D">
        <w:rPr>
          <w:i/>
        </w:rPr>
        <w:t>Obyczaj</w:t>
      </w:r>
      <w:r w:rsidRPr="00253F6D">
        <w:t xml:space="preserve">, (w:) </w:t>
      </w:r>
      <w:r w:rsidRPr="00253F6D">
        <w:rPr>
          <w:i/>
        </w:rPr>
        <w:t>Słownik etnologiczny. Terminy ogólne</w:t>
      </w:r>
      <w:r w:rsidRPr="00253F6D">
        <w:t>, Z. Staszczak (red. n</w:t>
      </w:r>
      <w:r w:rsidRPr="00253F6D">
        <w:t>a</w:t>
      </w:r>
      <w:r w:rsidRPr="00253F6D">
        <w:t xml:space="preserve">ukowa), PWN, W-wa – Poznań 1987; T. Ożóg, </w:t>
      </w:r>
      <w:r w:rsidRPr="00253F6D">
        <w:rPr>
          <w:i/>
        </w:rPr>
        <w:t>Obyczaj</w:t>
      </w:r>
      <w:r w:rsidRPr="00253F6D">
        <w:t xml:space="preserve">, (w:) </w:t>
      </w:r>
      <w:r w:rsidRPr="00253F6D">
        <w:rPr>
          <w:i/>
        </w:rPr>
        <w:t>Encyklopedia katolicka</w:t>
      </w:r>
      <w:r w:rsidRPr="00253F6D">
        <w:t>, t. 14, Lublin 2010.</w:t>
      </w:r>
    </w:p>
  </w:footnote>
  <w:footnote w:id="76">
    <w:p w:rsidR="008866AC" w:rsidRPr="00253F6D" w:rsidRDefault="008866AC" w:rsidP="00253F6D">
      <w:pPr>
        <w:pStyle w:val="Tekstprzypisudolnego"/>
        <w:jc w:val="both"/>
      </w:pPr>
      <w:r w:rsidRPr="00253F6D">
        <w:rPr>
          <w:rStyle w:val="Odwoanieprzypisudolnego"/>
        </w:rPr>
        <w:footnoteRef/>
      </w:r>
      <w:r w:rsidRPr="00253F6D">
        <w:t xml:space="preserve">A. F. Modrzewski, </w:t>
      </w:r>
      <w:r w:rsidRPr="00253F6D">
        <w:rPr>
          <w:i/>
        </w:rPr>
        <w:t>O poprawie Rzeczypospolitej</w:t>
      </w:r>
      <w:r w:rsidRPr="00253F6D">
        <w:t xml:space="preserve">, PIW, MCMLIII, s. 101. </w:t>
      </w:r>
    </w:p>
  </w:footnote>
  <w:footnote w:id="77">
    <w:p w:rsidR="008866AC" w:rsidRPr="00253F6D" w:rsidRDefault="008866AC" w:rsidP="00253F6D">
      <w:pPr>
        <w:pStyle w:val="Tekstprzypisudolnego"/>
        <w:jc w:val="both"/>
      </w:pPr>
      <w:r w:rsidRPr="00253F6D">
        <w:rPr>
          <w:rStyle w:val="Odwoanieprzypisudolnego"/>
        </w:rPr>
        <w:footnoteRef/>
      </w:r>
      <w:r w:rsidRPr="00253F6D">
        <w:t xml:space="preserve">Zob. K. Marks, F. Engels, </w:t>
      </w:r>
      <w:r w:rsidRPr="00253F6D">
        <w:rPr>
          <w:i/>
        </w:rPr>
        <w:t>Ideologia niemiecka. Krytyka najnowszej filozofii niemieckiej w osobach jej przedstawicieli – Feuerbacha, B. Bauera i Stirnera, tudzież niemieckiego socjalizmu w osobach różnych jego pr</w:t>
      </w:r>
      <w:r w:rsidRPr="00253F6D">
        <w:t xml:space="preserve">oroków, (w:) K. Marks, F. Engels, </w:t>
      </w:r>
      <w:r w:rsidRPr="00253F6D">
        <w:rPr>
          <w:i/>
        </w:rPr>
        <w:t>Dzieła,</w:t>
      </w:r>
      <w:r w:rsidRPr="00253F6D">
        <w:t xml:space="preserve"> t. 3, KiW, Warszawa 1961.   </w:t>
      </w:r>
    </w:p>
  </w:footnote>
  <w:footnote w:id="78">
    <w:p w:rsidR="008866AC" w:rsidRPr="00253F6D" w:rsidRDefault="008866AC" w:rsidP="00253F6D">
      <w:pPr>
        <w:jc w:val="both"/>
      </w:pPr>
      <w:r w:rsidRPr="00253F6D">
        <w:rPr>
          <w:rStyle w:val="Odwoanieprzypisudolnego"/>
        </w:rPr>
        <w:footnoteRef/>
      </w:r>
      <w:r w:rsidRPr="00253F6D">
        <w:rPr>
          <w:b/>
        </w:rPr>
        <w:t>Osobistość</w:t>
      </w:r>
      <w:r w:rsidRPr="00253F6D">
        <w:t xml:space="preserve"> – kategoria, która u A. Mickiewicza (1798 – 1855) określa duchowe wzrastanie czł</w:t>
      </w:r>
      <w:r w:rsidRPr="00253F6D">
        <w:t>o</w:t>
      </w:r>
      <w:r w:rsidRPr="00253F6D">
        <w:t xml:space="preserve">wieka, jednostek ludzkich w człowieczeńskości. Powiada on, że </w:t>
      </w:r>
      <w:r w:rsidRPr="00253F6D">
        <w:rPr>
          <w:b/>
        </w:rPr>
        <w:t>osobistość poczyna się wraz życiem duchowym</w:t>
      </w:r>
      <w:r w:rsidRPr="00253F6D">
        <w:t xml:space="preserve">, że człowiek, który poczuje się synem bożym, duchem nieśmiertelnym, </w:t>
      </w:r>
      <w:r w:rsidRPr="00253F6D">
        <w:rPr>
          <w:b/>
        </w:rPr>
        <w:t>oddziela się już przez to od zbitej w jedno masy swego rodzaju i staje jako osoba duchowa</w:t>
      </w:r>
      <w:r w:rsidRPr="00253F6D">
        <w:t xml:space="preserve">. Tak, ze szczebla na szczebel podnosząc się ku Bogu, jednostka ta nabywa coraz mocniejszego uczucia swojej osobistości, bo </w:t>
      </w:r>
      <w:r w:rsidRPr="00253F6D">
        <w:rPr>
          <w:b/>
        </w:rPr>
        <w:t>Bóg, który jest wszystkością i całością, jest największą jednostką i osobą</w:t>
      </w:r>
      <w:r w:rsidRPr="00253F6D">
        <w:t>. Ta piękna definicja osobistości nie usuwa ofiary. Człowiek (w sensie istoty gatunkowej) przechodzi przez tysięczne Ja, nie tracąc swojej osobistości</w:t>
      </w:r>
      <w:r w:rsidRPr="00253F6D">
        <w:rPr>
          <w:b/>
        </w:rPr>
        <w:t>. Ja</w:t>
      </w:r>
      <w:r w:rsidRPr="00253F6D">
        <w:t xml:space="preserve"> jest to kompleks interesów i skłonności naszej jednostki w pewnym jej przejściu; osobistość jest to czysty wytwór pracy naszego ducha. Zob. A. Mickiewicz, </w:t>
      </w:r>
      <w:r w:rsidRPr="00253F6D">
        <w:rPr>
          <w:i/>
        </w:rPr>
        <w:t xml:space="preserve">Lekcja XIV, </w:t>
      </w:r>
      <w:r w:rsidRPr="00253F6D">
        <w:t xml:space="preserve">wtorek, 20 czerwca 1843, (w:) Tenże, </w:t>
      </w:r>
      <w:r w:rsidRPr="00253F6D">
        <w:rPr>
          <w:i/>
        </w:rPr>
        <w:t>Dzieła prozą</w:t>
      </w:r>
      <w:r w:rsidRPr="00253F6D">
        <w:t xml:space="preserve">, wydał T. Pini, wydanie zupełne, t. V, </w:t>
      </w:r>
      <w:r w:rsidRPr="00253F6D">
        <w:rPr>
          <w:i/>
        </w:rPr>
        <w:t>Wykłady o literaturach słowiańskich, Rok III i IV</w:t>
      </w:r>
      <w:r w:rsidRPr="00253F6D">
        <w:t xml:space="preserve">, Nakładem Komitetu Mickiewiczowskiego, Nowogródek 1933, s. 100. W rozwijaniu swej osobistości trzeba zacząć od </w:t>
      </w:r>
      <w:r w:rsidRPr="00253F6D">
        <w:rPr>
          <w:b/>
        </w:rPr>
        <w:t>pokuty</w:t>
      </w:r>
      <w:r w:rsidRPr="00253F6D">
        <w:t xml:space="preserve"> i </w:t>
      </w:r>
      <w:r w:rsidRPr="00253F6D">
        <w:rPr>
          <w:b/>
        </w:rPr>
        <w:t>ofiary</w:t>
      </w:r>
      <w:r w:rsidRPr="00253F6D">
        <w:t>. One to „… czynią człowieka zdolnym począć żywot duchowy, połączyć się z duchem Chrystusa, gdyż jedno jest tylko źródło prawdziwego żywota: z Boga przez Chrystusa Pana”.</w:t>
      </w:r>
    </w:p>
    <w:p w:rsidR="008866AC" w:rsidRPr="00253F6D" w:rsidRDefault="008866AC" w:rsidP="00253F6D">
      <w:pPr>
        <w:jc w:val="both"/>
      </w:pPr>
      <w:r w:rsidRPr="00253F6D">
        <w:rPr>
          <w:b/>
        </w:rPr>
        <w:t xml:space="preserve">        Bóg - &lt;</w:t>
      </w:r>
      <w:r w:rsidRPr="00253F6D">
        <w:t xml:space="preserve">staroind. </w:t>
      </w:r>
      <w:r w:rsidRPr="00253F6D">
        <w:rPr>
          <w:i/>
        </w:rPr>
        <w:t>bhaga</w:t>
      </w:r>
      <w:r w:rsidRPr="00253F6D">
        <w:t xml:space="preserve">, staro-cerkiewno-słow. </w:t>
      </w:r>
      <w:r w:rsidRPr="00253F6D">
        <w:rPr>
          <w:i/>
        </w:rPr>
        <w:t>bogъ</w:t>
      </w:r>
      <w:r w:rsidRPr="00253F6D">
        <w:t xml:space="preserve"> = bogactwo, szczęście, pan udzielający bogactwa, szczęścia&gt;. Istota nadziemska, osobowa lub personifikowana, twórca rzeczywistości k</w:t>
      </w:r>
      <w:r w:rsidRPr="00253F6D">
        <w:t>o</w:t>
      </w:r>
      <w:r w:rsidRPr="00253F6D">
        <w:t>smicznej. Jest celem życia człowieka. Przedmiot wierzeń w religiach świata przedstawiany w różnych postaciach.</w:t>
      </w:r>
    </w:p>
    <w:p w:rsidR="008866AC" w:rsidRPr="00253F6D" w:rsidRDefault="008866AC" w:rsidP="00253F6D">
      <w:pPr>
        <w:jc w:val="both"/>
      </w:pPr>
      <w:r>
        <w:t xml:space="preserve">      </w:t>
      </w:r>
      <w:r w:rsidRPr="00253F6D">
        <w:t xml:space="preserve"> Z. J. Zdybicka pisze, że  - „…</w:t>
      </w:r>
      <w:r w:rsidRPr="00253F6D">
        <w:rPr>
          <w:b/>
        </w:rPr>
        <w:t>Najwyższe dobro, Myśl myśląca siebie, Prajednia, Byt Ni</w:t>
      </w:r>
      <w:r w:rsidRPr="00253F6D">
        <w:rPr>
          <w:b/>
        </w:rPr>
        <w:t>e</w:t>
      </w:r>
      <w:r w:rsidRPr="00253F6D">
        <w:rPr>
          <w:b/>
        </w:rPr>
        <w:t>zmienny, Byt Nieskończony, Pełnia Istnienia, Czysty Akt, Dobro, Prawda, Piękno, Absolut Os</w:t>
      </w:r>
      <w:r w:rsidRPr="00253F6D">
        <w:rPr>
          <w:b/>
        </w:rPr>
        <w:t>o</w:t>
      </w:r>
      <w:r w:rsidRPr="00253F6D">
        <w:rPr>
          <w:b/>
        </w:rPr>
        <w:t>bowy</w:t>
      </w:r>
      <w:r w:rsidRPr="00253F6D">
        <w:t xml:space="preserve">” jest Bogiem. Z. J. Zdybicka, </w:t>
      </w:r>
      <w:r w:rsidRPr="00253F6D">
        <w:rPr>
          <w:i/>
          <w:iCs/>
        </w:rPr>
        <w:t>Bóg</w:t>
      </w:r>
      <w:r w:rsidRPr="00253F6D">
        <w:t xml:space="preserve">, (w:) </w:t>
      </w:r>
      <w:r w:rsidRPr="00253F6D">
        <w:rPr>
          <w:i/>
          <w:iCs/>
        </w:rPr>
        <w:t>Powszechna encyklopedia filozofii</w:t>
      </w:r>
      <w:r w:rsidRPr="00253F6D">
        <w:t>, t. 1, Polskie Tow</w:t>
      </w:r>
      <w:r w:rsidRPr="00253F6D">
        <w:t>a</w:t>
      </w:r>
      <w:r w:rsidRPr="00253F6D">
        <w:t xml:space="preserve">rzystwo Tomasza z Akwinu, Lublin 2000. Zob. także Z. Zdybicka, </w:t>
      </w:r>
      <w:r w:rsidRPr="00253F6D">
        <w:rPr>
          <w:i/>
          <w:iCs/>
        </w:rPr>
        <w:t>Człowiek i religia. Zarys filozofii religii</w:t>
      </w:r>
      <w:r w:rsidRPr="00253F6D">
        <w:t xml:space="preserve">, KUL, Lublin 1978.   </w:t>
      </w:r>
    </w:p>
  </w:footnote>
  <w:footnote w:id="79">
    <w:p w:rsidR="008866AC" w:rsidRPr="00253F6D" w:rsidRDefault="008866AC" w:rsidP="00253F6D">
      <w:pPr>
        <w:pStyle w:val="Teksttreci30"/>
        <w:shd w:val="clear" w:color="auto" w:fill="auto"/>
        <w:spacing w:line="240" w:lineRule="auto"/>
        <w:jc w:val="both"/>
        <w:rPr>
          <w:sz w:val="20"/>
          <w:szCs w:val="20"/>
        </w:rPr>
      </w:pPr>
      <w:r w:rsidRPr="00253F6D">
        <w:rPr>
          <w:rStyle w:val="Odwoanieprzypisudolnego"/>
          <w:sz w:val="20"/>
          <w:szCs w:val="20"/>
        </w:rPr>
        <w:footnoteRef/>
      </w:r>
      <w:r w:rsidRPr="00253F6D">
        <w:rPr>
          <w:rStyle w:val="Teksttreci3PogrubienieOdstpy0pt"/>
          <w:rFonts w:ascii="Times New Roman" w:hAnsi="Times New Roman" w:cs="Times New Roman"/>
          <w:sz w:val="20"/>
          <w:szCs w:val="20"/>
        </w:rPr>
        <w:t>Równość =</w:t>
      </w:r>
      <w:r w:rsidRPr="00253F6D">
        <w:rPr>
          <w:sz w:val="20"/>
          <w:szCs w:val="20"/>
        </w:rPr>
        <w:t xml:space="preserve"> jednakowość, tożsamość pod względem iloś</w:t>
      </w:r>
      <w:r w:rsidRPr="00253F6D">
        <w:rPr>
          <w:sz w:val="20"/>
          <w:szCs w:val="20"/>
        </w:rPr>
        <w:softHyphen/>
        <w:t>ci, wielkości, jakości, wartości (identyc</w:t>
      </w:r>
      <w:r w:rsidRPr="00253F6D">
        <w:rPr>
          <w:sz w:val="20"/>
          <w:szCs w:val="20"/>
        </w:rPr>
        <w:t>z</w:t>
      </w:r>
      <w:r w:rsidRPr="00253F6D">
        <w:rPr>
          <w:sz w:val="20"/>
          <w:szCs w:val="20"/>
        </w:rPr>
        <w:t>ność). W społecznym zna</w:t>
      </w:r>
      <w:r w:rsidRPr="00253F6D">
        <w:rPr>
          <w:sz w:val="20"/>
          <w:szCs w:val="20"/>
        </w:rPr>
        <w:softHyphen/>
        <w:t>czeniu: równouprawnienie, brak podziału na uprzywilejowa</w:t>
      </w:r>
      <w:r w:rsidRPr="00253F6D">
        <w:rPr>
          <w:sz w:val="20"/>
          <w:szCs w:val="20"/>
        </w:rPr>
        <w:softHyphen/>
        <w:t>nych i wyzysk</w:t>
      </w:r>
      <w:r w:rsidRPr="00253F6D">
        <w:rPr>
          <w:sz w:val="20"/>
          <w:szCs w:val="20"/>
        </w:rPr>
        <w:t>i</w:t>
      </w:r>
      <w:r w:rsidRPr="00253F6D">
        <w:rPr>
          <w:sz w:val="20"/>
          <w:szCs w:val="20"/>
        </w:rPr>
        <w:t>wanych. Dążenie do osiągnięcia równości, zwłaszcza w wymiarze polityczno - społecznym i ekon</w:t>
      </w:r>
      <w:r w:rsidRPr="00253F6D">
        <w:rPr>
          <w:sz w:val="20"/>
          <w:szCs w:val="20"/>
        </w:rPr>
        <w:t>o</w:t>
      </w:r>
      <w:r w:rsidRPr="00253F6D">
        <w:rPr>
          <w:sz w:val="20"/>
          <w:szCs w:val="20"/>
        </w:rPr>
        <w:t>micznym jest istotą różnych odmian egalitaryzmu, który w swoich łagodnych formach godził równość z różnorodnością, ale w skrajnych sprowadzał ją do jednoli</w:t>
      </w:r>
      <w:r w:rsidRPr="00253F6D">
        <w:rPr>
          <w:sz w:val="20"/>
          <w:szCs w:val="20"/>
        </w:rPr>
        <w:softHyphen/>
        <w:t xml:space="preserve">tości i przybierał postać totalitaryzmu. Zob. więcej A. J. Karpiński, </w:t>
      </w:r>
      <w:r w:rsidRPr="00253F6D">
        <w:rPr>
          <w:i/>
          <w:sz w:val="20"/>
          <w:szCs w:val="20"/>
        </w:rPr>
        <w:t>Równość,</w:t>
      </w:r>
      <w:r w:rsidRPr="00253F6D">
        <w:rPr>
          <w:sz w:val="20"/>
          <w:szCs w:val="20"/>
        </w:rPr>
        <w:t xml:space="preserve"> (w:) </w:t>
      </w:r>
      <w:r w:rsidRPr="00253F6D">
        <w:rPr>
          <w:i/>
          <w:sz w:val="20"/>
          <w:szCs w:val="20"/>
        </w:rPr>
        <w:t>Świat nazwany. Zarys encyklopedyczny</w:t>
      </w:r>
      <w:r w:rsidRPr="00253F6D">
        <w:rPr>
          <w:sz w:val="20"/>
          <w:szCs w:val="20"/>
        </w:rPr>
        <w:t xml:space="preserve">, Gdańsk 2022, </w:t>
      </w:r>
      <w:hyperlink r:id="rId5" w:history="1">
        <w:r w:rsidRPr="00253F6D">
          <w:rPr>
            <w:rStyle w:val="Hipercze"/>
            <w:sz w:val="20"/>
            <w:szCs w:val="20"/>
          </w:rPr>
          <w:t>www.adamkarpinski.pl</w:t>
        </w:r>
      </w:hyperlink>
      <w:r w:rsidRPr="00253F6D">
        <w:rPr>
          <w:sz w:val="20"/>
          <w:szCs w:val="20"/>
        </w:rPr>
        <w:t xml:space="preserve">.  </w:t>
      </w:r>
    </w:p>
  </w:footnote>
  <w:footnote w:id="80">
    <w:p w:rsidR="008866AC" w:rsidRPr="00253F6D" w:rsidRDefault="008866AC" w:rsidP="00253F6D">
      <w:pPr>
        <w:jc w:val="both"/>
      </w:pPr>
      <w:r w:rsidRPr="00253F6D">
        <w:rPr>
          <w:rStyle w:val="Odwoanieprzypisudolnego"/>
        </w:rPr>
        <w:footnoteRef/>
      </w:r>
      <w:r w:rsidRPr="00253F6D">
        <w:rPr>
          <w:b/>
        </w:rPr>
        <w:t xml:space="preserve">Sprawiedliwość, </w:t>
      </w:r>
      <w:r w:rsidRPr="00253F6D">
        <w:t>wg. prof. M. Michalika jest pojęciem filozofii, etyki, nauk, programów polityc</w:t>
      </w:r>
      <w:r w:rsidRPr="00253F6D">
        <w:t>z</w:t>
      </w:r>
      <w:r w:rsidRPr="00253F6D">
        <w:t xml:space="preserve">nych, prawa, zawierające treści opisujące i wartościujące. Najczęściej występują: </w:t>
      </w:r>
    </w:p>
    <w:p w:rsidR="008866AC" w:rsidRPr="00253F6D" w:rsidRDefault="008866AC" w:rsidP="00253F6D">
      <w:pPr>
        <w:jc w:val="both"/>
      </w:pPr>
      <w:r w:rsidRPr="00253F6D">
        <w:t xml:space="preserve">1) sprawiedliwość jako cecha </w:t>
      </w:r>
      <w:r w:rsidRPr="00253F6D">
        <w:rPr>
          <w:b/>
        </w:rPr>
        <w:t>indywidualnego postępowania ludzkiego</w:t>
      </w:r>
      <w:r w:rsidRPr="00253F6D">
        <w:t xml:space="preserve"> — sprawiedliwym jest - w tym ujęciu - człowiek prawy, obiektywny w ocenach siebie i innych ludzi, oddający każdemu, co mu się należy. Sprawiedliwość jest tu kategorią moralną, oznaczającą jedną z cnót moralnych, lub całą moralność; </w:t>
      </w:r>
    </w:p>
    <w:p w:rsidR="008866AC" w:rsidRPr="00253F6D" w:rsidRDefault="008866AC" w:rsidP="00253F6D">
      <w:pPr>
        <w:jc w:val="both"/>
      </w:pPr>
      <w:r w:rsidRPr="00253F6D">
        <w:t xml:space="preserve"> 2) sprawiedliwość jako </w:t>
      </w:r>
      <w:r w:rsidRPr="00253F6D">
        <w:rPr>
          <w:b/>
        </w:rPr>
        <w:t>cecha systemu państwowo-prawnego</w:t>
      </w:r>
      <w:r w:rsidRPr="00253F6D">
        <w:t xml:space="preserve"> i sposobu jego funkcjonowania. W tym przypadku głównym symptomem sprawiedliwości są obiektywne i jednakowe dla wszystkich kryteria oceny zasług i win obywateli państwa. Sprawiedliwość występuje tu jako kategoria prawno - polityczna;  </w:t>
      </w:r>
    </w:p>
    <w:p w:rsidR="008866AC" w:rsidRPr="00253F6D" w:rsidRDefault="008866AC" w:rsidP="00253F6D">
      <w:pPr>
        <w:jc w:val="both"/>
      </w:pPr>
      <w:r w:rsidRPr="00253F6D">
        <w:t xml:space="preserve"> 3) sprawiedliwość jako </w:t>
      </w:r>
      <w:r w:rsidRPr="00253F6D">
        <w:rPr>
          <w:b/>
        </w:rPr>
        <w:t>cecha stosunków społecznych</w:t>
      </w:r>
      <w:r w:rsidRPr="00253F6D">
        <w:t xml:space="preserve"> – sprawiedliwość społeczna jest to sposób wzajemnego traktowania się grup, klas społecznych. Odrzuca ona przywileje jednych wobec innych, wyzysk, panowanie jednych ludzi nad drugimi, co jest skutkiem przewłaszczenia sobie środków pr</w:t>
      </w:r>
      <w:r w:rsidRPr="00253F6D">
        <w:t>o</w:t>
      </w:r>
      <w:r w:rsidRPr="00253F6D">
        <w:t>dukcji przez jednych a wywłaszczenia innych. Sprawiedliwość ta należy do systemu kategorii sp</w:t>
      </w:r>
      <w:r w:rsidRPr="00253F6D">
        <w:t>o</w:t>
      </w:r>
      <w:r w:rsidRPr="00253F6D">
        <w:t xml:space="preserve">łeczno-politycznych. Wówczas wraz z pojęciem sprawiedliwości społecznej (zniesienie wyzysku) używa się kategorii </w:t>
      </w:r>
      <w:r w:rsidRPr="00253F6D">
        <w:rPr>
          <w:b/>
        </w:rPr>
        <w:t>równości społecznej, braterstwa i wolności</w:t>
      </w:r>
      <w:r w:rsidRPr="00253F6D">
        <w:t>.</w:t>
      </w:r>
    </w:p>
    <w:p w:rsidR="008866AC" w:rsidRPr="00253F6D" w:rsidRDefault="008866AC" w:rsidP="00253F6D">
      <w:pPr>
        <w:jc w:val="both"/>
      </w:pPr>
      <w:r w:rsidRPr="00253F6D">
        <w:t xml:space="preserve">      Rozumienie pojęcia sprawiedliwości społecznej zależne jest od klasowego charakteru systemów społecznych, stosownie do statusu ekonomiczno-politycznego klas, ich interesów i aspiracji. Zawsze hołdują one własnym wyobrażeniom sprawiedliwości i z tego punktu widzenia oceniają i programują rzeczywistość społeczną.</w:t>
      </w:r>
    </w:p>
  </w:footnote>
  <w:footnote w:id="81">
    <w:p w:rsidR="008866AC" w:rsidRPr="00253F6D" w:rsidRDefault="008866AC" w:rsidP="00253F6D">
      <w:pPr>
        <w:jc w:val="both"/>
        <w:rPr>
          <w:b/>
        </w:rPr>
      </w:pPr>
      <w:r w:rsidRPr="00253F6D">
        <w:rPr>
          <w:rStyle w:val="Odwoanieprzypisudolnego"/>
        </w:rPr>
        <w:footnoteRef/>
      </w:r>
      <w:r w:rsidRPr="00253F6D">
        <w:rPr>
          <w:b/>
        </w:rPr>
        <w:t xml:space="preserve">Wolność - </w:t>
      </w:r>
      <w:r w:rsidRPr="00253F6D">
        <w:t xml:space="preserve">&lt;&lt;gr. </w:t>
      </w:r>
      <w:r w:rsidRPr="00253F6D">
        <w:rPr>
          <w:i/>
          <w:iCs/>
        </w:rPr>
        <w:t xml:space="preserve">έλευθερία </w:t>
      </w:r>
      <w:r w:rsidRPr="00253F6D">
        <w:t xml:space="preserve">[eleuteria], łac. </w:t>
      </w:r>
      <w:r w:rsidRPr="00253F6D">
        <w:rPr>
          <w:i/>
          <w:iCs/>
        </w:rPr>
        <w:t>libertas, liberum</w:t>
      </w:r>
      <w:r w:rsidRPr="00253F6D">
        <w:t xml:space="preserve">, </w:t>
      </w:r>
      <w:r w:rsidRPr="00253F6D">
        <w:rPr>
          <w:i/>
          <w:iCs/>
        </w:rPr>
        <w:t xml:space="preserve">arbitrium = </w:t>
      </w:r>
      <w:r w:rsidRPr="00253F6D">
        <w:rPr>
          <w:iCs/>
        </w:rPr>
        <w:t>moc, możliwość wydaw</w:t>
      </w:r>
      <w:r w:rsidRPr="00253F6D">
        <w:rPr>
          <w:iCs/>
        </w:rPr>
        <w:t>a</w:t>
      </w:r>
      <w:r w:rsidRPr="00253F6D">
        <w:rPr>
          <w:iCs/>
        </w:rPr>
        <w:t>nia osądu, decydowania o czymś, kierownictwo, panowanie, rozkazywanie</w:t>
      </w:r>
      <w:r w:rsidRPr="00253F6D">
        <w:rPr>
          <w:i/>
          <w:iCs/>
        </w:rPr>
        <w:t>&gt;&gt;</w:t>
      </w:r>
      <w:r w:rsidRPr="00253F6D">
        <w:rPr>
          <w:iCs/>
        </w:rPr>
        <w:t>. Jest to</w:t>
      </w:r>
      <w:r w:rsidRPr="00253F6D">
        <w:t xml:space="preserve"> możliwość panowania człowieka nad losem, warunkami życia poprzez poznawanie i wykorzystywanie obiekty</w:t>
      </w:r>
      <w:r w:rsidRPr="00253F6D">
        <w:t>w</w:t>
      </w:r>
      <w:r w:rsidRPr="00253F6D">
        <w:t>nych praw życia. Wówczas jednostki ludzkie posiadają możliwości autodeterminacji swego świad</w:t>
      </w:r>
      <w:r w:rsidRPr="00253F6D">
        <w:t>o</w:t>
      </w:r>
      <w:r w:rsidRPr="00253F6D">
        <w:t xml:space="preserve">mego działania. A ponieważ nie posiadamy pełnej wiedzy o świecie, to o wolności możemy mówić w pewnych granicach. Są nimi: stan </w:t>
      </w:r>
      <w:r w:rsidRPr="00253F6D">
        <w:rPr>
          <w:b/>
        </w:rPr>
        <w:t>wiedzy</w:t>
      </w:r>
      <w:r w:rsidRPr="00253F6D">
        <w:t>ludzkiej,</w:t>
      </w:r>
      <w:r w:rsidRPr="00253F6D">
        <w:rPr>
          <w:b/>
        </w:rPr>
        <w:t>stan zorganizowania społecznego</w:t>
      </w:r>
      <w:r w:rsidRPr="00253F6D">
        <w:t xml:space="preserve"> (wolność „od”) i </w:t>
      </w:r>
      <w:r w:rsidRPr="00253F6D">
        <w:rPr>
          <w:b/>
        </w:rPr>
        <w:t xml:space="preserve">potencję świadomościową jednostek </w:t>
      </w:r>
      <w:r w:rsidRPr="00253F6D">
        <w:t xml:space="preserve">tworzących społeczeństwo (wolność „do”). </w:t>
      </w:r>
      <w:r w:rsidRPr="00253F6D">
        <w:rPr>
          <w:b/>
        </w:rPr>
        <w:t>Wolność zatem jest obwarowana empiryczną, tj. materialną i duchową ograniczonością człowieka</w:t>
      </w:r>
      <w:r w:rsidRPr="00253F6D">
        <w:t xml:space="preserve">, </w:t>
      </w:r>
      <w:r w:rsidRPr="00253F6D">
        <w:rPr>
          <w:b/>
        </w:rPr>
        <w:t>jednostek ludzkich</w:t>
      </w:r>
      <w:r w:rsidRPr="00253F6D">
        <w:t xml:space="preserve">. Ograniczoności tę wyznacza stan kultury, np. jakość wykształcenia, treści społecznych artefaktów kulturowych. Zob. więcej: A. J. Karpiński, </w:t>
      </w:r>
      <w:r w:rsidRPr="00253F6D">
        <w:rPr>
          <w:i/>
        </w:rPr>
        <w:t>Wolność,</w:t>
      </w:r>
      <w:r w:rsidRPr="00253F6D">
        <w:t xml:space="preserve"> (w:) </w:t>
      </w:r>
      <w:r w:rsidRPr="00253F6D">
        <w:rPr>
          <w:i/>
        </w:rPr>
        <w:t>Świat nazwany</w:t>
      </w:r>
      <w:r w:rsidRPr="00253F6D">
        <w:t>… dz. cyt.</w:t>
      </w:r>
    </w:p>
  </w:footnote>
  <w:footnote w:id="82">
    <w:p w:rsidR="008866AC" w:rsidRPr="00253F6D" w:rsidRDefault="008866AC" w:rsidP="00253F6D">
      <w:pPr>
        <w:pStyle w:val="Tekstprzypisudolnego"/>
        <w:tabs>
          <w:tab w:val="left" w:pos="0"/>
        </w:tabs>
        <w:jc w:val="both"/>
      </w:pPr>
      <w:r w:rsidRPr="00253F6D">
        <w:rPr>
          <w:rStyle w:val="Odwoanieprzypisudolnego"/>
        </w:rPr>
        <w:footnoteRef/>
      </w:r>
      <w:r w:rsidRPr="00253F6D">
        <w:rPr>
          <w:b/>
        </w:rPr>
        <w:t xml:space="preserve">Odpowiedzialność </w:t>
      </w:r>
      <w:r w:rsidRPr="00253F6D">
        <w:t>- jest postawą jednostek ludzkich ich przyjmowania i spełniania konsekwencji podjętego działania jako działania własnego wynikającego ze świadomości otoczenia i siebie w nim samego, z wolności podejmowania decyzji w działaniu dotyczącym otoczenia, z ontycznego życia wspólnotowego. Obejmuje najczęściej: formułowane i ujawniane myśli, posługiwanie się pewnymi, właściwymi słowami, spełnianie niektórych czynów, lub ich zaniechań; poczucie pewnych obowią</w:t>
      </w:r>
      <w:r w:rsidRPr="00253F6D">
        <w:t>z</w:t>
      </w:r>
      <w:r w:rsidRPr="00253F6D">
        <w:t>ków względem innych z uwagi na wcześniejsze zachowania, np. urodzenie dziecka. Odpowiedzia</w:t>
      </w:r>
      <w:r w:rsidRPr="00253F6D">
        <w:t>l</w:t>
      </w:r>
      <w:r w:rsidRPr="00253F6D">
        <w:t xml:space="preserve">ność wynika z faktu, że życie jednostek ludzkich ma charakter społeczny, że cokolwiek byśmy nie robili, to zawsze to, co robimy ma charakter społeczny, co tym samym wpływa na innych. </w:t>
      </w:r>
    </w:p>
    <w:p w:rsidR="008866AC" w:rsidRPr="00253F6D" w:rsidRDefault="008866AC" w:rsidP="00253F6D">
      <w:pPr>
        <w:pStyle w:val="Tekstprzypisudolnego"/>
        <w:jc w:val="both"/>
      </w:pPr>
      <w:r w:rsidRPr="00253F6D">
        <w:t xml:space="preserve">    Spośród wielu form znaczenie ma odpowiedzialność moralna. Dotyczy ona: zdolności przyjęcia ciężaru tego, za co się odpowiada; świadomości wartości spełnianych czynów, ich wpływu na innych. Odpowiedzialność jest wolitatywnym wysiłkiem w „niesieniu” przez każdego swego „krzyża”.    </w:t>
      </w:r>
    </w:p>
  </w:footnote>
  <w:footnote w:id="83">
    <w:p w:rsidR="008866AC" w:rsidRPr="00253F6D" w:rsidRDefault="008866AC" w:rsidP="00253F6D">
      <w:pPr>
        <w:pStyle w:val="Teksttreci0"/>
        <w:spacing w:line="240" w:lineRule="auto"/>
        <w:rPr>
          <w:sz w:val="20"/>
          <w:szCs w:val="20"/>
        </w:rPr>
      </w:pPr>
      <w:r w:rsidRPr="00253F6D">
        <w:rPr>
          <w:rStyle w:val="Odwoanieprzypisudolnego"/>
          <w:sz w:val="20"/>
          <w:szCs w:val="20"/>
        </w:rPr>
        <w:footnoteRef/>
      </w:r>
      <w:r w:rsidRPr="00253F6D">
        <w:rPr>
          <w:b/>
          <w:sz w:val="20"/>
          <w:szCs w:val="20"/>
        </w:rPr>
        <w:t>Naród</w:t>
      </w:r>
      <w:r w:rsidRPr="00253F6D">
        <w:rPr>
          <w:sz w:val="20"/>
          <w:szCs w:val="20"/>
        </w:rPr>
        <w:t xml:space="preserve"> - &lt;gr. </w:t>
      </w:r>
      <w:r w:rsidRPr="00253F6D">
        <w:rPr>
          <w:i/>
          <w:sz w:val="20"/>
          <w:szCs w:val="20"/>
        </w:rPr>
        <w:t>ethnos</w:t>
      </w:r>
      <w:r w:rsidRPr="00253F6D">
        <w:rPr>
          <w:sz w:val="20"/>
          <w:szCs w:val="20"/>
        </w:rPr>
        <w:t xml:space="preserve">, łac. </w:t>
      </w:r>
      <w:r w:rsidRPr="00253F6D">
        <w:rPr>
          <w:i/>
          <w:sz w:val="20"/>
          <w:szCs w:val="20"/>
        </w:rPr>
        <w:t>gens, natio</w:t>
      </w:r>
      <w:r w:rsidRPr="00253F6D">
        <w:rPr>
          <w:sz w:val="20"/>
          <w:szCs w:val="20"/>
        </w:rPr>
        <w:t xml:space="preserve">&gt;. Bycie bytu społecznego powstałego w wyniku naturalnego atrybutu ludzi, którego treścią jest tworzenie wspólnoty. Wyraża go pewna świadomość narodowa, wspólnota pochodzenia, losu, kultury, przestrzeni społecznych, języka, a także religia. </w:t>
      </w:r>
    </w:p>
    <w:p w:rsidR="008866AC" w:rsidRPr="00253F6D" w:rsidRDefault="008866AC" w:rsidP="00253F6D">
      <w:pPr>
        <w:pStyle w:val="Tekstprzypisudolnego"/>
        <w:jc w:val="both"/>
      </w:pPr>
      <w:r w:rsidRPr="00253F6D">
        <w:t xml:space="preserve">     W demokracji naród jest suwerenem; podmiotem władzy dopełniającym jednostki ludzkie. „Dlat</w:t>
      </w:r>
      <w:r w:rsidRPr="00253F6D">
        <w:t>e</w:t>
      </w:r>
      <w:r w:rsidRPr="00253F6D">
        <w:t>go to – powiada A. Mickiewicz (1798 – 1855) – człowiek bez narodowości jest człowiekiem niez</w:t>
      </w:r>
      <w:r w:rsidRPr="00253F6D">
        <w:t>u</w:t>
      </w:r>
      <w:r w:rsidRPr="00253F6D">
        <w:t xml:space="preserve">pełnym, człowiekiem, zdolnym wiedzieć, ale niezdolnym działać”. A. Mickiewicz, </w:t>
      </w:r>
      <w:r w:rsidRPr="00253F6D">
        <w:rPr>
          <w:i/>
        </w:rPr>
        <w:t xml:space="preserve">Lekcja XXIII. </w:t>
      </w:r>
      <w:r w:rsidRPr="00253F6D">
        <w:t xml:space="preserve">Wtorek, 13. VI 1843, (w:) Tenże, </w:t>
      </w:r>
      <w:r w:rsidRPr="00253F6D">
        <w:rPr>
          <w:i/>
        </w:rPr>
        <w:t>Działa prozą</w:t>
      </w:r>
      <w:r w:rsidRPr="00253F6D">
        <w:t xml:space="preserve">, wydał T. Pini, wyd. zupełne, t. V, </w:t>
      </w:r>
      <w:r w:rsidRPr="00253F6D">
        <w:rPr>
          <w:i/>
        </w:rPr>
        <w:t>Wykłady o literat</w:t>
      </w:r>
      <w:r w:rsidRPr="00253F6D">
        <w:rPr>
          <w:i/>
        </w:rPr>
        <w:t>u</w:t>
      </w:r>
      <w:r w:rsidRPr="00253F6D">
        <w:rPr>
          <w:i/>
        </w:rPr>
        <w:t xml:space="preserve">rach słowiańskich, </w:t>
      </w:r>
      <w:r w:rsidRPr="00253F6D">
        <w:t xml:space="preserve">Rok III i IV, Nakładem Komitetu Mickiewiczowskiego, Nowogródek 1933, s. 98.   </w:t>
      </w:r>
    </w:p>
    <w:p w:rsidR="008866AC" w:rsidRPr="00253F6D" w:rsidRDefault="008866AC" w:rsidP="00253F6D">
      <w:pPr>
        <w:pStyle w:val="Teksttreci0"/>
        <w:spacing w:line="240" w:lineRule="auto"/>
        <w:rPr>
          <w:sz w:val="20"/>
          <w:szCs w:val="20"/>
        </w:rPr>
      </w:pPr>
      <w:r w:rsidRPr="00253F6D">
        <w:rPr>
          <w:sz w:val="20"/>
          <w:szCs w:val="20"/>
        </w:rPr>
        <w:t xml:space="preserve">     Naród - suweren, pod</w:t>
      </w:r>
      <w:r w:rsidRPr="00253F6D">
        <w:rPr>
          <w:sz w:val="20"/>
          <w:szCs w:val="20"/>
        </w:rPr>
        <w:softHyphen/>
        <w:t>miot władzy zwierzchniej wobec swego państwa. Posiada siłę stanowienia o swoim losie i rozstrzygania o sobie. Jego władza jest pierwotna, niezależna i nieograniczona. Obejm</w:t>
      </w:r>
      <w:r w:rsidRPr="00253F6D">
        <w:rPr>
          <w:sz w:val="20"/>
          <w:szCs w:val="20"/>
        </w:rPr>
        <w:t>u</w:t>
      </w:r>
      <w:r w:rsidRPr="00253F6D">
        <w:rPr>
          <w:sz w:val="20"/>
          <w:szCs w:val="20"/>
        </w:rPr>
        <w:t>je ona zwierzchnictwo terytorialne i personalne na pewnym terenie życia społecznego. W wymiarze indywidualnym znajduje potwierdzenie w unor</w:t>
      </w:r>
      <w:r w:rsidRPr="00253F6D">
        <w:rPr>
          <w:sz w:val="20"/>
          <w:szCs w:val="20"/>
        </w:rPr>
        <w:softHyphen/>
        <w:t>mowaniu, respektowaniu i ochronie wolności i praw jednostki. Swoją władzę naród sprawuje pośrednio przez wybieranych przedstawicieli (tzw. demokr</w:t>
      </w:r>
      <w:r w:rsidRPr="00253F6D">
        <w:rPr>
          <w:sz w:val="20"/>
          <w:szCs w:val="20"/>
        </w:rPr>
        <w:t>a</w:t>
      </w:r>
      <w:r w:rsidRPr="00253F6D">
        <w:rPr>
          <w:sz w:val="20"/>
          <w:szCs w:val="20"/>
        </w:rPr>
        <w:t>cja przedstawicielska), lub bezpośrednio na drodze referendum powołującego „</w:t>
      </w:r>
      <w:r w:rsidRPr="00253F6D">
        <w:rPr>
          <w:b/>
          <w:sz w:val="20"/>
          <w:szCs w:val="20"/>
        </w:rPr>
        <w:t>człowieka narodu</w:t>
      </w:r>
      <w:r w:rsidRPr="00253F6D">
        <w:rPr>
          <w:sz w:val="20"/>
          <w:szCs w:val="20"/>
        </w:rPr>
        <w:t xml:space="preserve">”. Zob. więcej A. J. Karpiński, </w:t>
      </w:r>
      <w:r w:rsidRPr="00253F6D">
        <w:rPr>
          <w:i/>
          <w:sz w:val="20"/>
          <w:szCs w:val="20"/>
        </w:rPr>
        <w:t>Naród</w:t>
      </w:r>
      <w:r w:rsidRPr="00253F6D">
        <w:rPr>
          <w:sz w:val="20"/>
          <w:szCs w:val="20"/>
        </w:rPr>
        <w:t xml:space="preserve"> (w:) </w:t>
      </w:r>
      <w:r w:rsidRPr="00253F6D">
        <w:rPr>
          <w:i/>
          <w:sz w:val="20"/>
          <w:szCs w:val="20"/>
        </w:rPr>
        <w:t xml:space="preserve">Świat nazwany. Zarys encyklopedyczny, </w:t>
      </w:r>
      <w:r w:rsidRPr="00253F6D">
        <w:rPr>
          <w:sz w:val="20"/>
          <w:szCs w:val="20"/>
        </w:rPr>
        <w:t xml:space="preserve">Gdańsk 2022, </w:t>
      </w:r>
      <w:hyperlink r:id="rId6" w:history="1">
        <w:r w:rsidRPr="00253F6D">
          <w:rPr>
            <w:rStyle w:val="Hipercze"/>
            <w:sz w:val="20"/>
            <w:szCs w:val="20"/>
          </w:rPr>
          <w:t>www.adamkarpinski.pl</w:t>
        </w:r>
      </w:hyperlink>
      <w:r w:rsidRPr="00253F6D">
        <w:rPr>
          <w:sz w:val="20"/>
          <w:szCs w:val="20"/>
        </w:rPr>
        <w:t>.</w:t>
      </w:r>
    </w:p>
  </w:footnote>
  <w:footnote w:id="84">
    <w:p w:rsidR="008866AC" w:rsidRPr="00253F6D" w:rsidRDefault="008866AC" w:rsidP="00253F6D">
      <w:pPr>
        <w:pStyle w:val="Tekstprzypisudolnego"/>
        <w:jc w:val="both"/>
      </w:pPr>
      <w:r w:rsidRPr="00253F6D">
        <w:rPr>
          <w:rStyle w:val="Odwoanieprzypisudolnego"/>
        </w:rPr>
        <w:footnoteRef/>
      </w:r>
      <w:r w:rsidRPr="00253F6D">
        <w:rPr>
          <w:b/>
        </w:rPr>
        <w:t>Nadzieja</w:t>
      </w:r>
      <w:r w:rsidRPr="00253F6D">
        <w:t xml:space="preserve"> - &lt;gr. </w:t>
      </w:r>
      <w:r w:rsidRPr="00253F6D">
        <w:rPr>
          <w:i/>
        </w:rPr>
        <w:t>έλπίς</w:t>
      </w:r>
      <w:r w:rsidRPr="00253F6D">
        <w:t xml:space="preserve"> [elpis], łac. </w:t>
      </w:r>
      <w:r w:rsidRPr="00253F6D">
        <w:rPr>
          <w:i/>
        </w:rPr>
        <w:t>spes, expestatio</w:t>
      </w:r>
      <w:r w:rsidRPr="00253F6D">
        <w:t>&gt; - postawa człowieka wyrażająca się w szczegó</w:t>
      </w:r>
      <w:r w:rsidRPr="00253F6D">
        <w:t>l</w:t>
      </w:r>
      <w:r w:rsidRPr="00253F6D">
        <w:t>nym napięciu woli, której przedmiotem jest dobro trudne do zdobycia; uczucie gniewliwe (Z. Pa</w:t>
      </w:r>
      <w:r w:rsidRPr="00253F6D">
        <w:t>ń</w:t>
      </w:r>
      <w:r w:rsidRPr="00253F6D">
        <w:t>puch). Otucha skierowana do trudnego dobra. Dla katolików jest to cnota dana przez Boga podtrz</w:t>
      </w:r>
      <w:r w:rsidRPr="00253F6D">
        <w:t>y</w:t>
      </w:r>
      <w:r w:rsidRPr="00253F6D">
        <w:t>mująca wysiłek i wolę ukierunkowaną na dobro najwyższe, wyobrażone i umiejscowione w prz</w:t>
      </w:r>
      <w:r w:rsidRPr="00253F6D">
        <w:t>e</w:t>
      </w:r>
      <w:r w:rsidRPr="00253F6D">
        <w:t xml:space="preserve">strzeni „tamtej strony”. </w:t>
      </w:r>
    </w:p>
    <w:p w:rsidR="008866AC" w:rsidRPr="00253F6D" w:rsidRDefault="008866AC" w:rsidP="00253F6D">
      <w:pPr>
        <w:pStyle w:val="Tekstprzypisudolnego"/>
        <w:jc w:val="both"/>
      </w:pPr>
      <w:r w:rsidRPr="00253F6D">
        <w:t xml:space="preserve">      Nadzieja jest istotowym wymiarem stawania się człowieka w jego człowieczeńskości. Jest ni</w:t>
      </w:r>
      <w:r w:rsidRPr="00253F6D">
        <w:t>e</w:t>
      </w:r>
      <w:r w:rsidRPr="00253F6D">
        <w:t xml:space="preserve">pewnym życzeniem, że pożądana rzecz stanie się. Owa niepewność wypływa stąd, że </w:t>
      </w:r>
      <w:r w:rsidRPr="00253F6D">
        <w:rPr>
          <w:b/>
        </w:rPr>
        <w:t>wiedza ludzka jest wiedzą częściową</w:t>
      </w:r>
      <w:r w:rsidRPr="00253F6D">
        <w:t>. Tam, gdzie mamy 100% znajomości możliwego procesu, tam jest pewność. Ale taki stan jest możliwy w fantazji. Nigdy ludzka wiedza w całości nie jest tożsama ze światem, którego jest wiedzą.</w:t>
      </w:r>
    </w:p>
    <w:p w:rsidR="008866AC" w:rsidRPr="00253F6D" w:rsidRDefault="008866AC" w:rsidP="00253F6D">
      <w:pPr>
        <w:pStyle w:val="Tekstprzypisudolnego"/>
        <w:jc w:val="both"/>
      </w:pPr>
      <w:r w:rsidRPr="00253F6D">
        <w:t xml:space="preserve">       Nadzieja jest oczekiwaniem na zmianę sytuacji, jest zawieszeniem lęków, co umożliwia pokon</w:t>
      </w:r>
      <w:r w:rsidRPr="00253F6D">
        <w:t>a</w:t>
      </w:r>
      <w:r w:rsidRPr="00253F6D">
        <w:t xml:space="preserve">nie złych warunków życia. Jest remedium na egzystencjalne bóle, odwodzące od aktów desperackich. Jest motywem kontynuacji życia. </w:t>
      </w:r>
    </w:p>
    <w:p w:rsidR="008866AC" w:rsidRPr="00253F6D" w:rsidRDefault="008866AC" w:rsidP="00253F6D">
      <w:pPr>
        <w:pStyle w:val="Tekstprzypisudolnego"/>
        <w:jc w:val="both"/>
      </w:pPr>
      <w:r w:rsidRPr="00253F6D">
        <w:t xml:space="preserve">      Podstawą nadziei jest samopoznanie i poznanie świata człowieka. Przeszłość jest materializacją się nadziei ludzkiej w, np., prawach człowieka, zwalczaniu chorób, wzrastaniu długości życia. Wiele się też nie spełniło. Ale to nie dyskredytuje nadziei. A. Drabarek, </w:t>
      </w:r>
      <w:r w:rsidRPr="00253F6D">
        <w:rPr>
          <w:i/>
        </w:rPr>
        <w:t>Nadzieja</w:t>
      </w:r>
      <w:r w:rsidRPr="00253F6D">
        <w:t xml:space="preserve"> (w:) </w:t>
      </w:r>
      <w:r w:rsidRPr="00253F6D">
        <w:rPr>
          <w:i/>
        </w:rPr>
        <w:t>Mały słownik etyczny</w:t>
      </w:r>
      <w:r w:rsidRPr="00253F6D">
        <w:t xml:space="preserve">, S. Jedynak (red.), Bydgoszcz 1994.   </w:t>
      </w:r>
    </w:p>
  </w:footnote>
  <w:footnote w:id="85">
    <w:p w:rsidR="008866AC" w:rsidRPr="00253F6D" w:rsidRDefault="008866AC" w:rsidP="00253F6D">
      <w:pPr>
        <w:pStyle w:val="Teksttreci31"/>
        <w:shd w:val="clear" w:color="auto" w:fill="auto"/>
        <w:spacing w:before="0" w:after="0" w:line="240" w:lineRule="auto"/>
        <w:jc w:val="both"/>
        <w:rPr>
          <w:rFonts w:ascii="Times New Roman" w:hAnsi="Times New Roman" w:cs="Times New Roman"/>
          <w:sz w:val="20"/>
          <w:szCs w:val="20"/>
        </w:rPr>
      </w:pPr>
      <w:r w:rsidRPr="00253F6D">
        <w:rPr>
          <w:rStyle w:val="Odwoanieprzypisudolnego"/>
          <w:rFonts w:ascii="Times New Roman" w:hAnsi="Times New Roman"/>
          <w:sz w:val="20"/>
          <w:szCs w:val="20"/>
        </w:rPr>
        <w:footnoteRef/>
      </w:r>
      <w:r w:rsidRPr="00253F6D">
        <w:rPr>
          <w:rFonts w:ascii="Times New Roman" w:hAnsi="Times New Roman" w:cs="Times New Roman"/>
          <w:b/>
          <w:sz w:val="20"/>
          <w:szCs w:val="20"/>
        </w:rPr>
        <w:t xml:space="preserve">Chciwość – </w:t>
      </w:r>
      <w:r w:rsidRPr="00253F6D">
        <w:rPr>
          <w:rFonts w:ascii="Times New Roman" w:hAnsi="Times New Roman" w:cs="Times New Roman"/>
          <w:sz w:val="20"/>
          <w:szCs w:val="20"/>
        </w:rPr>
        <w:t>pragnienie, łapczywość pożądania czegoś; łakomstwo; zachłanność. Zniewalające dzi</w:t>
      </w:r>
      <w:r w:rsidRPr="00253F6D">
        <w:rPr>
          <w:rFonts w:ascii="Times New Roman" w:hAnsi="Times New Roman" w:cs="Times New Roman"/>
          <w:sz w:val="20"/>
          <w:szCs w:val="20"/>
        </w:rPr>
        <w:t>a</w:t>
      </w:r>
      <w:r w:rsidRPr="00253F6D">
        <w:rPr>
          <w:rFonts w:ascii="Times New Roman" w:hAnsi="Times New Roman" w:cs="Times New Roman"/>
          <w:sz w:val="20"/>
          <w:szCs w:val="20"/>
        </w:rPr>
        <w:t xml:space="preserve">łanie zwiększające stan posiadania dóbr materialnych, rzadziej duchowych. Chciwość jest </w:t>
      </w:r>
      <w:r w:rsidRPr="00253F6D">
        <w:rPr>
          <w:rFonts w:ascii="Times New Roman" w:hAnsi="Times New Roman" w:cs="Times New Roman"/>
          <w:b/>
          <w:sz w:val="20"/>
          <w:szCs w:val="20"/>
        </w:rPr>
        <w:t>patol</w:t>
      </w:r>
      <w:r w:rsidRPr="00253F6D">
        <w:rPr>
          <w:rFonts w:ascii="Times New Roman" w:hAnsi="Times New Roman" w:cs="Times New Roman"/>
          <w:b/>
          <w:sz w:val="20"/>
          <w:szCs w:val="20"/>
        </w:rPr>
        <w:t>o</w:t>
      </w:r>
      <w:r w:rsidRPr="00253F6D">
        <w:rPr>
          <w:rFonts w:ascii="Times New Roman" w:hAnsi="Times New Roman" w:cs="Times New Roman"/>
          <w:b/>
          <w:sz w:val="20"/>
          <w:szCs w:val="20"/>
        </w:rPr>
        <w:t>giczną formą rozwoju osobowości</w:t>
      </w:r>
      <w:r w:rsidRPr="00253F6D">
        <w:rPr>
          <w:rFonts w:ascii="Times New Roman" w:hAnsi="Times New Roman" w:cs="Times New Roman"/>
          <w:sz w:val="20"/>
          <w:szCs w:val="20"/>
        </w:rPr>
        <w:t xml:space="preserve"> jednostek ludzkich, tzw. </w:t>
      </w:r>
      <w:r w:rsidRPr="00253F6D">
        <w:rPr>
          <w:rFonts w:ascii="Times New Roman" w:hAnsi="Times New Roman" w:cs="Times New Roman"/>
          <w:b/>
          <w:i/>
          <w:sz w:val="20"/>
          <w:szCs w:val="20"/>
        </w:rPr>
        <w:t>homo rapax</w:t>
      </w:r>
      <w:r w:rsidRPr="00253F6D">
        <w:rPr>
          <w:rFonts w:ascii="Times New Roman" w:hAnsi="Times New Roman" w:cs="Times New Roman"/>
          <w:sz w:val="20"/>
          <w:szCs w:val="20"/>
        </w:rPr>
        <w:t>(człowiek zachłanny, ża</w:t>
      </w:r>
      <w:r w:rsidRPr="00253F6D">
        <w:rPr>
          <w:rFonts w:ascii="Times New Roman" w:hAnsi="Times New Roman" w:cs="Times New Roman"/>
          <w:sz w:val="20"/>
          <w:szCs w:val="20"/>
        </w:rPr>
        <w:t>r</w:t>
      </w:r>
      <w:r w:rsidRPr="00253F6D">
        <w:rPr>
          <w:rFonts w:ascii="Times New Roman" w:hAnsi="Times New Roman" w:cs="Times New Roman"/>
          <w:sz w:val="20"/>
          <w:szCs w:val="20"/>
        </w:rPr>
        <w:t>łoczny). Ich życie ogranicza się do zdobywania dóbr - przedmiot chciwości. Mówią o tym przysłowia: „</w:t>
      </w:r>
      <w:r w:rsidRPr="00253F6D">
        <w:rPr>
          <w:rFonts w:ascii="Times New Roman" w:hAnsi="Times New Roman" w:cs="Times New Roman"/>
          <w:b/>
          <w:sz w:val="20"/>
          <w:szCs w:val="20"/>
        </w:rPr>
        <w:t>im więcej ma, tym jeszcze więcej chce</w:t>
      </w:r>
      <w:r w:rsidRPr="00253F6D">
        <w:rPr>
          <w:rFonts w:ascii="Times New Roman" w:hAnsi="Times New Roman" w:cs="Times New Roman"/>
          <w:sz w:val="20"/>
          <w:szCs w:val="20"/>
        </w:rPr>
        <w:t>”; „</w:t>
      </w:r>
      <w:r w:rsidRPr="00253F6D">
        <w:rPr>
          <w:rFonts w:ascii="Times New Roman" w:hAnsi="Times New Roman" w:cs="Times New Roman"/>
          <w:b/>
          <w:sz w:val="20"/>
          <w:szCs w:val="20"/>
        </w:rPr>
        <w:t>chciwemu nigdy dosyć</w:t>
      </w:r>
      <w:r w:rsidRPr="00253F6D">
        <w:rPr>
          <w:rFonts w:ascii="Times New Roman" w:hAnsi="Times New Roman" w:cs="Times New Roman"/>
          <w:sz w:val="20"/>
          <w:szCs w:val="20"/>
        </w:rPr>
        <w:t>”; „</w:t>
      </w:r>
      <w:r w:rsidRPr="00253F6D">
        <w:rPr>
          <w:rFonts w:ascii="Times New Roman" w:hAnsi="Times New Roman" w:cs="Times New Roman"/>
          <w:b/>
          <w:sz w:val="20"/>
          <w:szCs w:val="20"/>
        </w:rPr>
        <w:t>bogatemu nigdy dosyć</w:t>
      </w:r>
      <w:r w:rsidRPr="00253F6D">
        <w:rPr>
          <w:rFonts w:ascii="Times New Roman" w:hAnsi="Times New Roman" w:cs="Times New Roman"/>
          <w:sz w:val="20"/>
          <w:szCs w:val="20"/>
        </w:rPr>
        <w:t xml:space="preserve">”..      </w:t>
      </w:r>
    </w:p>
    <w:p w:rsidR="008866AC" w:rsidRPr="00253F6D" w:rsidRDefault="008866AC" w:rsidP="00253F6D">
      <w:pPr>
        <w:pStyle w:val="Tekstprzypisudolnego"/>
        <w:jc w:val="both"/>
      </w:pPr>
      <w:r w:rsidRPr="00253F6D">
        <w:t xml:space="preserve">     Jest to </w:t>
      </w:r>
      <w:r w:rsidRPr="00253F6D">
        <w:rPr>
          <w:b/>
        </w:rPr>
        <w:t>alienacja potrzeby posiadania</w:t>
      </w:r>
      <w:r w:rsidRPr="00253F6D">
        <w:t>. Nie zaspokajapotrzeb podstawowych. Rządzi ich posiad</w:t>
      </w:r>
      <w:r w:rsidRPr="00253F6D">
        <w:t>a</w:t>
      </w:r>
      <w:r w:rsidRPr="00253F6D">
        <w:t>czem. „</w:t>
      </w:r>
      <w:r w:rsidRPr="00253F6D">
        <w:rPr>
          <w:b/>
        </w:rPr>
        <w:t>Po cóż pożerać ogromne kęsy? Toć to chciwość i żarłoctwo</w:t>
      </w:r>
      <w:r w:rsidRPr="00253F6D">
        <w:t xml:space="preserve">”. J. Iwaszkiewicz, </w:t>
      </w:r>
      <w:r w:rsidRPr="00253F6D">
        <w:rPr>
          <w:i/>
        </w:rPr>
        <w:t>Nowa m</w:t>
      </w:r>
      <w:r w:rsidRPr="00253F6D">
        <w:rPr>
          <w:i/>
        </w:rPr>
        <w:t>i</w:t>
      </w:r>
      <w:r w:rsidRPr="00253F6D">
        <w:rPr>
          <w:i/>
        </w:rPr>
        <w:t>łość</w:t>
      </w:r>
      <w:r w:rsidRPr="00253F6D">
        <w:t xml:space="preserve">, Czytelnik, W-wa 1947, s. 92. „Postanowił też ukraść po prostu pieniądze Stryculi. Parła go ku temu chciwość i mściwa zawiść”. S. Witkiewicz, </w:t>
      </w:r>
      <w:r w:rsidRPr="00253F6D">
        <w:rPr>
          <w:i/>
        </w:rPr>
        <w:t>Utwory tatrzańskie. Pisma wybrane</w:t>
      </w:r>
      <w:r w:rsidRPr="00253F6D">
        <w:t xml:space="preserve">, t. 4, KiW, W-wa 1951, s. 189. „Archanielskie bledną twarze, gdy na słońce się ukaże chciwość życia i zawziętość”. A. Asnyk (1837 – 1897), </w:t>
      </w:r>
      <w:r w:rsidRPr="00253F6D">
        <w:rPr>
          <w:i/>
        </w:rPr>
        <w:t>Poezje,</w:t>
      </w:r>
      <w:r w:rsidRPr="00253F6D">
        <w:t xml:space="preserve"> t. 1, Nasza Księgarnia, W-wa 1938 – 1939, s. 237. „Żeglarski kunszt do najodleglejszych krain chciwość zysku doprowadził”. I. Krasicki, </w:t>
      </w:r>
      <w:r w:rsidRPr="00253F6D">
        <w:rPr>
          <w:i/>
        </w:rPr>
        <w:t xml:space="preserve">Pan Podstoli, </w:t>
      </w:r>
      <w:r w:rsidRPr="00253F6D">
        <w:t xml:space="preserve">(w:) </w:t>
      </w:r>
      <w:r w:rsidRPr="00253F6D">
        <w:rPr>
          <w:i/>
        </w:rPr>
        <w:t>Dzieła</w:t>
      </w:r>
      <w:r w:rsidRPr="00253F6D">
        <w:t xml:space="preserve">, t. 4, N. Glücksberg, W-wa 1829, s. 155. </w:t>
      </w:r>
    </w:p>
    <w:p w:rsidR="008866AC" w:rsidRPr="00253F6D" w:rsidRDefault="008866AC" w:rsidP="00253F6D">
      <w:pPr>
        <w:pStyle w:val="Tekstprzypisudolnego"/>
        <w:jc w:val="both"/>
      </w:pPr>
      <w:r w:rsidRPr="00253F6D">
        <w:t xml:space="preserve">     We Francji opowiadano o ośle autorstwa </w:t>
      </w:r>
      <w:r w:rsidRPr="00253F6D">
        <w:rPr>
          <w:b/>
        </w:rPr>
        <w:t>Jana Buridana</w:t>
      </w:r>
      <w:r w:rsidRPr="00253F6D">
        <w:t xml:space="preserve"> (ok. 1300 – 1358). Jest to filozoficzny paradoks wolnej woli. Głodny i spragniony osioł stoi pomiędzy stogiem siana i wiadrem wody. I nie może się zdecydować, od czego zacząć: czy od wody, czy od siana, umiera z głodu i pragnienia. Par</w:t>
      </w:r>
      <w:r w:rsidRPr="00253F6D">
        <w:t>a</w:t>
      </w:r>
      <w:r w:rsidRPr="00253F6D">
        <w:t>doks ten neguje ideologię wolnej woli, którą obdarował Bóg każdą jednostkę ludzką i kazał jej wybi</w:t>
      </w:r>
      <w:r w:rsidRPr="00253F6D">
        <w:t>e</w:t>
      </w:r>
      <w:r w:rsidRPr="00253F6D">
        <w:t xml:space="preserve">rać: albo wodę, albo siano; albo los chłopa pańszczyźnianego, albo los księcia majętnego. </w:t>
      </w:r>
    </w:p>
  </w:footnote>
  <w:footnote w:id="86">
    <w:p w:rsidR="008866AC" w:rsidRPr="00253F6D" w:rsidRDefault="008866AC" w:rsidP="00253F6D">
      <w:pPr>
        <w:pStyle w:val="Tekstprzypisudolnego"/>
        <w:jc w:val="both"/>
      </w:pPr>
      <w:r w:rsidRPr="00253F6D">
        <w:rPr>
          <w:rStyle w:val="Odwoanieprzypisudolnego"/>
        </w:rPr>
        <w:footnoteRef/>
      </w:r>
      <w:r w:rsidRPr="00253F6D">
        <w:t xml:space="preserve">Zob. Arystoteles, </w:t>
      </w:r>
      <w:r w:rsidRPr="00253F6D">
        <w:rPr>
          <w:i/>
        </w:rPr>
        <w:t>Metafizyka</w:t>
      </w:r>
      <w:r w:rsidRPr="00253F6D">
        <w:t xml:space="preserve">, (w:) Tenże, </w:t>
      </w:r>
      <w:r w:rsidRPr="00253F6D">
        <w:rPr>
          <w:i/>
        </w:rPr>
        <w:t>Dzieła wszystkie</w:t>
      </w:r>
      <w:r w:rsidRPr="00253F6D">
        <w:t xml:space="preserve">, t. 2, PWN, Warszawa 1990, s. 712 – 713 (1013 a; 1025 b). Zob., Św. Tomasz z Akwinu, </w:t>
      </w:r>
      <w:r w:rsidRPr="00253F6D">
        <w:rPr>
          <w:i/>
        </w:rPr>
        <w:t xml:space="preserve">Traktat o człowieku. Summa teologii, </w:t>
      </w:r>
      <w:r w:rsidRPr="00253F6D">
        <w:t>82 – 89</w:t>
      </w:r>
      <w:r w:rsidRPr="00253F6D">
        <w:rPr>
          <w:i/>
        </w:rPr>
        <w:t>,</w:t>
      </w:r>
      <w:r w:rsidRPr="00253F6D">
        <w:t xml:space="preserve"> t. II, przekł. i opracowanie S. Świeżawski, De Agostini Polska Sp. z o. o., W-wa 2002, s. 26 – 45; A. Sch</w:t>
      </w:r>
      <w:r w:rsidRPr="00253F6D">
        <w:t>o</w:t>
      </w:r>
      <w:r w:rsidRPr="00253F6D">
        <w:t xml:space="preserve">penhauer, </w:t>
      </w:r>
      <w:r w:rsidRPr="00253F6D">
        <w:rPr>
          <w:i/>
        </w:rPr>
        <w:t>O wolności ludzkiej woli</w:t>
      </w:r>
      <w:r w:rsidRPr="00253F6D">
        <w:t xml:space="preserve">, Wydawnictwo „bis”, Warszawa 1991.  </w:t>
      </w:r>
    </w:p>
  </w:footnote>
  <w:footnote w:id="87">
    <w:p w:rsidR="008866AC" w:rsidRPr="00253F6D" w:rsidRDefault="008866AC" w:rsidP="00253F6D">
      <w:pPr>
        <w:pStyle w:val="Tekstprzypisudolnego"/>
        <w:jc w:val="both"/>
      </w:pPr>
      <w:r w:rsidRPr="00253F6D">
        <w:rPr>
          <w:rStyle w:val="Odwoanieprzypisudolnego"/>
        </w:rPr>
        <w:footnoteRef/>
      </w:r>
      <w:r w:rsidRPr="00253F6D">
        <w:t xml:space="preserve">Zob. M. A. Krąpiec, </w:t>
      </w:r>
      <w:r w:rsidRPr="00253F6D">
        <w:rPr>
          <w:i/>
        </w:rPr>
        <w:t>Wola,</w:t>
      </w:r>
      <w:r w:rsidRPr="00253F6D">
        <w:t xml:space="preserve"> (w:) </w:t>
      </w:r>
      <w:r w:rsidRPr="00253F6D">
        <w:rPr>
          <w:i/>
        </w:rPr>
        <w:t>Powszechna encyklopedia filozofii</w:t>
      </w:r>
      <w:r w:rsidRPr="00253F6D">
        <w:t>, t. 9, Lublin 2008.</w:t>
      </w:r>
    </w:p>
  </w:footnote>
  <w:footnote w:id="88">
    <w:p w:rsidR="008866AC" w:rsidRPr="00253F6D" w:rsidRDefault="008866AC" w:rsidP="00253F6D">
      <w:pPr>
        <w:pStyle w:val="Tekstprzypisudolnego"/>
        <w:jc w:val="both"/>
      </w:pPr>
      <w:r w:rsidRPr="00253F6D">
        <w:rPr>
          <w:rStyle w:val="Odwoanieprzypisudolnego"/>
        </w:rPr>
        <w:footnoteRef/>
      </w:r>
      <w:r w:rsidRPr="00253F6D">
        <w:t xml:space="preserve">Zob. A. J. Karpiński, </w:t>
      </w:r>
      <w:r w:rsidRPr="00253F6D">
        <w:rPr>
          <w:i/>
        </w:rPr>
        <w:t>Mojośćczłowieczńskości „drugiego oka”,</w:t>
      </w:r>
      <w:r w:rsidRPr="00253F6D">
        <w:t xml:space="preserve"> „Zeszyty Naukowe Gdańskiej Szk</w:t>
      </w:r>
      <w:r w:rsidRPr="00253F6D">
        <w:t>o</w:t>
      </w:r>
      <w:r w:rsidRPr="00253F6D">
        <w:t xml:space="preserve">ły Wyższej”, t. 1/18, GSW, Gdańsk, 2018, s. 77 – 92.   </w:t>
      </w:r>
    </w:p>
  </w:footnote>
  <w:footnote w:id="89">
    <w:p w:rsidR="008866AC" w:rsidRPr="00253F6D" w:rsidRDefault="008866AC" w:rsidP="00253F6D">
      <w:pPr>
        <w:pStyle w:val="Tekstprzypisudolnego"/>
        <w:jc w:val="both"/>
      </w:pPr>
      <w:r w:rsidRPr="00253F6D">
        <w:rPr>
          <w:rStyle w:val="Odwoanieprzypisudolnego"/>
        </w:rPr>
        <w:footnoteRef/>
      </w:r>
      <w:r w:rsidRPr="00253F6D">
        <w:t xml:space="preserve">Zob. W. von Humboldt, </w:t>
      </w:r>
      <w:r w:rsidRPr="00253F6D">
        <w:rPr>
          <w:i/>
        </w:rPr>
        <w:t>Organizacja instytucji naukowych</w:t>
      </w:r>
      <w:r w:rsidRPr="00253F6D">
        <w:t xml:space="preserve">, (w:) B. Andrzejewski, </w:t>
      </w:r>
      <w:r w:rsidRPr="00253F6D">
        <w:rPr>
          <w:i/>
        </w:rPr>
        <w:t>Wilhelm von Humboldt</w:t>
      </w:r>
      <w:r w:rsidRPr="00253F6D">
        <w:t xml:space="preserve">, WP, 1989, s. 242 – 243. Zob. S. Opara, </w:t>
      </w:r>
      <w:r w:rsidRPr="00253F6D">
        <w:rPr>
          <w:i/>
        </w:rPr>
        <w:t>Światopogląd</w:t>
      </w:r>
      <w:r w:rsidRPr="00253F6D">
        <w:t xml:space="preserve">, (w:) </w:t>
      </w:r>
      <w:r w:rsidRPr="00253F6D">
        <w:rPr>
          <w:i/>
        </w:rPr>
        <w:t>Słownik filozofii marksisto</w:t>
      </w:r>
      <w:r w:rsidRPr="00253F6D">
        <w:rPr>
          <w:i/>
        </w:rPr>
        <w:t>w</w:t>
      </w:r>
      <w:r w:rsidRPr="00253F6D">
        <w:rPr>
          <w:i/>
        </w:rPr>
        <w:t>skiej</w:t>
      </w:r>
      <w:r w:rsidRPr="00253F6D">
        <w:t xml:space="preserve">, WP, W-wa 1982; </w:t>
      </w:r>
      <w:r w:rsidRPr="00253F6D">
        <w:rPr>
          <w:i/>
        </w:rPr>
        <w:t>Z zagadnień światopoglądu chrześcijańskiego</w:t>
      </w:r>
      <w:r w:rsidRPr="00253F6D">
        <w:t>, ks. M. Rusecki (red.), TN KUL, Lublin 1989.</w:t>
      </w:r>
    </w:p>
  </w:footnote>
  <w:footnote w:id="90">
    <w:p w:rsidR="008866AC" w:rsidRPr="00253F6D" w:rsidRDefault="008866AC" w:rsidP="00253F6D">
      <w:pPr>
        <w:pStyle w:val="Tekstprzypisudolnego"/>
        <w:jc w:val="both"/>
      </w:pPr>
      <w:r w:rsidRPr="00253F6D">
        <w:rPr>
          <w:rStyle w:val="Odwoanieprzypisudolnego"/>
        </w:rPr>
        <w:footnoteRef/>
      </w:r>
      <w:r w:rsidRPr="00253F6D">
        <w:rPr>
          <w:b/>
        </w:rPr>
        <w:t xml:space="preserve">Subiektywizm - </w:t>
      </w:r>
      <w:r w:rsidRPr="00253F6D">
        <w:t xml:space="preserve">&lt;łac. </w:t>
      </w:r>
      <w:r w:rsidRPr="00253F6D">
        <w:rPr>
          <w:i/>
        </w:rPr>
        <w:t>subiectivus</w:t>
      </w:r>
      <w:r w:rsidRPr="00253F6D">
        <w:t xml:space="preserve"> = podmiotowy; </w:t>
      </w:r>
      <w:r w:rsidRPr="00253F6D">
        <w:rPr>
          <w:i/>
        </w:rPr>
        <w:t>subiectum</w:t>
      </w:r>
      <w:r w:rsidRPr="00253F6D">
        <w:t xml:space="preserve"> = podmiot&gt;. Pogląd uznający, że lud</w:t>
      </w:r>
      <w:r w:rsidRPr="00253F6D">
        <w:t>z</w:t>
      </w:r>
      <w:r w:rsidRPr="00253F6D">
        <w:t>kie poznanie i jego przedmiot są funkcją struktury psychofizycznej poznającego i sytuacji pozna</w:t>
      </w:r>
      <w:r w:rsidRPr="00253F6D">
        <w:t>w</w:t>
      </w:r>
      <w:r w:rsidRPr="00253F6D">
        <w:t xml:space="preserve">czej, w jakiej się znajduje. Potocznie: tendencyjność, stronniczość, kierowanie się w rozwiązywaniu problemów indywidualnymi interesami, przekonaniami i gustami. Podstawy znajdujemy u </w:t>
      </w:r>
      <w:r w:rsidRPr="00253F6D">
        <w:rPr>
          <w:b/>
        </w:rPr>
        <w:t>Protag</w:t>
      </w:r>
      <w:r w:rsidRPr="00253F6D">
        <w:rPr>
          <w:b/>
        </w:rPr>
        <w:t>o</w:t>
      </w:r>
      <w:r w:rsidRPr="00253F6D">
        <w:rPr>
          <w:b/>
        </w:rPr>
        <w:t>rasa z Abdery</w:t>
      </w:r>
      <w:r w:rsidRPr="00253F6D">
        <w:t xml:space="preserve"> (480 – 411 r. p. n. e.), który powiadał, że „</w:t>
      </w:r>
      <w:r w:rsidRPr="00253F6D">
        <w:rPr>
          <w:b/>
        </w:rPr>
        <w:t xml:space="preserve">człowiek jest miarą wszystkich rzeczy, istniejących, że istnieją, i nieistniejących, że nie istnieją”. Jest to zasada </w:t>
      </w:r>
      <w:r w:rsidRPr="00253F6D">
        <w:rPr>
          <w:b/>
          <w:i/>
        </w:rPr>
        <w:t>homo-mensury</w:t>
      </w:r>
      <w:r w:rsidRPr="00253F6D">
        <w:rPr>
          <w:b/>
        </w:rPr>
        <w:t>.</w:t>
      </w:r>
      <w:r w:rsidRPr="00253F6D">
        <w:t xml:space="preserve"> Istota rzeczy dla historycznie i geograficznie określonych treści kulturowych jest jednakowa dla wszystkich poznających. Jeśli zdarza się, że ktoś „myli czarne z białym”, to można założyć, że albo jest „odkry</w:t>
      </w:r>
      <w:r w:rsidRPr="00253F6D">
        <w:t>w</w:t>
      </w:r>
      <w:r w:rsidRPr="00253F6D">
        <w:t xml:space="preserve">cą”, tak jak, np., Albert Einstein (1879 – 1955), albo nie jest psychicznie zdrowy, albo tak sądzi dla interesu, najczęściej materialnego. Wówczas jest ideologiem. </w:t>
      </w:r>
    </w:p>
    <w:p w:rsidR="008866AC" w:rsidRPr="00253F6D" w:rsidRDefault="008866AC" w:rsidP="00253F6D">
      <w:pPr>
        <w:pStyle w:val="Tekstprzypisudolnego"/>
        <w:jc w:val="both"/>
      </w:pPr>
      <w:r w:rsidRPr="00253F6D">
        <w:t xml:space="preserve">    W marksizmie subiektywizmem jest </w:t>
      </w:r>
      <w:r w:rsidRPr="00253F6D">
        <w:rPr>
          <w:b/>
        </w:rPr>
        <w:t>interes klasowy</w:t>
      </w:r>
      <w:r w:rsidRPr="00253F6D">
        <w:t xml:space="preserve">. W kapitalizmie, </w:t>
      </w:r>
      <w:r w:rsidRPr="00253F6D">
        <w:rPr>
          <w:b/>
        </w:rPr>
        <w:t>klasa panująca materialnie</w:t>
      </w:r>
      <w:r w:rsidRPr="00253F6D">
        <w:t xml:space="preserve"> (właściciele środków produkcji) i </w:t>
      </w:r>
      <w:r w:rsidRPr="00253F6D">
        <w:rPr>
          <w:b/>
        </w:rPr>
        <w:t>politycznie</w:t>
      </w:r>
      <w:r w:rsidRPr="00253F6D">
        <w:t xml:space="preserve"> usprawiedliwia istniejący porządek społeczny. </w:t>
      </w:r>
      <w:r w:rsidRPr="00253F6D">
        <w:rPr>
          <w:b/>
        </w:rPr>
        <w:t>Klasy pracujące</w:t>
      </w:r>
      <w:r w:rsidRPr="00253F6D">
        <w:t xml:space="preserve"> chcą zaś ów porządek zmieniać. </w:t>
      </w:r>
      <w:r w:rsidRPr="00253F6D">
        <w:rPr>
          <w:b/>
        </w:rPr>
        <w:t>Antagonizm</w:t>
      </w:r>
      <w:r w:rsidRPr="00253F6D">
        <w:t xml:space="preserve"> owych interesów znosiprzyporządkowanie posiadania dobru wspólnemu.   </w:t>
      </w:r>
    </w:p>
  </w:footnote>
  <w:footnote w:id="91">
    <w:p w:rsidR="008866AC" w:rsidRPr="00253F6D" w:rsidRDefault="008866AC" w:rsidP="00253F6D">
      <w:pPr>
        <w:pStyle w:val="Tekstprzypisudolnego"/>
        <w:jc w:val="both"/>
      </w:pPr>
      <w:r w:rsidRPr="00253F6D">
        <w:rPr>
          <w:rStyle w:val="Odwoanieprzypisudolnego"/>
        </w:rPr>
        <w:footnoteRef/>
      </w:r>
      <w:r w:rsidRPr="00253F6D">
        <w:t xml:space="preserve">Zob. F. Znaniecki, </w:t>
      </w:r>
      <w:r w:rsidRPr="00253F6D">
        <w:rPr>
          <w:i/>
        </w:rPr>
        <w:t>Zasada systemów zamkniętych</w:t>
      </w:r>
      <w:r w:rsidRPr="00253F6D">
        <w:t xml:space="preserve">, (w:) Tenże, </w:t>
      </w:r>
      <w:r w:rsidRPr="00253F6D">
        <w:rPr>
          <w:i/>
        </w:rPr>
        <w:t>Metoda socjologii</w:t>
      </w:r>
      <w:r w:rsidRPr="00253F6D">
        <w:t>, przełożyał i wst</w:t>
      </w:r>
      <w:r w:rsidRPr="00253F6D">
        <w:t>ę</w:t>
      </w:r>
      <w:r w:rsidRPr="00253F6D">
        <w:t>pem opatrzyła E. Hałas, Wydawnictwo Naukowe PWN, Warszawa 2008, s. 43 – 45.</w:t>
      </w:r>
    </w:p>
  </w:footnote>
  <w:footnote w:id="92">
    <w:p w:rsidR="008866AC" w:rsidRPr="00253F6D" w:rsidRDefault="008866AC" w:rsidP="00253F6D">
      <w:pPr>
        <w:jc w:val="both"/>
      </w:pPr>
      <w:r w:rsidRPr="00253F6D">
        <w:rPr>
          <w:rStyle w:val="Odwoanieprzypisudolnego"/>
        </w:rPr>
        <w:footnoteRef/>
      </w:r>
      <w:r w:rsidRPr="00253F6D">
        <w:rPr>
          <w:b/>
        </w:rPr>
        <w:t xml:space="preserve">Systemowość </w:t>
      </w:r>
      <w:r w:rsidRPr="00253F6D">
        <w:t xml:space="preserve">- &lt;gr. </w:t>
      </w:r>
      <w:r w:rsidRPr="00253F6D">
        <w:rPr>
          <w:i/>
        </w:rPr>
        <w:t>σγστῆμα</w:t>
      </w:r>
      <w:r w:rsidRPr="00253F6D">
        <w:t xml:space="preserve"> [systema] = całość złożona z części przyporządkowanych i podporzą</w:t>
      </w:r>
      <w:r w:rsidRPr="00253F6D">
        <w:t>d</w:t>
      </w:r>
      <w:r w:rsidRPr="00253F6D">
        <w:t xml:space="preserve">kowanych&gt;. Jest tą analizą </w:t>
      </w:r>
      <w:r w:rsidRPr="00253F6D">
        <w:rPr>
          <w:b/>
        </w:rPr>
        <w:t>bycia bytu społecznego</w:t>
      </w:r>
      <w:r w:rsidRPr="00253F6D">
        <w:t xml:space="preserve"> jako coś uporządkowanego, którego elementy są względem siebie w </w:t>
      </w:r>
      <w:r w:rsidRPr="00253F6D">
        <w:rPr>
          <w:b/>
        </w:rPr>
        <w:t>twórczym stosunku</w:t>
      </w:r>
      <w:r w:rsidRPr="00253F6D">
        <w:t xml:space="preserve">. Podstawą wysiłku kreacyjnego jest </w:t>
      </w:r>
      <w:r w:rsidRPr="00253F6D">
        <w:rPr>
          <w:b/>
        </w:rPr>
        <w:t>cel</w:t>
      </w:r>
      <w:r w:rsidRPr="00253F6D">
        <w:t xml:space="preserve"> i zasada jego spe</w:t>
      </w:r>
      <w:r w:rsidRPr="00253F6D">
        <w:t>ł</w:t>
      </w:r>
      <w:r w:rsidRPr="00253F6D">
        <w:t xml:space="preserve">niania </w:t>
      </w:r>
      <w:r w:rsidRPr="00253F6D">
        <w:rPr>
          <w:b/>
        </w:rPr>
        <w:t>systemu</w:t>
      </w:r>
      <w:r w:rsidRPr="00253F6D">
        <w:t xml:space="preserve">. Elementy pozostają zatem w stosunku, w którym pełnią rolę bycia podmiotowego w stosunku do innych – przedmiotów i przedmiotem dla tych innych stających się podmiotem. </w:t>
      </w:r>
      <w:r w:rsidRPr="00253F6D">
        <w:rPr>
          <w:b/>
        </w:rPr>
        <w:t>W sy</w:t>
      </w:r>
      <w:r w:rsidRPr="00253F6D">
        <w:rPr>
          <w:b/>
        </w:rPr>
        <w:t>s</w:t>
      </w:r>
      <w:r w:rsidRPr="00253F6D">
        <w:rPr>
          <w:b/>
        </w:rPr>
        <w:t>temie spotykamy przemienny sposób bycia podmiotowo – przedmiotowego.</w:t>
      </w:r>
      <w:r w:rsidRPr="00253F6D">
        <w:t xml:space="preserve"> Jego podstawą jest możliwośćużycia</w:t>
      </w:r>
      <w:r w:rsidRPr="00253F6D">
        <w:rPr>
          <w:b/>
        </w:rPr>
        <w:t>sił ekonomicznych</w:t>
      </w:r>
      <w:r w:rsidRPr="00253F6D">
        <w:t>. Tworzą one zależności: od osobistej, przez intelektualną, pra</w:t>
      </w:r>
      <w:r w:rsidRPr="00253F6D">
        <w:t>w</w:t>
      </w:r>
      <w:r w:rsidRPr="00253F6D">
        <w:t xml:space="preserve">no – polityczną, a na ekonomicznej skończywszy. </w:t>
      </w:r>
    </w:p>
    <w:p w:rsidR="008866AC" w:rsidRPr="00253F6D" w:rsidRDefault="008866AC" w:rsidP="00253F6D">
      <w:pPr>
        <w:jc w:val="both"/>
      </w:pPr>
      <w:r w:rsidRPr="00253F6D">
        <w:t xml:space="preserve">       Może też być </w:t>
      </w:r>
      <w:r w:rsidRPr="00253F6D">
        <w:rPr>
          <w:b/>
        </w:rPr>
        <w:t>uporządkowanie wspólnotowe systemu</w:t>
      </w:r>
      <w:r w:rsidRPr="00253F6D">
        <w:t xml:space="preserve">, gdzie elementy działając pozostają względem siebie w podmiotowym stosunku wzajemnego oddziaływania, odczuwania i doznawania. To uporządkowanie warunkowane jest celem całości bycia bytu społecznego </w:t>
      </w:r>
      <w:r w:rsidRPr="00253F6D">
        <w:rPr>
          <w:b/>
        </w:rPr>
        <w:t>przyporządkowanej dobru wspólnemu</w:t>
      </w:r>
      <w:r w:rsidRPr="00253F6D">
        <w:t xml:space="preserve"> własności prywatnej środków produkcji.Zob. M. Ziółkowski, </w:t>
      </w:r>
      <w:r w:rsidRPr="00253F6D">
        <w:rPr>
          <w:i/>
        </w:rPr>
        <w:t>System</w:t>
      </w:r>
      <w:r w:rsidRPr="00253F6D">
        <w:t xml:space="preserve">, (w:) </w:t>
      </w:r>
      <w:r w:rsidRPr="00253F6D">
        <w:rPr>
          <w:i/>
        </w:rPr>
        <w:t>Enc</w:t>
      </w:r>
      <w:r w:rsidRPr="00253F6D">
        <w:rPr>
          <w:i/>
        </w:rPr>
        <w:t>y</w:t>
      </w:r>
      <w:r w:rsidRPr="00253F6D">
        <w:rPr>
          <w:i/>
        </w:rPr>
        <w:t>klopedia socjologii</w:t>
      </w:r>
      <w:r w:rsidRPr="00253F6D">
        <w:t xml:space="preserve">, t. 4, Warszawa 2002; T. Kowalik, </w:t>
      </w:r>
      <w:r w:rsidRPr="00253F6D">
        <w:rPr>
          <w:i/>
        </w:rPr>
        <w:t>System gospodarczy</w:t>
      </w:r>
      <w:r w:rsidRPr="00253F6D">
        <w:t xml:space="preserve">, (w:) </w:t>
      </w:r>
      <w:r w:rsidRPr="00253F6D">
        <w:rPr>
          <w:i/>
        </w:rPr>
        <w:t>Encyklopedia socj</w:t>
      </w:r>
      <w:r w:rsidRPr="00253F6D">
        <w:rPr>
          <w:i/>
        </w:rPr>
        <w:t>o</w:t>
      </w:r>
      <w:r w:rsidRPr="00253F6D">
        <w:rPr>
          <w:i/>
        </w:rPr>
        <w:t>logii. Suplement</w:t>
      </w:r>
      <w:r w:rsidRPr="00253F6D">
        <w:t xml:space="preserve">, Warszawa 2005; M. Grabowska, </w:t>
      </w:r>
      <w:r w:rsidRPr="00253F6D">
        <w:rPr>
          <w:i/>
        </w:rPr>
        <w:t>System polityczny</w:t>
      </w:r>
      <w:r w:rsidRPr="00253F6D">
        <w:t xml:space="preserve">, (w:) </w:t>
      </w:r>
      <w:r w:rsidRPr="00253F6D">
        <w:rPr>
          <w:i/>
        </w:rPr>
        <w:t>Encyklopedia socjologii. Suplement,</w:t>
      </w:r>
      <w:r w:rsidRPr="00253F6D">
        <w:t xml:space="preserve"> Warszawa 2005.</w:t>
      </w:r>
    </w:p>
  </w:footnote>
  <w:footnote w:id="93">
    <w:p w:rsidR="008866AC" w:rsidRPr="00253F6D" w:rsidRDefault="008866AC" w:rsidP="00253F6D">
      <w:pPr>
        <w:jc w:val="both"/>
      </w:pPr>
      <w:r w:rsidRPr="00253F6D">
        <w:rPr>
          <w:rStyle w:val="Odwoanieprzypisudolnego"/>
        </w:rPr>
        <w:footnoteRef/>
      </w:r>
      <w:r w:rsidRPr="00253F6D">
        <w:rPr>
          <w:b/>
        </w:rPr>
        <w:t>Ekologia - &lt;</w:t>
      </w:r>
      <w:r w:rsidRPr="00253F6D">
        <w:t>gr</w:t>
      </w:r>
      <w:r w:rsidRPr="00253F6D">
        <w:rPr>
          <w:i/>
        </w:rPr>
        <w:t xml:space="preserve">. oikos </w:t>
      </w:r>
      <w:r w:rsidRPr="00253F6D">
        <w:t>= dom, mieszkanie, gospodarstwo</w:t>
      </w:r>
      <w:r w:rsidRPr="00253F6D">
        <w:rPr>
          <w:i/>
        </w:rPr>
        <w:t xml:space="preserve"> + logos </w:t>
      </w:r>
      <w:r w:rsidRPr="00253F6D">
        <w:t>= mowa, słowo</w:t>
      </w:r>
      <w:r w:rsidRPr="00253F6D">
        <w:rPr>
          <w:i/>
        </w:rPr>
        <w:t xml:space="preserve">, </w:t>
      </w:r>
      <w:r w:rsidRPr="00253F6D">
        <w:t>wypowiedź, wi</w:t>
      </w:r>
      <w:r w:rsidRPr="00253F6D">
        <w:t>a</w:t>
      </w:r>
      <w:r w:rsidRPr="00253F6D">
        <w:t>domość, myśl, opinia</w:t>
      </w:r>
      <w:r w:rsidRPr="00253F6D">
        <w:rPr>
          <w:i/>
        </w:rPr>
        <w:t xml:space="preserve">&gt;. </w:t>
      </w:r>
      <w:r w:rsidRPr="00253F6D">
        <w:t>Nauka o wzajemnych uwarunkowaniach powstających pomiędzy środow</w:t>
      </w:r>
      <w:r w:rsidRPr="00253F6D">
        <w:t>i</w:t>
      </w:r>
      <w:r w:rsidRPr="00253F6D">
        <w:t>skiem przyrodniczym a działalnością człowieka.</w:t>
      </w:r>
    </w:p>
  </w:footnote>
  <w:footnote w:id="94">
    <w:p w:rsidR="008866AC" w:rsidRPr="00253F6D" w:rsidRDefault="008866AC" w:rsidP="00253F6D">
      <w:pPr>
        <w:pStyle w:val="Tekstprzypisudolnego"/>
        <w:jc w:val="both"/>
      </w:pPr>
      <w:r w:rsidRPr="00253F6D">
        <w:rPr>
          <w:rStyle w:val="Odwoanieprzypisudolnego"/>
        </w:rPr>
        <w:footnoteRef/>
      </w:r>
      <w:r w:rsidRPr="00253F6D">
        <w:t xml:space="preserve">Zob. przyp. nr 20/7. </w:t>
      </w:r>
    </w:p>
  </w:footnote>
  <w:footnote w:id="95">
    <w:p w:rsidR="008866AC" w:rsidRPr="00253F6D" w:rsidRDefault="008866AC" w:rsidP="00253F6D">
      <w:pPr>
        <w:pStyle w:val="Tekstprzypisudolnego"/>
        <w:jc w:val="both"/>
      </w:pPr>
      <w:r w:rsidRPr="00253F6D">
        <w:rPr>
          <w:rStyle w:val="Odwoanieprzypisudolnego"/>
        </w:rPr>
        <w:footnoteRef/>
      </w:r>
      <w:r w:rsidRPr="00253F6D">
        <w:rPr>
          <w:b/>
        </w:rPr>
        <w:t>Antropizm</w:t>
      </w:r>
      <w:r w:rsidRPr="00253F6D">
        <w:t xml:space="preserve">. Zob. przyp. nr 38. L. Kuźnicki, </w:t>
      </w:r>
      <w:r w:rsidRPr="00253F6D">
        <w:rPr>
          <w:i/>
          <w:iCs/>
        </w:rPr>
        <w:t>Kosmos a nowoczesne społeczeństwo</w:t>
      </w:r>
      <w:r w:rsidRPr="00253F6D">
        <w:t xml:space="preserve">, (w:) </w:t>
      </w:r>
      <w:r w:rsidRPr="00253F6D">
        <w:rPr>
          <w:i/>
          <w:iCs/>
        </w:rPr>
        <w:t>Szkoła prz</w:t>
      </w:r>
      <w:r w:rsidRPr="00253F6D">
        <w:rPr>
          <w:i/>
          <w:iCs/>
        </w:rPr>
        <w:t>e</w:t>
      </w:r>
      <w:r w:rsidRPr="00253F6D">
        <w:rPr>
          <w:i/>
          <w:iCs/>
        </w:rPr>
        <w:t xml:space="preserve">życia … </w:t>
      </w:r>
      <w:r w:rsidRPr="00253F6D">
        <w:rPr>
          <w:iCs/>
        </w:rPr>
        <w:t>dz. cyt</w:t>
      </w:r>
      <w:r w:rsidRPr="00253F6D">
        <w:rPr>
          <w:i/>
          <w:iCs/>
        </w:rPr>
        <w:t>.</w:t>
      </w:r>
      <w:r w:rsidRPr="00253F6D">
        <w:t xml:space="preserve">s. 204. J. Turek, </w:t>
      </w:r>
      <w:r w:rsidRPr="00253F6D">
        <w:rPr>
          <w:i/>
          <w:iCs/>
        </w:rPr>
        <w:t>Antropiczna zasada</w:t>
      </w:r>
      <w:r w:rsidRPr="00253F6D">
        <w:t xml:space="preserve">, (w:) </w:t>
      </w:r>
      <w:r w:rsidRPr="00253F6D">
        <w:rPr>
          <w:i/>
          <w:iCs/>
        </w:rPr>
        <w:t>Powszechna encyklopedia filozofii</w:t>
      </w:r>
      <w:r w:rsidRPr="00253F6D">
        <w:t>, t. 1, Lublin 2000, s. 243 - 246.</w:t>
      </w:r>
    </w:p>
  </w:footnote>
  <w:footnote w:id="96">
    <w:p w:rsidR="008866AC" w:rsidRPr="00253F6D" w:rsidRDefault="008866AC" w:rsidP="00253F6D">
      <w:pPr>
        <w:jc w:val="both"/>
      </w:pPr>
      <w:r w:rsidRPr="00253F6D">
        <w:rPr>
          <w:rStyle w:val="Odwoanieprzypisudolnego"/>
        </w:rPr>
        <w:footnoteRef/>
      </w:r>
      <w:r w:rsidRPr="00253F6D">
        <w:t xml:space="preserve">Zob. D. H. Meadows, D. L. Meadows, J. Randers, </w:t>
      </w:r>
      <w:r w:rsidRPr="00253F6D">
        <w:rPr>
          <w:i/>
        </w:rPr>
        <w:t>Przekraczanie granic. Globalne załamanie czy bezpieczna przyszłość</w:t>
      </w:r>
      <w:r w:rsidRPr="00253F6D">
        <w:t xml:space="preserve">, tłum. Z. Dobrska, Centrum Uniwersalizmu przy UW, Polskie Towarzystwo Współpracy z Klubem Rzymskim, 1995, s. 96. </w:t>
      </w:r>
    </w:p>
  </w:footnote>
  <w:footnote w:id="97">
    <w:p w:rsidR="008866AC" w:rsidRPr="00253F6D" w:rsidRDefault="008866AC" w:rsidP="00253F6D">
      <w:pPr>
        <w:pStyle w:val="Tekstprzypisudolnego"/>
        <w:jc w:val="both"/>
      </w:pPr>
      <w:r w:rsidRPr="00253F6D">
        <w:rPr>
          <w:rStyle w:val="Odwoanieprzypisudolnego"/>
        </w:rPr>
        <w:footnoteRef/>
      </w:r>
      <w:r w:rsidRPr="00253F6D">
        <w:t xml:space="preserve">M. Zabierowski, </w:t>
      </w:r>
      <w:r w:rsidRPr="00253F6D">
        <w:rPr>
          <w:i/>
          <w:iCs/>
        </w:rPr>
        <w:t>Antropizm a kwestie podmiotowo-przedmiotowe</w:t>
      </w:r>
      <w:r w:rsidRPr="00253F6D">
        <w:t xml:space="preserve">, (w:) </w:t>
      </w:r>
      <w:r w:rsidRPr="00253F6D">
        <w:rPr>
          <w:i/>
          <w:iCs/>
        </w:rPr>
        <w:t>Wiedza a</w:t>
      </w:r>
      <w:r w:rsidRPr="00253F6D">
        <w:t> </w:t>
      </w:r>
      <w:r w:rsidRPr="00253F6D">
        <w:rPr>
          <w:i/>
          <w:iCs/>
        </w:rPr>
        <w:t>podmiotowość</w:t>
      </w:r>
      <w:r w:rsidRPr="00253F6D">
        <w:t xml:space="preserve">, A. Motycka (red.), Wyd. IFiS PAN, W-wa 1998, s. 124. „Bez względu na to, w jakim miejscu i w jakim czasie </w:t>
      </w:r>
      <w:r w:rsidRPr="00253F6D">
        <w:rPr>
          <w:b/>
        </w:rPr>
        <w:t>człowiek przychodzi na świat, przeznaczone mu jest być idolem globu ziemskiego i pod</w:t>
      </w:r>
      <w:r w:rsidRPr="00253F6D">
        <w:rPr>
          <w:b/>
        </w:rPr>
        <w:t>o</w:t>
      </w:r>
      <w:r w:rsidRPr="00253F6D">
        <w:rPr>
          <w:b/>
        </w:rPr>
        <w:t>bizną Boga</w:t>
      </w:r>
      <w:r w:rsidRPr="00253F6D">
        <w:t xml:space="preserve">” – pisał B. Trentowski w </w:t>
      </w:r>
      <w:r w:rsidRPr="00253F6D">
        <w:rPr>
          <w:i/>
          <w:iCs/>
        </w:rPr>
        <w:t>Podstawach filozofii uniwersalnej</w:t>
      </w:r>
      <w:r w:rsidRPr="00253F6D">
        <w:t>, PWN, W-wa, b. d. w., s. 55.</w:t>
      </w:r>
    </w:p>
  </w:footnote>
  <w:footnote w:id="98">
    <w:p w:rsidR="008866AC" w:rsidRPr="00253F6D" w:rsidRDefault="008866AC" w:rsidP="00253F6D">
      <w:pPr>
        <w:pStyle w:val="Tekstprzypisudolnego"/>
        <w:jc w:val="both"/>
      </w:pPr>
      <w:r w:rsidRPr="00253F6D">
        <w:rPr>
          <w:rStyle w:val="Odwoanieprzypisudolnego"/>
        </w:rPr>
        <w:footnoteRef/>
      </w:r>
      <w:r w:rsidRPr="00253F6D">
        <w:rPr>
          <w:b/>
        </w:rPr>
        <w:t>Kategorie</w:t>
      </w:r>
      <w:r w:rsidRPr="00253F6D">
        <w:t xml:space="preserve"> – (zob. przyp. 11; 12; 13) pojęcia opisujące ontyczne bycie rzeczy; tej strony, która się przejawia; np. Arystoteles wyróżnił: substancję i jej atrybuty: </w:t>
      </w:r>
      <w:r w:rsidRPr="00253F6D">
        <w:rPr>
          <w:b/>
        </w:rPr>
        <w:t>jakość, ilość, relacje, czas, miejsce, położenie, działanie doznawanie, posiadanie</w:t>
      </w:r>
      <w:r w:rsidRPr="00253F6D">
        <w:t xml:space="preserve">. E. Kant nazywa je apriorycznymi pojęciami czystego rozumu ułożonymi w cztery klasy: </w:t>
      </w:r>
      <w:r w:rsidRPr="00253F6D">
        <w:rPr>
          <w:b/>
        </w:rPr>
        <w:t>1. ilości</w:t>
      </w:r>
      <w:r w:rsidRPr="00253F6D">
        <w:t xml:space="preserve">: jedność, wielość całość; </w:t>
      </w:r>
      <w:r w:rsidRPr="00253F6D">
        <w:rPr>
          <w:b/>
        </w:rPr>
        <w:t>2</w:t>
      </w:r>
      <w:r w:rsidRPr="00253F6D">
        <w:t xml:space="preserve">. </w:t>
      </w:r>
      <w:r w:rsidRPr="00253F6D">
        <w:rPr>
          <w:b/>
        </w:rPr>
        <w:t>jakość:</w:t>
      </w:r>
      <w:r w:rsidRPr="00253F6D">
        <w:t xml:space="preserve"> twierdzenie, przecz</w:t>
      </w:r>
      <w:r w:rsidRPr="00253F6D">
        <w:t>e</w:t>
      </w:r>
      <w:r w:rsidRPr="00253F6D">
        <w:t xml:space="preserve">nie i ograniczenie; </w:t>
      </w:r>
      <w:r w:rsidRPr="00253F6D">
        <w:rPr>
          <w:b/>
        </w:rPr>
        <w:t>3</w:t>
      </w:r>
      <w:r w:rsidRPr="00253F6D">
        <w:t xml:space="preserve">. </w:t>
      </w:r>
      <w:r w:rsidRPr="00253F6D">
        <w:rPr>
          <w:b/>
        </w:rPr>
        <w:t>stosunku:</w:t>
      </w:r>
      <w:r w:rsidRPr="00253F6D">
        <w:t xml:space="preserve"> substancji, przyczyny i wspólnotowości; </w:t>
      </w:r>
      <w:r w:rsidRPr="00253F6D">
        <w:rPr>
          <w:b/>
        </w:rPr>
        <w:t>4. modalności</w:t>
      </w:r>
      <w:r w:rsidRPr="00253F6D">
        <w:t xml:space="preserve">: możliwości, istnienia, konieczności. </w:t>
      </w:r>
      <w:r w:rsidRPr="00253F6D">
        <w:rPr>
          <w:b/>
        </w:rPr>
        <w:t>Marksizm odnajduje kategorie</w:t>
      </w:r>
      <w:r w:rsidRPr="00253F6D">
        <w:t xml:space="preserve">: </w:t>
      </w:r>
      <w:r w:rsidRPr="00253F6D">
        <w:rPr>
          <w:b/>
        </w:rPr>
        <w:t>materia, świadomość, stosunek, stosunek społeczny, ruch i spoczynek, tendencje, jednostkowość, szczegółowość i ogólność, jakość i ilość, przyczyna i skutek, konieczność i przypadkowość, treść i forma, istota i przejaw, dominujące i to, co zdominowane, sprzeczność, sprzeczności antagonistyczne, negacja negacji, możliwość i rzeczywistość, alienacja, rozwój, postęp, kapitał, klasy, walka klasowa, dyktatura proletariatu, kultura, abstrakcja i konkret, abstrahowanie i inne</w:t>
      </w:r>
      <w:r w:rsidRPr="00253F6D">
        <w:t>.</w:t>
      </w:r>
    </w:p>
  </w:footnote>
  <w:footnote w:id="99">
    <w:p w:rsidR="008866AC" w:rsidRPr="00253F6D" w:rsidRDefault="008866AC" w:rsidP="00253F6D">
      <w:pPr>
        <w:pStyle w:val="Tekstprzypisudolnego"/>
        <w:jc w:val="both"/>
      </w:pPr>
      <w:r w:rsidRPr="00253F6D">
        <w:rPr>
          <w:rStyle w:val="Odwoanieprzypisudolnego"/>
        </w:rPr>
        <w:footnoteRef/>
      </w:r>
      <w:r w:rsidRPr="00253F6D">
        <w:rPr>
          <w:b/>
        </w:rPr>
        <w:t xml:space="preserve">Struktura - </w:t>
      </w:r>
      <w:r w:rsidRPr="00253F6D">
        <w:rPr>
          <w:b/>
          <w:bCs/>
        </w:rPr>
        <w:t>&lt;</w:t>
      </w:r>
      <w:r w:rsidRPr="00253F6D">
        <w:t xml:space="preserve">łac. </w:t>
      </w:r>
      <w:r w:rsidRPr="00253F6D">
        <w:rPr>
          <w:i/>
          <w:iCs/>
        </w:rPr>
        <w:t xml:space="preserve">structura = </w:t>
      </w:r>
      <w:r w:rsidRPr="00253F6D">
        <w:t xml:space="preserve">budowa, struktura, od </w:t>
      </w:r>
      <w:r w:rsidRPr="00253F6D">
        <w:rPr>
          <w:i/>
          <w:iCs/>
        </w:rPr>
        <w:t xml:space="preserve">struere = </w:t>
      </w:r>
      <w:r w:rsidRPr="00253F6D">
        <w:t>układać (jedno na drugie), wznosić, budować&gt; - jest kategorią opisującą całość elementów i stosunków między nimi, przyjmującą właśc</w:t>
      </w:r>
      <w:r w:rsidRPr="00253F6D">
        <w:t>i</w:t>
      </w:r>
      <w:r w:rsidRPr="00253F6D">
        <w:t xml:space="preserve">wości: </w:t>
      </w:r>
      <w:r w:rsidRPr="00253F6D">
        <w:rPr>
          <w:b/>
        </w:rPr>
        <w:t>1.</w:t>
      </w:r>
      <w:r w:rsidRPr="00253F6D">
        <w:t xml:space="preserve"> jest układem o nowych cechach w stosunku do cech konstytuujących ją elementów. Jest ona czymś więcej niż sumą tych elementów; </w:t>
      </w:r>
      <w:r w:rsidRPr="00253F6D">
        <w:rPr>
          <w:b/>
        </w:rPr>
        <w:t xml:space="preserve">2. </w:t>
      </w:r>
      <w:r w:rsidRPr="00253F6D">
        <w:t xml:space="preserve">elementy posiadają nowe cechy tylko wtedy, gdy są one częścią tego układu. Tracą je, gdy zostaną usunięte z tego układu; </w:t>
      </w:r>
      <w:r w:rsidRPr="00253F6D">
        <w:rPr>
          <w:b/>
        </w:rPr>
        <w:t>3</w:t>
      </w:r>
      <w:r w:rsidRPr="00253F6D">
        <w:t xml:space="preserve">. swoiste dla danego układu cechy są warunkowane przez cechy konstytuujących go elementów; </w:t>
      </w:r>
      <w:r w:rsidRPr="00253F6D">
        <w:rPr>
          <w:b/>
        </w:rPr>
        <w:t>4.</w:t>
      </w:r>
      <w:r w:rsidRPr="00253F6D">
        <w:t xml:space="preserve"> między elementami struktury układu występują zależności wzajemne, w których wynik zmian jednego wywołuje zmianę w pozostałych elementach; </w:t>
      </w:r>
      <w:r w:rsidRPr="00253F6D">
        <w:rPr>
          <w:b/>
        </w:rPr>
        <w:t>5.</w:t>
      </w:r>
      <w:r w:rsidRPr="00253F6D">
        <w:t xml:space="preserve"> układ strukturalny tworzą te elementy, które wzajemnie na siebie oddziałują, pełniąc kolejno funkcje skutku i przyczyny; </w:t>
      </w:r>
      <w:r w:rsidRPr="00253F6D">
        <w:rPr>
          <w:b/>
        </w:rPr>
        <w:t>6.</w:t>
      </w:r>
      <w:r w:rsidRPr="00253F6D">
        <w:t xml:space="preserve"> w strukturze istnieje taki typ więzi przyczynowo-skutkowej, który warunkuje w sposób rozstrzygający trwałość układu i którego zmiana powoduje radykalne prz</w:t>
      </w:r>
      <w:r w:rsidRPr="00253F6D">
        <w:t>e</w:t>
      </w:r>
      <w:r w:rsidRPr="00253F6D">
        <w:t xml:space="preserve">kształcenie lub zagładę tego układu; </w:t>
      </w:r>
      <w:r w:rsidRPr="00253F6D">
        <w:rPr>
          <w:b/>
        </w:rPr>
        <w:t>7.</w:t>
      </w:r>
      <w:r w:rsidRPr="00253F6D">
        <w:t xml:space="preserve"> w układzie - strukturze społecznej są typy więzi subiektywno – intuicyjno – kreacyjno – refleksyjnej ludzkiego ducha, które powodują zmianę jakościową struktury; zmianę, która będąc syntezą ukierunkowaną tworzy strukturę odmienną, taką, jakiej dotąd nie było w kulturze ludzkiej.</w:t>
      </w:r>
    </w:p>
  </w:footnote>
  <w:footnote w:id="100">
    <w:p w:rsidR="008866AC" w:rsidRPr="00253F6D" w:rsidRDefault="008866AC" w:rsidP="00253F6D">
      <w:pPr>
        <w:pStyle w:val="Tekstprzypisudolnego"/>
        <w:jc w:val="both"/>
      </w:pPr>
      <w:r w:rsidRPr="00253F6D">
        <w:rPr>
          <w:rStyle w:val="Odwoanieprzypisudolnego"/>
        </w:rPr>
        <w:footnoteRef/>
      </w:r>
      <w:r w:rsidRPr="00253F6D">
        <w:t xml:space="preserve">Zob. R. Dawkins, </w:t>
      </w:r>
      <w:r w:rsidRPr="00253F6D">
        <w:rPr>
          <w:i/>
          <w:iCs/>
        </w:rPr>
        <w:t>Ślepy zegarmistrz, czyli jak ewolucja dowodzi, że świat nie został zaplanowany,</w:t>
      </w:r>
      <w:r w:rsidRPr="00253F6D">
        <w:t xml:space="preserve"> przełożył A. Hoffman, PIW, W-wa 1994. </w:t>
      </w:r>
    </w:p>
  </w:footnote>
  <w:footnote w:id="101">
    <w:p w:rsidR="008866AC" w:rsidRPr="00253F6D" w:rsidRDefault="008866AC" w:rsidP="00253F6D">
      <w:pPr>
        <w:pStyle w:val="Tekstprzypisudolnego"/>
        <w:jc w:val="both"/>
      </w:pPr>
      <w:r w:rsidRPr="00253F6D">
        <w:rPr>
          <w:rStyle w:val="Odwoanieprzypisudolnego"/>
        </w:rPr>
        <w:footnoteRef/>
      </w:r>
      <w:r w:rsidRPr="00253F6D">
        <w:rPr>
          <w:b/>
        </w:rPr>
        <w:t xml:space="preserve">Organizmiczność </w:t>
      </w:r>
      <w:r w:rsidRPr="00253F6D">
        <w:t xml:space="preserve">- &lt;gr. </w:t>
      </w:r>
      <w:r w:rsidRPr="00253F6D">
        <w:rPr>
          <w:i/>
        </w:rPr>
        <w:t>ŏρανον</w:t>
      </w:r>
      <w:r w:rsidRPr="00253F6D">
        <w:t xml:space="preserve"> [όrganon] = narzędzie, narząd, organ, całość ujawniająca życie&gt;. Zasada metodologiczna wyprowadzana z treści pojęcia organizmu opisującego funkcjonowanie istoty żywej, w której uruchomione jedne jej elementy samoczynnie poruszają inne zmieniając całość. M</w:t>
      </w:r>
      <w:r w:rsidRPr="00253F6D">
        <w:t>ó</w:t>
      </w:r>
      <w:r w:rsidRPr="00253F6D">
        <w:t xml:space="preserve">wimy, że organizm rośnie, rozwija, się, jest zdolny do współistnienia, w tym także </w:t>
      </w:r>
      <w:r w:rsidRPr="00253F6D">
        <w:rPr>
          <w:b/>
        </w:rPr>
        <w:t>emergentnego</w:t>
      </w:r>
      <w:r w:rsidRPr="00253F6D">
        <w:t xml:space="preserve">, tj. takiego, w wyniku którego powstają rzeczy nie będące konsekwencją wcześniejszych stanów, czy przyczyn. </w:t>
      </w:r>
      <w:r>
        <w:t>Tę</w:t>
      </w:r>
      <w:r w:rsidRPr="00253F6D">
        <w:t xml:space="preserve"> całość społeczną można porównać do doskonalącego się zegara, do którego nie potrzeba zegarmistrza, kogoś z zewnątrz. Zob. </w:t>
      </w:r>
      <w:r w:rsidRPr="00253F6D">
        <w:rPr>
          <w:b/>
        </w:rPr>
        <w:t>emergentyzm</w:t>
      </w:r>
      <w:r w:rsidRPr="00253F6D">
        <w:t xml:space="preserve">. R. Dawkins, </w:t>
      </w:r>
      <w:r w:rsidRPr="00253F6D">
        <w:rPr>
          <w:i/>
        </w:rPr>
        <w:t>Ślepy zegarmistrz</w:t>
      </w:r>
      <w:r w:rsidRPr="00253F6D">
        <w:t>… dz. cyt.</w:t>
      </w:r>
    </w:p>
    <w:p w:rsidR="008866AC" w:rsidRPr="00253F6D" w:rsidRDefault="008866AC" w:rsidP="00253F6D">
      <w:pPr>
        <w:jc w:val="both"/>
      </w:pPr>
      <w:r w:rsidRPr="00253F6D">
        <w:t xml:space="preserve">      W organizmach jest kod genetyczny, według którego rozwijają się. Nierzadko wystarczy słowo mędrca, a ludzie sami odnajdą przestrzeń jego treści i ją </w:t>
      </w:r>
      <w:r>
        <w:t>stosują</w:t>
      </w:r>
      <w:r w:rsidRPr="00253F6D">
        <w:t xml:space="preserve">. Widać to w wielu rewolucjach.  </w:t>
      </w:r>
    </w:p>
    <w:p w:rsidR="008866AC" w:rsidRPr="00253F6D" w:rsidRDefault="008866AC" w:rsidP="00253F6D">
      <w:pPr>
        <w:pStyle w:val="Tekstprzypisudolnego"/>
        <w:jc w:val="both"/>
      </w:pPr>
      <w:r w:rsidRPr="00253F6D">
        <w:t xml:space="preserve">      Organizmiczność jako zasada metodologiczna nakazuje uwzględniać siły wewnętrzne struktur społecznych o różnych treściach i stopniach ich zamknięcia systemowego, które powodują reorgan</w:t>
      </w:r>
      <w:r w:rsidRPr="00253F6D">
        <w:t>i</w:t>
      </w:r>
      <w:r w:rsidRPr="00253F6D">
        <w:t>zację swej treści. Dlatego badanie społeczeństwa, jakiejś społeczności nie jest niczym innym jak tylko jego fotografowaniem, ujmowanie w jakimś momencie, który zaistniał, a który za chwilę staje się innym. Każda struktura, podstruktura społeczna ulega przekształceniom stosownie do zaistniałej treści kodu genetycznego. Struktury społeczne posiadają siły</w:t>
      </w:r>
      <w:r w:rsidRPr="00253F6D">
        <w:rPr>
          <w:b/>
        </w:rPr>
        <w:t xml:space="preserve"> „wchłaniające” jednostki,</w:t>
      </w:r>
      <w:r w:rsidRPr="00253F6D">
        <w:t xml:space="preserve"> które weszły do nich dla ich modyfikacji. To powoduje, że struktura zmienia jednostki ludzkie, grupy społeczne dost</w:t>
      </w:r>
      <w:r w:rsidRPr="00253F6D">
        <w:t>o</w:t>
      </w:r>
      <w:r w:rsidRPr="00253F6D">
        <w:t xml:space="preserve">sowując je do swojego działania. Stają się one </w:t>
      </w:r>
      <w:r w:rsidRPr="00253F6D">
        <w:rPr>
          <w:b/>
        </w:rPr>
        <w:t>konformistyczne</w:t>
      </w:r>
      <w:r w:rsidRPr="00253F6D">
        <w:t>. Chcąc się temu przeciwstawić, trz</w:t>
      </w:r>
      <w:r w:rsidRPr="00253F6D">
        <w:t>e</w:t>
      </w:r>
      <w:r w:rsidRPr="00253F6D">
        <w:t xml:space="preserve">ba zastosować rewolucyjne metody przekształcania. </w:t>
      </w:r>
    </w:p>
    <w:p w:rsidR="008866AC" w:rsidRPr="00253F6D" w:rsidRDefault="008866AC" w:rsidP="00253F6D">
      <w:pPr>
        <w:jc w:val="both"/>
      </w:pPr>
      <w:r w:rsidRPr="00253F6D">
        <w:rPr>
          <w:b/>
        </w:rPr>
        <w:t xml:space="preserve">       Socjalizm realny </w:t>
      </w:r>
      <w:r w:rsidRPr="00253F6D">
        <w:t xml:space="preserve">jest tu przykładem. Musiał upaść bo, m.in., nie mógł sobie poradzić z siłą </w:t>
      </w:r>
      <w:r w:rsidRPr="00253F6D">
        <w:rPr>
          <w:b/>
        </w:rPr>
        <w:t>pa</w:t>
      </w:r>
      <w:r w:rsidRPr="00253F6D">
        <w:rPr>
          <w:b/>
        </w:rPr>
        <w:t>r</w:t>
      </w:r>
      <w:r w:rsidRPr="00253F6D">
        <w:rPr>
          <w:b/>
        </w:rPr>
        <w:t>tyjnej biurokracji państwowej</w:t>
      </w:r>
      <w:r w:rsidRPr="00253F6D">
        <w:t xml:space="preserve">. Istotną zatem formą funkcjonowania organizmicznego jest </w:t>
      </w:r>
      <w:r w:rsidRPr="00253F6D">
        <w:rPr>
          <w:b/>
        </w:rPr>
        <w:t>alien</w:t>
      </w:r>
      <w:r w:rsidRPr="00253F6D">
        <w:rPr>
          <w:b/>
        </w:rPr>
        <w:t>a</w:t>
      </w:r>
      <w:r w:rsidRPr="00253F6D">
        <w:rPr>
          <w:b/>
        </w:rPr>
        <w:t>cja</w:t>
      </w:r>
      <w:r w:rsidRPr="00253F6D">
        <w:t>. Podlegają jej wszystkie elementy bytu społecznego. Sprowadza się ona do odwracania procesu twórczego. Człowiek tworzy pewną strukturę dla zaspokajania swoich potrzeb, a z czasem ów wytwór używa człowieka dla swego własnego funkcjonowania, podporządkowuje go sobie.</w:t>
      </w:r>
    </w:p>
  </w:footnote>
  <w:footnote w:id="102">
    <w:p w:rsidR="008866AC" w:rsidRPr="00253F6D" w:rsidRDefault="008866AC" w:rsidP="00253F6D">
      <w:pPr>
        <w:pStyle w:val="Tekstprzypisudolnego"/>
        <w:jc w:val="both"/>
      </w:pPr>
      <w:r w:rsidRPr="00253F6D">
        <w:rPr>
          <w:rStyle w:val="Odwoanieprzypisudolnego"/>
        </w:rPr>
        <w:footnoteRef/>
      </w:r>
      <w:r w:rsidRPr="00253F6D">
        <w:t>Dlatego badanie społeczeństwa, jakiejś społeczności jest jego fotografowaniem, unieruchomian</w:t>
      </w:r>
      <w:r w:rsidRPr="00253F6D">
        <w:t>y</w:t>
      </w:r>
      <w:r w:rsidRPr="00253F6D">
        <w:t xml:space="preserve">mujmowaniem w jakimś momencie, który zaistniał, a który za chwilę staje się innym.  </w:t>
      </w:r>
    </w:p>
  </w:footnote>
  <w:footnote w:id="103">
    <w:p w:rsidR="008866AC" w:rsidRPr="00253F6D" w:rsidRDefault="008866AC" w:rsidP="00253F6D">
      <w:pPr>
        <w:jc w:val="both"/>
      </w:pPr>
      <w:r w:rsidRPr="00253F6D">
        <w:rPr>
          <w:rStyle w:val="Odwoanieprzypisudolnego"/>
        </w:rPr>
        <w:footnoteRef/>
      </w:r>
      <w:r w:rsidRPr="00253F6D">
        <w:rPr>
          <w:b/>
        </w:rPr>
        <w:t xml:space="preserve">Alienacja - </w:t>
      </w:r>
      <w:r w:rsidRPr="00253F6D">
        <w:t>&lt;łac</w:t>
      </w:r>
      <w:r w:rsidRPr="00253F6D">
        <w:rPr>
          <w:i/>
        </w:rPr>
        <w:t>. alius</w:t>
      </w:r>
      <w:r w:rsidRPr="00253F6D">
        <w:t>= inny, obcy</w:t>
      </w:r>
      <w:r w:rsidRPr="00253F6D">
        <w:rPr>
          <w:i/>
        </w:rPr>
        <w:t xml:space="preserve">; alienatio </w:t>
      </w:r>
      <w:r w:rsidRPr="00253F6D">
        <w:t>= wyobcowanie</w:t>
      </w:r>
      <w:r w:rsidRPr="00253F6D">
        <w:rPr>
          <w:i/>
        </w:rPr>
        <w:t xml:space="preserve">&gt;. </w:t>
      </w:r>
      <w:r w:rsidRPr="00253F6D">
        <w:t>Procesu, w którym człowiek tw</w:t>
      </w:r>
      <w:r w:rsidRPr="00253F6D">
        <w:t>o</w:t>
      </w:r>
      <w:r w:rsidRPr="00253F6D">
        <w:t>rzy „coś”, następnie ten wytwór usamodzielniając się, podporządkowuje sobie swego wytwórcę. Przykładem są tu produkty pracy, które wymykają się spod rozumnej kontroli ich wytwórców i pan</w:t>
      </w:r>
      <w:r w:rsidRPr="00253F6D">
        <w:t>u</w:t>
      </w:r>
      <w:r w:rsidRPr="00253F6D">
        <w:t>jąc nad nimi, stają się wrogą wobec nich siłą. Procesowi temu podlegają przedmioty materialne oraz rezultaty jego wysiłku duchowego: czyli system pojęć, wartości, systemy ideologiczne. Proces alien</w:t>
      </w:r>
      <w:r w:rsidRPr="00253F6D">
        <w:t>a</w:t>
      </w:r>
      <w:r w:rsidRPr="00253F6D">
        <w:t xml:space="preserve">cji religii dość wyczerpująco przedstawił L. Feuerbach (1804-1872), niemiecki filozof, w pracach: </w:t>
      </w:r>
      <w:r w:rsidRPr="00253F6D">
        <w:rPr>
          <w:i/>
        </w:rPr>
        <w:t>O istocie chrześcijaństwa</w:t>
      </w:r>
      <w:r w:rsidRPr="00253F6D">
        <w:t xml:space="preserve">; </w:t>
      </w:r>
      <w:r w:rsidRPr="00253F6D">
        <w:rPr>
          <w:i/>
        </w:rPr>
        <w:t xml:space="preserve">Wykłady o istocie religii. </w:t>
      </w:r>
      <w:r w:rsidRPr="00253F6D">
        <w:t xml:space="preserve">Zaś problemy alienacji ekonomicznej najpełniej – jak dotąd – rozwinął K. Marks (1818-1883) w </w:t>
      </w:r>
      <w:r w:rsidRPr="00253F6D">
        <w:rPr>
          <w:i/>
        </w:rPr>
        <w:t xml:space="preserve">Kapitale. </w:t>
      </w:r>
      <w:r w:rsidRPr="00253F6D">
        <w:t>Rozróżniamy szereg typów alienacji: ekon</w:t>
      </w:r>
      <w:r w:rsidRPr="00253F6D">
        <w:t>o</w:t>
      </w:r>
      <w:r w:rsidRPr="00253F6D">
        <w:t>miczną, produktu, polityczną, religijną itp.</w:t>
      </w:r>
    </w:p>
  </w:footnote>
  <w:footnote w:id="104">
    <w:p w:rsidR="008866AC" w:rsidRPr="00253F6D" w:rsidRDefault="008866AC" w:rsidP="00253F6D">
      <w:pPr>
        <w:pStyle w:val="Tekstprzypisudolnego"/>
        <w:jc w:val="both"/>
      </w:pPr>
      <w:r w:rsidRPr="00253F6D">
        <w:rPr>
          <w:rStyle w:val="Odwoanieprzypisudolnego"/>
        </w:rPr>
        <w:footnoteRef/>
      </w:r>
      <w:r w:rsidRPr="00253F6D">
        <w:t>Opisane cechy przejawowości ujawniają się w treści myślenia potocznego. Jest to naturalne myśl</w:t>
      </w:r>
      <w:r w:rsidRPr="00253F6D">
        <w:t>e</w:t>
      </w:r>
      <w:r w:rsidRPr="00253F6D">
        <w:t>nie życia codziennego człowieka, w jego współczesnym „</w:t>
      </w:r>
      <w:r w:rsidRPr="00253F6D">
        <w:rPr>
          <w:b/>
        </w:rPr>
        <w:t>wyścigu szczurów</w:t>
      </w:r>
      <w:r w:rsidRPr="00253F6D">
        <w:t xml:space="preserve">”. Myślenie to powstaje samorzutnie. Zob. A. J. Karpiński, </w:t>
      </w:r>
      <w:r w:rsidRPr="00253F6D">
        <w:rPr>
          <w:i/>
        </w:rPr>
        <w:t>Krytyczny osąd naturalnego, potocznego myślenia o świecie</w:t>
      </w:r>
      <w:r w:rsidRPr="00253F6D">
        <w:t xml:space="preserve">, (w:) Tenże, </w:t>
      </w:r>
      <w:r w:rsidRPr="00253F6D">
        <w:rPr>
          <w:i/>
        </w:rPr>
        <w:t>Wstęp do socjologii krytycznej,</w:t>
      </w:r>
      <w:r w:rsidRPr="00253F6D">
        <w:t xml:space="preserve"> Gdańsk 2006, s. 61 – 68.</w:t>
      </w:r>
    </w:p>
  </w:footnote>
  <w:footnote w:id="105">
    <w:p w:rsidR="008866AC" w:rsidRPr="00253F6D" w:rsidRDefault="008866AC" w:rsidP="00253F6D">
      <w:pPr>
        <w:jc w:val="both"/>
      </w:pPr>
      <w:r w:rsidRPr="00253F6D">
        <w:rPr>
          <w:rStyle w:val="Odwoanieprzypisudolnego"/>
        </w:rPr>
        <w:footnoteRef/>
      </w:r>
      <w:r w:rsidRPr="00253F6D">
        <w:rPr>
          <w:b/>
        </w:rPr>
        <w:t>Tradycja – totalna macierza - &lt;</w:t>
      </w:r>
      <w:r w:rsidRPr="00253F6D">
        <w:t xml:space="preserve">pojęcie „tradycja” (łac. </w:t>
      </w:r>
      <w:r w:rsidRPr="00253F6D">
        <w:rPr>
          <w:i/>
          <w:iCs/>
        </w:rPr>
        <w:t>traditio</w:t>
      </w:r>
      <w:r w:rsidRPr="00253F6D">
        <w:t xml:space="preserve"> – przekazywanie) próbuję zastąpić nazwą: „totalna macierza”&gt;. Czynię tak z powodu: </w:t>
      </w:r>
      <w:r w:rsidRPr="00253F6D">
        <w:rPr>
          <w:b/>
        </w:rPr>
        <w:t>1.</w:t>
      </w:r>
      <w:r w:rsidRPr="00253F6D">
        <w:t xml:space="preserve"> nie-dającego się usunąć obciążenia ideologic</w:t>
      </w:r>
      <w:r w:rsidRPr="00253F6D">
        <w:t>z</w:t>
      </w:r>
      <w:r w:rsidRPr="00253F6D">
        <w:t>nego kategorii „tradycji”. Na podstawie tej kategorii budują swe programy wszelkie siły konserw</w:t>
      </w:r>
      <w:r w:rsidRPr="00253F6D">
        <w:t>a</w:t>
      </w:r>
      <w:r w:rsidRPr="00253F6D">
        <w:t xml:space="preserve">tywne; </w:t>
      </w:r>
      <w:r w:rsidRPr="00253F6D">
        <w:rPr>
          <w:b/>
        </w:rPr>
        <w:t>2.</w:t>
      </w:r>
      <w:r w:rsidRPr="00253F6D">
        <w:t xml:space="preserve"> zarezerwowania tego pojęcia przez myślących religijnie dla ukazania swego ukontentowania istniejącym porządkiem świata, bo jest on przemijający względem drugiego świata wiecznego. „Tr</w:t>
      </w:r>
      <w:r w:rsidRPr="00253F6D">
        <w:t>a</w:t>
      </w:r>
      <w:r w:rsidRPr="00253F6D">
        <w:t xml:space="preserve">dycja” jest tworzywem wykorzystywanym do utrzymania </w:t>
      </w:r>
      <w:r w:rsidRPr="00253F6D">
        <w:rPr>
          <w:i/>
          <w:iCs/>
        </w:rPr>
        <w:t xml:space="preserve">status quo </w:t>
      </w:r>
      <w:r w:rsidRPr="00253F6D">
        <w:t>nawet wtedy, kiedy walczy się o powrót tego, co było, a czego aktualnie nie ma z uwagi na zaistniałe zdarzenia historyczne. W tej sytuacji tradycja przyjmuje kostium siły burzącej, zmieniającej, ale zmieniającej w kierunku powrotu tego, co było (</w:t>
      </w:r>
      <w:r w:rsidRPr="00253F6D">
        <w:rPr>
          <w:b/>
        </w:rPr>
        <w:t>ruch rakowy</w:t>
      </w:r>
      <w:r w:rsidRPr="00253F6D">
        <w:t xml:space="preserve">); </w:t>
      </w:r>
      <w:r w:rsidRPr="00253F6D">
        <w:rPr>
          <w:b/>
        </w:rPr>
        <w:t>3.</w:t>
      </w:r>
      <w:r w:rsidRPr="00253F6D">
        <w:t xml:space="preserve"> określania tym pojęciem przekazywania wiary począwszy od Biblii, poprzez pisma Ojców i Doktorów Kościoła, decyzje soborów i dokumenty papieskie a więc przek</w:t>
      </w:r>
      <w:r w:rsidRPr="00253F6D">
        <w:t>a</w:t>
      </w:r>
      <w:r w:rsidRPr="00253F6D">
        <w:t xml:space="preserve">zywanie Objawienia. A zatem kategoria tradycji należy do języka religijnego. Zob. hasło „tradycja” w </w:t>
      </w:r>
      <w:r w:rsidRPr="00253F6D">
        <w:rPr>
          <w:i/>
          <w:iCs/>
        </w:rPr>
        <w:t>Słowniku kultury chrześcijańskiej</w:t>
      </w:r>
      <w:r w:rsidRPr="00253F6D">
        <w:t xml:space="preserve">, IW „Pax”, Warszawa 1997, s. 312; </w:t>
      </w:r>
      <w:r w:rsidRPr="00253F6D">
        <w:rPr>
          <w:b/>
        </w:rPr>
        <w:t>4</w:t>
      </w:r>
      <w:r w:rsidRPr="00253F6D">
        <w:t>. funkcjonującego nurtu m</w:t>
      </w:r>
      <w:r w:rsidRPr="00253F6D">
        <w:t>y</w:t>
      </w:r>
      <w:r w:rsidRPr="00253F6D">
        <w:t>ślowego zwanego tradycjonalizmem utrzymującego, że świadomość metafizyczna, moralna czy rel</w:t>
      </w:r>
      <w:r w:rsidRPr="00253F6D">
        <w:t>i</w:t>
      </w:r>
      <w:r w:rsidRPr="00253F6D">
        <w:t xml:space="preserve">gijna tworzy się poza indywidualnym umysłem. W XX wieku tradycjonalizm jest formą ucieczki przed nowoczesnością i postępem ludzkości we wzrastaniu w człowieczeńskości. Tradycjonalizm przyjmuje formy fundamentalizmu i integryzmu. </w:t>
      </w:r>
    </w:p>
    <w:p w:rsidR="008866AC" w:rsidRPr="00253F6D" w:rsidRDefault="008866AC" w:rsidP="00253F6D">
      <w:pPr>
        <w:pStyle w:val="Teksttreci130"/>
        <w:shd w:val="clear" w:color="auto" w:fill="auto"/>
        <w:spacing w:before="0" w:line="240" w:lineRule="auto"/>
        <w:rPr>
          <w:sz w:val="20"/>
          <w:szCs w:val="20"/>
        </w:rPr>
      </w:pPr>
      <w:r w:rsidRPr="00253F6D">
        <w:rPr>
          <w:sz w:val="20"/>
          <w:szCs w:val="20"/>
        </w:rPr>
        <w:t xml:space="preserve">       Od pojawienia się religii Chrystusa – powiada </w:t>
      </w:r>
      <w:r w:rsidRPr="00253F6D">
        <w:rPr>
          <w:b/>
          <w:sz w:val="20"/>
          <w:szCs w:val="20"/>
        </w:rPr>
        <w:t>A. Mickiewicz</w:t>
      </w:r>
      <w:r w:rsidRPr="00253F6D">
        <w:rPr>
          <w:sz w:val="20"/>
          <w:szCs w:val="20"/>
        </w:rPr>
        <w:t xml:space="preserve"> - odtąd człowiek od</w:t>
      </w:r>
      <w:r w:rsidRPr="00253F6D">
        <w:rPr>
          <w:sz w:val="20"/>
          <w:szCs w:val="20"/>
        </w:rPr>
        <w:softHyphen/>
        <w:t>dalony od t</w:t>
      </w:r>
      <w:r w:rsidRPr="00253F6D">
        <w:rPr>
          <w:sz w:val="20"/>
          <w:szCs w:val="20"/>
        </w:rPr>
        <w:t>o</w:t>
      </w:r>
      <w:r w:rsidRPr="00253F6D">
        <w:rPr>
          <w:sz w:val="20"/>
          <w:szCs w:val="20"/>
        </w:rPr>
        <w:t>warzystwa i pomocy bliźnich może przez pracę własnego ducha stykać się z du</w:t>
      </w:r>
      <w:r w:rsidRPr="00253F6D">
        <w:rPr>
          <w:sz w:val="20"/>
          <w:szCs w:val="20"/>
        </w:rPr>
        <w:softHyphen/>
        <w:t>chem bożym, filoz</w:t>
      </w:r>
      <w:r w:rsidRPr="00253F6D">
        <w:rPr>
          <w:sz w:val="20"/>
          <w:szCs w:val="20"/>
        </w:rPr>
        <w:t>o</w:t>
      </w:r>
      <w:r w:rsidRPr="00253F6D">
        <w:rPr>
          <w:sz w:val="20"/>
          <w:szCs w:val="20"/>
        </w:rPr>
        <w:t>fowie niedość zważali albo nie dość pa</w:t>
      </w:r>
      <w:r w:rsidRPr="00253F6D">
        <w:rPr>
          <w:sz w:val="20"/>
          <w:szCs w:val="20"/>
        </w:rPr>
        <w:softHyphen/>
        <w:t>miętali o tym, że Chrystus nie był autorem doktryny lub ust</w:t>
      </w:r>
      <w:r w:rsidRPr="00253F6D">
        <w:rPr>
          <w:sz w:val="20"/>
          <w:szCs w:val="20"/>
        </w:rPr>
        <w:t>a</w:t>
      </w:r>
      <w:r w:rsidRPr="00253F6D">
        <w:rPr>
          <w:sz w:val="20"/>
          <w:szCs w:val="20"/>
        </w:rPr>
        <w:t>wy w pospolitym znaczeniu tego wyrazu. Nie tworzył On systemu, nie pisał księgi praw— nie zo</w:t>
      </w:r>
      <w:r w:rsidRPr="00253F6D">
        <w:rPr>
          <w:sz w:val="20"/>
          <w:szCs w:val="20"/>
        </w:rPr>
        <w:softHyphen/>
        <w:t>stawił nic zgoła, co służyłoby za przedmiot do rozbierania w zgromadzeniach; dał tylko wiernym rzecz jedną, najistotniejszą, a zarazem najniedostępniejszą rozumo</w:t>
      </w:r>
      <w:r w:rsidRPr="00253F6D">
        <w:rPr>
          <w:sz w:val="20"/>
          <w:szCs w:val="20"/>
        </w:rPr>
        <w:softHyphen/>
        <w:t xml:space="preserve">waniu, </w:t>
      </w:r>
      <w:r w:rsidRPr="00253F6D">
        <w:rPr>
          <w:b/>
          <w:sz w:val="20"/>
          <w:szCs w:val="20"/>
        </w:rPr>
        <w:t>dał samego siebie, swój żywot, swój przykład</w:t>
      </w:r>
      <w:r w:rsidRPr="00253F6D">
        <w:rPr>
          <w:sz w:val="20"/>
          <w:szCs w:val="20"/>
        </w:rPr>
        <w:t xml:space="preserve">. </w:t>
      </w:r>
      <w:r w:rsidRPr="00253F6D">
        <w:rPr>
          <w:rStyle w:val="Teksttreci13Kursywa"/>
          <w:rFonts w:ascii="Times New Roman" w:hAnsi="Times New Roman" w:cs="Times New Roman"/>
          <w:b/>
          <w:i w:val="0"/>
          <w:sz w:val="20"/>
          <w:szCs w:val="20"/>
        </w:rPr>
        <w:t>Idźcie za mną</w:t>
      </w:r>
      <w:r w:rsidRPr="00253F6D">
        <w:rPr>
          <w:sz w:val="20"/>
          <w:szCs w:val="20"/>
        </w:rPr>
        <w:t xml:space="preserve"> — to całe jego usta</w:t>
      </w:r>
      <w:r w:rsidRPr="00253F6D">
        <w:rPr>
          <w:sz w:val="20"/>
          <w:szCs w:val="20"/>
        </w:rPr>
        <w:softHyphen/>
        <w:t xml:space="preserve">wodawstwo. </w:t>
      </w:r>
      <w:r w:rsidRPr="00253F6D">
        <w:rPr>
          <w:rStyle w:val="Teksttreci13Kursywa"/>
          <w:rFonts w:ascii="Times New Roman" w:hAnsi="Times New Roman" w:cs="Times New Roman"/>
          <w:b/>
          <w:i w:val="0"/>
          <w:sz w:val="20"/>
          <w:szCs w:val="20"/>
        </w:rPr>
        <w:t>Duch mój będzie z wami</w:t>
      </w:r>
      <w:r w:rsidRPr="00253F6D">
        <w:rPr>
          <w:sz w:val="20"/>
          <w:szCs w:val="20"/>
        </w:rPr>
        <w:t xml:space="preserve"> — to jedyny komentarz, obiecany kościołowi.</w:t>
      </w:r>
    </w:p>
    <w:p w:rsidR="008866AC" w:rsidRPr="00253F6D" w:rsidRDefault="008866AC" w:rsidP="00253F6D">
      <w:pPr>
        <w:pStyle w:val="Teksttreci130"/>
        <w:shd w:val="clear" w:color="auto" w:fill="auto"/>
        <w:spacing w:before="0" w:line="240" w:lineRule="auto"/>
        <w:rPr>
          <w:sz w:val="20"/>
          <w:szCs w:val="20"/>
        </w:rPr>
      </w:pPr>
      <w:r w:rsidRPr="00253F6D">
        <w:rPr>
          <w:sz w:val="20"/>
          <w:szCs w:val="20"/>
        </w:rPr>
        <w:t xml:space="preserve">      Duch utrzymuje życie Kościoła, a działa przez </w:t>
      </w:r>
      <w:r w:rsidRPr="00253F6D">
        <w:rPr>
          <w:rStyle w:val="Teksttreci13Kursywa"/>
          <w:rFonts w:ascii="Times New Roman" w:hAnsi="Times New Roman" w:cs="Times New Roman"/>
          <w:sz w:val="20"/>
          <w:szCs w:val="20"/>
        </w:rPr>
        <w:t>tradycję.</w:t>
      </w:r>
      <w:r w:rsidRPr="00253F6D">
        <w:rPr>
          <w:sz w:val="20"/>
          <w:szCs w:val="20"/>
        </w:rPr>
        <w:t xml:space="preserve"> Ten punkt religii, jest np., narodowości słowiańskiej. Kiedy przyjdziemy do zebrania w treść osnowy wy</w:t>
      </w:r>
      <w:r w:rsidRPr="00253F6D">
        <w:rPr>
          <w:sz w:val="20"/>
          <w:szCs w:val="20"/>
        </w:rPr>
        <w:softHyphen/>
        <w:t>kładu, to zobaczymy, ile Słowianom zależy, by rozumieć znaczenie tra</w:t>
      </w:r>
      <w:r w:rsidRPr="00253F6D">
        <w:rPr>
          <w:sz w:val="20"/>
          <w:szCs w:val="20"/>
        </w:rPr>
        <w:softHyphen/>
        <w:t>dycji.</w:t>
      </w:r>
    </w:p>
    <w:p w:rsidR="008866AC" w:rsidRPr="00253F6D" w:rsidRDefault="008866AC" w:rsidP="00253F6D">
      <w:pPr>
        <w:pStyle w:val="Teksttreci130"/>
        <w:shd w:val="clear" w:color="auto" w:fill="auto"/>
        <w:spacing w:before="0" w:line="240" w:lineRule="auto"/>
        <w:rPr>
          <w:sz w:val="20"/>
          <w:szCs w:val="20"/>
        </w:rPr>
      </w:pPr>
      <w:r w:rsidRPr="00253F6D">
        <w:rPr>
          <w:sz w:val="20"/>
          <w:szCs w:val="20"/>
        </w:rPr>
        <w:t xml:space="preserve">       Pojęcie wewnętrzne, poczucie </w:t>
      </w:r>
      <w:r w:rsidRPr="00253F6D">
        <w:rPr>
          <w:b/>
          <w:sz w:val="20"/>
          <w:szCs w:val="20"/>
        </w:rPr>
        <w:t>prawdy</w:t>
      </w:r>
      <w:r w:rsidRPr="00253F6D">
        <w:rPr>
          <w:sz w:val="20"/>
          <w:szCs w:val="20"/>
        </w:rPr>
        <w:t>, nie sta</w:t>
      </w:r>
      <w:r w:rsidRPr="00253F6D">
        <w:rPr>
          <w:sz w:val="20"/>
          <w:szCs w:val="20"/>
        </w:rPr>
        <w:softHyphen/>
        <w:t>nowi jeszcze działania. Żeby działać, żeby pra</w:t>
      </w:r>
      <w:r w:rsidRPr="00253F6D">
        <w:rPr>
          <w:sz w:val="20"/>
          <w:szCs w:val="20"/>
        </w:rPr>
        <w:softHyphen/>
        <w:t xml:space="preserve">wdę wyjawić na zewnątrz, trzeba czegoś więcej, trzeba mieć </w:t>
      </w:r>
      <w:r w:rsidRPr="00253F6D">
        <w:rPr>
          <w:b/>
          <w:sz w:val="20"/>
          <w:szCs w:val="20"/>
        </w:rPr>
        <w:t xml:space="preserve">moc przelania jej w drugich, </w:t>
      </w:r>
      <w:r w:rsidRPr="00253F6D">
        <w:rPr>
          <w:rStyle w:val="Teksttreci13Kursywa"/>
          <w:rFonts w:ascii="Times New Roman" w:hAnsi="Times New Roman" w:cs="Times New Roman"/>
          <w:b/>
          <w:i w:val="0"/>
          <w:sz w:val="20"/>
          <w:szCs w:val="20"/>
        </w:rPr>
        <w:t>podania</w:t>
      </w:r>
      <w:r w:rsidRPr="00253F6D">
        <w:rPr>
          <w:b/>
          <w:sz w:val="20"/>
          <w:szCs w:val="20"/>
        </w:rPr>
        <w:t xml:space="preserve"> jej drugim</w:t>
      </w:r>
      <w:r w:rsidRPr="00253F6D">
        <w:rPr>
          <w:sz w:val="20"/>
          <w:szCs w:val="20"/>
        </w:rPr>
        <w:t>. Otóż prawda puszczona w obieg, prawda</w:t>
      </w:r>
      <w:r w:rsidRPr="00253F6D">
        <w:rPr>
          <w:b/>
          <w:sz w:val="20"/>
          <w:szCs w:val="20"/>
        </w:rPr>
        <w:t>, przez podanie idąca z ludzi do ludzi, jesttrad</w:t>
      </w:r>
      <w:r w:rsidRPr="00253F6D">
        <w:rPr>
          <w:b/>
          <w:sz w:val="20"/>
          <w:szCs w:val="20"/>
        </w:rPr>
        <w:t>y</w:t>
      </w:r>
      <w:r w:rsidRPr="00253F6D">
        <w:rPr>
          <w:b/>
          <w:sz w:val="20"/>
          <w:szCs w:val="20"/>
        </w:rPr>
        <w:t>cją.</w:t>
      </w:r>
      <w:r w:rsidRPr="00253F6D">
        <w:rPr>
          <w:sz w:val="20"/>
          <w:szCs w:val="20"/>
        </w:rPr>
        <w:t>Wykładacze religii nazwiskiem tym mianują wszystkie powieści, pamiątki zdarzeń, na piśmie lub ustnie zachowujące się między ludem ich wiary. Nic fałszywszego, nic błędniejszego nad to rozumi</w:t>
      </w:r>
      <w:r w:rsidRPr="00253F6D">
        <w:rPr>
          <w:sz w:val="20"/>
          <w:szCs w:val="20"/>
        </w:rPr>
        <w:t>e</w:t>
      </w:r>
      <w:r w:rsidRPr="00253F6D">
        <w:rPr>
          <w:sz w:val="20"/>
          <w:szCs w:val="20"/>
        </w:rPr>
        <w:t xml:space="preserve">nie. </w:t>
      </w:r>
      <w:r w:rsidRPr="00253F6D">
        <w:rPr>
          <w:b/>
          <w:sz w:val="20"/>
          <w:szCs w:val="20"/>
        </w:rPr>
        <w:t>Tradycja</w:t>
      </w:r>
      <w:r w:rsidRPr="00253F6D">
        <w:rPr>
          <w:sz w:val="20"/>
          <w:szCs w:val="20"/>
        </w:rPr>
        <w:t xml:space="preserve"> nie jest odgłosem, powtórzonym dźwiękiem, i zbiorem rzeczy słyszanych, bo inaczej musielibyśmy uznać za tradycję wszelką bajkę, wszelką legendę, bądź gminną bądź poetycką; </w:t>
      </w:r>
      <w:r w:rsidRPr="00253F6D">
        <w:rPr>
          <w:b/>
          <w:sz w:val="20"/>
          <w:szCs w:val="20"/>
        </w:rPr>
        <w:t>trad</w:t>
      </w:r>
      <w:r w:rsidRPr="00253F6D">
        <w:rPr>
          <w:b/>
          <w:sz w:val="20"/>
          <w:szCs w:val="20"/>
        </w:rPr>
        <w:t>y</w:t>
      </w:r>
      <w:r w:rsidRPr="00253F6D">
        <w:rPr>
          <w:b/>
          <w:sz w:val="20"/>
          <w:szCs w:val="20"/>
        </w:rPr>
        <w:t xml:space="preserve">cja jest bezpośrednim </w:t>
      </w:r>
      <w:r w:rsidRPr="00253F6D">
        <w:rPr>
          <w:rStyle w:val="Teksttreci13Kursywa"/>
          <w:rFonts w:ascii="Times New Roman" w:hAnsi="Times New Roman" w:cs="Times New Roman"/>
          <w:b/>
          <w:i w:val="0"/>
          <w:sz w:val="20"/>
          <w:szCs w:val="20"/>
        </w:rPr>
        <w:t xml:space="preserve">daniem </w:t>
      </w:r>
      <w:r w:rsidRPr="00253F6D">
        <w:rPr>
          <w:b/>
          <w:sz w:val="20"/>
          <w:szCs w:val="20"/>
        </w:rPr>
        <w:t>prawdy</w:t>
      </w:r>
      <w:r w:rsidRPr="00253F6D">
        <w:rPr>
          <w:sz w:val="20"/>
          <w:szCs w:val="20"/>
        </w:rPr>
        <w:t xml:space="preserve">. Wyraz tradycja pochodzi od łacińskiego słowa </w:t>
      </w:r>
      <w:r w:rsidRPr="00253F6D">
        <w:rPr>
          <w:rStyle w:val="Teksttreci13Kursywa"/>
          <w:rFonts w:ascii="Times New Roman" w:hAnsi="Times New Roman" w:cs="Times New Roman"/>
          <w:b/>
          <w:sz w:val="20"/>
          <w:szCs w:val="20"/>
        </w:rPr>
        <w:t>tradere</w:t>
      </w:r>
      <w:r w:rsidRPr="00253F6D">
        <w:rPr>
          <w:rStyle w:val="Teksttreci13Kursywa"/>
          <w:rFonts w:ascii="Times New Roman" w:hAnsi="Times New Roman" w:cs="Times New Roman"/>
          <w:sz w:val="20"/>
          <w:szCs w:val="20"/>
        </w:rPr>
        <w:t>,</w:t>
      </w:r>
      <w:r w:rsidRPr="00253F6D">
        <w:rPr>
          <w:sz w:val="20"/>
          <w:szCs w:val="20"/>
        </w:rPr>
        <w:t xml:space="preserve"> który znaczy </w:t>
      </w:r>
      <w:r w:rsidRPr="00253F6D">
        <w:rPr>
          <w:rStyle w:val="Teksttreci13Kursywa"/>
          <w:rFonts w:ascii="Times New Roman" w:hAnsi="Times New Roman" w:cs="Times New Roman"/>
          <w:b/>
          <w:i w:val="0"/>
          <w:sz w:val="20"/>
          <w:szCs w:val="20"/>
        </w:rPr>
        <w:t xml:space="preserve">podać, dać </w:t>
      </w:r>
      <w:r w:rsidRPr="00253F6D">
        <w:rPr>
          <w:sz w:val="20"/>
          <w:szCs w:val="20"/>
        </w:rPr>
        <w:t xml:space="preserve">co komu, </w:t>
      </w:r>
      <w:r w:rsidRPr="00253F6D">
        <w:rPr>
          <w:rStyle w:val="Teksttreci13Kursywa"/>
          <w:rFonts w:ascii="Times New Roman" w:hAnsi="Times New Roman" w:cs="Times New Roman"/>
          <w:b/>
          <w:i w:val="0"/>
          <w:sz w:val="20"/>
          <w:szCs w:val="20"/>
        </w:rPr>
        <w:t>z rąk do rąk</w:t>
      </w:r>
      <w:r w:rsidRPr="00253F6D">
        <w:rPr>
          <w:rStyle w:val="Teksttreci13Kursywa"/>
          <w:rFonts w:ascii="Times New Roman" w:hAnsi="Times New Roman" w:cs="Times New Roman"/>
          <w:sz w:val="20"/>
          <w:szCs w:val="20"/>
        </w:rPr>
        <w:t>.</w:t>
      </w:r>
    </w:p>
    <w:p w:rsidR="008866AC" w:rsidRPr="00253F6D" w:rsidRDefault="008866AC" w:rsidP="00253F6D">
      <w:pPr>
        <w:pStyle w:val="Teksttreci130"/>
        <w:shd w:val="clear" w:color="auto" w:fill="auto"/>
        <w:spacing w:before="0" w:line="240" w:lineRule="auto"/>
        <w:rPr>
          <w:sz w:val="20"/>
          <w:szCs w:val="20"/>
        </w:rPr>
      </w:pPr>
      <w:r w:rsidRPr="00253F6D">
        <w:rPr>
          <w:sz w:val="20"/>
          <w:szCs w:val="20"/>
        </w:rPr>
        <w:t xml:space="preserve">     I jakże dajemy prawdę innym? Czy tylko powtarzając ją, opowiadając? Nie, oto, przelewając w nich rozkosz, jakiej każdy doświadcza z prawdy, przejmując ich tym ogniem, którym sami płoniemy, czyniąc z nimi to, co słońce czyni z naturą. Tak krzewić tradycję mogą ludzie pełni życia i siły.</w:t>
      </w:r>
    </w:p>
    <w:p w:rsidR="008866AC" w:rsidRPr="00253F6D" w:rsidRDefault="008866AC" w:rsidP="00253F6D">
      <w:pPr>
        <w:pStyle w:val="Teksttreci130"/>
        <w:shd w:val="clear" w:color="auto" w:fill="auto"/>
        <w:spacing w:before="0" w:line="240" w:lineRule="auto"/>
        <w:rPr>
          <w:sz w:val="20"/>
          <w:szCs w:val="20"/>
        </w:rPr>
      </w:pPr>
      <w:r w:rsidRPr="00253F6D">
        <w:rPr>
          <w:sz w:val="20"/>
          <w:szCs w:val="20"/>
        </w:rPr>
        <w:t xml:space="preserve">     Rzymianie, lud najpraktyczniejszy, nie inaczej pojmowali wszelki rodzaj tradycji, nawet w sądo</w:t>
      </w:r>
      <w:r w:rsidRPr="00253F6D">
        <w:rPr>
          <w:sz w:val="20"/>
          <w:szCs w:val="20"/>
        </w:rPr>
        <w:t>w</w:t>
      </w:r>
      <w:r w:rsidRPr="00253F6D">
        <w:rPr>
          <w:sz w:val="20"/>
          <w:szCs w:val="20"/>
        </w:rPr>
        <w:t>nictwie. Przy kupnie lub sprzedaży, przy świadectwie przed sądem, strony i świadkowie byli obowi</w:t>
      </w:r>
      <w:r w:rsidRPr="00253F6D">
        <w:rPr>
          <w:sz w:val="20"/>
          <w:szCs w:val="20"/>
        </w:rPr>
        <w:t>ą</w:t>
      </w:r>
      <w:r w:rsidRPr="00253F6D">
        <w:rPr>
          <w:sz w:val="20"/>
          <w:szCs w:val="20"/>
        </w:rPr>
        <w:t xml:space="preserve">zani stwierdzać aktem, to jest znakiem, </w:t>
      </w:r>
      <w:r w:rsidRPr="00253F6D">
        <w:rPr>
          <w:b/>
          <w:sz w:val="20"/>
          <w:szCs w:val="20"/>
        </w:rPr>
        <w:t>poruszeniem rąk,</w:t>
      </w:r>
      <w:r w:rsidRPr="00253F6D">
        <w:rPr>
          <w:sz w:val="20"/>
          <w:szCs w:val="20"/>
        </w:rPr>
        <w:t xml:space="preserve"> malującym wolę albo czyn. Świadek, nie dość, że opowiadał, to musiał odgrywać całą scenę, której był obecnym.</w:t>
      </w:r>
    </w:p>
    <w:p w:rsidR="008866AC" w:rsidRPr="00253F6D" w:rsidRDefault="008866AC" w:rsidP="00253F6D">
      <w:pPr>
        <w:pStyle w:val="Teksttreci130"/>
        <w:shd w:val="clear" w:color="auto" w:fill="auto"/>
        <w:spacing w:before="0" w:line="240" w:lineRule="auto"/>
        <w:rPr>
          <w:sz w:val="20"/>
          <w:szCs w:val="20"/>
        </w:rPr>
      </w:pPr>
      <w:r w:rsidRPr="00253F6D">
        <w:rPr>
          <w:sz w:val="20"/>
          <w:szCs w:val="20"/>
        </w:rPr>
        <w:t xml:space="preserve">     W tym znaczeniu także należy brać tradycję, mówiąc o sztukach. Jeżeli kto na przykład po</w:t>
      </w:r>
      <w:r w:rsidRPr="00253F6D">
        <w:rPr>
          <w:sz w:val="20"/>
          <w:szCs w:val="20"/>
        </w:rPr>
        <w:softHyphen/>
        <w:t xml:space="preserve">wiada, że w jakimś mieście albo w jakiej szkole trwa dobra </w:t>
      </w:r>
      <w:r w:rsidRPr="00253F6D">
        <w:rPr>
          <w:b/>
          <w:sz w:val="20"/>
          <w:szCs w:val="20"/>
        </w:rPr>
        <w:t>tradycja śpiewu</w:t>
      </w:r>
      <w:r w:rsidRPr="00253F6D">
        <w:rPr>
          <w:sz w:val="20"/>
          <w:szCs w:val="20"/>
        </w:rPr>
        <w:t>, rozumie przez to samo prz</w:t>
      </w:r>
      <w:r w:rsidRPr="00253F6D">
        <w:rPr>
          <w:sz w:val="20"/>
          <w:szCs w:val="20"/>
        </w:rPr>
        <w:t>e</w:t>
      </w:r>
      <w:r w:rsidRPr="00253F6D">
        <w:rPr>
          <w:sz w:val="20"/>
          <w:szCs w:val="20"/>
        </w:rPr>
        <w:t>chowanie tam papierów muzycznych? Bynajmniej — znaczy to, że ci śpiewacy, przejmując jeden od dru</w:t>
      </w:r>
      <w:r w:rsidRPr="00253F6D">
        <w:rPr>
          <w:sz w:val="20"/>
          <w:szCs w:val="20"/>
        </w:rPr>
        <w:softHyphen/>
        <w:t xml:space="preserve">giego, zatrzymali metodę, czucie, </w:t>
      </w:r>
      <w:r w:rsidRPr="00253F6D">
        <w:rPr>
          <w:b/>
          <w:sz w:val="20"/>
          <w:szCs w:val="20"/>
        </w:rPr>
        <w:t>ton swojego mistrza</w:t>
      </w:r>
      <w:r w:rsidRPr="00253F6D">
        <w:rPr>
          <w:sz w:val="20"/>
          <w:szCs w:val="20"/>
        </w:rPr>
        <w:t>.</w:t>
      </w:r>
    </w:p>
    <w:p w:rsidR="008866AC" w:rsidRPr="00253F6D" w:rsidRDefault="008866AC" w:rsidP="00253F6D">
      <w:pPr>
        <w:pStyle w:val="Teksttreci130"/>
        <w:shd w:val="clear" w:color="auto" w:fill="auto"/>
        <w:spacing w:before="0" w:line="240" w:lineRule="auto"/>
        <w:rPr>
          <w:b/>
          <w:sz w:val="20"/>
          <w:szCs w:val="20"/>
        </w:rPr>
      </w:pPr>
      <w:r w:rsidRPr="00253F6D">
        <w:rPr>
          <w:sz w:val="20"/>
          <w:szCs w:val="20"/>
        </w:rPr>
        <w:t xml:space="preserve">     Podobnie mówimy o tradycji wojskowej, że w tym lub owym państwie ustała koło tego a tego czasu, chociaż i państwo stoi i ma te same nazwiska wszystkich swoich pułków, tylko, że zabrakło mu już potężnych wodzów, co wprowadzali w czyn swoje natchnie</w:t>
      </w:r>
      <w:r w:rsidRPr="00253F6D">
        <w:rPr>
          <w:sz w:val="20"/>
          <w:szCs w:val="20"/>
        </w:rPr>
        <w:softHyphen/>
        <w:t>nia, co — jak powiada poeta Garczy</w:t>
      </w:r>
      <w:r w:rsidRPr="00253F6D">
        <w:rPr>
          <w:sz w:val="20"/>
          <w:szCs w:val="20"/>
        </w:rPr>
        <w:t>ń</w:t>
      </w:r>
      <w:r w:rsidRPr="00253F6D">
        <w:rPr>
          <w:sz w:val="20"/>
          <w:szCs w:val="20"/>
        </w:rPr>
        <w:t>ski — mo</w:t>
      </w:r>
      <w:r w:rsidRPr="00253F6D">
        <w:rPr>
          <w:sz w:val="20"/>
          <w:szCs w:val="20"/>
        </w:rPr>
        <w:softHyphen/>
        <w:t xml:space="preserve">gli </w:t>
      </w:r>
      <w:r w:rsidRPr="00253F6D">
        <w:rPr>
          <w:b/>
          <w:sz w:val="20"/>
          <w:szCs w:val="20"/>
        </w:rPr>
        <w:t xml:space="preserve">dać </w:t>
      </w:r>
      <w:r w:rsidRPr="00253F6D">
        <w:rPr>
          <w:rStyle w:val="Teksttreci13Kursywa"/>
          <w:rFonts w:ascii="Times New Roman" w:hAnsi="Times New Roman" w:cs="Times New Roman"/>
          <w:b/>
          <w:i w:val="0"/>
          <w:sz w:val="20"/>
          <w:szCs w:val="20"/>
        </w:rPr>
        <w:t>rozkaz i siłę z rozkazem</w:t>
      </w:r>
      <w:r w:rsidRPr="00253F6D">
        <w:rPr>
          <w:rStyle w:val="Teksttreci13Kursywa"/>
          <w:rFonts w:ascii="Times New Roman" w:hAnsi="Times New Roman" w:cs="Times New Roman"/>
          <w:sz w:val="20"/>
          <w:szCs w:val="20"/>
        </w:rPr>
        <w:t>.</w:t>
      </w:r>
      <w:r w:rsidRPr="00253F6D">
        <w:rPr>
          <w:sz w:val="20"/>
          <w:szCs w:val="20"/>
        </w:rPr>
        <w:t xml:space="preserve"> Otóż taki człowiek, który jest zdolny dać rozkaz i siłę do wykonania, jest </w:t>
      </w:r>
      <w:r w:rsidRPr="00253F6D">
        <w:rPr>
          <w:b/>
          <w:sz w:val="20"/>
          <w:szCs w:val="20"/>
        </w:rPr>
        <w:t>człowiekiem, zdolnym krze</w:t>
      </w:r>
      <w:r w:rsidRPr="00253F6D">
        <w:rPr>
          <w:b/>
          <w:sz w:val="20"/>
          <w:szCs w:val="20"/>
        </w:rPr>
        <w:softHyphen/>
        <w:t>wić tradycję.</w:t>
      </w:r>
    </w:p>
    <w:p w:rsidR="008866AC" w:rsidRPr="00253F6D" w:rsidRDefault="008866AC" w:rsidP="00253F6D">
      <w:pPr>
        <w:jc w:val="both"/>
      </w:pPr>
      <w:r w:rsidRPr="00253F6D">
        <w:rPr>
          <w:b/>
        </w:rPr>
        <w:t xml:space="preserve">     Tradycja przeto jest tylko istotną formą prawdy</w:t>
      </w:r>
      <w:r w:rsidRPr="00253F6D">
        <w:t xml:space="preserve">, </w:t>
      </w:r>
      <w:r w:rsidRPr="00253F6D">
        <w:rPr>
          <w:b/>
        </w:rPr>
        <w:t>istotną formą życia</w:t>
      </w:r>
      <w:r w:rsidRPr="00253F6D">
        <w:t xml:space="preserve"> — powieści, baśnie, marzenia, są formami fałszywymi, kłamliwymi, karykaturami prawdy. </w:t>
      </w:r>
      <w:r w:rsidRPr="00253F6D">
        <w:rPr>
          <w:b/>
        </w:rPr>
        <w:t>Tradycja jest prawdą</w:t>
      </w:r>
      <w:r w:rsidRPr="00253F6D">
        <w:t>, prz</w:t>
      </w:r>
      <w:r w:rsidRPr="00253F6D">
        <w:t>e</w:t>
      </w:r>
      <w:r w:rsidRPr="00253F6D">
        <w:t xml:space="preserve">laną, </w:t>
      </w:r>
      <w:r w:rsidRPr="00253F6D">
        <w:rPr>
          <w:rStyle w:val="Teksttreci13Kursywa"/>
          <w:rFonts w:ascii="Times New Roman" w:hAnsi="Times New Roman" w:cs="Times New Roman"/>
          <w:i w:val="0"/>
          <w:sz w:val="20"/>
          <w:szCs w:val="20"/>
        </w:rPr>
        <w:t xml:space="preserve">podaną </w:t>
      </w:r>
      <w:r w:rsidRPr="00253F6D">
        <w:t xml:space="preserve">przez ludzi, zdolnych ją czuć i wykonywać, a więc wszelka </w:t>
      </w:r>
      <w:r w:rsidRPr="00253F6D">
        <w:rPr>
          <w:b/>
        </w:rPr>
        <w:t>prawda żyjąca</w:t>
      </w:r>
      <w:r w:rsidRPr="00253F6D">
        <w:t xml:space="preserve"> jest dow</w:t>
      </w:r>
      <w:r w:rsidRPr="00253F6D">
        <w:t>o</w:t>
      </w:r>
      <w:r w:rsidRPr="00253F6D">
        <w:t>dem, że był człowiek, który ją powiedział; nie masz pra</w:t>
      </w:r>
      <w:r w:rsidRPr="00253F6D">
        <w:softHyphen/>
        <w:t xml:space="preserve">wdy tam, gdzie nie masz człowieka, co ją podaje. Inaczej prawda nie poczęłaby żyć, nie weszłaby w byt rzeczywisty. </w:t>
      </w:r>
      <w:r w:rsidRPr="00253F6D">
        <w:rPr>
          <w:b/>
        </w:rPr>
        <w:t>Jak nie masz wojny bez żoł</w:t>
      </w:r>
      <w:r w:rsidRPr="00253F6D">
        <w:rPr>
          <w:b/>
        </w:rPr>
        <w:softHyphen/>
        <w:t>nierzy, muzyki bez muzyków, tak nie masz pra</w:t>
      </w:r>
      <w:r w:rsidRPr="00253F6D">
        <w:rPr>
          <w:b/>
        </w:rPr>
        <w:softHyphen/>
        <w:t>wdy bez jej głosiciela, nie masz religii bez instytucji do jej utrzymywania, nie ma instytucji rzeczywiście żyjącej bez tradycji, to jest, bez ludzi,</w:t>
      </w:r>
      <w:r w:rsidRPr="00253F6D">
        <w:rPr>
          <w:rStyle w:val="Teksttreci13Kursywa"/>
          <w:rFonts w:ascii="Times New Roman" w:hAnsi="Times New Roman" w:cs="Times New Roman"/>
          <w:b/>
          <w:sz w:val="20"/>
          <w:szCs w:val="20"/>
        </w:rPr>
        <w:t xml:space="preserve"> qui tradunt, </w:t>
      </w:r>
      <w:r w:rsidRPr="00253F6D">
        <w:rPr>
          <w:b/>
        </w:rPr>
        <w:t>(ci, którzy przekazują) z rąk do rąk podając prawdę</w:t>
      </w:r>
      <w:r w:rsidRPr="00253F6D">
        <w:t xml:space="preserve">. Zob. A. Mickiewicz, </w:t>
      </w:r>
      <w:r w:rsidRPr="00253F6D">
        <w:rPr>
          <w:i/>
        </w:rPr>
        <w:t>Dzieła prozą,</w:t>
      </w:r>
      <w:r w:rsidRPr="00253F6D">
        <w:t xml:space="preserve"> wydał T. Pini, wydanie zupełne, t. V, … dz. cyt., s. 56 – 57.</w:t>
      </w:r>
    </w:p>
  </w:footnote>
  <w:footnote w:id="106">
    <w:p w:rsidR="008866AC" w:rsidRPr="00253F6D" w:rsidRDefault="008866AC" w:rsidP="00253F6D">
      <w:pPr>
        <w:pStyle w:val="Tekstprzypisudolnego"/>
        <w:jc w:val="both"/>
      </w:pPr>
      <w:r w:rsidRPr="00253F6D">
        <w:rPr>
          <w:rStyle w:val="Odwoanieprzypisudolnego"/>
          <w:b/>
        </w:rPr>
        <w:footnoteRef/>
      </w:r>
      <w:r w:rsidRPr="00253F6D">
        <w:rPr>
          <w:b/>
        </w:rPr>
        <w:t>Twórcze działanie</w:t>
      </w:r>
      <w:r w:rsidRPr="00253F6D">
        <w:t xml:space="preserve"> polega na przetwarzaniu czegoś istniejącego i powodowania powstanie czegoś nowego, </w:t>
      </w:r>
      <w:r>
        <w:t xml:space="preserve">którego </w:t>
      </w:r>
      <w:r w:rsidRPr="00253F6D">
        <w:t>dotąd nie było lub jakiego dotąd działający nigdy nie tworzył. Jest to doskonałość naszego, ludzkiego współistnienia. Twórczość jest wyższym stopniem zachowania ludzkiego. Jego niższym, poprzedzającym niejako jest odtwórczość, która w istocie degraduje doskonałość ludzką.</w:t>
      </w:r>
    </w:p>
  </w:footnote>
  <w:footnote w:id="107">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Style w:val="Odwoanieprzypisudolnego"/>
          <w:rFonts w:ascii="Times New Roman" w:hAnsi="Times New Roman"/>
          <w:sz w:val="20"/>
          <w:szCs w:val="20"/>
        </w:rPr>
        <w:footnoteRef/>
      </w:r>
      <w:r w:rsidRPr="00253F6D">
        <w:rPr>
          <w:rFonts w:ascii="Times New Roman" w:hAnsi="Times New Roman" w:cs="Times New Roman"/>
          <w:b/>
          <w:sz w:val="20"/>
          <w:szCs w:val="20"/>
        </w:rPr>
        <w:t>Czynność społeczna -</w:t>
      </w:r>
      <w:r w:rsidRPr="00253F6D">
        <w:rPr>
          <w:rFonts w:ascii="Times New Roman" w:hAnsi="Times New Roman" w:cs="Times New Roman"/>
          <w:sz w:val="20"/>
          <w:szCs w:val="20"/>
        </w:rPr>
        <w:t xml:space="preserve">element działania, treścią którego jest oddziaływanie na jednostki lub grupy społeczne. Czynność jest przebiegiem wysiłku intelektualnego. Jest ona myślą wywołującą skutki realne. Jest  wykonywana powiada F. Znaniecki (1882 – 1958). Zob. A. J. Karpiński, </w:t>
      </w:r>
      <w:r w:rsidRPr="00253F6D">
        <w:rPr>
          <w:rFonts w:ascii="Times New Roman" w:hAnsi="Times New Roman" w:cs="Times New Roman"/>
          <w:i/>
          <w:sz w:val="20"/>
          <w:szCs w:val="20"/>
        </w:rPr>
        <w:t>Czynność sp</w:t>
      </w:r>
      <w:r w:rsidRPr="00253F6D">
        <w:rPr>
          <w:rFonts w:ascii="Times New Roman" w:hAnsi="Times New Roman" w:cs="Times New Roman"/>
          <w:i/>
          <w:sz w:val="20"/>
          <w:szCs w:val="20"/>
        </w:rPr>
        <w:t>o</w:t>
      </w:r>
      <w:r w:rsidRPr="00253F6D">
        <w:rPr>
          <w:rFonts w:ascii="Times New Roman" w:hAnsi="Times New Roman" w:cs="Times New Roman"/>
          <w:i/>
          <w:sz w:val="20"/>
          <w:szCs w:val="20"/>
        </w:rPr>
        <w:t>łeczna</w:t>
      </w:r>
      <w:r w:rsidRPr="00253F6D">
        <w:rPr>
          <w:rFonts w:ascii="Times New Roman" w:hAnsi="Times New Roman" w:cs="Times New Roman"/>
          <w:sz w:val="20"/>
          <w:szCs w:val="20"/>
        </w:rPr>
        <w:t xml:space="preserve">, (w:) </w:t>
      </w:r>
      <w:r w:rsidRPr="00253F6D">
        <w:rPr>
          <w:rFonts w:ascii="Times New Roman" w:hAnsi="Times New Roman" w:cs="Times New Roman"/>
          <w:i/>
          <w:sz w:val="20"/>
          <w:szCs w:val="20"/>
        </w:rPr>
        <w:t>Świat nazwany</w:t>
      </w:r>
      <w:r w:rsidRPr="00253F6D">
        <w:rPr>
          <w:rFonts w:ascii="Times New Roman" w:hAnsi="Times New Roman" w:cs="Times New Roman"/>
          <w:sz w:val="20"/>
          <w:szCs w:val="20"/>
        </w:rPr>
        <w:t>…dz. cyt.</w:t>
      </w:r>
    </w:p>
  </w:footnote>
  <w:footnote w:id="108">
    <w:p w:rsidR="008866AC" w:rsidRPr="00253F6D" w:rsidRDefault="008866AC" w:rsidP="00253F6D">
      <w:pPr>
        <w:pStyle w:val="Tekstprzypisudolnego"/>
        <w:jc w:val="both"/>
      </w:pPr>
      <w:r w:rsidRPr="00253F6D">
        <w:rPr>
          <w:rStyle w:val="Odwoanieprzypisudolnego"/>
        </w:rPr>
        <w:footnoteRef/>
      </w:r>
      <w:r w:rsidRPr="00253F6D">
        <w:rPr>
          <w:b/>
        </w:rPr>
        <w:t xml:space="preserve">Cel - </w:t>
      </w:r>
      <w:r w:rsidRPr="00253F6D">
        <w:t xml:space="preserve">&lt;gr. </w:t>
      </w:r>
      <w:r w:rsidRPr="00253F6D">
        <w:rPr>
          <w:i/>
          <w:iCs/>
        </w:rPr>
        <w:t>τέλος</w:t>
      </w:r>
      <w:r w:rsidRPr="00253F6D">
        <w:t xml:space="preserve"> [telos]; łac. </w:t>
      </w:r>
      <w:r w:rsidRPr="00253F6D">
        <w:rPr>
          <w:i/>
          <w:iCs/>
        </w:rPr>
        <w:t>finis, terminus</w:t>
      </w:r>
      <w:r w:rsidRPr="00253F6D">
        <w:t xml:space="preserve"> = to, ze względu na co następuje działanie; to, co stan</w:t>
      </w:r>
      <w:r w:rsidRPr="00253F6D">
        <w:t>o</w:t>
      </w:r>
      <w:r w:rsidRPr="00253F6D">
        <w:t>wi kres działania&gt;. Jest to wyobrażenie tego, dokąd zmierzamy, granica, kres, do którego chcemy dojść; to, co ma być. Przeciwny nieskończoności, która czyni działanie bezsensownym, nieskutec</w:t>
      </w:r>
      <w:r w:rsidRPr="00253F6D">
        <w:t>z</w:t>
      </w:r>
      <w:r w:rsidRPr="00253F6D">
        <w:t xml:space="preserve">nym w osiągania doskonałości. </w:t>
      </w:r>
      <w:r w:rsidRPr="00253F6D">
        <w:rPr>
          <w:b/>
        </w:rPr>
        <w:t xml:space="preserve">Cel </w:t>
      </w:r>
      <w:r w:rsidRPr="00253F6D">
        <w:t>zatem zakłada skończoność, która - w istocie - nią wcale nie jest</w:t>
      </w:r>
    </w:p>
    <w:p w:rsidR="008866AC" w:rsidRPr="00253F6D" w:rsidRDefault="008866AC" w:rsidP="00253F6D">
      <w:pPr>
        <w:pStyle w:val="Tekstprzypisudolnego"/>
        <w:jc w:val="both"/>
      </w:pPr>
      <w:r w:rsidRPr="00253F6D">
        <w:rPr>
          <w:b/>
        </w:rPr>
        <w:t xml:space="preserve">       Cel jest motywem działania</w:t>
      </w:r>
      <w:r w:rsidRPr="00253F6D">
        <w:t xml:space="preserve">. Czynimy coś z uwagi na ten lub inny cel. Jest on: </w:t>
      </w:r>
      <w:r w:rsidRPr="00253F6D">
        <w:rPr>
          <w:b/>
        </w:rPr>
        <w:t>1</w:t>
      </w:r>
      <w:r w:rsidRPr="00253F6D">
        <w:t xml:space="preserve">. czymś, co kończy działanie; </w:t>
      </w:r>
      <w:r w:rsidRPr="00253F6D">
        <w:rPr>
          <w:b/>
        </w:rPr>
        <w:t>2</w:t>
      </w:r>
      <w:r w:rsidRPr="00253F6D">
        <w:t xml:space="preserve">. czynnością osiągania wyobrażonego dobra; </w:t>
      </w:r>
      <w:r w:rsidRPr="00253F6D">
        <w:rPr>
          <w:b/>
        </w:rPr>
        <w:t>3</w:t>
      </w:r>
      <w:r w:rsidRPr="00253F6D">
        <w:t xml:space="preserve">. osobą, dla której dobro przez nią pożądane spełnia się; </w:t>
      </w:r>
      <w:r w:rsidRPr="00253F6D">
        <w:rPr>
          <w:b/>
        </w:rPr>
        <w:t>4.</w:t>
      </w:r>
      <w:r w:rsidRPr="00253F6D">
        <w:t xml:space="preserve"> motywem, wywołującym czynność. Wyróżnia się cel dla mnie, mój cel, jako dobro moje, dla mnie spełniane przeze mnie lub przez innych (hedonizm, utylitaryzm, perfekcjonizm). Inni też spełniają cel – dobro dla siebie (postać egocentryzmu). To chcenie może być naturalne, zasł</w:t>
      </w:r>
      <w:r w:rsidRPr="00253F6D">
        <w:t>u</w:t>
      </w:r>
      <w:r w:rsidRPr="00253F6D">
        <w:t xml:space="preserve">żone lub wymuszone (neoliberalizm, faszyzm, totalitaryzm). Pożądany jest cel - dobro, jako </w:t>
      </w:r>
      <w:r w:rsidRPr="00253F6D">
        <w:rPr>
          <w:b/>
        </w:rPr>
        <w:t>dobro wspólne</w:t>
      </w:r>
      <w:r w:rsidRPr="00253F6D">
        <w:t xml:space="preserve"> - wynik współdziałania - celowość moralna. </w:t>
      </w:r>
      <w:r w:rsidRPr="00253F6D">
        <w:rPr>
          <w:b/>
        </w:rPr>
        <w:t>Cel</w:t>
      </w:r>
      <w:r w:rsidRPr="00253F6D">
        <w:t xml:space="preserve"> jest tedy powinnością moralnego aktu lud</w:t>
      </w:r>
      <w:r w:rsidRPr="00253F6D">
        <w:t>z</w:t>
      </w:r>
      <w:r w:rsidRPr="00253F6D">
        <w:t xml:space="preserve">kiego. </w:t>
      </w:r>
      <w:r w:rsidRPr="00253F6D">
        <w:rPr>
          <w:b/>
        </w:rPr>
        <w:t>Cel</w:t>
      </w:r>
      <w:r w:rsidRPr="00253F6D">
        <w:t xml:space="preserve"> jest stawaniem się ludzi w ich człowieczeńskości (humanizm, utopistyka,</w:t>
      </w:r>
      <w:r>
        <w:t xml:space="preserve"> socjalizm</w:t>
      </w:r>
      <w:r w:rsidRPr="00253F6D">
        <w:t>).</w:t>
      </w:r>
    </w:p>
    <w:p w:rsidR="008866AC" w:rsidRPr="00253F6D" w:rsidRDefault="008866AC" w:rsidP="00253F6D">
      <w:pPr>
        <w:pStyle w:val="Tekstprzypisudolnego"/>
        <w:jc w:val="both"/>
        <w:rPr>
          <w:i/>
        </w:rPr>
      </w:pPr>
      <w:r w:rsidRPr="00253F6D">
        <w:rPr>
          <w:b/>
        </w:rPr>
        <w:t xml:space="preserve">        W filozofii cel jest zastępowany celowością</w:t>
      </w:r>
      <w:r w:rsidRPr="00253F6D">
        <w:t xml:space="preserve">, </w:t>
      </w:r>
      <w:r>
        <w:t>uznającą</w:t>
      </w:r>
      <w:r w:rsidRPr="00253F6D">
        <w:t xml:space="preserve">, że </w:t>
      </w:r>
      <w:r w:rsidRPr="00253F6D">
        <w:rPr>
          <w:b/>
        </w:rPr>
        <w:t>wszystko zmierza do celu</w:t>
      </w:r>
      <w:r w:rsidRPr="00253F6D">
        <w:t xml:space="preserve">. </w:t>
      </w:r>
      <w:r>
        <w:t xml:space="preserve">Jest to </w:t>
      </w:r>
      <w:r w:rsidRPr="00253F6D">
        <w:t xml:space="preserve"> </w:t>
      </w:r>
      <w:r w:rsidRPr="00253F6D">
        <w:rPr>
          <w:b/>
        </w:rPr>
        <w:t>finalizm</w:t>
      </w:r>
      <w:r w:rsidRPr="00253F6D">
        <w:t xml:space="preserve">. Występuje ono w teleologii. Zob. A. J. Karpiński, </w:t>
      </w:r>
      <w:r w:rsidRPr="00253F6D">
        <w:rPr>
          <w:i/>
        </w:rPr>
        <w:t>Formułowanie celu działalności</w:t>
      </w:r>
      <w:r w:rsidRPr="00253F6D">
        <w:t xml:space="preserve">, (w:) Tenże, </w:t>
      </w:r>
      <w:r w:rsidRPr="00253F6D">
        <w:rPr>
          <w:i/>
        </w:rPr>
        <w:t>Wstęp do socjologii krytycznej</w:t>
      </w:r>
      <w:r w:rsidRPr="00253F6D">
        <w:t>, Wydawnictwo GWSA, Gdańsk 2006, s. 249 – 254.</w:t>
      </w:r>
    </w:p>
  </w:footnote>
  <w:footnote w:id="109">
    <w:p w:rsidR="008866AC" w:rsidRPr="00253F6D" w:rsidRDefault="008866AC" w:rsidP="00253F6D">
      <w:pPr>
        <w:pStyle w:val="Tekstprzypisudolnego"/>
        <w:jc w:val="both"/>
      </w:pPr>
      <w:r w:rsidRPr="00253F6D">
        <w:rPr>
          <w:rStyle w:val="Odwoanieprzypisudolnego"/>
        </w:rPr>
        <w:footnoteRef/>
      </w:r>
      <w:r w:rsidRPr="00253F6D">
        <w:t xml:space="preserve">Zob. E. Kant, </w:t>
      </w:r>
      <w:r w:rsidRPr="00253F6D">
        <w:rPr>
          <w:i/>
        </w:rPr>
        <w:t>Krytykaczystego rozumu</w:t>
      </w:r>
      <w:r w:rsidRPr="00253F6D">
        <w:t>, t. I… dz. cyt., s. 31; 35; 447.</w:t>
      </w:r>
    </w:p>
  </w:footnote>
  <w:footnote w:id="110">
    <w:p w:rsidR="008866AC" w:rsidRPr="00253F6D" w:rsidRDefault="008866AC" w:rsidP="00253F6D">
      <w:pPr>
        <w:jc w:val="both"/>
      </w:pPr>
      <w:r w:rsidRPr="00253F6D">
        <w:rPr>
          <w:rStyle w:val="Odwoanieprzypisudolnego"/>
        </w:rPr>
        <w:footnoteRef/>
      </w:r>
      <w:r w:rsidRPr="00253F6D">
        <w:rPr>
          <w:b/>
        </w:rPr>
        <w:t xml:space="preserve">Problem - </w:t>
      </w:r>
      <w:r w:rsidRPr="00253F6D">
        <w:t xml:space="preserve">&lt;gr. </w:t>
      </w:r>
      <w:r w:rsidRPr="00253F6D">
        <w:rPr>
          <w:i/>
        </w:rPr>
        <w:t>problema</w:t>
      </w:r>
      <w:r w:rsidRPr="00253F6D">
        <w:t xml:space="preserve"> = to, co ma się przed sobą, przeszkoda, pytanie&gt;. Nierozwiązane zaga</w:t>
      </w:r>
      <w:r w:rsidRPr="00253F6D">
        <w:t>d</w:t>
      </w:r>
      <w:r w:rsidRPr="00253F6D">
        <w:t xml:space="preserve">nienie naukowe. Pytanie: jaki jest stan rzeczy? </w:t>
      </w:r>
      <w:r w:rsidRPr="00253F6D">
        <w:rPr>
          <w:b/>
        </w:rPr>
        <w:t>Problem socjologiczny</w:t>
      </w:r>
      <w:r w:rsidRPr="00253F6D">
        <w:t xml:space="preserve"> - wiedz</w:t>
      </w:r>
      <w:r>
        <w:t>a</w:t>
      </w:r>
      <w:r w:rsidRPr="00253F6D">
        <w:t xml:space="preserve"> o tym, że znan</w:t>
      </w:r>
      <w:r>
        <w:t>e</w:t>
      </w:r>
      <w:r w:rsidRPr="00253F6D">
        <w:t xml:space="preserve"> te</w:t>
      </w:r>
      <w:r w:rsidRPr="00253F6D">
        <w:t>o</w:t>
      </w:r>
      <w:r w:rsidRPr="00253F6D">
        <w:t>rie społeczne są niewystarczające, że przy pomocy nowych metod wypracować nowe teorie.</w:t>
      </w:r>
    </w:p>
  </w:footnote>
  <w:footnote w:id="111">
    <w:p w:rsidR="008866AC" w:rsidRPr="00253F6D" w:rsidRDefault="008866AC" w:rsidP="00253F6D">
      <w:pPr>
        <w:jc w:val="both"/>
      </w:pPr>
      <w:r w:rsidRPr="00253F6D">
        <w:rPr>
          <w:rStyle w:val="Odwoanieprzypisudolnego"/>
        </w:rPr>
        <w:footnoteRef/>
      </w:r>
      <w:r w:rsidRPr="00253F6D">
        <w:rPr>
          <w:b/>
        </w:rPr>
        <w:t xml:space="preserve">Problem społeczny - </w:t>
      </w:r>
      <w:r w:rsidRPr="00253F6D">
        <w:t>jest to problem praktyki. Osoby, grupy społeczne nie mogą urzeczywistniać swych zamiarów, bo nie mają obiektywnej wiedzy o zjawiskach, które usiłują zmodyfikować; nie znają potrzebnej teorii.</w:t>
      </w:r>
      <w:r>
        <w:t xml:space="preserve"> </w:t>
      </w:r>
      <w:r w:rsidRPr="00253F6D">
        <w:t>Dla problemów społecznych znaczenie ma wiedza socjologiczna. Obecnie wielu socjologów specjalizuje się w socjologii stosowanej. Socjologia stosowana ma jednak inną stronę, której się nie dostrzega.</w:t>
      </w:r>
    </w:p>
    <w:p w:rsidR="008866AC" w:rsidRPr="00253F6D" w:rsidRDefault="008866AC" w:rsidP="00253F6D">
      <w:pPr>
        <w:jc w:val="both"/>
      </w:pPr>
      <w:r w:rsidRPr="00253F6D">
        <w:t xml:space="preserve">      Problem społeczny zawiera wartości. Jego definicja jest wartościująca. Jest ona dla podmiotu wartością dodatnią lub ujemną. Każdy, kto formułuje problem społeczny, przyjmuje </w:t>
      </w:r>
      <w:r w:rsidRPr="00253F6D">
        <w:rPr>
          <w:i/>
        </w:rPr>
        <w:t xml:space="preserve">explicite </w:t>
      </w:r>
      <w:r w:rsidRPr="00253F6D">
        <w:t xml:space="preserve">lub </w:t>
      </w:r>
      <w:r w:rsidRPr="00253F6D">
        <w:rPr>
          <w:i/>
        </w:rPr>
        <w:t xml:space="preserve">implicite </w:t>
      </w:r>
      <w:r w:rsidRPr="00253F6D">
        <w:t>jakieś normy, zaś odrzuca inne. W rezultacie każdy, kto stosuję swą wiedzę do rozwiązania problemu, zostaje, chcąc nie chcąc, wciągnięty w spór o wartości.</w:t>
      </w:r>
    </w:p>
    <w:p w:rsidR="008866AC" w:rsidRPr="00253F6D" w:rsidRDefault="008866AC" w:rsidP="00253F6D">
      <w:pPr>
        <w:jc w:val="both"/>
      </w:pPr>
      <w:r w:rsidRPr="00253F6D">
        <w:t xml:space="preserve">       Problemami spornymi są te, które wynikają z konfliktów między narodami w sensie kulturowym. Np., uczeni niemieccy, francuscy, włoscy, amerykańscy, rosyjscy i polscy manifestują swoją loja</w:t>
      </w:r>
      <w:r w:rsidRPr="00253F6D">
        <w:t>l</w:t>
      </w:r>
      <w:r w:rsidRPr="00253F6D">
        <w:t>ność, przy pomocy stosowanej nauki społecznej w ich interesie i przeciwko „wrogom zewnętrznym”.</w:t>
      </w:r>
    </w:p>
    <w:p w:rsidR="008866AC" w:rsidRPr="00253F6D" w:rsidRDefault="008866AC" w:rsidP="00253F6D">
      <w:pPr>
        <w:jc w:val="both"/>
      </w:pPr>
      <w:r w:rsidRPr="00253F6D">
        <w:t xml:space="preserve">       W kwestii problemu zapobiegania nędzy wielu myślicieli wierzyło, że </w:t>
      </w:r>
      <w:r w:rsidRPr="00253F6D">
        <w:rPr>
          <w:b/>
        </w:rPr>
        <w:t xml:space="preserve">ludzie biedni stoją pod względem psychologicznym niżej od zamożnych i powinni zdać się na nich. </w:t>
      </w:r>
      <w:r w:rsidRPr="00253F6D">
        <w:t xml:space="preserve">Tymczasem wielu myślicieli uważa, że </w:t>
      </w:r>
      <w:r w:rsidRPr="00253F6D">
        <w:rPr>
          <w:b/>
        </w:rPr>
        <w:t>nędza jest skutkiem eksploatacji mas przez klasy silne ekonomicznie, i ro</w:t>
      </w:r>
      <w:r w:rsidRPr="00253F6D">
        <w:rPr>
          <w:b/>
        </w:rPr>
        <w:t>z</w:t>
      </w:r>
      <w:r w:rsidRPr="00253F6D">
        <w:rPr>
          <w:b/>
        </w:rPr>
        <w:t xml:space="preserve">wiązanie widzą w pozbyciu się wyzyskiwaczy. </w:t>
      </w:r>
      <w:r w:rsidRPr="00253F6D">
        <w:t>Zaś myśliciele społeczni, którzy odrzucają oba p</w:t>
      </w:r>
      <w:r w:rsidRPr="00253F6D">
        <w:t>o</w:t>
      </w:r>
      <w:r w:rsidRPr="00253F6D">
        <w:t xml:space="preserve">glądy, nie osiągnęli zgody w tym, </w:t>
      </w:r>
      <w:r w:rsidRPr="00253F6D">
        <w:rPr>
          <w:b/>
        </w:rPr>
        <w:t>czy problemy powinny rozwiązywać prywatne stowarzyszenia, czy też państwo winno przejąć na siebie odpowiedzialność za dobrobyt swych obywateli.</w:t>
      </w:r>
    </w:p>
    <w:p w:rsidR="008866AC" w:rsidRPr="00253F6D" w:rsidRDefault="008866AC" w:rsidP="00253F6D">
      <w:pPr>
        <w:jc w:val="both"/>
      </w:pPr>
      <w:r w:rsidRPr="00253F6D">
        <w:t xml:space="preserve">      Czy socjologowie mogą ierować się swymi sympatiami lub grup, do jakich należą? Czy wolno nam założyć, że nie ma poznawczej racji, by wybierać raczej takie cele niż inne?</w:t>
      </w:r>
    </w:p>
    <w:p w:rsidR="008866AC" w:rsidRPr="00253F6D" w:rsidRDefault="008866AC" w:rsidP="00253F6D">
      <w:pPr>
        <w:jc w:val="both"/>
      </w:pPr>
      <w:r w:rsidRPr="00253F6D">
        <w:t xml:space="preserve">      W ostatnich dwustu latach filozofia wartości stawała się złożona. Niektórzy filozofowie wartości byli też filozofami historii – Vico (1668 – 1744), Turgot (1727 – 1787), Condorcet (1743 – 1794), Herder (1744 – 1803), Hegel (1770 – 1831), Comte (1798 – 1857), Toynbee (1889 – 1975) i Sorokin (1889 – 1968) … i inni. To połączenie miało konsekwencje. </w:t>
      </w:r>
      <w:r w:rsidRPr="00253F6D">
        <w:rPr>
          <w:b/>
        </w:rPr>
        <w:t>1.</w:t>
      </w:r>
      <w:r w:rsidRPr="00253F6D">
        <w:t xml:space="preserve"> filozofowie obejmowali społeczeństwa świata, o których coś wiadomo. I zgadzili się, że </w:t>
      </w:r>
      <w:r w:rsidRPr="00253F6D">
        <w:rPr>
          <w:b/>
        </w:rPr>
        <w:t>wartości najwyższe to wartości, które mają d</w:t>
      </w:r>
      <w:r w:rsidRPr="00253F6D">
        <w:rPr>
          <w:b/>
        </w:rPr>
        <w:t>o</w:t>
      </w:r>
      <w:r w:rsidRPr="00253F6D">
        <w:rPr>
          <w:b/>
        </w:rPr>
        <w:t>datnie znaczenie dla całej ludzkości;2.</w:t>
      </w:r>
      <w:r w:rsidRPr="00253F6D">
        <w:t xml:space="preserve">wnioskują, że skoro świat kultury twórczo się rozwija, to ten twórczy rozwój powinien trwać w przyszłości, aż w końcu </w:t>
      </w:r>
      <w:r w:rsidRPr="00253F6D">
        <w:rPr>
          <w:b/>
        </w:rPr>
        <w:t>cała ludzkość zostanie zjednoczona</w:t>
      </w:r>
      <w:r w:rsidRPr="00253F6D">
        <w:t>– jeżeli zastosuje się metody zapobiegania zniszczeniu i przeciwdziałania konfliktom.</w:t>
      </w:r>
    </w:p>
    <w:p w:rsidR="008866AC" w:rsidRPr="00253F6D" w:rsidRDefault="008866AC" w:rsidP="00253F6D">
      <w:pPr>
        <w:jc w:val="both"/>
      </w:pPr>
      <w:r w:rsidRPr="00253F6D">
        <w:t xml:space="preserve">     Czy socjolog zgodziłby się z </w:t>
      </w:r>
      <w:r w:rsidRPr="00253F6D">
        <w:rPr>
          <w:b/>
        </w:rPr>
        <w:t>twierdzeniem teologa, że jego religia jest religią prawdziwą, a wszystkie inne są fałszywe?</w:t>
      </w:r>
      <w:r w:rsidRPr="00253F6D">
        <w:t xml:space="preserve"> Nie mógłby on na to przystać, bo każdy system religijny zawiera jakieś oryginalne wartości ważne dla wyznawców. Nie przyłączy się on do teologów walczących ze</w:t>
      </w:r>
      <w:r w:rsidRPr="00253F6D">
        <w:rPr>
          <w:b/>
        </w:rPr>
        <w:t>ześwie</w:t>
      </w:r>
      <w:r w:rsidRPr="00253F6D">
        <w:rPr>
          <w:b/>
        </w:rPr>
        <w:t>c</w:t>
      </w:r>
      <w:r w:rsidRPr="00253F6D">
        <w:rPr>
          <w:b/>
        </w:rPr>
        <w:t>czeniemkultury</w:t>
      </w:r>
      <w:r w:rsidRPr="00253F6D">
        <w:t xml:space="preserve">, gdyż jest on świadomy, że bez </w:t>
      </w:r>
      <w:r w:rsidRPr="00253F6D">
        <w:rPr>
          <w:b/>
        </w:rPr>
        <w:t>sekularyzacji</w:t>
      </w:r>
      <w:r w:rsidRPr="00253F6D">
        <w:t xml:space="preserve"> jej rozwój ulega opóźnieniu. Nie przyjmie także poglądu, że należy zlikwidować religie bo jest świadomy, że </w:t>
      </w:r>
      <w:r w:rsidRPr="00253F6D">
        <w:rPr>
          <w:b/>
        </w:rPr>
        <w:t>usunięcie religii spow</w:t>
      </w:r>
      <w:r w:rsidRPr="00253F6D">
        <w:rPr>
          <w:b/>
        </w:rPr>
        <w:t>o</w:t>
      </w:r>
      <w:r w:rsidRPr="00253F6D">
        <w:rPr>
          <w:b/>
        </w:rPr>
        <w:t>duje zubożenie kultury</w:t>
      </w:r>
      <w:r w:rsidRPr="00253F6D">
        <w:t xml:space="preserve"> i pozbawi setek milionów ludzi umiłowanych przez nich wartości. Wykorz</w:t>
      </w:r>
      <w:r w:rsidRPr="00253F6D">
        <w:t>y</w:t>
      </w:r>
      <w:r w:rsidRPr="00253F6D">
        <w:t>sta on wiedzę do budzenia współpracy różnych grup religijnych oraz przywódców religijnych i świe</w:t>
      </w:r>
      <w:r w:rsidRPr="00253F6D">
        <w:t>c</w:t>
      </w:r>
      <w:r w:rsidRPr="00253F6D">
        <w:t>kich w imię jakiegoś wspólnego ideału.</w:t>
      </w:r>
    </w:p>
    <w:p w:rsidR="008866AC" w:rsidRPr="00253F6D" w:rsidRDefault="008866AC" w:rsidP="00253F6D">
      <w:pPr>
        <w:jc w:val="both"/>
      </w:pPr>
      <w:r w:rsidRPr="00253F6D">
        <w:t xml:space="preserve">       Socjolog nie twierdzi, że jego kultura narodowa stoi wyżej od innych kultur, które należy jej podporządkować lub zniszczyć. Tak więc sądzę, że każdy przedstawiciel socjologii stosowanej, chcąc przyczynić się do ukształtowania przyszłej ludzkości, winien uprawiać filozofię wartości i znać jej ideały, by je stosować w wyborze przyszłych celów.</w:t>
      </w:r>
    </w:p>
    <w:p w:rsidR="008866AC" w:rsidRPr="00253F6D" w:rsidRDefault="008866AC" w:rsidP="00253F6D">
      <w:pPr>
        <w:jc w:val="both"/>
      </w:pPr>
      <w:r w:rsidRPr="00253F6D">
        <w:rPr>
          <w:b/>
        </w:rPr>
        <w:t xml:space="preserve">       Co jednak mają robić socjologowie teoretycy?</w:t>
      </w:r>
      <w:r w:rsidRPr="00253F6D">
        <w:t xml:space="preserve"> Wiedzą oni, że współcześni filozofowie uznają obiektywną wiedzę naukową za jedną ze zdobyczy ludzkości. Niektórzy z nich (poczynając od Co</w:t>
      </w:r>
      <w:r w:rsidRPr="00253F6D">
        <w:t>m</w:t>
      </w:r>
      <w:r w:rsidRPr="00253F6D">
        <w:t xml:space="preserve">te’a uznają rozwój socjologii teoretycznej za donioślejszy dla przyszłych losów ludzkości niż rozwój jakiejkolwiek innej nauki. To usprawiedliwia oddanie socjologów – teoretyków nauce, i unikanie przez nich spraw praktycznych, które przeszkadzają w wykonywaniu podstawowego zadania.   </w:t>
      </w:r>
    </w:p>
    <w:p w:rsidR="008866AC" w:rsidRPr="00253F6D" w:rsidRDefault="008866AC" w:rsidP="00253F6D">
      <w:pPr>
        <w:jc w:val="both"/>
      </w:pPr>
      <w:r w:rsidRPr="00253F6D">
        <w:t xml:space="preserve">       Jest jeszcze problem praktyczny. Socjologowie wiedzą, że uwolnienie badań indukcyjnych i d</w:t>
      </w:r>
      <w:r w:rsidRPr="00253F6D">
        <w:t>o</w:t>
      </w:r>
      <w:r w:rsidRPr="00253F6D">
        <w:t xml:space="preserve">chodzenia do wniosków teoretycznych jest warunkiem rozwoju nauki. Powinni oni uznać za swój obowiązek </w:t>
      </w:r>
      <w:r w:rsidRPr="00253F6D">
        <w:rPr>
          <w:b/>
        </w:rPr>
        <w:t>wolność tę zdobywać i zachowywać.</w:t>
      </w:r>
    </w:p>
  </w:footnote>
  <w:footnote w:id="112">
    <w:p w:rsidR="008866AC" w:rsidRPr="00253F6D" w:rsidRDefault="008866AC" w:rsidP="00253F6D">
      <w:pPr>
        <w:pStyle w:val="Tekstprzypisudolnego"/>
        <w:jc w:val="both"/>
      </w:pPr>
      <w:r w:rsidRPr="00253F6D">
        <w:rPr>
          <w:rStyle w:val="Odwoanieprzypisudolnego"/>
        </w:rPr>
        <w:footnoteRef/>
      </w:r>
      <w:r w:rsidRPr="00253F6D">
        <w:rPr>
          <w:b/>
        </w:rPr>
        <w:t xml:space="preserve">Problem socjologiczny - </w:t>
      </w:r>
      <w:r w:rsidRPr="00253F6D">
        <w:t>wiedz</w:t>
      </w:r>
      <w:r>
        <w:t>a</w:t>
      </w:r>
      <w:r w:rsidRPr="00253F6D">
        <w:t xml:space="preserve"> o tym, że </w:t>
      </w:r>
      <w:r>
        <w:t>nauka</w:t>
      </w:r>
      <w:r w:rsidRPr="00253F6D">
        <w:t xml:space="preserve"> o społeczeństwie niewystarcza, że trzeba wypr</w:t>
      </w:r>
      <w:r w:rsidRPr="00253F6D">
        <w:t>a</w:t>
      </w:r>
      <w:r w:rsidRPr="00253F6D">
        <w:t xml:space="preserve">cować nowe teorie; np., nie wiemy jak zwalczać istniejącą korupcję. Zob. </w:t>
      </w:r>
      <w:r w:rsidRPr="00253F6D">
        <w:rPr>
          <w:i/>
        </w:rPr>
        <w:t>Korupcja w życiu społec</w:t>
      </w:r>
      <w:r w:rsidRPr="00253F6D">
        <w:rPr>
          <w:i/>
        </w:rPr>
        <w:t>z</w:t>
      </w:r>
      <w:r w:rsidRPr="00253F6D">
        <w:rPr>
          <w:i/>
        </w:rPr>
        <w:t>nym</w:t>
      </w:r>
      <w:r w:rsidRPr="00253F6D">
        <w:t xml:space="preserve">, J. Kurczewski, B. Łaciak (red.), Instytut Spraw Publicznych, Warszawa 2000. </w:t>
      </w:r>
    </w:p>
  </w:footnote>
  <w:footnote w:id="113">
    <w:p w:rsidR="008866AC" w:rsidRPr="00253F6D" w:rsidRDefault="008866AC" w:rsidP="00253F6D">
      <w:pPr>
        <w:pStyle w:val="Tekstprzypisudolnego"/>
        <w:jc w:val="both"/>
      </w:pPr>
      <w:r w:rsidRPr="00253F6D">
        <w:rPr>
          <w:rStyle w:val="Odwoanieprzypisudolnego"/>
        </w:rPr>
        <w:footnoteRef/>
      </w:r>
      <w:r w:rsidRPr="00253F6D">
        <w:t xml:space="preserve">J. Kozielecki, </w:t>
      </w:r>
      <w:r w:rsidRPr="00253F6D">
        <w:rPr>
          <w:i/>
        </w:rPr>
        <w:t>Człowiek wielowymiarowy</w:t>
      </w:r>
      <w:r w:rsidRPr="00253F6D">
        <w:t xml:space="preserve">, Wydawnictwo „Żak”, Warszawa 1996, s. 11. </w:t>
      </w:r>
      <w:r w:rsidRPr="00253F6D">
        <w:rPr>
          <w:b/>
        </w:rPr>
        <w:t>„Słupy Heraklesa</w:t>
      </w:r>
      <w:r w:rsidRPr="00253F6D">
        <w:t xml:space="preserve">” - nazwa Skały Gibraltarskiej oraz góry leżącej po drugiej stronie Cieśniny Gibraltarskiej. W mitologii greckiej Słupy mówią o dziesiątej pracy </w:t>
      </w:r>
      <w:r w:rsidRPr="00253F6D">
        <w:rPr>
          <w:b/>
        </w:rPr>
        <w:t>Heraklesa (Herkulesa), który</w:t>
      </w:r>
      <w:r w:rsidRPr="00253F6D">
        <w:t xml:space="preserve"> był </w:t>
      </w:r>
      <w:r w:rsidRPr="00253F6D">
        <w:rPr>
          <w:b/>
        </w:rPr>
        <w:t xml:space="preserve">herosem – półbogiem, półczłowiekiem. </w:t>
      </w:r>
      <w:r w:rsidRPr="00253F6D">
        <w:t>Odznaczał się nadludzką siłą, odwagą i dobrocią. Ale był gwałtowny. W gniewie rozbił lirę na głowie nauczyciela muzyki. Był żarłokiem, opojem i dziwkarzem. W Grecji i Rzymie uznano go za wyzwoliciela ludzkości od cierpień dzięki pracy. Stawiano go za wzór nieśmie</w:t>
      </w:r>
      <w:r w:rsidRPr="00253F6D">
        <w:t>r</w:t>
      </w:r>
      <w:r w:rsidRPr="00253F6D">
        <w:t>telnego człowieka. Bogini Hera nienawidziła go, bo był synem kochanki jej męża. Zesłała mu do kołyski dwa węże, aby go zabiły. Herakles udusił je. Kiedy dorósł, podburzony przez Herę zabił żonę Megarę i dzieci. Aby oczyścić się z tych zbrodni musiał wykonać12 prac w służbie Eurysteusza. 10 z nich było zadanie: uprowadzić woły Geryona, olbrzyma o 3 głowach i 3 zrośniętych tułowiach. Pasał on woły na wyspie Erytrei. Ustawił słupy Gibraltaru i Ceuty. Były one końcem znanego świata.</w:t>
      </w:r>
    </w:p>
  </w:footnote>
  <w:footnote w:id="114">
    <w:p w:rsidR="008866AC" w:rsidRPr="00253F6D" w:rsidRDefault="008866AC" w:rsidP="00253F6D">
      <w:pPr>
        <w:pStyle w:val="Tekstprzypisudolnego"/>
        <w:jc w:val="both"/>
      </w:pPr>
      <w:r w:rsidRPr="00253F6D">
        <w:rPr>
          <w:rStyle w:val="Odwoanieprzypisudolnego"/>
          <w:b/>
        </w:rPr>
        <w:footnoteRef/>
      </w:r>
      <w:r w:rsidRPr="00253F6D">
        <w:rPr>
          <w:b/>
        </w:rPr>
        <w:t>Tomasz Borejza</w:t>
      </w:r>
      <w:r w:rsidRPr="00253F6D">
        <w:t xml:space="preserve"> przedstawia kolejność </w:t>
      </w:r>
      <w:r>
        <w:t>liczb</w:t>
      </w:r>
      <w:r w:rsidRPr="00253F6D">
        <w:t xml:space="preserve"> ofiar wojen ludzi z ludźmi. I wojna światowa znajd</w:t>
      </w:r>
      <w:r w:rsidRPr="00253F6D">
        <w:t>u</w:t>
      </w:r>
      <w:r w:rsidRPr="00253F6D">
        <w:t>je się tam na 16 miejscu, handel niewolnikami na 8, na 7 zaś zagłada Indian, a na 9 II wojna światowa. Na 11 miejscu uplasował się Mao, a na 15 Stalin. Zob. wiere.doktorzy.pl/tragedie.htm data</w:t>
      </w:r>
      <w:r>
        <w:t>,</w:t>
      </w:r>
      <w:r w:rsidRPr="00253F6D">
        <w:t xml:space="preserve"> dostępu 20 stycznia 2020 roku. </w:t>
      </w:r>
    </w:p>
  </w:footnote>
  <w:footnote w:id="115">
    <w:p w:rsidR="008866AC" w:rsidRDefault="008866AC">
      <w:pPr>
        <w:pStyle w:val="Tekstprzypisudolnego"/>
      </w:pPr>
      <w:r>
        <w:rPr>
          <w:rStyle w:val="Odwoanieprzypisudolnego"/>
        </w:rPr>
        <w:footnoteRef/>
      </w:r>
      <w:r>
        <w:t xml:space="preserve">Rzeczywistość. Zob. przyp. nr 35. </w:t>
      </w:r>
    </w:p>
  </w:footnote>
  <w:footnote w:id="116">
    <w:p w:rsidR="008866AC" w:rsidRPr="00253F6D" w:rsidRDefault="008866AC" w:rsidP="00B23BF7">
      <w:pPr>
        <w:pStyle w:val="Tekstprzypisudolnego"/>
        <w:jc w:val="both"/>
      </w:pPr>
      <w:r w:rsidRPr="00253F6D">
        <w:rPr>
          <w:rStyle w:val="Odwoanieprzypisudolnego"/>
        </w:rPr>
        <w:footnoteRef/>
      </w:r>
      <w:r>
        <w:t>Zob. przyp. nr 23</w:t>
      </w:r>
      <w:r w:rsidRPr="00253F6D">
        <w:t xml:space="preserve">. Przestrzeń kategorialną </w:t>
      </w:r>
      <w:r w:rsidRPr="00253F6D">
        <w:rPr>
          <w:b/>
        </w:rPr>
        <w:t>możliwości</w:t>
      </w:r>
      <w:r w:rsidRPr="00253F6D">
        <w:t xml:space="preserve"> dopełniają słowa E. Kanta: Żeby poznać przedmiot, trzeba udowodnić jego możliwość (albo na podstawie doświadczenia jego rzeczywistości, albo </w:t>
      </w:r>
      <w:r w:rsidRPr="00253F6D">
        <w:rPr>
          <w:i/>
        </w:rPr>
        <w:t>a priori</w:t>
      </w:r>
      <w:r w:rsidRPr="00253F6D">
        <w:t xml:space="preserve"> przy pomocy rozumu). Lecz myśleć mogę, co chcę, jeżeli sam sobie nie przeczę, tzn., jeżeli moje pojęcie jest myślą możliwą, choć nie mogę za to ręczyć, czy ogółowi możliwości odp</w:t>
      </w:r>
      <w:r w:rsidRPr="00253F6D">
        <w:t>o</w:t>
      </w:r>
      <w:r w:rsidRPr="00253F6D">
        <w:t xml:space="preserve">wiada jakiś przedmiot. Ażeby pojęciu nadać </w:t>
      </w:r>
      <w:r w:rsidRPr="00253F6D">
        <w:rPr>
          <w:b/>
        </w:rPr>
        <w:t>przedmiotową ważność</w:t>
      </w:r>
      <w:r w:rsidRPr="00253F6D">
        <w:t xml:space="preserve"> (możliwość realną, gdyż pier</w:t>
      </w:r>
      <w:r w:rsidRPr="00253F6D">
        <w:t>w</w:t>
      </w:r>
      <w:r w:rsidRPr="00253F6D">
        <w:t>sza była tylko logiczna), na to trzeba jeszcze czegoś więcej. To &lt;&lt;</w:t>
      </w:r>
      <w:r w:rsidRPr="00253F6D">
        <w:rPr>
          <w:b/>
        </w:rPr>
        <w:t>więcej</w:t>
      </w:r>
      <w:r w:rsidRPr="00253F6D">
        <w:t xml:space="preserve">&gt;&gt; zaś nie odnajdujemy tylko w teoretycznych źródłach poznania, możemy go znaleźć także w </w:t>
      </w:r>
      <w:r w:rsidRPr="00253F6D">
        <w:rPr>
          <w:b/>
        </w:rPr>
        <w:t>źródłach praktycznych</w:t>
      </w:r>
      <w:r w:rsidRPr="00253F6D">
        <w:t xml:space="preserve">. Zob. E. Kant, </w:t>
      </w:r>
      <w:r w:rsidRPr="00253F6D">
        <w:rPr>
          <w:i/>
        </w:rPr>
        <w:t>Krytyka czystego rozumu …</w:t>
      </w:r>
      <w:r w:rsidRPr="00253F6D">
        <w:t xml:space="preserve">dz. cyt., s 39 – 40. </w:t>
      </w:r>
    </w:p>
  </w:footnote>
  <w:footnote w:id="117">
    <w:p w:rsidR="008866AC" w:rsidRPr="00253F6D" w:rsidRDefault="008866AC" w:rsidP="0003196D">
      <w:pPr>
        <w:jc w:val="both"/>
      </w:pPr>
      <w:r w:rsidRPr="00253F6D">
        <w:rPr>
          <w:rStyle w:val="Odwoanieprzypisudolnego"/>
        </w:rPr>
        <w:footnoteRef/>
      </w:r>
      <w:r w:rsidRPr="00253F6D">
        <w:rPr>
          <w:bCs/>
        </w:rPr>
        <w:t>Zob. przyp nr 6</w:t>
      </w:r>
      <w:r w:rsidRPr="00253F6D">
        <w:t xml:space="preserve">. </w:t>
      </w:r>
    </w:p>
  </w:footnote>
  <w:footnote w:id="118">
    <w:p w:rsidR="008866AC" w:rsidRPr="00253F6D" w:rsidRDefault="008866AC" w:rsidP="00253F6D">
      <w:pPr>
        <w:jc w:val="both"/>
      </w:pPr>
      <w:r w:rsidRPr="00253F6D">
        <w:rPr>
          <w:rStyle w:val="Odwoanieprzypisudolnego"/>
        </w:rPr>
        <w:footnoteRef/>
      </w:r>
      <w:r w:rsidRPr="00253F6D">
        <w:rPr>
          <w:b/>
        </w:rPr>
        <w:t>Całość</w:t>
      </w:r>
      <w:r w:rsidRPr="00253F6D">
        <w:t xml:space="preserve"> – zob. przyp. nr 4. </w:t>
      </w:r>
    </w:p>
  </w:footnote>
  <w:footnote w:id="119">
    <w:p w:rsidR="008866AC" w:rsidRPr="00253F6D" w:rsidRDefault="008866AC" w:rsidP="00253F6D">
      <w:pPr>
        <w:jc w:val="both"/>
      </w:pPr>
      <w:r w:rsidRPr="00253F6D">
        <w:rPr>
          <w:rStyle w:val="Odwoanieprzypisudolnego"/>
        </w:rPr>
        <w:footnoteRef/>
      </w:r>
      <w:r w:rsidRPr="00253F6D">
        <w:rPr>
          <w:b/>
        </w:rPr>
        <w:t xml:space="preserve">Metafizyka - </w:t>
      </w:r>
      <w:r w:rsidRPr="00253F6D">
        <w:t xml:space="preserve">&lt;gr. </w:t>
      </w:r>
      <w:r w:rsidRPr="00253F6D">
        <w:rPr>
          <w:i/>
        </w:rPr>
        <w:t xml:space="preserve">meta </w:t>
      </w:r>
      <w:r w:rsidRPr="00253F6D">
        <w:t>= po, poza, ponad</w:t>
      </w:r>
      <w:r w:rsidRPr="00253F6D">
        <w:rPr>
          <w:i/>
        </w:rPr>
        <w:t xml:space="preserve"> + ta physika </w:t>
      </w:r>
      <w:r w:rsidRPr="00253F6D">
        <w:t>= to, co dotyczy świata rzeczy, należy do przyrody</w:t>
      </w:r>
      <w:r w:rsidRPr="00253F6D">
        <w:rPr>
          <w:i/>
        </w:rPr>
        <w:t xml:space="preserve">&gt;. </w:t>
      </w:r>
      <w:r w:rsidRPr="00253F6D">
        <w:t>Nauka o bycie jako takim. Nazwę użył Andronikos z Rhodos (I w n.</w:t>
      </w:r>
      <w:r>
        <w:t xml:space="preserve"> </w:t>
      </w:r>
      <w:r w:rsidRPr="00253F6D">
        <w:t>e.), który układając prace Arystotelesa (384 – 322 r. p. n. e.) zwoje pism „filozofii pierwszej” umieścił po zbiorze pism przyrodniczych i nazwał je „te, które następują po przyrodniczych” (</w:t>
      </w:r>
      <w:r w:rsidRPr="00253F6D">
        <w:rPr>
          <w:b/>
          <w:i/>
        </w:rPr>
        <w:t>ta meta ta physika</w:t>
      </w:r>
      <w:r w:rsidRPr="00253F6D">
        <w:t>). W ten sp</w:t>
      </w:r>
      <w:r w:rsidRPr="00253F6D">
        <w:t>o</w:t>
      </w:r>
      <w:r w:rsidRPr="00253F6D">
        <w:t xml:space="preserve">sób – błędnie - </w:t>
      </w:r>
      <w:r w:rsidRPr="00253F6D">
        <w:rPr>
          <w:b/>
        </w:rPr>
        <w:t>istotę rzeczy wyciągnął, wyjął z rzeczy rozdzielając świat na świat materialny i idealny.</w:t>
      </w:r>
      <w:r w:rsidRPr="00253F6D">
        <w:t xml:space="preserve"> Idee mają być poza światem materialnym. To jest niezgodne z tym światem. Idee przedst</w:t>
      </w:r>
      <w:r w:rsidRPr="00253F6D">
        <w:t>a</w:t>
      </w:r>
      <w:r w:rsidRPr="00253F6D">
        <w:t xml:space="preserve">wiają to, co jest w świecie materialnym, tyle tylko, że poza jego aktualnym przejawianiem się.  </w:t>
      </w:r>
    </w:p>
    <w:p w:rsidR="008866AC" w:rsidRPr="00253F6D" w:rsidRDefault="008866AC" w:rsidP="00253F6D">
      <w:pPr>
        <w:jc w:val="both"/>
      </w:pPr>
      <w:r>
        <w:t xml:space="preserve">     </w:t>
      </w:r>
      <w:r w:rsidRPr="00253F6D">
        <w:t>Przedmiotem metafizyki jest istotowa treść świata, jego poznania oraz człowieka w nim funkcjon</w:t>
      </w:r>
      <w:r w:rsidRPr="00253F6D">
        <w:t>u</w:t>
      </w:r>
      <w:r w:rsidRPr="00253F6D">
        <w:t xml:space="preserve">jącego. Odnajdywanie istoty jest myśleniem. Istoty nie można dostrzec. O niej można tylko myśleć. Postrzegamy tylko konkretnego człowieka. O słuszności tego myślenia przekonuje nas ludzka (tj. świadoma i wolna) </w:t>
      </w:r>
      <w:r w:rsidRPr="00253F6D">
        <w:rPr>
          <w:b/>
        </w:rPr>
        <w:t>praktyka społeczna</w:t>
      </w:r>
      <w:r w:rsidRPr="00253F6D">
        <w:t>.</w:t>
      </w:r>
    </w:p>
  </w:footnote>
  <w:footnote w:id="120">
    <w:p w:rsidR="008866AC" w:rsidRPr="00253F6D" w:rsidRDefault="008866AC" w:rsidP="00253F6D">
      <w:pPr>
        <w:jc w:val="both"/>
      </w:pPr>
      <w:r w:rsidRPr="00253F6D">
        <w:rPr>
          <w:rStyle w:val="Odwoanieprzypisudolnego"/>
        </w:rPr>
        <w:footnoteRef/>
      </w:r>
      <w:r w:rsidRPr="00882086">
        <w:rPr>
          <w:b/>
        </w:rPr>
        <w:t>Praktyka społeczna</w:t>
      </w:r>
      <w:r w:rsidRPr="00253F6D">
        <w:t>, zob. przyp. nr 8.</w:t>
      </w:r>
    </w:p>
  </w:footnote>
  <w:footnote w:id="121">
    <w:p w:rsidR="008866AC" w:rsidRPr="00253F6D" w:rsidRDefault="008866AC" w:rsidP="00253F6D">
      <w:pPr>
        <w:pStyle w:val="Teksttreci0"/>
        <w:spacing w:line="240" w:lineRule="auto"/>
        <w:rPr>
          <w:sz w:val="20"/>
          <w:szCs w:val="20"/>
        </w:rPr>
      </w:pPr>
      <w:r w:rsidRPr="00253F6D">
        <w:rPr>
          <w:rStyle w:val="Odwoanieprzypisudolnego"/>
          <w:sz w:val="20"/>
          <w:szCs w:val="20"/>
        </w:rPr>
        <w:footnoteRef/>
      </w:r>
      <w:r w:rsidRPr="00253F6D">
        <w:rPr>
          <w:b/>
          <w:sz w:val="20"/>
          <w:szCs w:val="20"/>
        </w:rPr>
        <w:t xml:space="preserve">Konieczność </w:t>
      </w:r>
      <w:r w:rsidRPr="00253F6D">
        <w:rPr>
          <w:sz w:val="20"/>
          <w:szCs w:val="20"/>
        </w:rPr>
        <w:t xml:space="preserve">- &lt;gr. </w:t>
      </w:r>
      <w:r w:rsidRPr="00253F6D">
        <w:rPr>
          <w:i/>
          <w:sz w:val="20"/>
          <w:szCs w:val="20"/>
        </w:rPr>
        <w:t>άυάγxη</w:t>
      </w:r>
      <w:r w:rsidRPr="00253F6D">
        <w:rPr>
          <w:sz w:val="20"/>
          <w:szCs w:val="20"/>
        </w:rPr>
        <w:t xml:space="preserve"> [ananke], łac. </w:t>
      </w:r>
      <w:r w:rsidRPr="00253F6D">
        <w:rPr>
          <w:i/>
          <w:sz w:val="20"/>
          <w:szCs w:val="20"/>
        </w:rPr>
        <w:t xml:space="preserve">necessitas&gt;. </w:t>
      </w:r>
      <w:r w:rsidRPr="00253F6D">
        <w:rPr>
          <w:sz w:val="20"/>
          <w:szCs w:val="20"/>
        </w:rPr>
        <w:t>Stany by</w:t>
      </w:r>
      <w:r w:rsidRPr="00253F6D">
        <w:rPr>
          <w:sz w:val="20"/>
          <w:szCs w:val="20"/>
        </w:rPr>
        <w:softHyphen/>
        <w:t>towe - bycia oraz pochodne od nich logiczne sądy.Problematyka konieczności ujawniła się przy okazji oma</w:t>
      </w:r>
      <w:r w:rsidRPr="00253F6D">
        <w:rPr>
          <w:sz w:val="20"/>
          <w:szCs w:val="20"/>
        </w:rPr>
        <w:softHyphen/>
        <w:t>wiania warunków wartości</w:t>
      </w:r>
      <w:r w:rsidRPr="00253F6D">
        <w:rPr>
          <w:sz w:val="20"/>
          <w:szCs w:val="20"/>
        </w:rPr>
        <w:t>o</w:t>
      </w:r>
      <w:r w:rsidRPr="00253F6D">
        <w:rPr>
          <w:sz w:val="20"/>
          <w:szCs w:val="20"/>
        </w:rPr>
        <w:t>wego poznania w ro</w:t>
      </w:r>
      <w:r w:rsidRPr="00253F6D">
        <w:rPr>
          <w:sz w:val="20"/>
          <w:szCs w:val="20"/>
        </w:rPr>
        <w:softHyphen/>
        <w:t>zumowaniu dedukcyjnym. W pismach Arystote</w:t>
      </w:r>
      <w:r w:rsidRPr="00253F6D">
        <w:rPr>
          <w:sz w:val="20"/>
          <w:szCs w:val="20"/>
        </w:rPr>
        <w:softHyphen/>
        <w:t>lesa (384 – 322 r. p. n. e.) i Tom</w:t>
      </w:r>
      <w:r w:rsidRPr="00253F6D">
        <w:rPr>
          <w:sz w:val="20"/>
          <w:szCs w:val="20"/>
        </w:rPr>
        <w:t>a</w:t>
      </w:r>
      <w:r w:rsidRPr="00253F6D">
        <w:rPr>
          <w:sz w:val="20"/>
          <w:szCs w:val="20"/>
        </w:rPr>
        <w:t>sza z Akwinu (1225 – 1274) można zauważyć trzy (3) za</w:t>
      </w:r>
      <w:r w:rsidRPr="00253F6D">
        <w:rPr>
          <w:sz w:val="20"/>
          <w:szCs w:val="20"/>
        </w:rPr>
        <w:softHyphen/>
        <w:t>sadnicze cechy (właściwości) treści tez m</w:t>
      </w:r>
      <w:r w:rsidRPr="00253F6D">
        <w:rPr>
          <w:sz w:val="20"/>
          <w:szCs w:val="20"/>
        </w:rPr>
        <w:t>o</w:t>
      </w:r>
      <w:r w:rsidRPr="00253F6D">
        <w:rPr>
          <w:sz w:val="20"/>
          <w:szCs w:val="20"/>
        </w:rPr>
        <w:t xml:space="preserve">gących być użytymi do dedukcji: </w:t>
      </w:r>
      <w:r w:rsidRPr="00253F6D">
        <w:rPr>
          <w:b/>
          <w:sz w:val="20"/>
          <w:szCs w:val="20"/>
        </w:rPr>
        <w:t>1</w:t>
      </w:r>
      <w:r w:rsidRPr="00253F6D">
        <w:rPr>
          <w:sz w:val="20"/>
          <w:szCs w:val="20"/>
        </w:rPr>
        <w:t xml:space="preserve">. konieczność; </w:t>
      </w:r>
      <w:r w:rsidRPr="00253F6D">
        <w:rPr>
          <w:b/>
          <w:sz w:val="20"/>
          <w:szCs w:val="20"/>
        </w:rPr>
        <w:t>2</w:t>
      </w:r>
      <w:r w:rsidRPr="00253F6D">
        <w:rPr>
          <w:sz w:val="20"/>
          <w:szCs w:val="20"/>
        </w:rPr>
        <w:t xml:space="preserve">. istotność; </w:t>
      </w:r>
      <w:r w:rsidRPr="00253F6D">
        <w:rPr>
          <w:b/>
          <w:sz w:val="20"/>
          <w:szCs w:val="20"/>
        </w:rPr>
        <w:t>3.</w:t>
      </w:r>
      <w:r w:rsidRPr="00253F6D">
        <w:rPr>
          <w:sz w:val="20"/>
          <w:szCs w:val="20"/>
        </w:rPr>
        <w:t xml:space="preserve"> ogólność.</w:t>
      </w:r>
    </w:p>
    <w:p w:rsidR="008866AC" w:rsidRPr="00253F6D" w:rsidRDefault="008866AC" w:rsidP="00253F6D">
      <w:pPr>
        <w:pStyle w:val="Tekstprzypisudolnego"/>
        <w:jc w:val="both"/>
      </w:pPr>
      <w:r w:rsidRPr="00253F6D">
        <w:t xml:space="preserve">     Konieczność ujmujemy jako właściwość istoty samej rze</w:t>
      </w:r>
      <w:r w:rsidRPr="00253F6D">
        <w:softHyphen/>
        <w:t>czy, jej właściwość ontyczną, albo jako właści</w:t>
      </w:r>
      <w:r w:rsidRPr="00253F6D">
        <w:softHyphen/>
        <w:t>wość tezy (zdania). Logicy i metodolodzy mówiąc konieczność ograniczają się do analizy k</w:t>
      </w:r>
      <w:r w:rsidRPr="00253F6D">
        <w:t>o</w:t>
      </w:r>
      <w:r w:rsidRPr="00253F6D">
        <w:t>nieczności zda</w:t>
      </w:r>
      <w:r w:rsidRPr="00253F6D">
        <w:softHyphen/>
        <w:t>niowej, gdyż rzeczywiście u Arystotelesa i Toma</w:t>
      </w:r>
      <w:r w:rsidRPr="00253F6D">
        <w:softHyphen/>
        <w:t xml:space="preserve">sza w pismach logicznych o takiej konieczności jest mowa. U Arystotelesa konieczność zdaniowa jest jednak </w:t>
      </w:r>
      <w:r w:rsidRPr="00253F6D">
        <w:rPr>
          <w:b/>
        </w:rPr>
        <w:t>uwarunkowana koniec</w:t>
      </w:r>
      <w:r w:rsidRPr="00253F6D">
        <w:rPr>
          <w:b/>
        </w:rPr>
        <w:t>z</w:t>
      </w:r>
      <w:r w:rsidRPr="00253F6D">
        <w:rPr>
          <w:b/>
        </w:rPr>
        <w:t>nością ontyczną</w:t>
      </w:r>
      <w:r w:rsidRPr="00253F6D">
        <w:t xml:space="preserve">. Arystoteles </w:t>
      </w:r>
      <w:r w:rsidRPr="00253F6D">
        <w:rPr>
          <w:b/>
        </w:rPr>
        <w:t>koniecznością nazy</w:t>
      </w:r>
      <w:r w:rsidRPr="00253F6D">
        <w:rPr>
          <w:b/>
        </w:rPr>
        <w:softHyphen/>
        <w:t>wa to, co nie może być inaczej niż jest</w:t>
      </w:r>
      <w:r w:rsidRPr="00253F6D">
        <w:t>. Arystot</w:t>
      </w:r>
      <w:r w:rsidRPr="00253F6D">
        <w:t>e</w:t>
      </w:r>
      <w:r w:rsidRPr="00253F6D">
        <w:t xml:space="preserve">les, </w:t>
      </w:r>
      <w:r w:rsidRPr="00253F6D">
        <w:rPr>
          <w:i/>
        </w:rPr>
        <w:t>Metafizyka,</w:t>
      </w:r>
      <w:r w:rsidRPr="00253F6D">
        <w:t>1015 a 34 n; 1015 a 20; 1050 b 11.</w:t>
      </w:r>
    </w:p>
  </w:footnote>
  <w:footnote w:id="122">
    <w:p w:rsidR="008866AC" w:rsidRPr="00253F6D" w:rsidRDefault="008866AC" w:rsidP="00253F6D">
      <w:pPr>
        <w:pStyle w:val="Tekstprzypisudolnego"/>
        <w:jc w:val="both"/>
      </w:pPr>
      <w:r w:rsidRPr="00253F6D">
        <w:rPr>
          <w:rStyle w:val="Odwoanieprzypisudolnego"/>
        </w:rPr>
        <w:footnoteRef/>
      </w:r>
      <w:r w:rsidRPr="00882086">
        <w:rPr>
          <w:b/>
        </w:rPr>
        <w:t>Systemowość,</w:t>
      </w:r>
      <w:r w:rsidRPr="00253F6D">
        <w:t xml:space="preserve"> zob. przyp. nr 86/33</w:t>
      </w:r>
      <w:r w:rsidRPr="00253F6D">
        <w:rPr>
          <w:b/>
        </w:rPr>
        <w:t xml:space="preserve">. </w:t>
      </w:r>
    </w:p>
  </w:footnote>
  <w:footnote w:id="123">
    <w:p w:rsidR="008866AC" w:rsidRPr="00253F6D" w:rsidRDefault="008866AC" w:rsidP="00253F6D">
      <w:pPr>
        <w:pStyle w:val="Tekstprzypisudolnego"/>
        <w:jc w:val="both"/>
      </w:pPr>
      <w:r w:rsidRPr="00253F6D">
        <w:rPr>
          <w:rStyle w:val="Odwoanieprzypisudolnego"/>
          <w:b/>
        </w:rPr>
        <w:footnoteRef/>
      </w:r>
      <w:r w:rsidRPr="00253F6D">
        <w:rPr>
          <w:b/>
        </w:rPr>
        <w:t>Zasada ta obrazuje stawanie</w:t>
      </w:r>
      <w:r w:rsidRPr="00253F6D">
        <w:t xml:space="preserve"> się rzeczywistości w filozoficznym pojęciu. Z jednego jej stanu pojęcie przechodzi w drugi w ten sposób, że kontynuowane są treści przydatne do konstrukcji pojęcia na nowym etapie swej rzeczywistości, a odrzucane te, które już przebrzmiały, już wyczerpały swoją aktualność. Na przykład, syn dorastając naśladuje ojca cechy, ale tylko te, które przynoszą mu poż</w:t>
      </w:r>
      <w:r w:rsidRPr="00253F6D">
        <w:t>y</w:t>
      </w:r>
      <w:r w:rsidRPr="00253F6D">
        <w:t>tek. Cechy „stare” odrzuca. Obaj organizując agroturystykę dopełniają się swoimi umiejętnościami. Syn przyjmuje od ojca jego zmysł organizacyjny, a odrzuca nieznajomość pracy z komputerem, s</w:t>
      </w:r>
      <w:r w:rsidRPr="00253F6D">
        <w:t>a</w:t>
      </w:r>
      <w:r w:rsidRPr="00253F6D">
        <w:t>memu go obsługując.</w:t>
      </w:r>
    </w:p>
  </w:footnote>
  <w:footnote w:id="124">
    <w:p w:rsidR="008866AC" w:rsidRPr="00253F6D" w:rsidRDefault="008866AC" w:rsidP="00253F6D">
      <w:pPr>
        <w:pStyle w:val="Tekstprzypisudolnego"/>
        <w:jc w:val="both"/>
      </w:pPr>
      <w:r w:rsidRPr="00253F6D">
        <w:rPr>
          <w:rStyle w:val="Odwoanieprzypisudolnego"/>
        </w:rPr>
        <w:footnoteRef/>
      </w:r>
      <w:r w:rsidRPr="00253F6D">
        <w:t xml:space="preserve">Zob. E. Kant, </w:t>
      </w:r>
      <w:r w:rsidRPr="00253F6D">
        <w:rPr>
          <w:i/>
          <w:iCs/>
        </w:rPr>
        <w:t xml:space="preserve">Krytyka czystego rozumu … </w:t>
      </w:r>
      <w:r w:rsidRPr="00253F6D">
        <w:t xml:space="preserve">dz. cyt., s. 111; zob. także 107 – 113. Zob. S. Dama, </w:t>
      </w:r>
      <w:r w:rsidRPr="00253F6D">
        <w:rPr>
          <w:i/>
          <w:iCs/>
        </w:rPr>
        <w:t>Czas jako kategoria zachodnio europejskiej filozofii a koncepcja wieczności M. Bierdiajewa. Ich ko</w:t>
      </w:r>
      <w:r w:rsidRPr="00253F6D">
        <w:rPr>
          <w:i/>
          <w:iCs/>
        </w:rPr>
        <w:t>n</w:t>
      </w:r>
      <w:r w:rsidRPr="00253F6D">
        <w:rPr>
          <w:i/>
          <w:iCs/>
        </w:rPr>
        <w:t>sekwencje i znaczenie dla współczesnego człowieka</w:t>
      </w:r>
      <w:r w:rsidRPr="00253F6D">
        <w:t xml:space="preserve"> [w:] </w:t>
      </w:r>
      <w:r w:rsidRPr="00253F6D">
        <w:rPr>
          <w:i/>
          <w:iCs/>
        </w:rPr>
        <w:t>Granice Europy, Granice filozofii – filozofia a tożsamość Rosji</w:t>
      </w:r>
      <w:r w:rsidRPr="00253F6D">
        <w:t xml:space="preserve">, Kraków 2007, s. 215 – 226. </w:t>
      </w:r>
    </w:p>
  </w:footnote>
  <w:footnote w:id="125">
    <w:p w:rsidR="008866AC" w:rsidRPr="00253F6D" w:rsidRDefault="008866AC" w:rsidP="00253F6D">
      <w:pPr>
        <w:pStyle w:val="Tekstprzypisudolnego"/>
        <w:jc w:val="both"/>
      </w:pPr>
      <w:r w:rsidRPr="00253F6D">
        <w:rPr>
          <w:rStyle w:val="Odwoanieprzypisudolnego"/>
        </w:rPr>
        <w:footnoteRef/>
      </w:r>
      <w:r w:rsidRPr="00253F6D">
        <w:rPr>
          <w:b/>
        </w:rPr>
        <w:t>„Tamta strona”</w:t>
      </w:r>
      <w:r w:rsidRPr="00253F6D">
        <w:t xml:space="preserve">. Zob. przyp. nr 45. </w:t>
      </w:r>
    </w:p>
  </w:footnote>
  <w:footnote w:id="126">
    <w:p w:rsidR="008866AC" w:rsidRPr="00253F6D" w:rsidRDefault="008866AC" w:rsidP="00253F6D">
      <w:pPr>
        <w:pStyle w:val="Tekstprzypisudolnego"/>
        <w:jc w:val="both"/>
      </w:pPr>
      <w:r w:rsidRPr="00253F6D">
        <w:rPr>
          <w:rStyle w:val="Odwoanieprzypisudolnego"/>
        </w:rPr>
        <w:footnoteRef/>
      </w:r>
      <w:r w:rsidRPr="00253F6D">
        <w:t xml:space="preserve">Zob. film </w:t>
      </w:r>
      <w:r w:rsidRPr="00253F6D">
        <w:rPr>
          <w:i/>
        </w:rPr>
        <w:t>Planeta małp</w:t>
      </w:r>
      <w:r w:rsidRPr="00253F6D">
        <w:t xml:space="preserve">, reż. Tima Burtona z 2001 r.  </w:t>
      </w:r>
    </w:p>
  </w:footnote>
  <w:footnote w:id="127">
    <w:p w:rsidR="008866AC" w:rsidRPr="00253F6D" w:rsidRDefault="008866AC" w:rsidP="00253F6D">
      <w:pPr>
        <w:pStyle w:val="Tekstprzypisudolnego"/>
        <w:jc w:val="both"/>
      </w:pPr>
      <w:r w:rsidRPr="00253F6D">
        <w:rPr>
          <w:rStyle w:val="Odwoanieprzypisudolnego"/>
        </w:rPr>
        <w:footnoteRef/>
      </w:r>
      <w:r w:rsidRPr="00253F6D">
        <w:t xml:space="preserve">Zob. D. Forster OSB, </w:t>
      </w:r>
      <w:r w:rsidRPr="00253F6D">
        <w:rPr>
          <w:i/>
          <w:iCs/>
        </w:rPr>
        <w:t>Świat symboliki chrześcijańskiej</w:t>
      </w:r>
      <w:r w:rsidRPr="00253F6D">
        <w:t xml:space="preserve">, przekład i opracowanie W. Zakrzewska, P. Pachciarek, R. Turzyński, wybór ilustracji i komentarz T. Łozińska, IW PAX, Warszawa 1990. </w:t>
      </w:r>
    </w:p>
  </w:footnote>
  <w:footnote w:id="128">
    <w:p w:rsidR="008866AC" w:rsidRPr="00253F6D" w:rsidRDefault="008866AC" w:rsidP="00253F6D">
      <w:pPr>
        <w:jc w:val="both"/>
      </w:pPr>
      <w:r w:rsidRPr="00253F6D">
        <w:rPr>
          <w:rStyle w:val="Odwoanieprzypisudolnego"/>
        </w:rPr>
        <w:footnoteRef/>
      </w:r>
      <w:r w:rsidRPr="00253F6D">
        <w:rPr>
          <w:b/>
        </w:rPr>
        <w:t>Dojrzałość - s</w:t>
      </w:r>
      <w:r w:rsidRPr="00253F6D">
        <w:t>tan doskonałości, mierzonej stopniem uniezależnienia się od otoczenia i możliwością kreowania sensu własnego życia, osiągniętej w wyniku rozwoju ontogenetycznego jednostek ludz</w:t>
      </w:r>
      <w:r w:rsidRPr="00253F6D">
        <w:t>k</w:t>
      </w:r>
      <w:r w:rsidRPr="00253F6D">
        <w:t>i</w:t>
      </w:r>
      <w:r w:rsidRPr="00253F6D">
        <w:rPr>
          <w:lang w:val="ru-RU"/>
        </w:rPr>
        <w:t>с</w:t>
      </w:r>
      <w:r w:rsidRPr="00253F6D">
        <w:t xml:space="preserve">h. Wśród wielu treści zawartych w tym pojęciu istotne są następujące wymiary dojrzałości: </w:t>
      </w:r>
      <w:r w:rsidRPr="00253F6D">
        <w:rPr>
          <w:b/>
        </w:rPr>
        <w:t>fizjol</w:t>
      </w:r>
      <w:r w:rsidRPr="00253F6D">
        <w:rPr>
          <w:b/>
        </w:rPr>
        <w:t>o</w:t>
      </w:r>
      <w:r w:rsidRPr="00253F6D">
        <w:rPr>
          <w:b/>
        </w:rPr>
        <w:t>giczna</w:t>
      </w:r>
      <w:r w:rsidRPr="00253F6D">
        <w:t xml:space="preserve">, pozwalająca na urodzenie (spłodzenie) potomka; </w:t>
      </w:r>
      <w:r w:rsidRPr="00253F6D">
        <w:rPr>
          <w:b/>
        </w:rPr>
        <w:t>prawna</w:t>
      </w:r>
      <w:r w:rsidRPr="00253F6D">
        <w:t xml:space="preserve">, osiągnięcie, np., 18 lat; </w:t>
      </w:r>
      <w:r w:rsidRPr="00253F6D">
        <w:rPr>
          <w:b/>
        </w:rPr>
        <w:t>społeczno – ekonomiczna,</w:t>
      </w:r>
      <w:r w:rsidRPr="00253F6D">
        <w:t xml:space="preserve"> umiejętność zdobywania środków do życia poprzez współtworzenie humanistyc</w:t>
      </w:r>
      <w:r w:rsidRPr="00253F6D">
        <w:t>z</w:t>
      </w:r>
      <w:r w:rsidRPr="00253F6D">
        <w:t xml:space="preserve">nych stosunków społecznych i </w:t>
      </w:r>
      <w:r w:rsidRPr="00253F6D">
        <w:rPr>
          <w:b/>
        </w:rPr>
        <w:t>kulturowa</w:t>
      </w:r>
      <w:r w:rsidRPr="00253F6D">
        <w:t xml:space="preserve"> – zdolności do samodzielnego życia w społeczeństwie, a więc: rozwinięte poczucie odpowiedzialności prawno ekonomicznej i moralnej za popełnione czyny, zdolność do życia we wspólnocie, aktywność w środowisku, odporność na sytuacje negatywne, posi</w:t>
      </w:r>
      <w:r w:rsidRPr="00253F6D">
        <w:t>a</w:t>
      </w:r>
      <w:r w:rsidRPr="00253F6D">
        <w:t>dane potencje ich rozwiązywania, realizm w ocenie sytuacji, pokonywanie problemów życia, zdolność do miłości i do wzrastania w idei własnej człowieczeńskości, wystarczające minimum wiedzy pol</w:t>
      </w:r>
      <w:r w:rsidRPr="00253F6D">
        <w:t>i</w:t>
      </w:r>
      <w:r w:rsidRPr="00253F6D">
        <w:t>tycznej i geopolitycznej pozwalającej na stosowny do potrzeb społeczności udział w wyborach i i</w:t>
      </w:r>
      <w:r w:rsidRPr="00253F6D">
        <w:t>n</w:t>
      </w:r>
      <w:r w:rsidRPr="00253F6D">
        <w:t>nych politycznych przedsięwzięciach</w:t>
      </w:r>
    </w:p>
  </w:footnote>
  <w:footnote w:id="129">
    <w:p w:rsidR="008866AC" w:rsidRPr="00253F6D" w:rsidRDefault="008866AC" w:rsidP="00253F6D">
      <w:pPr>
        <w:pStyle w:val="Tekstprzypisudolnego"/>
        <w:jc w:val="both"/>
      </w:pPr>
      <w:r w:rsidRPr="00253F6D">
        <w:rPr>
          <w:rStyle w:val="Odwoanieprzypisudolnego"/>
        </w:rPr>
        <w:footnoteRef/>
      </w:r>
      <w:r w:rsidRPr="00253F6D">
        <w:rPr>
          <w:b/>
        </w:rPr>
        <w:t>Filogeneza</w:t>
      </w:r>
      <w:r w:rsidRPr="00253F6D">
        <w:t>, zob. przyp nr 17</w:t>
      </w:r>
      <w:r w:rsidRPr="00253F6D">
        <w:rPr>
          <w:b/>
        </w:rPr>
        <w:t>.</w:t>
      </w:r>
    </w:p>
  </w:footnote>
  <w:footnote w:id="130">
    <w:p w:rsidR="008866AC" w:rsidRPr="00253F6D" w:rsidRDefault="008866AC" w:rsidP="00253F6D">
      <w:pPr>
        <w:pStyle w:val="Tekstprzypisudolnego"/>
        <w:jc w:val="both"/>
      </w:pPr>
      <w:r w:rsidRPr="00253F6D">
        <w:rPr>
          <w:rStyle w:val="Odwoanieprzypisudolnego"/>
          <w:b/>
        </w:rPr>
        <w:footnoteRef/>
      </w:r>
      <w:r w:rsidRPr="00253F6D">
        <w:rPr>
          <w:b/>
        </w:rPr>
        <w:t>Ontogeneza</w:t>
      </w:r>
      <w:r w:rsidRPr="00253F6D">
        <w:t xml:space="preserve"> - rozwój jednostek ludzkich, od urodzenia do śmierci. Zob. przyp. nr 22.</w:t>
      </w:r>
    </w:p>
  </w:footnote>
  <w:footnote w:id="131">
    <w:p w:rsidR="008866AC" w:rsidRPr="00253F6D" w:rsidRDefault="008866AC" w:rsidP="00253F6D">
      <w:pPr>
        <w:pStyle w:val="Tekstprzypisudolnego"/>
        <w:jc w:val="both"/>
      </w:pPr>
      <w:r w:rsidRPr="00253F6D">
        <w:rPr>
          <w:rStyle w:val="Odwoanieprzypisudolnego"/>
        </w:rPr>
        <w:footnoteRef/>
      </w:r>
      <w:r w:rsidRPr="00253F6D">
        <w:t xml:space="preserve">Bycie jednostek ludzkich. Zob. M. Heidegger, </w:t>
      </w:r>
      <w:r w:rsidRPr="00253F6D">
        <w:rPr>
          <w:i/>
          <w:iCs/>
        </w:rPr>
        <w:t xml:space="preserve">Bycie i czas … </w:t>
      </w:r>
      <w:r w:rsidRPr="00253F6D">
        <w:t>dz. cyt.</w:t>
      </w:r>
    </w:p>
  </w:footnote>
  <w:footnote w:id="132">
    <w:p w:rsidR="008866AC" w:rsidRPr="00253F6D" w:rsidRDefault="008866AC" w:rsidP="00253F6D">
      <w:pPr>
        <w:jc w:val="both"/>
      </w:pPr>
      <w:r w:rsidRPr="00253F6D">
        <w:rPr>
          <w:rStyle w:val="Odwoanieprzypisudolnego"/>
          <w:b/>
        </w:rPr>
        <w:footnoteRef/>
      </w:r>
      <w:r w:rsidRPr="00253F6D">
        <w:rPr>
          <w:b/>
        </w:rPr>
        <w:t>Interes</w:t>
      </w:r>
      <w:r w:rsidRPr="00253F6D">
        <w:t xml:space="preserve"> - &lt;łac. </w:t>
      </w:r>
      <w:r w:rsidRPr="00253F6D">
        <w:rPr>
          <w:i/>
        </w:rPr>
        <w:t>interesum</w:t>
      </w:r>
      <w:r w:rsidRPr="00253F6D">
        <w:t xml:space="preserve"> – uczestniczyć (w czymś), być zaangażowanym (w coś)&gt;. Jest to uświ</w:t>
      </w:r>
      <w:r w:rsidRPr="00253F6D">
        <w:t>a</w:t>
      </w:r>
      <w:r w:rsidRPr="00253F6D">
        <w:t>domiony i pozytywny dla podmiotu motyw działania. Interes jest zachowaniem się biernym lub czy</w:t>
      </w:r>
      <w:r w:rsidRPr="00253F6D">
        <w:t>n</w:t>
      </w:r>
      <w:r w:rsidRPr="00253F6D">
        <w:t xml:space="preserve">nym; jest konkretyzacją celów i sposobów działania. W organizacji produkcji i zarządzaniu używane są bodźce materialne i niematerialne (duchowe). Dominuje zainteresowanie materialne odwołujące się do modelu człowieka ekonomicznego (tzw. </w:t>
      </w:r>
      <w:r w:rsidRPr="00253F6D">
        <w:rPr>
          <w:b/>
        </w:rPr>
        <w:t>wyścig szczurów</w:t>
      </w:r>
      <w:r w:rsidRPr="00253F6D">
        <w:t xml:space="preserve">). </w:t>
      </w:r>
      <w:r w:rsidRPr="00253F6D">
        <w:rPr>
          <w:b/>
        </w:rPr>
        <w:t>Jest to człowiek jednowymiarowy</w:t>
      </w:r>
      <w:r w:rsidRPr="00253F6D">
        <w:t>.</w:t>
      </w:r>
    </w:p>
    <w:p w:rsidR="008866AC" w:rsidRPr="00253F6D" w:rsidRDefault="008866AC" w:rsidP="00253F6D">
      <w:pPr>
        <w:pStyle w:val="Tekstprzypisudolnego"/>
        <w:jc w:val="both"/>
        <w:rPr>
          <w:b/>
        </w:rPr>
      </w:pPr>
      <w:r w:rsidRPr="00253F6D">
        <w:t xml:space="preserve">      Interesem jest także celowość myśli i poczynań jednostek ludzkich, społeczeństwa umieszczonych w pewnej </w:t>
      </w:r>
      <w:r w:rsidRPr="00253F6D">
        <w:rPr>
          <w:b/>
        </w:rPr>
        <w:t>całości</w:t>
      </w:r>
      <w:r w:rsidRPr="00253F6D">
        <w:t xml:space="preserve">, umożliwiającej zaspokojenie potrzeb. A zatem, rozróżnić możemy interes osobisty i grup społecznych. Problemem socjologicznym jest brak odpowiedzi na pytanie: </w:t>
      </w:r>
      <w:r w:rsidRPr="00253F6D">
        <w:rPr>
          <w:b/>
        </w:rPr>
        <w:t>jak godzić interes osobisty jednostki ludzkiej z interesem społeczeństwa jako całości? Jak pogodzić interes rodziny z interesem jej członków, itd.?</w:t>
      </w:r>
    </w:p>
    <w:p w:rsidR="008866AC" w:rsidRPr="00253F6D" w:rsidRDefault="008866AC" w:rsidP="00253F6D">
      <w:pPr>
        <w:jc w:val="both"/>
      </w:pPr>
      <w:r w:rsidRPr="00253F6D">
        <w:t xml:space="preserve">       Interes – jest to wyobrażenie tego, czego potrzeba indywiduum lub grupie społecznej. Jest to przedstawianie potrzeb, wartości i sposobów ich zaspokojenia, i umieszczenie go w całości życia ludzkiego.Interesy klas społecznych nie są prezentowane dosłownie. Są one ukazywane w formie interesów pewnych całości, np., interesu narodowego. Współcześnie interes właścicieli jest przedst</w:t>
      </w:r>
      <w:r w:rsidRPr="00253F6D">
        <w:t>a</w:t>
      </w:r>
      <w:r w:rsidRPr="00253F6D">
        <w:t xml:space="preserve">wiany w formie </w:t>
      </w:r>
      <w:r w:rsidRPr="00253F6D">
        <w:rPr>
          <w:b/>
        </w:rPr>
        <w:t>globalizmu, czyli rzekomego interesu ogólnoświatowego, całej Ziemi</w:t>
      </w:r>
      <w:r w:rsidRPr="00253F6D">
        <w:t xml:space="preserve">. Ukrywa się w nim podporządkowanie jednych narodów innym. Ukazanie rzeczywistego interesu ukrywającego się w idei globalizmu jest trudne dlatego, że klasy panujące spełniają swoje władanie również w mas mediach wykorzystując je dla swoich interesów.  </w:t>
      </w:r>
    </w:p>
    <w:p w:rsidR="008866AC" w:rsidRPr="00253F6D" w:rsidRDefault="008866AC" w:rsidP="00253F6D">
      <w:pPr>
        <w:jc w:val="both"/>
      </w:pPr>
      <w:r w:rsidRPr="00253F6D">
        <w:t xml:space="preserve">     Interesem jest również zachowanie tego, co się posiada, co już się zdobyło, lub wartości, które się już przyjęło, a ich zmiana wymagałaby nowej organizacji życia indywidualnego, społecznego. Zawsze ta klasa, która panuje politycznie i ekonomicznie zainteresowana jest w utrzymaniu swego stanu p</w:t>
      </w:r>
      <w:r w:rsidRPr="00253F6D">
        <w:t>o</w:t>
      </w:r>
      <w:r w:rsidRPr="00253F6D">
        <w:t xml:space="preserve">siadania. Jej idee wyrażają istniejące </w:t>
      </w:r>
      <w:r w:rsidRPr="00253F6D">
        <w:rPr>
          <w:i/>
          <w:iCs/>
        </w:rPr>
        <w:t>status quo</w:t>
      </w:r>
      <w:r w:rsidRPr="00253F6D">
        <w:t xml:space="preserve"> – są to idee konserwatywne, prawicowe. Klasy, które nie są zadowolone z istniejącego porządku społecznego, przedstawiają idee ukierunkowane na jego zmianę, a zatem idee postępowe; są to programy lewicowe. </w:t>
      </w:r>
    </w:p>
  </w:footnote>
  <w:footnote w:id="133">
    <w:p w:rsidR="008866AC" w:rsidRPr="00253F6D" w:rsidRDefault="008866AC" w:rsidP="00253F6D">
      <w:pPr>
        <w:pStyle w:val="Tekstprzypisudolnego"/>
        <w:jc w:val="both"/>
      </w:pPr>
      <w:r w:rsidRPr="00253F6D">
        <w:rPr>
          <w:rStyle w:val="Odwoanieprzypisudolnego"/>
        </w:rPr>
        <w:footnoteRef/>
      </w:r>
      <w:r w:rsidRPr="00253F6D">
        <w:rPr>
          <w:b/>
        </w:rPr>
        <w:t xml:space="preserve">Komprador </w:t>
      </w:r>
      <w:r w:rsidRPr="00253F6D">
        <w:t>– w krajach kolonialnych miejscowy kupiec, pośredniczący w handlu z metropolią. Dzisiaj też, przedstawiciel zamożnej burżuazji polskiej, która przechwyciła majątek narodowy i k</w:t>
      </w:r>
      <w:r w:rsidRPr="00253F6D">
        <w:t>o</w:t>
      </w:r>
      <w:r w:rsidRPr="00253F6D">
        <w:t>rzysta z niego tak, jak ze swojej własności.</w:t>
      </w:r>
    </w:p>
  </w:footnote>
  <w:footnote w:id="134">
    <w:p w:rsidR="008866AC" w:rsidRPr="00253F6D" w:rsidRDefault="008866AC" w:rsidP="00253F6D">
      <w:pPr>
        <w:pStyle w:val="Tekstprzypisudolnego"/>
        <w:jc w:val="both"/>
      </w:pPr>
      <w:r w:rsidRPr="00253F6D">
        <w:rPr>
          <w:rStyle w:val="Odwoanieprzypisudolnego"/>
        </w:rPr>
        <w:footnoteRef/>
      </w:r>
      <w:r w:rsidRPr="00253F6D">
        <w:t xml:space="preserve">Zob. R. Ślęzak, </w:t>
      </w:r>
      <w:r w:rsidRPr="00253F6D">
        <w:rPr>
          <w:i/>
        </w:rPr>
        <w:t>Czarna księga prywatyzacji 1988 – 1994, czyli jak likwidowano przemysł</w:t>
      </w:r>
      <w:r w:rsidRPr="00253F6D">
        <w:t>, Wyda</w:t>
      </w:r>
      <w:r w:rsidRPr="00253F6D">
        <w:t>w</w:t>
      </w:r>
      <w:r w:rsidRPr="00253F6D">
        <w:t xml:space="preserve">nictwo Wektory, Wrocław 2016; Tenże, Samozagłada polskiej gospodarki. 1989 – 2016, Warszawa 2021; P. Bożyk, </w:t>
      </w:r>
      <w:r w:rsidRPr="00253F6D">
        <w:rPr>
          <w:i/>
        </w:rPr>
        <w:t>Apokalipsa według Pawła. Jak zniszczono nasz kraj</w:t>
      </w:r>
      <w:r w:rsidRPr="00253F6D">
        <w:t>, Wydawnictwo Wektory, Wr</w:t>
      </w:r>
      <w:r w:rsidRPr="00253F6D">
        <w:t>o</w:t>
      </w:r>
      <w:r w:rsidRPr="00253F6D">
        <w:t xml:space="preserve">cław 2015; A. J. Karpiński, St. Paradysz, P. Soroka, W. Ziółkowski, </w:t>
      </w:r>
      <w:r w:rsidRPr="00253F6D">
        <w:rPr>
          <w:i/>
        </w:rPr>
        <w:t>Jak powstawały i jak upadały zakłady przemysłowe w Polsce. Losy po 1989 roku zakładów zbudowanych w PRL-u,</w:t>
      </w:r>
      <w:r w:rsidRPr="00253F6D">
        <w:t xml:space="preserve"> MUZA SA, 2013; J. Tittenbrun, </w:t>
      </w:r>
      <w:r w:rsidRPr="00253F6D">
        <w:rPr>
          <w:i/>
        </w:rPr>
        <w:t>Z deszczu pod rynnę. Meandry polskiej prywatyzacji</w:t>
      </w:r>
      <w:r w:rsidRPr="00253F6D">
        <w:t xml:space="preserve">, t. I, II, III, IV, Zysk i S-ka Wydawnictwo 2007; T. Kowalik, </w:t>
      </w:r>
      <w:r w:rsidRPr="00253F6D">
        <w:rPr>
          <w:i/>
          <w:iCs/>
        </w:rPr>
        <w:t>WWW. Polska transformacja. Pl,</w:t>
      </w:r>
      <w:r w:rsidRPr="00253F6D">
        <w:t xml:space="preserve"> Warszawskie Wydawnictwo Lit</w:t>
      </w:r>
      <w:r w:rsidRPr="00253F6D">
        <w:t>e</w:t>
      </w:r>
      <w:r w:rsidRPr="00253F6D">
        <w:t xml:space="preserve">rackie MUZA SA, Warszawa 2009; Tenże, </w:t>
      </w:r>
      <w:r w:rsidRPr="00253F6D">
        <w:rPr>
          <w:i/>
          <w:iCs/>
        </w:rPr>
        <w:t>Patologia transformacji</w:t>
      </w:r>
      <w:r w:rsidRPr="00253F6D">
        <w:t>, Wydawnictwo Poltext, Warsz</w:t>
      </w:r>
      <w:r w:rsidRPr="00253F6D">
        <w:t>a</w:t>
      </w:r>
      <w:r w:rsidRPr="00253F6D">
        <w:t xml:space="preserve">wa 2012 i inne. </w:t>
      </w:r>
      <w:r w:rsidRPr="00253F6D">
        <w:rPr>
          <w:b/>
        </w:rPr>
        <w:t xml:space="preserve">15 listopada 2017 roku wiecepremier Mateusz Morawiecki </w:t>
      </w:r>
      <w:r w:rsidRPr="00253F6D">
        <w:t xml:space="preserve">powiedział, że Polska każdego roku płaci „zagranicy” </w:t>
      </w:r>
      <w:r w:rsidRPr="00253F6D">
        <w:rPr>
          <w:b/>
        </w:rPr>
        <w:t>100 miliardów złotych właścicielom udziałów w różnych przedsi</w:t>
      </w:r>
      <w:r w:rsidRPr="00253F6D">
        <w:rPr>
          <w:b/>
        </w:rPr>
        <w:t>ę</w:t>
      </w:r>
      <w:r w:rsidRPr="00253F6D">
        <w:rPr>
          <w:b/>
        </w:rPr>
        <w:t>biorstwach</w:t>
      </w:r>
      <w:r w:rsidRPr="00253F6D">
        <w:t xml:space="preserve"> działających w Polsce. Dla porównania budżet państwa po stronie dochodów w 2017 roku założono na kwotę 325 428 002 (w tys. zł). O ok. 1/3 dochody byłyby większe, gdyby przedsiębio</w:t>
      </w:r>
      <w:r w:rsidRPr="00253F6D">
        <w:t>r</w:t>
      </w:r>
      <w:r w:rsidRPr="00253F6D">
        <w:t>stwa, będące własnością „zagranicy”, były własnością Polaków, państwa polskiego. Do tego trzeba doliczyć płacone procenty od zaciągniętych kredytów na ok. 1bln zł i jeszcze wiele innych rzeczy.</w:t>
      </w:r>
    </w:p>
  </w:footnote>
  <w:footnote w:id="135">
    <w:p w:rsidR="008866AC" w:rsidRPr="00253F6D" w:rsidRDefault="008866AC" w:rsidP="00253F6D">
      <w:pPr>
        <w:pStyle w:val="Akapitzlist"/>
        <w:ind w:left="0" w:firstLine="0"/>
        <w:rPr>
          <w:rFonts w:ascii="Times New Roman" w:hAnsi="Times New Roman" w:cs="Times New Roman"/>
          <w:sz w:val="20"/>
          <w:szCs w:val="20"/>
        </w:rPr>
      </w:pPr>
      <w:r w:rsidRPr="00253F6D">
        <w:rPr>
          <w:rStyle w:val="Odwoanieprzypisudolnego"/>
          <w:rFonts w:ascii="Times New Roman" w:hAnsi="Times New Roman"/>
          <w:sz w:val="20"/>
          <w:szCs w:val="20"/>
        </w:rPr>
        <w:footnoteRef/>
      </w:r>
      <w:r w:rsidRPr="00253F6D">
        <w:rPr>
          <w:rFonts w:ascii="Times New Roman" w:hAnsi="Times New Roman" w:cs="Times New Roman"/>
          <w:sz w:val="20"/>
          <w:szCs w:val="20"/>
        </w:rPr>
        <w:t xml:space="preserve">K. Marks, F. Engels, </w:t>
      </w:r>
      <w:r w:rsidRPr="00253F6D">
        <w:rPr>
          <w:rFonts w:ascii="Times New Roman" w:hAnsi="Times New Roman" w:cs="Times New Roman"/>
          <w:i/>
          <w:sz w:val="20"/>
          <w:szCs w:val="20"/>
        </w:rPr>
        <w:t>Manifest Komunistyczny</w:t>
      </w:r>
      <w:r w:rsidRPr="00253F6D">
        <w:rPr>
          <w:rFonts w:ascii="Times New Roman" w:hAnsi="Times New Roman" w:cs="Times New Roman"/>
          <w:sz w:val="20"/>
          <w:szCs w:val="20"/>
        </w:rPr>
        <w:t xml:space="preserve">, (w:) K. Marks, F. Engels, </w:t>
      </w:r>
      <w:r w:rsidRPr="00253F6D">
        <w:rPr>
          <w:rFonts w:ascii="Times New Roman" w:hAnsi="Times New Roman" w:cs="Times New Roman"/>
          <w:i/>
          <w:sz w:val="20"/>
          <w:szCs w:val="20"/>
        </w:rPr>
        <w:t>Dzieła,</w:t>
      </w:r>
      <w:r w:rsidRPr="00253F6D">
        <w:rPr>
          <w:rFonts w:ascii="Times New Roman" w:hAnsi="Times New Roman" w:cs="Times New Roman"/>
          <w:sz w:val="20"/>
          <w:szCs w:val="20"/>
        </w:rPr>
        <w:t xml:space="preserve"> t. 4, KiW, W-wa 1986, s. 666 – 667. </w:t>
      </w:r>
    </w:p>
  </w:footnote>
  <w:footnote w:id="136">
    <w:p w:rsidR="008866AC" w:rsidRPr="00253F6D" w:rsidRDefault="008866AC" w:rsidP="00253F6D">
      <w:pPr>
        <w:pStyle w:val="Tekstprzypisudolnego"/>
        <w:jc w:val="both"/>
      </w:pPr>
      <w:r w:rsidRPr="00253F6D">
        <w:rPr>
          <w:rStyle w:val="Odwoanieprzypisudolnego"/>
        </w:rPr>
        <w:footnoteRef/>
      </w:r>
      <w:r w:rsidRPr="00253F6D">
        <w:t xml:space="preserve">Zob. przy. nr 23.  </w:t>
      </w:r>
    </w:p>
  </w:footnote>
  <w:footnote w:id="137">
    <w:p w:rsidR="008866AC" w:rsidRPr="00253F6D" w:rsidRDefault="008866AC" w:rsidP="00253F6D">
      <w:pPr>
        <w:pStyle w:val="Tekstprzypisudolnego"/>
        <w:jc w:val="both"/>
      </w:pPr>
      <w:r w:rsidRPr="00253F6D">
        <w:rPr>
          <w:rStyle w:val="Odwoanieprzypisudolnego"/>
          <w:b/>
        </w:rPr>
        <w:footnoteRef/>
      </w:r>
      <w:r w:rsidRPr="00253F6D">
        <w:rPr>
          <w:b/>
        </w:rPr>
        <w:t xml:space="preserve">Emergentyzm. </w:t>
      </w:r>
      <w:r w:rsidRPr="00253F6D">
        <w:t>Zob. przyp. 41.</w:t>
      </w:r>
    </w:p>
  </w:footnote>
  <w:footnote w:id="138">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Style w:val="Odwoanieprzypisudolnego"/>
          <w:rFonts w:ascii="Times New Roman" w:hAnsi="Times New Roman"/>
          <w:sz w:val="20"/>
          <w:szCs w:val="20"/>
        </w:rPr>
        <w:footnoteRef/>
      </w:r>
      <w:r w:rsidRPr="00253F6D">
        <w:rPr>
          <w:rFonts w:ascii="Times New Roman" w:hAnsi="Times New Roman" w:cs="Times New Roman"/>
          <w:b/>
          <w:sz w:val="20"/>
          <w:szCs w:val="20"/>
        </w:rPr>
        <w:t>Duch, duchowość - &lt;</w:t>
      </w:r>
      <w:r w:rsidRPr="00253F6D">
        <w:rPr>
          <w:rFonts w:ascii="Times New Roman" w:hAnsi="Times New Roman" w:cs="Times New Roman"/>
          <w:sz w:val="20"/>
          <w:szCs w:val="20"/>
        </w:rPr>
        <w:t xml:space="preserve">gr. </w:t>
      </w:r>
      <w:r w:rsidRPr="00253F6D">
        <w:rPr>
          <w:rFonts w:ascii="Times New Roman" w:hAnsi="Times New Roman" w:cs="Times New Roman"/>
          <w:i/>
          <w:iCs/>
          <w:sz w:val="20"/>
          <w:szCs w:val="20"/>
        </w:rPr>
        <w:t>νοΰς</w:t>
      </w:r>
      <w:r w:rsidRPr="00253F6D">
        <w:rPr>
          <w:rFonts w:ascii="Times New Roman" w:hAnsi="Times New Roman" w:cs="Times New Roman"/>
          <w:sz w:val="20"/>
          <w:szCs w:val="20"/>
        </w:rPr>
        <w:t xml:space="preserve"> [nous] oraz </w:t>
      </w:r>
      <w:r w:rsidRPr="00253F6D">
        <w:rPr>
          <w:rFonts w:ascii="Times New Roman" w:hAnsi="Times New Roman" w:cs="Times New Roman"/>
          <w:i/>
          <w:iCs/>
          <w:sz w:val="20"/>
          <w:szCs w:val="20"/>
        </w:rPr>
        <w:t>πνεΰμα</w:t>
      </w:r>
      <w:r w:rsidRPr="00253F6D">
        <w:rPr>
          <w:rFonts w:ascii="Times New Roman" w:hAnsi="Times New Roman" w:cs="Times New Roman"/>
          <w:sz w:val="20"/>
          <w:szCs w:val="20"/>
        </w:rPr>
        <w:t xml:space="preserve"> [pneuma], łac. </w:t>
      </w:r>
      <w:r w:rsidRPr="00253F6D">
        <w:rPr>
          <w:rFonts w:ascii="Times New Roman" w:hAnsi="Times New Roman" w:cs="Times New Roman"/>
          <w:i/>
          <w:iCs/>
          <w:sz w:val="20"/>
          <w:szCs w:val="20"/>
        </w:rPr>
        <w:t>animus</w:t>
      </w:r>
      <w:r w:rsidRPr="00253F6D">
        <w:rPr>
          <w:rFonts w:ascii="Times New Roman" w:hAnsi="Times New Roman" w:cs="Times New Roman"/>
          <w:sz w:val="20"/>
          <w:szCs w:val="20"/>
        </w:rPr>
        <w:t xml:space="preserve">, </w:t>
      </w:r>
      <w:r w:rsidRPr="00253F6D">
        <w:rPr>
          <w:rFonts w:ascii="Times New Roman" w:hAnsi="Times New Roman" w:cs="Times New Roman"/>
          <w:i/>
          <w:iCs/>
          <w:sz w:val="20"/>
          <w:szCs w:val="20"/>
        </w:rPr>
        <w:t>spiritus,mens</w:t>
      </w:r>
      <w:r w:rsidRPr="00253F6D">
        <w:rPr>
          <w:rFonts w:ascii="Times New Roman" w:hAnsi="Times New Roman" w:cs="Times New Roman"/>
          <w:sz w:val="20"/>
          <w:szCs w:val="20"/>
        </w:rPr>
        <w:t xml:space="preserve"> oraz </w:t>
      </w:r>
      <w:r w:rsidRPr="00253F6D">
        <w:rPr>
          <w:rFonts w:ascii="Times New Roman" w:hAnsi="Times New Roman" w:cs="Times New Roman"/>
          <w:i/>
          <w:iCs/>
          <w:sz w:val="20"/>
          <w:szCs w:val="20"/>
        </w:rPr>
        <w:t>g</w:t>
      </w:r>
      <w:r w:rsidRPr="00253F6D">
        <w:rPr>
          <w:rFonts w:ascii="Times New Roman" w:hAnsi="Times New Roman" w:cs="Times New Roman"/>
          <w:i/>
          <w:iCs/>
          <w:sz w:val="20"/>
          <w:szCs w:val="20"/>
        </w:rPr>
        <w:t>e</w:t>
      </w:r>
      <w:r w:rsidRPr="00253F6D">
        <w:rPr>
          <w:rFonts w:ascii="Times New Roman" w:hAnsi="Times New Roman" w:cs="Times New Roman"/>
          <w:i/>
          <w:iCs/>
          <w:sz w:val="20"/>
          <w:szCs w:val="20"/>
        </w:rPr>
        <w:t>nius&gt;</w:t>
      </w:r>
      <w:r w:rsidRPr="00253F6D">
        <w:rPr>
          <w:rFonts w:ascii="Times New Roman" w:hAnsi="Times New Roman" w:cs="Times New Roman"/>
          <w:sz w:val="20"/>
          <w:szCs w:val="20"/>
        </w:rPr>
        <w:t>. Synonim gr</w:t>
      </w:r>
      <w:r w:rsidRPr="00253F6D">
        <w:rPr>
          <w:rFonts w:ascii="Times New Roman" w:hAnsi="Times New Roman" w:cs="Times New Roman"/>
          <w:i/>
          <w:sz w:val="20"/>
          <w:szCs w:val="20"/>
        </w:rPr>
        <w:t xml:space="preserve">. nus. </w:t>
      </w:r>
      <w:r w:rsidRPr="00253F6D">
        <w:rPr>
          <w:rFonts w:ascii="Times New Roman" w:hAnsi="Times New Roman" w:cs="Times New Roman"/>
          <w:sz w:val="20"/>
          <w:szCs w:val="20"/>
        </w:rPr>
        <w:t>Jest to substancjalny składnik rzeczywistości: siła, nośnik życia; pierwiastek niematerialny interpretowany w opozycji do materii, mniej lub więcej panujący nad nią w zależności od siły swojej potencji. Jest uznawany za zasadę jednoczącą, porządkującą i ożywiającą. Konstytuuje treści istotowe. Jako niematerialny byt osobowy jest zdolny do świadomości, do tworzenia kultury. Podmiot lub element psychiki; umysł, dusza, myślenie, energia psychiczna, moc, męstwo, pożądanie.</w:t>
      </w:r>
    </w:p>
    <w:p w:rsidR="008866AC" w:rsidRPr="00253F6D" w:rsidRDefault="008866AC" w:rsidP="00253F6D">
      <w:pPr>
        <w:pStyle w:val="Tekstprzypisudolnego"/>
        <w:jc w:val="both"/>
      </w:pPr>
      <w:r w:rsidRPr="00253F6D">
        <w:t xml:space="preserve">     Kategorią ducha określamy tę stronę życia jednostek ludzkich, społeczeństwa jako całości, która jest bezcielesna, która jest siłą, twórczą zasadą wobec materialności świata (w tym ciała ludzkiego). Pojęcie to obejmuje wolę, myślenie jako sposób bycia oraz jego wytwory: emocje, namiętności, ucz</w:t>
      </w:r>
      <w:r w:rsidRPr="00253F6D">
        <w:t>u</w:t>
      </w:r>
      <w:r w:rsidRPr="00253F6D">
        <w:t>cia, które pojawiają się u ludzi w trakcie spełniania przez nich swych naturalnych i społecznych p</w:t>
      </w:r>
      <w:r w:rsidRPr="00253F6D">
        <w:t>o</w:t>
      </w:r>
      <w:r w:rsidRPr="00253F6D">
        <w:t xml:space="preserve">winności. Te nowe układy K. R. Popper nazywa cudem. Pisze: „W świetle naszej obecnej wiedzy może się okazać, że powstanie życia jest unikatowym wydarzeniem we Wszechświecie. Nie możemy go wyjaśnić i fakt ten jest bardzo bliski temu, co David Hume nazwałby niechętnie i z wahaniem – cudem. Powstanie świata świadomości zwierzęcej, uczuć radości i bólu, wydaje się drugim takim cudem... Trzecim wielkim cudem jest powstanie ludzkiego mózgu, ludzkiego umysłu i ludzkiego rozumu”. K. R. Popper, </w:t>
      </w:r>
      <w:r w:rsidRPr="00253F6D">
        <w:rPr>
          <w:i/>
          <w:iCs/>
        </w:rPr>
        <w:t>Wszechświat otwarty. Argument na rzecz indeterminizmu</w:t>
      </w:r>
      <w:r w:rsidRPr="00253F6D">
        <w:t>, przekład A. Chmi</w:t>
      </w:r>
      <w:r w:rsidRPr="00253F6D">
        <w:t>e</w:t>
      </w:r>
      <w:r w:rsidRPr="00253F6D">
        <w:t xml:space="preserve">lewski, Wydawnictwo Znak, Kraków 1996, s. 151 – 152. Warto zauważyć, że w całej, cytowanej pracy K. R. Popper nie umie wydobyć się z objęć religijnych artefaktów kulturowych. Jest to przykład „ugrzęźnięcia w kulturze”.    </w:t>
      </w:r>
    </w:p>
  </w:footnote>
  <w:footnote w:id="139">
    <w:p w:rsidR="008866AC" w:rsidRPr="00253F6D" w:rsidRDefault="008866AC" w:rsidP="001172D5">
      <w:pPr>
        <w:jc w:val="both"/>
      </w:pPr>
      <w:r w:rsidRPr="00253F6D">
        <w:rPr>
          <w:rStyle w:val="Odwoanieprzypisudolnego"/>
        </w:rPr>
        <w:footnoteRef/>
      </w:r>
      <w:r w:rsidRPr="00253F6D">
        <w:rPr>
          <w:b/>
        </w:rPr>
        <w:t>Problem badawczy - &lt;</w:t>
      </w:r>
      <w:r w:rsidRPr="00253F6D">
        <w:t>gr</w:t>
      </w:r>
      <w:r w:rsidRPr="00253F6D">
        <w:rPr>
          <w:i/>
        </w:rPr>
        <w:t xml:space="preserve">. problemata </w:t>
      </w:r>
      <w:r w:rsidRPr="00253F6D">
        <w:t>= przeszkoda; występ (np. skały), wałochronny, wymówka, kwestia sporna</w:t>
      </w:r>
      <w:r w:rsidRPr="00253F6D">
        <w:rPr>
          <w:i/>
        </w:rPr>
        <w:t xml:space="preserve">&gt;. </w:t>
      </w:r>
      <w:r w:rsidRPr="00253F6D">
        <w:t>Jest to ten obszar rzeczywistości, który uniemożliwia ludziom zaspokajanie ich potrzeb i przeszkadza im w osiąganiu przez nich, np., szczęścia. Dlatego owa przeszkoda staje się przedmiotem podejmowanego wysiłku badawczego. Wyraża się on w postaci pytania, na które odp</w:t>
      </w:r>
      <w:r w:rsidRPr="00253F6D">
        <w:t>o</w:t>
      </w:r>
      <w:r w:rsidRPr="00253F6D">
        <w:t xml:space="preserve">wiedź uzyskujemy wykonując pewne czynności badawcze. Rozróżnia się </w:t>
      </w:r>
      <w:r w:rsidRPr="00253F6D">
        <w:rPr>
          <w:b/>
        </w:rPr>
        <w:t>problemy poznawcze</w:t>
      </w:r>
      <w:r w:rsidRPr="00253F6D">
        <w:t xml:space="preserve"> i </w:t>
      </w:r>
      <w:r w:rsidRPr="00253F6D">
        <w:rPr>
          <w:b/>
        </w:rPr>
        <w:t>realizacyjne</w:t>
      </w:r>
      <w:r w:rsidRPr="00253F6D">
        <w:t>, nazywane t</w:t>
      </w:r>
      <w:r>
        <w:t>eż</w:t>
      </w:r>
      <w:r w:rsidRPr="00253F6D">
        <w:t xml:space="preserve"> </w:t>
      </w:r>
      <w:r w:rsidRPr="00253F6D">
        <w:rPr>
          <w:b/>
        </w:rPr>
        <w:t>wdrożeniowymi, stosowanymi</w:t>
      </w:r>
      <w:r w:rsidRPr="00253F6D">
        <w:t xml:space="preserve"> (J. Herbut). Pierwsze określają </w:t>
      </w:r>
      <w:r w:rsidRPr="00253F6D">
        <w:rPr>
          <w:b/>
        </w:rPr>
        <w:t>stan ni</w:t>
      </w:r>
      <w:r w:rsidRPr="00253F6D">
        <w:rPr>
          <w:b/>
        </w:rPr>
        <w:t>e</w:t>
      </w:r>
      <w:r w:rsidRPr="00253F6D">
        <w:rPr>
          <w:b/>
        </w:rPr>
        <w:t>wiedzy</w:t>
      </w:r>
      <w:r w:rsidRPr="00253F6D">
        <w:t>, np., Sokrates</w:t>
      </w:r>
      <w:r>
        <w:t>:</w:t>
      </w:r>
      <w:r w:rsidRPr="00253F6D">
        <w:t xml:space="preserve"> wiem, że nie wiem, ale wiem, że mogę wiedzieć, jeżeli dokonam wysiłku, aby wiedzę posiąść. Ta druga część wskazuje na działanie</w:t>
      </w:r>
      <w:r>
        <w:t xml:space="preserve"> </w:t>
      </w:r>
      <w:r w:rsidRPr="00253F6D">
        <w:t>konieczne dla usunięcia przeszkody w funkcj</w:t>
      </w:r>
      <w:r w:rsidRPr="00253F6D">
        <w:t>o</w:t>
      </w:r>
      <w:r w:rsidRPr="00253F6D">
        <w:t>nowaniu danych struktur społecznych, czy niekorzystnych warunków materialnych. Rozwiązanie problemu wskazuje na czynności, które trzeba wykonać, aby uzyskać efekt. Zob. przyp. nr 10</w:t>
      </w:r>
      <w:r>
        <w:t>9</w:t>
      </w:r>
      <w:r w:rsidRPr="00253F6D">
        <w:t>.</w:t>
      </w:r>
    </w:p>
  </w:footnote>
  <w:footnote w:id="140">
    <w:p w:rsidR="008866AC" w:rsidRPr="00253F6D" w:rsidRDefault="008866AC" w:rsidP="00253F6D">
      <w:pPr>
        <w:jc w:val="both"/>
      </w:pPr>
      <w:r w:rsidRPr="00253F6D">
        <w:rPr>
          <w:rStyle w:val="Odwoanieprzypisudolnego"/>
          <w:b/>
        </w:rPr>
        <w:footnoteRef/>
      </w:r>
      <w:r w:rsidRPr="00253F6D">
        <w:rPr>
          <w:b/>
        </w:rPr>
        <w:t xml:space="preserve">Kultura </w:t>
      </w:r>
      <w:r w:rsidRPr="00253F6D">
        <w:t xml:space="preserve">– &lt;łac. </w:t>
      </w:r>
      <w:r w:rsidRPr="00253F6D">
        <w:rPr>
          <w:i/>
          <w:iCs/>
        </w:rPr>
        <w:t>c</w:t>
      </w:r>
      <w:r w:rsidRPr="00253F6D">
        <w:rPr>
          <w:i/>
        </w:rPr>
        <w:t>ultus</w:t>
      </w:r>
      <w:r>
        <w:rPr>
          <w:i/>
        </w:rPr>
        <w:t xml:space="preserve"> </w:t>
      </w:r>
      <w:r w:rsidRPr="00253F6D">
        <w:t>= uprawianie, kształcenie</w:t>
      </w:r>
      <w:r w:rsidRPr="00253F6D">
        <w:rPr>
          <w:i/>
        </w:rPr>
        <w:t xml:space="preserve">&gt;. </w:t>
      </w:r>
      <w:r w:rsidRPr="00253F6D">
        <w:t>Zespół tworów człowieka. Wszystko to, co nie powstało z natury, a jest efektem działania ludzi, dzięki ich atrybutom: biologicznym, duchowym i społecznym.</w:t>
      </w:r>
    </w:p>
    <w:p w:rsidR="008866AC" w:rsidRPr="00253F6D" w:rsidRDefault="008866AC" w:rsidP="00253F6D">
      <w:pPr>
        <w:jc w:val="both"/>
      </w:pPr>
      <w:r w:rsidRPr="00253F6D">
        <w:t xml:space="preserve">     W węższym rozumieniu kultur</w:t>
      </w:r>
      <w:r>
        <w:t xml:space="preserve">a jest </w:t>
      </w:r>
      <w:r w:rsidRPr="00253F6D">
        <w:t>kultur</w:t>
      </w:r>
      <w:r>
        <w:t>ą</w:t>
      </w:r>
      <w:r w:rsidRPr="00253F6D">
        <w:t xml:space="preserve"> ducha, czyli system</w:t>
      </w:r>
      <w:r>
        <w:t>em</w:t>
      </w:r>
      <w:r w:rsidRPr="00253F6D">
        <w:t xml:space="preserve"> tworzonych i przekazywanych w transmisji międzypokoleniowej, zobiektywizowanych idei, wierzeń, wartości, norm postępowania „zastygłych” w </w:t>
      </w:r>
      <w:r>
        <w:t xml:space="preserve">różnych </w:t>
      </w:r>
      <w:r w:rsidRPr="00253F6D">
        <w:t>wytworach, wspólnych danemu społeczeństwu. Oprócz definicji, w literat</w:t>
      </w:r>
      <w:r w:rsidRPr="00253F6D">
        <w:t>u</w:t>
      </w:r>
      <w:r w:rsidRPr="00253F6D">
        <w:t>rze można spotkać pojęcie „kultury wyższej”, duchowej, obejmującej sztukę, filozofię, religię, tw</w:t>
      </w:r>
      <w:r w:rsidRPr="00253F6D">
        <w:t>o</w:t>
      </w:r>
      <w:r w:rsidRPr="00253F6D">
        <w:t xml:space="preserve">rzonej dla niej samej, ze względu na cele „wyższe”. Zob. A. J. Karpiński, </w:t>
      </w:r>
      <w:r w:rsidRPr="00253F6D">
        <w:rPr>
          <w:i/>
        </w:rPr>
        <w:t>Kultura</w:t>
      </w:r>
      <w:r w:rsidRPr="00253F6D">
        <w:t>, (w:) A. J. Karpi</w:t>
      </w:r>
      <w:r w:rsidRPr="00253F6D">
        <w:t>ń</w:t>
      </w:r>
      <w:r w:rsidRPr="00253F6D">
        <w:t xml:space="preserve">ski, </w:t>
      </w:r>
      <w:r w:rsidRPr="00253F6D">
        <w:rPr>
          <w:i/>
        </w:rPr>
        <w:t>Świat nazwany. Zarys encyklopedyczny</w:t>
      </w:r>
      <w:r w:rsidRPr="00253F6D">
        <w:t xml:space="preserve">, Gdańsk 2022, </w:t>
      </w:r>
      <w:hyperlink r:id="rId7" w:history="1">
        <w:r w:rsidRPr="00253F6D">
          <w:rPr>
            <w:rStyle w:val="Hipercze"/>
          </w:rPr>
          <w:t>www.adamkarpinski.pl</w:t>
        </w:r>
      </w:hyperlink>
      <w:r w:rsidRPr="00253F6D">
        <w:t xml:space="preserve">. </w:t>
      </w:r>
    </w:p>
  </w:footnote>
  <w:footnote w:id="141">
    <w:p w:rsidR="008866AC" w:rsidRPr="00253F6D" w:rsidRDefault="008866AC" w:rsidP="00253F6D">
      <w:pPr>
        <w:pStyle w:val="Tekstprzypisudolnego"/>
        <w:jc w:val="both"/>
      </w:pPr>
      <w:r w:rsidRPr="00253F6D">
        <w:rPr>
          <w:rStyle w:val="Odwoanieprzypisudolnego"/>
        </w:rPr>
        <w:footnoteRef/>
      </w:r>
      <w:r w:rsidRPr="00253F6D">
        <w:t xml:space="preserve">Na to jednoczenie się z </w:t>
      </w:r>
      <w:r w:rsidRPr="00253F6D">
        <w:rPr>
          <w:b/>
        </w:rPr>
        <w:t xml:space="preserve">tradycją - totalną macierzą </w:t>
      </w:r>
      <w:r w:rsidRPr="00253F6D">
        <w:t>zwrócił uwagę L. Kołakowski mówiąc, iż „</w:t>
      </w:r>
      <w:r w:rsidRPr="00253F6D">
        <w:rPr>
          <w:b/>
        </w:rPr>
        <w:t>człowiek jest korzeniem dla człowieka”.</w:t>
      </w:r>
      <w:r w:rsidRPr="00253F6D">
        <w:t xml:space="preserve"> Zob. L. Kołakowski, </w:t>
      </w:r>
      <w:r w:rsidRPr="00253F6D">
        <w:rPr>
          <w:i/>
        </w:rPr>
        <w:t>Światopogląd i życie codzienne</w:t>
      </w:r>
      <w:r w:rsidRPr="00253F6D">
        <w:t>, W-wa 1957; przyp. nr 97.</w:t>
      </w:r>
    </w:p>
  </w:footnote>
  <w:footnote w:id="142">
    <w:p w:rsidR="008866AC" w:rsidRPr="00253F6D" w:rsidRDefault="008866AC" w:rsidP="00253F6D">
      <w:pPr>
        <w:pStyle w:val="Tekstprzypisudolnego"/>
        <w:jc w:val="both"/>
      </w:pPr>
      <w:r w:rsidRPr="00253F6D">
        <w:rPr>
          <w:rStyle w:val="Odwoanieprzypisudolnego"/>
        </w:rPr>
        <w:footnoteRef/>
      </w:r>
      <w:r w:rsidRPr="00253F6D">
        <w:t xml:space="preserve">Zob. H. Marcuse, </w:t>
      </w:r>
      <w:r w:rsidRPr="00253F6D">
        <w:rPr>
          <w:i/>
        </w:rPr>
        <w:t>Człowiek jednowymiarowy. Badania nad ideologią rozwiniętego społeczeństwa przemysłowego</w:t>
      </w:r>
      <w:r w:rsidRPr="00253F6D">
        <w:t>, PWN, W-wa 1991.</w:t>
      </w:r>
    </w:p>
  </w:footnote>
  <w:footnote w:id="143">
    <w:p w:rsidR="008866AC" w:rsidRPr="00253F6D" w:rsidRDefault="008866AC" w:rsidP="00253F6D">
      <w:pPr>
        <w:pStyle w:val="Tekstprzypisudolnego"/>
        <w:jc w:val="both"/>
      </w:pPr>
      <w:r w:rsidRPr="00253F6D">
        <w:rPr>
          <w:rStyle w:val="Odwoanieprzypisudolnego"/>
        </w:rPr>
        <w:footnoteRef/>
      </w:r>
      <w:r w:rsidRPr="00253F6D">
        <w:t xml:space="preserve">L. C. Thurow, </w:t>
      </w:r>
      <w:r w:rsidRPr="00253F6D">
        <w:rPr>
          <w:i/>
        </w:rPr>
        <w:t xml:space="preserve">Przyszłość kapitalizmu. Jak dzisiejsze siły ekonomiczne kształtują świat jutra, </w:t>
      </w:r>
      <w:r w:rsidRPr="00253F6D">
        <w:t>Wr</w:t>
      </w:r>
      <w:r w:rsidRPr="00253F6D">
        <w:t>o</w:t>
      </w:r>
      <w:r w:rsidRPr="00253F6D">
        <w:t>cław 1999</w:t>
      </w:r>
      <w:r w:rsidRPr="00253F6D">
        <w:rPr>
          <w:i/>
        </w:rPr>
        <w:t>,</w:t>
      </w:r>
      <w:r w:rsidRPr="00253F6D">
        <w:t xml:space="preserve"> s. 11.</w:t>
      </w:r>
    </w:p>
  </w:footnote>
  <w:footnote w:id="144">
    <w:p w:rsidR="008866AC" w:rsidRPr="00253F6D" w:rsidRDefault="008866AC" w:rsidP="00253F6D">
      <w:pPr>
        <w:pStyle w:val="Tekstprzypisudolnego"/>
        <w:jc w:val="both"/>
      </w:pPr>
      <w:r w:rsidRPr="00253F6D">
        <w:rPr>
          <w:rStyle w:val="Odwoanieprzypisudolnego"/>
        </w:rPr>
        <w:footnoteRef/>
      </w:r>
      <w:r w:rsidRPr="00253F6D">
        <w:t xml:space="preserve">Zob. F. Znaniecki, </w:t>
      </w:r>
      <w:r w:rsidRPr="00253F6D">
        <w:rPr>
          <w:i/>
        </w:rPr>
        <w:t>Społeczna rola studenta</w:t>
      </w:r>
      <w:r w:rsidRPr="00253F6D">
        <w:t xml:space="preserve">, Wydawnictwo NAKOM, Poznań 1997, s. 6. </w:t>
      </w:r>
    </w:p>
  </w:footnote>
  <w:footnote w:id="145">
    <w:p w:rsidR="008866AC" w:rsidRPr="00253F6D" w:rsidRDefault="008866AC" w:rsidP="00253F6D">
      <w:pPr>
        <w:pStyle w:val="Tekstprzypisudolnego"/>
        <w:jc w:val="both"/>
      </w:pPr>
      <w:r w:rsidRPr="00253F6D">
        <w:rPr>
          <w:rStyle w:val="Odwoanieprzypisudolnego"/>
        </w:rPr>
        <w:footnoteRef/>
      </w:r>
      <w:r w:rsidRPr="00253F6D">
        <w:t xml:space="preserve">W. Gomulicki, </w:t>
      </w:r>
      <w:r w:rsidRPr="00253F6D">
        <w:rPr>
          <w:i/>
        </w:rPr>
        <w:t>Róże i osty. Nowele, obrazki, szkice</w:t>
      </w:r>
      <w:r w:rsidRPr="00253F6D">
        <w:t xml:space="preserve">, Seria 1, Gebethner i Wolf, Warszawa 1888, s. 195.    </w:t>
      </w:r>
    </w:p>
  </w:footnote>
  <w:footnote w:id="146">
    <w:p w:rsidR="008866AC" w:rsidRPr="00253F6D" w:rsidRDefault="008866AC" w:rsidP="00253F6D">
      <w:pPr>
        <w:pStyle w:val="Tekstprzypisudolnego"/>
        <w:jc w:val="both"/>
      </w:pPr>
      <w:r w:rsidRPr="00253F6D">
        <w:rPr>
          <w:rStyle w:val="Odwoanieprzypisudolnego"/>
        </w:rPr>
        <w:footnoteRef/>
      </w:r>
      <w:r w:rsidRPr="00253F6D">
        <w:t xml:space="preserve">E. Orzeszkowa, </w:t>
      </w:r>
      <w:r w:rsidRPr="00253F6D">
        <w:rPr>
          <w:i/>
        </w:rPr>
        <w:t>Z różnych sfer</w:t>
      </w:r>
      <w:r w:rsidRPr="00253F6D">
        <w:t xml:space="preserve">, t. 1-3, </w:t>
      </w:r>
      <w:r w:rsidRPr="00253F6D">
        <w:rPr>
          <w:i/>
        </w:rPr>
        <w:t>Pisma zebrane</w:t>
      </w:r>
      <w:r w:rsidRPr="00253F6D">
        <w:t xml:space="preserve">, t. 16 – 18, s, 252. </w:t>
      </w:r>
    </w:p>
  </w:footnote>
  <w:footnote w:id="147">
    <w:p w:rsidR="008866AC" w:rsidRPr="00253F6D" w:rsidRDefault="008866AC" w:rsidP="00253F6D">
      <w:pPr>
        <w:pStyle w:val="Tekstprzypisudolnego"/>
        <w:jc w:val="both"/>
      </w:pPr>
      <w:r w:rsidRPr="00253F6D">
        <w:rPr>
          <w:rStyle w:val="Odwoanieprzypisudolnego"/>
        </w:rPr>
        <w:footnoteRef/>
      </w:r>
      <w:r w:rsidRPr="00253F6D">
        <w:t xml:space="preserve">A. K. Czartoryski, </w:t>
      </w:r>
      <w:r w:rsidRPr="00253F6D">
        <w:rPr>
          <w:i/>
        </w:rPr>
        <w:t>Panna, na wydaniu. Komedia</w:t>
      </w:r>
      <w:r w:rsidRPr="00253F6D">
        <w:t xml:space="preserve">, M. Gröll, Wyd. 2, Warszawa 1774, s. 119  </w:t>
      </w:r>
    </w:p>
  </w:footnote>
  <w:footnote w:id="148">
    <w:p w:rsidR="008866AC" w:rsidRPr="00253F6D" w:rsidRDefault="008866AC" w:rsidP="00253F6D">
      <w:pPr>
        <w:pStyle w:val="Tekstprzypisudolnego"/>
        <w:jc w:val="both"/>
      </w:pPr>
      <w:r w:rsidRPr="00253F6D">
        <w:rPr>
          <w:rStyle w:val="Odwoanieprzypisudolnego"/>
        </w:rPr>
        <w:footnoteRef/>
      </w:r>
      <w:r w:rsidRPr="00253F6D">
        <w:t xml:space="preserve">J. I. Kraszewski, </w:t>
      </w:r>
      <w:r w:rsidRPr="00253F6D">
        <w:rPr>
          <w:i/>
        </w:rPr>
        <w:t>Interesa familijne. Powieść</w:t>
      </w:r>
      <w:r w:rsidRPr="00253F6D">
        <w:t xml:space="preserve">, t. 1-2, 1950; t. 3-4, wyd. 2, Czytelnik, W-wa 1955, s. 215. </w:t>
      </w:r>
    </w:p>
  </w:footnote>
  <w:footnote w:id="149">
    <w:p w:rsidR="008866AC" w:rsidRPr="00253F6D" w:rsidRDefault="008866AC" w:rsidP="00253F6D">
      <w:pPr>
        <w:pStyle w:val="Tekstprzypisudolnego"/>
        <w:jc w:val="both"/>
      </w:pPr>
      <w:r w:rsidRPr="00253F6D">
        <w:rPr>
          <w:rStyle w:val="Odwoanieprzypisudolnego"/>
        </w:rPr>
        <w:footnoteRef/>
      </w:r>
      <w:r w:rsidRPr="00253F6D">
        <w:t xml:space="preserve">L. Staff, </w:t>
      </w:r>
      <w:r w:rsidRPr="00253F6D">
        <w:rPr>
          <w:i/>
        </w:rPr>
        <w:t>Poezje,</w:t>
      </w:r>
      <w:r w:rsidRPr="00253F6D">
        <w:t xml:space="preserve"> t. 1-3, PIW, Warszawa 1950, s. 63. </w:t>
      </w:r>
    </w:p>
  </w:footnote>
  <w:footnote w:id="150">
    <w:p w:rsidR="008866AC" w:rsidRPr="00253F6D" w:rsidRDefault="008866AC" w:rsidP="00253F6D">
      <w:pPr>
        <w:pStyle w:val="Tekstprzypisudolnego"/>
        <w:jc w:val="both"/>
      </w:pPr>
      <w:r w:rsidRPr="00253F6D">
        <w:rPr>
          <w:rStyle w:val="Odwoanieprzypisudolnego"/>
        </w:rPr>
        <w:footnoteRef/>
      </w:r>
      <w:r w:rsidRPr="00253F6D">
        <w:t xml:space="preserve">B. Hertz, </w:t>
      </w:r>
      <w:r w:rsidRPr="00253F6D">
        <w:rPr>
          <w:i/>
        </w:rPr>
        <w:t>Bajki</w:t>
      </w:r>
      <w:r w:rsidRPr="00253F6D">
        <w:t xml:space="preserve">, PIW, Warszawa 1950, s. 19. </w:t>
      </w:r>
    </w:p>
  </w:footnote>
  <w:footnote w:id="151">
    <w:p w:rsidR="008866AC" w:rsidRPr="00253F6D" w:rsidRDefault="008866AC" w:rsidP="00253F6D">
      <w:pPr>
        <w:pStyle w:val="Tekstprzypisudolnego"/>
        <w:jc w:val="both"/>
      </w:pPr>
      <w:r w:rsidRPr="00253F6D">
        <w:rPr>
          <w:rStyle w:val="Odwoanieprzypisudolnego"/>
        </w:rPr>
        <w:footnoteRef/>
      </w:r>
      <w:r w:rsidRPr="00253F6D">
        <w:t xml:space="preserve">M. Bałucki, </w:t>
      </w:r>
      <w:r w:rsidRPr="00253F6D">
        <w:rPr>
          <w:i/>
        </w:rPr>
        <w:t>Poezje</w:t>
      </w:r>
      <w:r w:rsidRPr="00253F6D">
        <w:t xml:space="preserve">, wyd. 2, Żupański i Heumann, Kraków 1887, s. 248. </w:t>
      </w:r>
    </w:p>
  </w:footnote>
  <w:footnote w:id="152">
    <w:p w:rsidR="008866AC" w:rsidRPr="00253F6D" w:rsidRDefault="008866AC" w:rsidP="00253F6D">
      <w:pPr>
        <w:pStyle w:val="Tekstprzypisudolnego"/>
        <w:jc w:val="both"/>
      </w:pPr>
      <w:r w:rsidRPr="00253F6D">
        <w:rPr>
          <w:rStyle w:val="Odwoanieprzypisudolnego"/>
        </w:rPr>
        <w:footnoteRef/>
      </w:r>
      <w:r w:rsidRPr="00253F6D">
        <w:t xml:space="preserve">F. Karpiński, </w:t>
      </w:r>
      <w:r w:rsidRPr="00253F6D">
        <w:rPr>
          <w:i/>
        </w:rPr>
        <w:t>Zabawki wierszem i prozą</w:t>
      </w:r>
      <w:r w:rsidRPr="00253F6D">
        <w:t xml:space="preserve">, t. 7, Drukarnia J. K. Mości i Rzeczypospolitej, s. 20. </w:t>
      </w:r>
    </w:p>
  </w:footnote>
  <w:footnote w:id="153">
    <w:p w:rsidR="008866AC" w:rsidRPr="00253F6D" w:rsidRDefault="008866AC" w:rsidP="00253F6D">
      <w:pPr>
        <w:pStyle w:val="Tekstprzypisudolnego"/>
        <w:jc w:val="both"/>
      </w:pPr>
      <w:r w:rsidRPr="00253F6D">
        <w:rPr>
          <w:rStyle w:val="Odwoanieprzypisudolnego"/>
        </w:rPr>
        <w:footnoteRef/>
      </w:r>
      <w:r w:rsidRPr="00253F6D">
        <w:t xml:space="preserve">T. Boy-Żeleński, </w:t>
      </w:r>
      <w:r w:rsidRPr="00253F6D">
        <w:rPr>
          <w:i/>
        </w:rPr>
        <w:t>Znaszli ten kraj? Cyganeria krakowska</w:t>
      </w:r>
      <w:r w:rsidRPr="00253F6D">
        <w:t xml:space="preserve">, Czytelnik, Warszawa 1949, s. 117. </w:t>
      </w:r>
    </w:p>
  </w:footnote>
  <w:footnote w:id="154">
    <w:p w:rsidR="008866AC" w:rsidRPr="00253F6D" w:rsidRDefault="008866AC" w:rsidP="00253F6D">
      <w:pPr>
        <w:pStyle w:val="Tekstprzypisudolnego"/>
        <w:jc w:val="both"/>
      </w:pPr>
      <w:r w:rsidRPr="00253F6D">
        <w:rPr>
          <w:rStyle w:val="Odwoanieprzypisudolnego"/>
        </w:rPr>
        <w:footnoteRef/>
      </w:r>
      <w:r w:rsidRPr="00253F6D">
        <w:t xml:space="preserve">B. Prus (Aleksander Głowacki), </w:t>
      </w:r>
      <w:r w:rsidRPr="00253F6D">
        <w:rPr>
          <w:i/>
        </w:rPr>
        <w:t>Kroniki,</w:t>
      </w:r>
      <w:r w:rsidRPr="00253F6D">
        <w:t xml:space="preserve"> t. 3, PIW, Warszawa 1955, s. 453,  </w:t>
      </w:r>
    </w:p>
  </w:footnote>
  <w:footnote w:id="155">
    <w:p w:rsidR="008866AC" w:rsidRPr="00253F6D" w:rsidRDefault="008866AC" w:rsidP="00253F6D">
      <w:pPr>
        <w:pStyle w:val="Tekstprzypisudolnego"/>
        <w:jc w:val="both"/>
      </w:pPr>
      <w:r w:rsidRPr="00253F6D">
        <w:rPr>
          <w:rStyle w:val="Odwoanieprzypisudolnego"/>
        </w:rPr>
        <w:footnoteRef/>
      </w:r>
      <w:r w:rsidRPr="00253F6D">
        <w:t xml:space="preserve">E. Orzeszkowa, </w:t>
      </w:r>
      <w:r w:rsidRPr="00253F6D">
        <w:rPr>
          <w:i/>
        </w:rPr>
        <w:t>Z różnych sfer II</w:t>
      </w:r>
      <w:r w:rsidRPr="00253F6D">
        <w:t xml:space="preserve">, t. 1-3, </w:t>
      </w:r>
      <w:r w:rsidRPr="00253F6D">
        <w:rPr>
          <w:i/>
        </w:rPr>
        <w:t>Pisma Zebrane</w:t>
      </w:r>
      <w:r w:rsidRPr="00253F6D">
        <w:t xml:space="preserve"> 16 – 18, s. 278.</w:t>
      </w:r>
    </w:p>
  </w:footnote>
  <w:footnote w:id="156">
    <w:p w:rsidR="008866AC" w:rsidRPr="00253F6D" w:rsidRDefault="008866AC" w:rsidP="00253F6D">
      <w:pPr>
        <w:pStyle w:val="Tekstprzypisudolnego"/>
        <w:jc w:val="both"/>
      </w:pPr>
      <w:r w:rsidRPr="00253F6D">
        <w:rPr>
          <w:rStyle w:val="Odwoanieprzypisudolnego"/>
        </w:rPr>
        <w:footnoteRef/>
      </w:r>
      <w:r w:rsidRPr="00253F6D">
        <w:t xml:space="preserve">H. Sienkiewicz, </w:t>
      </w:r>
      <w:r w:rsidRPr="00253F6D">
        <w:rPr>
          <w:i/>
        </w:rPr>
        <w:t>Listy z podróży i wycieczek</w:t>
      </w:r>
      <w:r w:rsidRPr="00253F6D">
        <w:t xml:space="preserve">, t. IV, </w:t>
      </w:r>
      <w:r w:rsidRPr="00253F6D">
        <w:rPr>
          <w:i/>
        </w:rPr>
        <w:t>Dzieła</w:t>
      </w:r>
      <w:r w:rsidRPr="00253F6D">
        <w:t xml:space="preserve">, t. 44, s. 195.  </w:t>
      </w:r>
    </w:p>
  </w:footnote>
  <w:footnote w:id="157">
    <w:p w:rsidR="008866AC" w:rsidRPr="00253F6D" w:rsidRDefault="008866AC" w:rsidP="00253F6D">
      <w:pPr>
        <w:pStyle w:val="Tekstprzypisudolnego"/>
        <w:jc w:val="both"/>
      </w:pPr>
      <w:r w:rsidRPr="00253F6D">
        <w:rPr>
          <w:rStyle w:val="Odwoanieprzypisudolnego"/>
        </w:rPr>
        <w:footnoteRef/>
      </w:r>
      <w:r w:rsidRPr="00253F6D">
        <w:t xml:space="preserve">E. Orzeszkowa, </w:t>
      </w:r>
      <w:r w:rsidRPr="00253F6D">
        <w:rPr>
          <w:i/>
        </w:rPr>
        <w:t>Rodzina Brochwiczów</w:t>
      </w:r>
      <w:r w:rsidRPr="00253F6D">
        <w:t xml:space="preserve">, t. 1, </w:t>
      </w:r>
      <w:r w:rsidRPr="00253F6D">
        <w:rPr>
          <w:i/>
        </w:rPr>
        <w:t>Pisma zebrane</w:t>
      </w:r>
      <w:r w:rsidRPr="00253F6D">
        <w:t xml:space="preserve">, t. 46 – 47, s. 123. </w:t>
      </w:r>
    </w:p>
  </w:footnote>
  <w:footnote w:id="158">
    <w:p w:rsidR="008866AC" w:rsidRPr="00253F6D" w:rsidRDefault="008866AC" w:rsidP="00253F6D">
      <w:pPr>
        <w:pStyle w:val="Tekstprzypisudolnego"/>
        <w:jc w:val="both"/>
      </w:pPr>
      <w:r w:rsidRPr="00253F6D">
        <w:rPr>
          <w:rStyle w:val="Odwoanieprzypisudolnego"/>
        </w:rPr>
        <w:footnoteRef/>
      </w:r>
      <w:r w:rsidRPr="00253F6D">
        <w:t xml:space="preserve">J. I. Kraszewski, </w:t>
      </w:r>
      <w:r w:rsidRPr="00253F6D">
        <w:rPr>
          <w:i/>
        </w:rPr>
        <w:t>Złote jabłko</w:t>
      </w:r>
      <w:r w:rsidRPr="00253F6D">
        <w:t xml:space="preserve">, t. I, Czytelnik, Warszawa 1953, s. 43. </w:t>
      </w:r>
    </w:p>
  </w:footnote>
  <w:footnote w:id="159">
    <w:p w:rsidR="008866AC" w:rsidRPr="00253F6D" w:rsidRDefault="008866AC" w:rsidP="00253F6D">
      <w:pPr>
        <w:pStyle w:val="Tekstprzypisudolnego"/>
        <w:jc w:val="both"/>
      </w:pPr>
      <w:r w:rsidRPr="00253F6D">
        <w:rPr>
          <w:rStyle w:val="Odwoanieprzypisudolnego"/>
        </w:rPr>
        <w:footnoteRef/>
      </w:r>
      <w:r w:rsidRPr="00253F6D">
        <w:t xml:space="preserve">A. Rudnicki, </w:t>
      </w:r>
      <w:r w:rsidRPr="00253F6D">
        <w:rPr>
          <w:i/>
        </w:rPr>
        <w:t>Żołnierze,</w:t>
      </w:r>
      <w:r w:rsidRPr="00253F6D">
        <w:t xml:space="preserve"> Czytelnik, Warszawa 1948, s. 155.  </w:t>
      </w:r>
    </w:p>
  </w:footnote>
  <w:footnote w:id="160">
    <w:p w:rsidR="008866AC" w:rsidRPr="00253F6D" w:rsidRDefault="008866AC" w:rsidP="00253F6D">
      <w:pPr>
        <w:pStyle w:val="Tekstprzypisudolnego"/>
        <w:jc w:val="both"/>
      </w:pPr>
      <w:r w:rsidRPr="00253F6D">
        <w:rPr>
          <w:rStyle w:val="Odwoanieprzypisudolnego"/>
        </w:rPr>
        <w:footnoteRef/>
      </w:r>
      <w:r w:rsidRPr="00253F6D">
        <w:t xml:space="preserve">A. Śliwiński, </w:t>
      </w:r>
      <w:r w:rsidRPr="00253F6D">
        <w:rPr>
          <w:i/>
        </w:rPr>
        <w:t>Jan Sobieski</w:t>
      </w:r>
      <w:r w:rsidRPr="00253F6D">
        <w:t xml:space="preserve">, M. Arct, Warszawa 1924, s. 289.  </w:t>
      </w:r>
    </w:p>
  </w:footnote>
  <w:footnote w:id="161">
    <w:p w:rsidR="008866AC" w:rsidRPr="00253F6D" w:rsidRDefault="008866AC" w:rsidP="00253F6D">
      <w:pPr>
        <w:pStyle w:val="Tekstprzypisudolnego"/>
        <w:jc w:val="both"/>
      </w:pPr>
      <w:r w:rsidRPr="00253F6D">
        <w:rPr>
          <w:rStyle w:val="Odwoanieprzypisudolnego"/>
        </w:rPr>
        <w:footnoteRef/>
      </w:r>
      <w:r w:rsidRPr="00253F6D">
        <w:t xml:space="preserve">Z. Kaczkowski, </w:t>
      </w:r>
      <w:r w:rsidRPr="00253F6D">
        <w:rPr>
          <w:i/>
        </w:rPr>
        <w:t>Olbrachtowi rycerze</w:t>
      </w:r>
      <w:r w:rsidRPr="00253F6D">
        <w:t xml:space="preserve">, t. 1 </w:t>
      </w:r>
      <w:r w:rsidRPr="00253F6D">
        <w:rPr>
          <w:i/>
        </w:rPr>
        <w:t xml:space="preserve">– 3, </w:t>
      </w:r>
      <w:r w:rsidRPr="00253F6D">
        <w:t xml:space="preserve">Gubrynowicz i Schmidt, Lwów, 1889, s. 384. </w:t>
      </w:r>
    </w:p>
  </w:footnote>
  <w:footnote w:id="162">
    <w:p w:rsidR="008866AC" w:rsidRPr="00253F6D" w:rsidRDefault="008866AC" w:rsidP="00253F6D">
      <w:pPr>
        <w:pStyle w:val="Tekstprzypisudolnego"/>
        <w:jc w:val="both"/>
      </w:pPr>
      <w:r w:rsidRPr="00253F6D">
        <w:rPr>
          <w:rStyle w:val="Odwoanieprzypisudolnego"/>
        </w:rPr>
        <w:footnoteRef/>
      </w:r>
      <w:r w:rsidRPr="00253F6D">
        <w:t>A. Mickiwicz</w:t>
      </w:r>
      <w:r w:rsidRPr="00253F6D">
        <w:rPr>
          <w:i/>
        </w:rPr>
        <w:t>, PanTadeusz, Dzieła</w:t>
      </w:r>
      <w:r w:rsidRPr="00253F6D">
        <w:t xml:space="preserve">, t. 4, s. 153. </w:t>
      </w:r>
    </w:p>
  </w:footnote>
  <w:footnote w:id="163">
    <w:p w:rsidR="008866AC" w:rsidRPr="00253F6D" w:rsidRDefault="008866AC" w:rsidP="00253F6D">
      <w:pPr>
        <w:pStyle w:val="Tekstprzypisudolnego"/>
        <w:jc w:val="both"/>
      </w:pPr>
      <w:r w:rsidRPr="00253F6D">
        <w:rPr>
          <w:rStyle w:val="Odwoanieprzypisudolnego"/>
        </w:rPr>
        <w:footnoteRef/>
      </w:r>
      <w:r w:rsidRPr="00253F6D">
        <w:t xml:space="preserve">J. Słowacki, </w:t>
      </w:r>
      <w:r w:rsidRPr="00253F6D">
        <w:rPr>
          <w:i/>
        </w:rPr>
        <w:t>Sen srebrny Salomei</w:t>
      </w:r>
      <w:r w:rsidRPr="00253F6D">
        <w:t xml:space="preserve">, Dzieła t. 8, s. 174. </w:t>
      </w:r>
    </w:p>
  </w:footnote>
  <w:footnote w:id="164">
    <w:p w:rsidR="008866AC" w:rsidRPr="00253F6D" w:rsidRDefault="008866AC" w:rsidP="00253F6D">
      <w:pPr>
        <w:pStyle w:val="Tekstprzypisudolnego"/>
        <w:jc w:val="both"/>
      </w:pPr>
      <w:r w:rsidRPr="00253F6D">
        <w:rPr>
          <w:rStyle w:val="Odwoanieprzypisudolnego"/>
        </w:rPr>
        <w:footnoteRef/>
      </w:r>
      <w:r w:rsidRPr="00253F6D">
        <w:t xml:space="preserve">F. Bohomolec, </w:t>
      </w:r>
      <w:r w:rsidRPr="00253F6D">
        <w:rPr>
          <w:i/>
        </w:rPr>
        <w:t>Figlaski i komedie, Komedie</w:t>
      </w:r>
      <w:r w:rsidRPr="00253F6D">
        <w:t xml:space="preserve">, s. 122. </w:t>
      </w:r>
    </w:p>
  </w:footnote>
  <w:footnote w:id="165">
    <w:p w:rsidR="008866AC" w:rsidRPr="00253F6D" w:rsidRDefault="008866AC" w:rsidP="00253F6D">
      <w:pPr>
        <w:pStyle w:val="Tekstprzypisudolnego"/>
        <w:jc w:val="both"/>
      </w:pPr>
      <w:r w:rsidRPr="00253F6D">
        <w:rPr>
          <w:rStyle w:val="Odwoanieprzypisudolnego"/>
        </w:rPr>
        <w:t>1</w:t>
      </w:r>
      <w:r w:rsidRPr="00253F6D">
        <w:rPr>
          <w:vertAlign w:val="superscript"/>
        </w:rPr>
        <w:t>56</w:t>
      </w:r>
      <w:r w:rsidRPr="00253F6D">
        <w:t xml:space="preserve">E. Osmańczyk, </w:t>
      </w:r>
      <w:r w:rsidRPr="00253F6D">
        <w:rPr>
          <w:i/>
        </w:rPr>
        <w:t>Siedem gawęd o dwóch światach, dwóch epokach, dwóch Mickiewiczach i jednej miłości</w:t>
      </w:r>
      <w:r w:rsidRPr="00253F6D">
        <w:t xml:space="preserve">, PIW, Warszawa 1952, s. 100. </w:t>
      </w:r>
    </w:p>
  </w:footnote>
  <w:footnote w:id="166">
    <w:p w:rsidR="008866AC" w:rsidRPr="00253F6D" w:rsidRDefault="008866AC" w:rsidP="00253F6D">
      <w:pPr>
        <w:pStyle w:val="Tekstprzypisudolnego"/>
        <w:jc w:val="both"/>
      </w:pPr>
      <w:r w:rsidRPr="00253F6D">
        <w:rPr>
          <w:rStyle w:val="Odwoanieprzypisudolnego"/>
        </w:rPr>
        <w:footnoteRef/>
      </w:r>
      <w:r w:rsidRPr="00253F6D">
        <w:t xml:space="preserve">W. Żukrowski, </w:t>
      </w:r>
      <w:r w:rsidRPr="00253F6D">
        <w:rPr>
          <w:i/>
        </w:rPr>
        <w:t>Z kraju milczenia. Opowiadania</w:t>
      </w:r>
      <w:r w:rsidRPr="00253F6D">
        <w:t xml:space="preserve">, Czytelnik, Warszaw 1948, s. 139.  </w:t>
      </w:r>
    </w:p>
  </w:footnote>
  <w:footnote w:id="167">
    <w:p w:rsidR="008866AC" w:rsidRPr="00253F6D" w:rsidRDefault="008866AC" w:rsidP="00253F6D">
      <w:pPr>
        <w:pStyle w:val="Tekstprzypisudolnego"/>
        <w:jc w:val="both"/>
      </w:pPr>
      <w:r w:rsidRPr="00253F6D">
        <w:rPr>
          <w:rStyle w:val="Odwoanieprzypisudolnego"/>
        </w:rPr>
        <w:footnoteRef/>
      </w:r>
      <w:r w:rsidRPr="00253F6D">
        <w:t xml:space="preserve">J. Andrzejewski, </w:t>
      </w:r>
      <w:r w:rsidRPr="00253F6D">
        <w:rPr>
          <w:i/>
        </w:rPr>
        <w:t>Popiół i diament. Powieść</w:t>
      </w:r>
      <w:r w:rsidRPr="00253F6D">
        <w:t xml:space="preserve">, Czytelnik, Warszawa 1949, s. 109. </w:t>
      </w:r>
    </w:p>
  </w:footnote>
  <w:footnote w:id="168">
    <w:p w:rsidR="008866AC" w:rsidRPr="00253F6D" w:rsidRDefault="008866AC" w:rsidP="00253F6D">
      <w:pPr>
        <w:pStyle w:val="Tekstprzypisudolnego"/>
        <w:jc w:val="both"/>
      </w:pPr>
      <w:r w:rsidRPr="00253F6D">
        <w:rPr>
          <w:rStyle w:val="Odwoanieprzypisudolnego"/>
        </w:rPr>
        <w:footnoteRef/>
      </w:r>
      <w:r w:rsidRPr="00253F6D">
        <w:t xml:space="preserve">L. Sztyrmer, </w:t>
      </w:r>
      <w:r w:rsidRPr="00253F6D">
        <w:rPr>
          <w:i/>
        </w:rPr>
        <w:t>Powieści nieboszczyka Pantofla</w:t>
      </w:r>
      <w:r w:rsidRPr="00253F6D">
        <w:t xml:space="preserve">, t. 1 – 2, Aleksander Zawadzki, Wilno 1844, s. 18. </w:t>
      </w:r>
    </w:p>
  </w:footnote>
  <w:footnote w:id="169">
    <w:p w:rsidR="008866AC" w:rsidRPr="00253F6D" w:rsidRDefault="008866AC" w:rsidP="00253F6D">
      <w:pPr>
        <w:pStyle w:val="Tekstprzypisudolnego"/>
        <w:jc w:val="both"/>
      </w:pPr>
      <w:r w:rsidRPr="00253F6D">
        <w:rPr>
          <w:rStyle w:val="Odwoanieprzypisudolnego"/>
        </w:rPr>
        <w:footnoteRef/>
      </w:r>
      <w:r w:rsidRPr="00253F6D">
        <w:t>J. Parandowski</w:t>
      </w:r>
      <w:r w:rsidRPr="00253F6D">
        <w:rPr>
          <w:i/>
        </w:rPr>
        <w:t>, Alchemia słowa</w:t>
      </w:r>
      <w:r w:rsidRPr="00253F6D">
        <w:t xml:space="preserve">, Geberthner i Wolff, Warszawa 1950, s. 192. </w:t>
      </w:r>
    </w:p>
  </w:footnote>
  <w:footnote w:id="170">
    <w:p w:rsidR="008866AC" w:rsidRPr="00253F6D" w:rsidRDefault="008866AC" w:rsidP="00253F6D">
      <w:pPr>
        <w:pStyle w:val="Tekstprzypisudolnego"/>
        <w:jc w:val="both"/>
      </w:pPr>
      <w:r w:rsidRPr="00253F6D">
        <w:rPr>
          <w:rStyle w:val="Odwoanieprzypisudolnego"/>
        </w:rPr>
        <w:footnoteRef/>
      </w:r>
      <w:r w:rsidRPr="00253F6D">
        <w:t xml:space="preserve">K. P. Tetmajer, </w:t>
      </w:r>
      <w:r w:rsidRPr="00253F6D">
        <w:rPr>
          <w:i/>
        </w:rPr>
        <w:t>Koniec epopei</w:t>
      </w:r>
      <w:r w:rsidRPr="00253F6D">
        <w:t xml:space="preserve">, t. II, Biblioteka Groszowa Wendego, Warszawa (bdw), s. 101. </w:t>
      </w:r>
    </w:p>
  </w:footnote>
  <w:footnote w:id="171">
    <w:p w:rsidR="008866AC" w:rsidRPr="00253F6D" w:rsidRDefault="008866AC" w:rsidP="00253F6D">
      <w:pPr>
        <w:pStyle w:val="Tekstprzypisudolnego"/>
        <w:jc w:val="both"/>
      </w:pPr>
      <w:r w:rsidRPr="00253F6D">
        <w:rPr>
          <w:rStyle w:val="Odwoanieprzypisudolnego"/>
        </w:rPr>
        <w:footnoteRef/>
      </w:r>
      <w:r w:rsidRPr="00253F6D">
        <w:t xml:space="preserve">T. T. Jeż, </w:t>
      </w:r>
      <w:r w:rsidRPr="00253F6D">
        <w:rPr>
          <w:i/>
        </w:rPr>
        <w:t xml:space="preserve">Rotułowicze. Powieść z dziejów Serbskich, </w:t>
      </w:r>
      <w:r w:rsidRPr="00253F6D">
        <w:t xml:space="preserve">Czytelnik, Warszawa 1930, s.211. </w:t>
      </w:r>
    </w:p>
  </w:footnote>
  <w:footnote w:id="172">
    <w:p w:rsidR="008866AC" w:rsidRPr="00253F6D" w:rsidRDefault="008866AC" w:rsidP="00253F6D">
      <w:pPr>
        <w:pStyle w:val="Tekstprzypisudolnego"/>
        <w:jc w:val="both"/>
      </w:pPr>
      <w:r w:rsidRPr="00253F6D">
        <w:rPr>
          <w:rStyle w:val="Odwoanieprzypisudolnego"/>
        </w:rPr>
        <w:footnoteRef/>
      </w:r>
      <w:r w:rsidRPr="00253F6D">
        <w:t xml:space="preserve">S. Staszic, </w:t>
      </w:r>
      <w:r w:rsidRPr="00253F6D">
        <w:rPr>
          <w:i/>
        </w:rPr>
        <w:t>Przestrogi dla Polski</w:t>
      </w:r>
      <w:r w:rsidRPr="00253F6D">
        <w:t>, Krakowska S-ka Wyd. Biblioteka Narodowa, Kraków 1926, s. 48.</w:t>
      </w:r>
    </w:p>
  </w:footnote>
  <w:footnote w:id="173">
    <w:p w:rsidR="008866AC" w:rsidRPr="00253F6D" w:rsidRDefault="008866AC" w:rsidP="00253F6D">
      <w:pPr>
        <w:pStyle w:val="Tekstprzypisudolnego"/>
        <w:jc w:val="both"/>
      </w:pPr>
      <w:r w:rsidRPr="00253F6D">
        <w:rPr>
          <w:rStyle w:val="Odwoanieprzypisudolnego"/>
        </w:rPr>
        <w:footnoteRef/>
      </w:r>
      <w:r w:rsidRPr="00253F6D">
        <w:t xml:space="preserve">Władysła Orkan (Franciszek Smertyński), </w:t>
      </w:r>
      <w:r w:rsidRPr="00253F6D">
        <w:rPr>
          <w:i/>
        </w:rPr>
        <w:t>Pomór,</w:t>
      </w:r>
      <w:r w:rsidRPr="00253F6D">
        <w:t xml:space="preserve">Geberthner i Wolff, Warszawa 1949, s. 26. </w:t>
      </w:r>
    </w:p>
  </w:footnote>
  <w:footnote w:id="174">
    <w:p w:rsidR="008866AC" w:rsidRPr="00253F6D" w:rsidRDefault="008866AC" w:rsidP="00253F6D">
      <w:pPr>
        <w:pStyle w:val="Tekstprzypisudolnego"/>
        <w:jc w:val="both"/>
      </w:pPr>
      <w:r w:rsidRPr="00253F6D">
        <w:rPr>
          <w:rStyle w:val="Odwoanieprzypisudolnego"/>
        </w:rPr>
        <w:footnoteRef/>
      </w:r>
      <w:r w:rsidRPr="00253F6D">
        <w:t xml:space="preserve">C. K. Norwid, </w:t>
      </w:r>
      <w:r w:rsidRPr="00253F6D">
        <w:rPr>
          <w:i/>
        </w:rPr>
        <w:t xml:space="preserve">Pierwszy cykl uwag o sztuce i literaturze 1849 – 1851. Pism zebranych </w:t>
      </w:r>
      <w:r w:rsidRPr="00253F6D">
        <w:t>t. F, J. Mor</w:t>
      </w:r>
      <w:r w:rsidRPr="00253F6D">
        <w:t>t</w:t>
      </w:r>
      <w:r w:rsidRPr="00253F6D">
        <w:t xml:space="preserve">kowicz, Warszawa - Kraków, s. 139.  </w:t>
      </w:r>
    </w:p>
  </w:footnote>
  <w:footnote w:id="175">
    <w:p w:rsidR="008866AC" w:rsidRPr="00253F6D" w:rsidRDefault="008866AC" w:rsidP="00253F6D">
      <w:pPr>
        <w:pStyle w:val="Tekstprzypisudolnego"/>
        <w:jc w:val="both"/>
      </w:pPr>
      <w:r w:rsidRPr="00253F6D">
        <w:rPr>
          <w:rStyle w:val="Odwoanieprzypisudolnego"/>
        </w:rPr>
        <w:footnoteRef/>
      </w:r>
      <w:r w:rsidRPr="00253F6D">
        <w:t xml:space="preserve">Z. Nałkowska, </w:t>
      </w:r>
      <w:r w:rsidRPr="00253F6D">
        <w:rPr>
          <w:i/>
        </w:rPr>
        <w:t>Granica,</w:t>
      </w:r>
      <w:r w:rsidRPr="00253F6D">
        <w:t xml:space="preserve"> Czytelnik, Warszawa 1952, 114. </w:t>
      </w:r>
    </w:p>
  </w:footnote>
  <w:footnote w:id="176">
    <w:p w:rsidR="008866AC" w:rsidRPr="00253F6D" w:rsidRDefault="008866AC" w:rsidP="00253F6D">
      <w:pPr>
        <w:pStyle w:val="Tekstprzypisudolnego"/>
        <w:jc w:val="both"/>
      </w:pPr>
      <w:r w:rsidRPr="00253F6D">
        <w:rPr>
          <w:rStyle w:val="Odwoanieprzypisudolnego"/>
        </w:rPr>
        <w:footnoteRef/>
      </w:r>
      <w:r w:rsidRPr="00253F6D">
        <w:t xml:space="preserve">W. Makowiecki, </w:t>
      </w:r>
      <w:r w:rsidRPr="00253F6D">
        <w:rPr>
          <w:i/>
        </w:rPr>
        <w:t>Przygody Meliksesa Greka</w:t>
      </w:r>
      <w:r w:rsidRPr="00253F6D">
        <w:t xml:space="preserve">, Nasza Księgarnia, Warszawa 1052, s. 255.  </w:t>
      </w:r>
    </w:p>
  </w:footnote>
  <w:footnote w:id="177">
    <w:p w:rsidR="008866AC" w:rsidRPr="00253F6D" w:rsidRDefault="008866AC" w:rsidP="00253F6D">
      <w:pPr>
        <w:pStyle w:val="Tekstprzypisudolnego"/>
        <w:jc w:val="both"/>
      </w:pPr>
      <w:r w:rsidRPr="00253F6D">
        <w:rPr>
          <w:rStyle w:val="Odwoanieprzypisudolnego"/>
        </w:rPr>
        <w:footnoteRef/>
      </w:r>
      <w:r w:rsidRPr="00253F6D">
        <w:t xml:space="preserve">K. P. Tetmajer, </w:t>
      </w:r>
      <w:r w:rsidRPr="00253F6D">
        <w:rPr>
          <w:i/>
        </w:rPr>
        <w:t>Koniec epopei</w:t>
      </w:r>
      <w:r w:rsidRPr="00253F6D">
        <w:t xml:space="preserve">, t. I, s. 22.  </w:t>
      </w:r>
    </w:p>
  </w:footnote>
  <w:footnote w:id="178">
    <w:p w:rsidR="008866AC" w:rsidRPr="00253F6D" w:rsidRDefault="008866AC" w:rsidP="00253F6D">
      <w:pPr>
        <w:pStyle w:val="Tekstprzypisudolnego"/>
        <w:jc w:val="both"/>
      </w:pPr>
      <w:r w:rsidRPr="00253F6D">
        <w:rPr>
          <w:rStyle w:val="Odwoanieprzypisudolnego"/>
        </w:rPr>
        <w:footnoteRef/>
      </w:r>
      <w:r w:rsidRPr="00253F6D">
        <w:t xml:space="preserve">J. Kasprowicz, </w:t>
      </w:r>
      <w:r w:rsidRPr="00253F6D">
        <w:rPr>
          <w:i/>
        </w:rPr>
        <w:t>Księga ubogich</w:t>
      </w:r>
      <w:r w:rsidRPr="00253F6D">
        <w:t xml:space="preserve">, s. 29. </w:t>
      </w:r>
    </w:p>
  </w:footnote>
  <w:footnote w:id="179">
    <w:p w:rsidR="008866AC" w:rsidRPr="00253F6D" w:rsidRDefault="008866AC" w:rsidP="00253F6D">
      <w:pPr>
        <w:pStyle w:val="Tekstprzypisudolnego"/>
        <w:jc w:val="both"/>
      </w:pPr>
      <w:r w:rsidRPr="00253F6D">
        <w:rPr>
          <w:rStyle w:val="Odwoanieprzypisudolnego"/>
        </w:rPr>
        <w:footnoteRef/>
      </w:r>
      <w:r w:rsidRPr="00253F6D">
        <w:t xml:space="preserve">W. Syrokomla, </w:t>
      </w:r>
      <w:r w:rsidRPr="00253F6D">
        <w:rPr>
          <w:i/>
        </w:rPr>
        <w:t>Wybór poezji</w:t>
      </w:r>
      <w:r w:rsidRPr="00253F6D">
        <w:t>, s. 271.</w:t>
      </w:r>
    </w:p>
  </w:footnote>
  <w:footnote w:id="180">
    <w:p w:rsidR="008866AC" w:rsidRPr="00253F6D" w:rsidRDefault="008866AC" w:rsidP="00253F6D">
      <w:pPr>
        <w:pStyle w:val="Tekstprzypisudolnego"/>
        <w:jc w:val="both"/>
      </w:pPr>
      <w:r w:rsidRPr="00253F6D">
        <w:rPr>
          <w:rStyle w:val="Odwoanieprzypisudolnego"/>
        </w:rPr>
        <w:footnoteRef/>
      </w:r>
      <w:r w:rsidRPr="00253F6D">
        <w:t xml:space="preserve">J. Słowacki, </w:t>
      </w:r>
      <w:r w:rsidRPr="00253F6D">
        <w:rPr>
          <w:i/>
        </w:rPr>
        <w:t>Książe niezłomny, Dzieła</w:t>
      </w:r>
      <w:r w:rsidRPr="00253F6D">
        <w:t xml:space="preserve"> t. 8, s. 388. </w:t>
      </w:r>
    </w:p>
  </w:footnote>
  <w:footnote w:id="181">
    <w:p w:rsidR="008866AC" w:rsidRPr="00253F6D" w:rsidRDefault="008866AC" w:rsidP="00253F6D">
      <w:pPr>
        <w:pStyle w:val="Tekstprzypisudolnego"/>
        <w:jc w:val="both"/>
      </w:pPr>
      <w:r w:rsidRPr="00253F6D">
        <w:rPr>
          <w:rStyle w:val="Odwoanieprzypisudolnego"/>
        </w:rPr>
        <w:footnoteRef/>
      </w:r>
      <w:r w:rsidRPr="00253F6D">
        <w:t xml:space="preserve">I. Krasicki, </w:t>
      </w:r>
      <w:r w:rsidRPr="00253F6D">
        <w:rPr>
          <w:i/>
        </w:rPr>
        <w:t>Pan Podstoli</w:t>
      </w:r>
      <w:r w:rsidRPr="00253F6D">
        <w:t xml:space="preserve">, s. 197.  </w:t>
      </w:r>
    </w:p>
  </w:footnote>
  <w:footnote w:id="182">
    <w:p w:rsidR="008866AC" w:rsidRPr="00253F6D" w:rsidRDefault="008866AC" w:rsidP="00253F6D">
      <w:pPr>
        <w:pStyle w:val="Tekstprzypisudolnego"/>
        <w:jc w:val="both"/>
      </w:pPr>
      <w:r w:rsidRPr="00253F6D">
        <w:rPr>
          <w:rStyle w:val="Odwoanieprzypisudolnego"/>
        </w:rPr>
        <w:footnoteRef/>
      </w:r>
      <w:r w:rsidRPr="00253F6D">
        <w:t xml:space="preserve">S. Żeromski, </w:t>
      </w:r>
      <w:r w:rsidRPr="00253F6D">
        <w:rPr>
          <w:i/>
        </w:rPr>
        <w:t>Opowiadania,</w:t>
      </w:r>
      <w:r w:rsidRPr="00253F6D">
        <w:t xml:space="preserve"> t. II. </w:t>
      </w:r>
      <w:r w:rsidRPr="00253F6D">
        <w:rPr>
          <w:i/>
        </w:rPr>
        <w:t>Utwory powieściowe</w:t>
      </w:r>
      <w:r w:rsidRPr="00253F6D">
        <w:t xml:space="preserve">, Czytelnik, Warszawa 1949, s. 263. </w:t>
      </w:r>
    </w:p>
  </w:footnote>
  <w:footnote w:id="183">
    <w:p w:rsidR="008866AC" w:rsidRPr="00253F6D" w:rsidRDefault="008866AC" w:rsidP="00253F6D">
      <w:pPr>
        <w:pStyle w:val="Tekstprzypisudolnego"/>
        <w:jc w:val="both"/>
      </w:pPr>
      <w:r w:rsidRPr="00253F6D">
        <w:rPr>
          <w:rStyle w:val="Odwoanieprzypisudolnego"/>
        </w:rPr>
        <w:footnoteRef/>
      </w:r>
      <w:r w:rsidRPr="00253F6D">
        <w:t xml:space="preserve">J. I. Kraszewski, </w:t>
      </w:r>
      <w:r w:rsidRPr="00253F6D">
        <w:rPr>
          <w:i/>
        </w:rPr>
        <w:t>Chata za wsią</w:t>
      </w:r>
      <w:r w:rsidRPr="00253F6D">
        <w:t xml:space="preserve">, t. 3, Łódź 1948, s.71. </w:t>
      </w:r>
    </w:p>
  </w:footnote>
  <w:footnote w:id="184">
    <w:p w:rsidR="008866AC" w:rsidRPr="00253F6D" w:rsidRDefault="008866AC" w:rsidP="00253F6D">
      <w:pPr>
        <w:pStyle w:val="Tekstprzypisudolnego"/>
        <w:jc w:val="both"/>
      </w:pPr>
      <w:r w:rsidRPr="00253F6D">
        <w:rPr>
          <w:rStyle w:val="Odwoanieprzypisudolnego"/>
        </w:rPr>
        <w:footnoteRef/>
      </w:r>
      <w:r w:rsidRPr="00253F6D">
        <w:t xml:space="preserve">K. Chłędowski (Kalasanty Kruk), </w:t>
      </w:r>
      <w:r w:rsidRPr="00253F6D">
        <w:rPr>
          <w:i/>
        </w:rPr>
        <w:t>Pamiętniki</w:t>
      </w:r>
      <w:r w:rsidRPr="00253F6D">
        <w:t>, t. 1</w:t>
      </w:r>
      <w:r w:rsidRPr="00253F6D">
        <w:rPr>
          <w:i/>
        </w:rPr>
        <w:t>, Galicja (1843 – 1880)</w:t>
      </w:r>
      <w:r w:rsidRPr="00253F6D">
        <w:t xml:space="preserve">. ZNiO, Wrocław, 1951, s. 148.  </w:t>
      </w:r>
    </w:p>
  </w:footnote>
  <w:footnote w:id="185">
    <w:p w:rsidR="008866AC" w:rsidRPr="00253F6D" w:rsidRDefault="008866AC" w:rsidP="00253F6D">
      <w:pPr>
        <w:pStyle w:val="Tekstprzypisudolnego"/>
        <w:jc w:val="both"/>
      </w:pPr>
      <w:r w:rsidRPr="00253F6D">
        <w:rPr>
          <w:rStyle w:val="Odwoanieprzypisudolnego"/>
        </w:rPr>
        <w:footnoteRef/>
      </w:r>
      <w:r w:rsidRPr="00253F6D">
        <w:t xml:space="preserve">Klemens Junosza (Szaniawski), </w:t>
      </w:r>
      <w:r w:rsidRPr="00253F6D">
        <w:rPr>
          <w:i/>
        </w:rPr>
        <w:t>Nowele i obrazki</w:t>
      </w:r>
      <w:r w:rsidRPr="00253F6D">
        <w:t xml:space="preserve">, nakład rodzinny, Warszawa 1899, s. 166. </w:t>
      </w:r>
    </w:p>
  </w:footnote>
  <w:footnote w:id="186">
    <w:p w:rsidR="008866AC" w:rsidRPr="00253F6D" w:rsidRDefault="008866AC" w:rsidP="00253F6D">
      <w:pPr>
        <w:pStyle w:val="Tekstprzypisudolnego"/>
        <w:jc w:val="both"/>
      </w:pPr>
      <w:r w:rsidRPr="00253F6D">
        <w:rPr>
          <w:rStyle w:val="Odwoanieprzypisudolnego"/>
        </w:rPr>
        <w:footnoteRef/>
      </w:r>
      <w:r w:rsidRPr="00253F6D">
        <w:t xml:space="preserve">R. Zmorski, </w:t>
      </w:r>
      <w:r w:rsidRPr="00253F6D">
        <w:rPr>
          <w:i/>
        </w:rPr>
        <w:t>Podania i baśni ludu w Mazowszu z dodatkiem kilku śląskich i wielkopolskich</w:t>
      </w:r>
      <w:r w:rsidRPr="00253F6D">
        <w:t xml:space="preserve">, Wyd. Z. Schletter, Wrocław 1852, 149. </w:t>
      </w:r>
    </w:p>
  </w:footnote>
  <w:footnote w:id="187">
    <w:p w:rsidR="008866AC" w:rsidRPr="00253F6D" w:rsidRDefault="008866AC" w:rsidP="00253F6D">
      <w:pPr>
        <w:pStyle w:val="Tekstprzypisudolnego"/>
        <w:jc w:val="both"/>
      </w:pPr>
      <w:r w:rsidRPr="00253F6D">
        <w:rPr>
          <w:rStyle w:val="Odwoanieprzypisudolnego"/>
        </w:rPr>
        <w:footnoteRef/>
      </w:r>
      <w:r w:rsidRPr="00253F6D">
        <w:t xml:space="preserve">G. Morcinek, </w:t>
      </w:r>
      <w:r w:rsidRPr="00253F6D">
        <w:rPr>
          <w:i/>
        </w:rPr>
        <w:t>Zabłąkane ptaki,</w:t>
      </w:r>
      <w:r w:rsidRPr="00253F6D">
        <w:t xml:space="preserve"> Warszawa 1052, s. 23. </w:t>
      </w:r>
    </w:p>
  </w:footnote>
  <w:footnote w:id="188">
    <w:p w:rsidR="008866AC" w:rsidRPr="00253F6D" w:rsidRDefault="008866AC" w:rsidP="00253F6D">
      <w:pPr>
        <w:pStyle w:val="Tekstprzypisudolnego"/>
        <w:jc w:val="both"/>
      </w:pPr>
      <w:r w:rsidRPr="00253F6D">
        <w:rPr>
          <w:rStyle w:val="Odwoanieprzypisudolnego"/>
        </w:rPr>
        <w:footnoteRef/>
      </w:r>
      <w:r w:rsidRPr="00253F6D">
        <w:t xml:space="preserve">J. I. Kraszewski, </w:t>
      </w:r>
      <w:r w:rsidRPr="00253F6D">
        <w:rPr>
          <w:i/>
        </w:rPr>
        <w:t>Latarnia czarnoksiężnika. Obrazy naszych czasów</w:t>
      </w:r>
      <w:r w:rsidRPr="00253F6D">
        <w:t xml:space="preserve">, s. 10. </w:t>
      </w:r>
    </w:p>
  </w:footnote>
  <w:footnote w:id="189">
    <w:p w:rsidR="008866AC" w:rsidRPr="00253F6D" w:rsidRDefault="008866AC" w:rsidP="00253F6D">
      <w:pPr>
        <w:pStyle w:val="Tekstprzypisudolnego"/>
        <w:jc w:val="both"/>
      </w:pPr>
      <w:r w:rsidRPr="00253F6D">
        <w:rPr>
          <w:rStyle w:val="Odwoanieprzypisudolnego"/>
        </w:rPr>
        <w:footnoteRef/>
      </w:r>
      <w:r w:rsidRPr="00253F6D">
        <w:t xml:space="preserve">Adam Mickiewicz, Pan Tadeusz, s. 16. </w:t>
      </w:r>
    </w:p>
  </w:footnote>
  <w:footnote w:id="190">
    <w:p w:rsidR="008866AC" w:rsidRPr="00253F6D" w:rsidRDefault="008866AC" w:rsidP="00253F6D">
      <w:pPr>
        <w:pStyle w:val="Tekstprzypisudolnego"/>
        <w:jc w:val="both"/>
      </w:pPr>
      <w:r w:rsidRPr="00253F6D">
        <w:rPr>
          <w:rStyle w:val="Odwoanieprzypisudolnego"/>
        </w:rPr>
        <w:footnoteRef/>
      </w:r>
      <w:r w:rsidRPr="00253F6D">
        <w:t xml:space="preserve">J. U. Niemcewicz, </w:t>
      </w:r>
      <w:r w:rsidRPr="00253F6D">
        <w:rPr>
          <w:i/>
        </w:rPr>
        <w:t>Powrót posła</w:t>
      </w:r>
      <w:r w:rsidRPr="00253F6D">
        <w:t xml:space="preserve">, s. 67. </w:t>
      </w:r>
    </w:p>
  </w:footnote>
  <w:footnote w:id="191">
    <w:p w:rsidR="008866AC" w:rsidRPr="00253F6D" w:rsidRDefault="008866AC" w:rsidP="00253F6D">
      <w:pPr>
        <w:pStyle w:val="Tekstprzypisudolnego"/>
        <w:jc w:val="both"/>
      </w:pPr>
      <w:r w:rsidRPr="00253F6D">
        <w:rPr>
          <w:rStyle w:val="Odwoanieprzypisudolnego"/>
        </w:rPr>
        <w:footnoteRef/>
      </w:r>
      <w:r w:rsidRPr="00253F6D">
        <w:t xml:space="preserve">I. Krasicki, </w:t>
      </w:r>
      <w:r w:rsidRPr="00253F6D">
        <w:rPr>
          <w:i/>
        </w:rPr>
        <w:t>Pan Podstoli</w:t>
      </w:r>
      <w:r w:rsidRPr="00253F6D">
        <w:t xml:space="preserve">, 253. </w:t>
      </w:r>
    </w:p>
  </w:footnote>
  <w:footnote w:id="192">
    <w:p w:rsidR="008866AC" w:rsidRPr="00253F6D" w:rsidRDefault="008866AC" w:rsidP="00253F6D">
      <w:pPr>
        <w:pStyle w:val="Tekstprzypisudolnego"/>
        <w:jc w:val="both"/>
      </w:pPr>
      <w:r w:rsidRPr="00253F6D">
        <w:rPr>
          <w:rStyle w:val="Odwoanieprzypisudolnego"/>
        </w:rPr>
        <w:footnoteRef/>
      </w:r>
      <w:r w:rsidRPr="00253F6D">
        <w:t xml:space="preserve">J. Iwaszkiewicz, </w:t>
      </w:r>
      <w:r w:rsidRPr="00253F6D">
        <w:rPr>
          <w:i/>
        </w:rPr>
        <w:t>Chopin</w:t>
      </w:r>
      <w:r w:rsidRPr="00253F6D">
        <w:t>, PIW, Warszawa 1949, s. 94.</w:t>
      </w:r>
    </w:p>
  </w:footnote>
  <w:footnote w:id="193">
    <w:p w:rsidR="008866AC" w:rsidRPr="00253F6D" w:rsidRDefault="008866AC" w:rsidP="00253F6D">
      <w:pPr>
        <w:pStyle w:val="Tekstprzypisudolnego"/>
        <w:jc w:val="both"/>
      </w:pPr>
      <w:r w:rsidRPr="00253F6D">
        <w:rPr>
          <w:rStyle w:val="Odwoanieprzypisudolnego"/>
        </w:rPr>
        <w:footnoteRef/>
      </w:r>
      <w:r w:rsidRPr="00253F6D">
        <w:t xml:space="preserve">J. Moraczewski, </w:t>
      </w:r>
      <w:r w:rsidRPr="00253F6D">
        <w:rPr>
          <w:i/>
        </w:rPr>
        <w:t>Dzieje Rzeczypospolitej Polskiej</w:t>
      </w:r>
      <w:r w:rsidRPr="00253F6D">
        <w:t xml:space="preserve">, s. 97. </w:t>
      </w:r>
    </w:p>
  </w:footnote>
  <w:footnote w:id="194">
    <w:p w:rsidR="008866AC" w:rsidRPr="00253F6D" w:rsidRDefault="008866AC" w:rsidP="00253F6D">
      <w:pPr>
        <w:pStyle w:val="Tekstprzypisudolnego"/>
        <w:jc w:val="both"/>
      </w:pPr>
      <w:r w:rsidRPr="00253F6D">
        <w:rPr>
          <w:rStyle w:val="Odwoanieprzypisudolnego"/>
        </w:rPr>
        <w:footnoteRef/>
      </w:r>
      <w:r w:rsidRPr="00253F6D">
        <w:t xml:space="preserve">K. Chłędowski, </w:t>
      </w:r>
      <w:r w:rsidRPr="00253F6D">
        <w:rPr>
          <w:i/>
        </w:rPr>
        <w:t>Pamiętniki,</w:t>
      </w:r>
      <w:r w:rsidRPr="00253F6D">
        <w:t xml:space="preserve"> t. I, s. 246. </w:t>
      </w:r>
    </w:p>
  </w:footnote>
  <w:footnote w:id="195">
    <w:p w:rsidR="008866AC" w:rsidRPr="00253F6D" w:rsidRDefault="008866AC" w:rsidP="00253F6D">
      <w:pPr>
        <w:pStyle w:val="Tekstprzypisudolnego"/>
        <w:jc w:val="both"/>
      </w:pPr>
      <w:r w:rsidRPr="00253F6D">
        <w:rPr>
          <w:rStyle w:val="Odwoanieprzypisudolnego"/>
        </w:rPr>
        <w:footnoteRef/>
      </w:r>
      <w:r w:rsidRPr="00253F6D">
        <w:t xml:space="preserve">M. Dąbrowska, </w:t>
      </w:r>
      <w:r w:rsidRPr="00253F6D">
        <w:rPr>
          <w:i/>
        </w:rPr>
        <w:t>Noce i dnie</w:t>
      </w:r>
      <w:r w:rsidRPr="00253F6D">
        <w:t xml:space="preserve">, t. II, Czytelnik, Warszawa 1950, s. 6. </w:t>
      </w:r>
    </w:p>
  </w:footnote>
  <w:footnote w:id="196">
    <w:p w:rsidR="008866AC" w:rsidRPr="00253F6D" w:rsidRDefault="008866AC" w:rsidP="00253F6D">
      <w:pPr>
        <w:pStyle w:val="Tekstprzypisudolnego"/>
        <w:jc w:val="both"/>
      </w:pPr>
      <w:r w:rsidRPr="00253F6D">
        <w:rPr>
          <w:rStyle w:val="Odwoanieprzypisudolnego"/>
        </w:rPr>
        <w:footnoteRef/>
      </w:r>
      <w:r w:rsidRPr="00253F6D">
        <w:t xml:space="preserve">M. Ukniewska, </w:t>
      </w:r>
      <w:r w:rsidRPr="00253F6D">
        <w:rPr>
          <w:i/>
        </w:rPr>
        <w:t>Strachy</w:t>
      </w:r>
      <w:r w:rsidRPr="00253F6D">
        <w:t>, Warszawa 1938, s. 251.</w:t>
      </w:r>
    </w:p>
  </w:footnote>
  <w:footnote w:id="197">
    <w:p w:rsidR="008866AC" w:rsidRPr="00253F6D" w:rsidRDefault="008866AC" w:rsidP="00253F6D">
      <w:pPr>
        <w:pStyle w:val="Tekstprzypisudolnego"/>
        <w:jc w:val="both"/>
      </w:pPr>
      <w:r w:rsidRPr="00253F6D">
        <w:rPr>
          <w:rStyle w:val="Odwoanieprzypisudolnego"/>
        </w:rPr>
        <w:footnoteRef/>
      </w:r>
      <w:r w:rsidRPr="00253F6D">
        <w:t xml:space="preserve">A. Strug (Tadeusz Gałecki), </w:t>
      </w:r>
      <w:r w:rsidRPr="00253F6D">
        <w:rPr>
          <w:i/>
        </w:rPr>
        <w:t>Ojcowie nasi. Nowele</w:t>
      </w:r>
      <w:r w:rsidRPr="00253F6D">
        <w:t xml:space="preserve">, s. 171. </w:t>
      </w:r>
    </w:p>
  </w:footnote>
  <w:footnote w:id="198">
    <w:p w:rsidR="008866AC" w:rsidRPr="00253F6D" w:rsidRDefault="008866AC" w:rsidP="00253F6D">
      <w:pPr>
        <w:pStyle w:val="Tekstprzypisudolnego"/>
        <w:jc w:val="both"/>
      </w:pPr>
      <w:r w:rsidRPr="00253F6D">
        <w:rPr>
          <w:rStyle w:val="Odwoanieprzypisudolnego"/>
        </w:rPr>
        <w:footnoteRef/>
      </w:r>
      <w:r w:rsidRPr="00253F6D">
        <w:t xml:space="preserve">J. I. Kraszewski, </w:t>
      </w:r>
      <w:r w:rsidRPr="00253F6D">
        <w:rPr>
          <w:i/>
        </w:rPr>
        <w:t>Szalona. Powieść</w:t>
      </w:r>
      <w:r w:rsidRPr="00253F6D">
        <w:t xml:space="preserve">, Warszawa 1953, s. 30. </w:t>
      </w:r>
    </w:p>
  </w:footnote>
  <w:footnote w:id="199">
    <w:p w:rsidR="008866AC" w:rsidRPr="00253F6D" w:rsidRDefault="008866AC" w:rsidP="00253F6D">
      <w:pPr>
        <w:jc w:val="both"/>
      </w:pPr>
      <w:r w:rsidRPr="00253F6D">
        <w:rPr>
          <w:rStyle w:val="Odwoanieprzypisudolnego"/>
        </w:rPr>
        <w:footnoteRef/>
      </w:r>
      <w:r w:rsidRPr="00253F6D">
        <w:rPr>
          <w:b/>
        </w:rPr>
        <w:t xml:space="preserve">Godność </w:t>
      </w:r>
      <w:r w:rsidRPr="00253F6D">
        <w:t xml:space="preserve">- </w:t>
      </w:r>
      <w:r w:rsidRPr="00253F6D">
        <w:rPr>
          <w:b/>
        </w:rPr>
        <w:t>&lt;</w:t>
      </w:r>
      <w:r w:rsidRPr="00253F6D">
        <w:t xml:space="preserve">łac. </w:t>
      </w:r>
      <w:r w:rsidRPr="00253F6D">
        <w:rPr>
          <w:i/>
        </w:rPr>
        <w:t>dignitas</w:t>
      </w:r>
      <w:r w:rsidRPr="00253F6D">
        <w:t xml:space="preserve"> = godność&gt;. Wartość człowieka - jedności biologiczno-duchowej pozost</w:t>
      </w:r>
      <w:r w:rsidRPr="00253F6D">
        <w:t>a</w:t>
      </w:r>
      <w:r w:rsidRPr="00253F6D">
        <w:t xml:space="preserve">jącej w relacjach z innymi ludźmi. Relacje te stanowią treść </w:t>
      </w:r>
      <w:r w:rsidRPr="00253F6D">
        <w:rPr>
          <w:b/>
        </w:rPr>
        <w:t>wzrastania człowieka w jego człowi</w:t>
      </w:r>
      <w:r w:rsidRPr="00253F6D">
        <w:rPr>
          <w:b/>
        </w:rPr>
        <w:t>e</w:t>
      </w:r>
      <w:r w:rsidRPr="00253F6D">
        <w:rPr>
          <w:b/>
        </w:rPr>
        <w:t>czeńskości</w:t>
      </w:r>
      <w:r w:rsidRPr="00253F6D">
        <w:t>, ubogacają jego duchowość. Godność nadaje sens życiu jednostki ludzkiej (dobra tran</w:t>
      </w:r>
      <w:r w:rsidRPr="00253F6D">
        <w:t>s</w:t>
      </w:r>
      <w:r w:rsidRPr="00253F6D">
        <w:t>cendentnego i dobra tu i teraz); pozwala doświadczać własną jednostkowość, czyli pozytywny stos</w:t>
      </w:r>
      <w:r w:rsidRPr="00253F6D">
        <w:t>u</w:t>
      </w:r>
      <w:r w:rsidRPr="00253F6D">
        <w:t>nek do siebie samego, pozytywną samoocenę; doświadczenie wspólnotowości, czyli uodpornienie na formy manipulacji i zniewalania przez innych; odpowiednio rozwiniętą: spontaniczność i refleksy</w:t>
      </w:r>
      <w:r w:rsidRPr="00253F6D">
        <w:t>j</w:t>
      </w:r>
      <w:r w:rsidRPr="00253F6D">
        <w:t>ność, intuicję i kreatywność pozwalającą radzić sobie w trudnych sytuacjach. Jest to poczucie w</w:t>
      </w:r>
      <w:r w:rsidRPr="00253F6D">
        <w:t>e</w:t>
      </w:r>
      <w:r w:rsidRPr="00253F6D">
        <w:t xml:space="preserve">wnętrznej wolności, autodeterminacji i odpowiedzialności szukające równowagi pomiędzy „mieć” i „być”, przy czym „mieć” jest stanem warunkującym, pobudzającym. </w:t>
      </w:r>
      <w:r w:rsidRPr="00253F6D">
        <w:rPr>
          <w:b/>
        </w:rPr>
        <w:tab/>
      </w:r>
    </w:p>
  </w:footnote>
  <w:footnote w:id="200">
    <w:p w:rsidR="008866AC" w:rsidRPr="00253F6D" w:rsidRDefault="008866AC" w:rsidP="00253F6D">
      <w:pPr>
        <w:pStyle w:val="Tekstprzypisudolnego"/>
        <w:jc w:val="both"/>
      </w:pPr>
      <w:r w:rsidRPr="00253F6D">
        <w:rPr>
          <w:rStyle w:val="Odwoanieprzypisudolnego"/>
        </w:rPr>
        <w:footnoteRef/>
      </w:r>
      <w:r w:rsidRPr="00253F6D">
        <w:t xml:space="preserve">Zob. E. Kant, </w:t>
      </w:r>
      <w:r w:rsidRPr="00253F6D">
        <w:rPr>
          <w:i/>
        </w:rPr>
        <w:t>Krytyka czystego rozumu…</w:t>
      </w:r>
      <w:r w:rsidRPr="00253F6D">
        <w:t xml:space="preserve">dz. cyt., s. 40; B XXVII. </w:t>
      </w:r>
    </w:p>
  </w:footnote>
  <w:footnote w:id="201">
    <w:p w:rsidR="008866AC" w:rsidRPr="00253F6D" w:rsidRDefault="008866AC" w:rsidP="00253F6D">
      <w:pPr>
        <w:pStyle w:val="Tekstprzypisudolnego"/>
        <w:jc w:val="both"/>
      </w:pPr>
      <w:r w:rsidRPr="00253F6D">
        <w:rPr>
          <w:rStyle w:val="Odwoanieprzypisudolnego"/>
        </w:rPr>
        <w:footnoteRef/>
      </w:r>
      <w:r w:rsidRPr="00253F6D">
        <w:rPr>
          <w:b/>
        </w:rPr>
        <w:t xml:space="preserve">Predykat </w:t>
      </w:r>
      <w:r w:rsidRPr="00253F6D">
        <w:t xml:space="preserve">– &lt;łac. </w:t>
      </w:r>
      <w:r w:rsidRPr="00253F6D">
        <w:rPr>
          <w:i/>
        </w:rPr>
        <w:t>praedicatum</w:t>
      </w:r>
      <w:r w:rsidRPr="00253F6D">
        <w:t>&gt; - w logice: część zdania, w której się coś orzeka o podmiocie, orzecznik; wyrażenie opisujące jakąś właściwość; relację. Faszyzm zamierzał „oczyścić człowiecze</w:t>
      </w:r>
      <w:r w:rsidRPr="00253F6D">
        <w:t>ń</w:t>
      </w:r>
      <w:r w:rsidRPr="00253F6D">
        <w:t>stwo” z pewnych ras, np., faszyzm niemiecki uznawał, że trzeba Żydów i Słowian usunąć z ludności Ziemi, bo ta miała być „</w:t>
      </w:r>
      <w:r w:rsidRPr="00253F6D">
        <w:rPr>
          <w:b/>
        </w:rPr>
        <w:t>nur für Deutsche</w:t>
      </w:r>
      <w:r w:rsidRPr="00253F6D">
        <w:t>”. Dzisiaj w Polsce: „</w:t>
      </w:r>
      <w:r w:rsidRPr="00253F6D">
        <w:rPr>
          <w:b/>
        </w:rPr>
        <w:t>nur für VIP</w:t>
      </w:r>
      <w:r w:rsidRPr="00253F6D">
        <w:t>”. Pojęcie człowiecze</w:t>
      </w:r>
      <w:r w:rsidRPr="00253F6D">
        <w:t>ń</w:t>
      </w:r>
      <w:r w:rsidRPr="00253F6D">
        <w:t>stwa w odróżnieniu od kategorii człowieczeńskości ogranicza się do przejawowości.  Np.: predykatem nazywamy orzecznik, cechę wyróżnionego przedmiotu, przydomek. „Nie mogę przepomnieć doktora Larrey de Tamor. Wiele on cenił ten w Egipcie otrzymany predykat i chętnie łączył go ze swoim n</w:t>
      </w:r>
      <w:r w:rsidRPr="00253F6D">
        <w:t>a</w:t>
      </w:r>
      <w:r w:rsidRPr="00253F6D">
        <w:t xml:space="preserve">zwiskiem”. A. Fredro, </w:t>
      </w:r>
      <w:r w:rsidRPr="00253F6D">
        <w:rPr>
          <w:i/>
        </w:rPr>
        <w:t>Trzy po trzy. Pamiętniki</w:t>
      </w:r>
      <w:r w:rsidRPr="00253F6D">
        <w:t>, Kraków 1949, s. 23.</w:t>
      </w:r>
    </w:p>
  </w:footnote>
  <w:footnote w:id="202">
    <w:p w:rsidR="008866AC" w:rsidRPr="00253F6D" w:rsidRDefault="008866AC" w:rsidP="00253F6D">
      <w:pPr>
        <w:pStyle w:val="Tekstprzypisudolnego"/>
        <w:jc w:val="both"/>
      </w:pPr>
      <w:r w:rsidRPr="00253F6D">
        <w:rPr>
          <w:rStyle w:val="Odwoanieprzypisudolnego"/>
          <w:b/>
        </w:rPr>
        <w:footnoteRef/>
      </w:r>
      <w:r w:rsidRPr="00253F6D">
        <w:rPr>
          <w:b/>
        </w:rPr>
        <w:t>Akcydens</w:t>
      </w:r>
      <w:r w:rsidRPr="00253F6D">
        <w:t xml:space="preserve"> – cecha rzeczy nieistotna, przypadkowa, zmieniająca się w zależności od warunków, osoby, która ją używa. </w:t>
      </w:r>
    </w:p>
  </w:footnote>
  <w:footnote w:id="203">
    <w:p w:rsidR="008866AC" w:rsidRPr="00253F6D" w:rsidRDefault="008866AC" w:rsidP="00253F6D">
      <w:pPr>
        <w:pStyle w:val="Teksttreci0"/>
        <w:shd w:val="clear" w:color="auto" w:fill="auto"/>
        <w:spacing w:line="240" w:lineRule="auto"/>
        <w:rPr>
          <w:sz w:val="20"/>
          <w:szCs w:val="20"/>
        </w:rPr>
      </w:pPr>
      <w:r w:rsidRPr="00253F6D">
        <w:rPr>
          <w:rStyle w:val="Odwoanieprzypisudolnego"/>
          <w:sz w:val="20"/>
          <w:szCs w:val="20"/>
        </w:rPr>
        <w:footnoteRef/>
      </w:r>
      <w:r w:rsidRPr="00253F6D">
        <w:rPr>
          <w:sz w:val="20"/>
          <w:szCs w:val="20"/>
        </w:rPr>
        <w:t xml:space="preserve">Arystoteles, </w:t>
      </w:r>
      <w:r w:rsidRPr="00253F6D">
        <w:rPr>
          <w:i/>
          <w:sz w:val="20"/>
          <w:szCs w:val="20"/>
        </w:rPr>
        <w:t>Metafizyka,</w:t>
      </w:r>
      <w:r w:rsidRPr="00253F6D">
        <w:rPr>
          <w:sz w:val="20"/>
          <w:szCs w:val="20"/>
        </w:rPr>
        <w:t xml:space="preserve">1031 b. </w:t>
      </w:r>
    </w:p>
  </w:footnote>
  <w:footnote w:id="204">
    <w:p w:rsidR="008866AC" w:rsidRPr="00253F6D" w:rsidRDefault="008866AC" w:rsidP="00253F6D">
      <w:pPr>
        <w:pStyle w:val="Tekstprzypisudolnego"/>
        <w:jc w:val="both"/>
      </w:pPr>
      <w:r w:rsidRPr="00253F6D">
        <w:rPr>
          <w:rStyle w:val="Odwoanieprzypisudolnego"/>
          <w:b/>
        </w:rPr>
        <w:footnoteRef/>
      </w:r>
      <w:r w:rsidRPr="00253F6D">
        <w:rPr>
          <w:b/>
        </w:rPr>
        <w:t>Dzielność</w:t>
      </w:r>
      <w:r w:rsidRPr="00253F6D">
        <w:t xml:space="preserve"> – umiejętność radzenia sobie w życiu, zwłaszcza w jego trudnych sytuacjach. Hart d</w:t>
      </w:r>
      <w:r w:rsidRPr="00253F6D">
        <w:t>u</w:t>
      </w:r>
      <w:r w:rsidRPr="00253F6D">
        <w:t xml:space="preserve">cha, zasadność życiowa, zdolność do czynu. Sprawność fizyczna, odwaga waleczność. </w:t>
      </w:r>
      <w:r w:rsidRPr="00253F6D">
        <w:rPr>
          <w:b/>
        </w:rPr>
        <w:t>Dobroć</w:t>
      </w:r>
      <w:r w:rsidRPr="00253F6D">
        <w:t xml:space="preserve"> – skłonność do czynienia dobra; życzliwe, łagodnie postępowanie. Łagodność, życzliwość.</w:t>
      </w:r>
    </w:p>
  </w:footnote>
  <w:footnote w:id="205">
    <w:p w:rsidR="008866AC" w:rsidRPr="00253F6D" w:rsidRDefault="008866AC" w:rsidP="00253F6D">
      <w:pPr>
        <w:pStyle w:val="Tekstprzypisudolnego"/>
        <w:jc w:val="both"/>
      </w:pPr>
      <w:r w:rsidRPr="00253F6D">
        <w:rPr>
          <w:rStyle w:val="Odwoanieprzypisudolnego"/>
        </w:rPr>
        <w:footnoteRef/>
      </w:r>
      <w:r w:rsidRPr="00253F6D">
        <w:rPr>
          <w:b/>
        </w:rPr>
        <w:t xml:space="preserve">Intencja </w:t>
      </w:r>
      <w:r w:rsidRPr="00253F6D">
        <w:t xml:space="preserve">- &lt;łac. </w:t>
      </w:r>
      <w:r w:rsidRPr="00253F6D">
        <w:rPr>
          <w:i/>
          <w:iCs/>
        </w:rPr>
        <w:t>intentio</w:t>
      </w:r>
      <w:r w:rsidRPr="00253F6D">
        <w:t xml:space="preserve"> = natężenie, wysiłek, uwaga, zamiar; od </w:t>
      </w:r>
      <w:r w:rsidRPr="00253F6D">
        <w:rPr>
          <w:i/>
          <w:iCs/>
        </w:rPr>
        <w:t>intendere</w:t>
      </w:r>
      <w:r w:rsidRPr="00253F6D">
        <w:t xml:space="preserve"> = dążyć, kierować się ku czemuś [</w:t>
      </w:r>
      <w:r w:rsidRPr="00253F6D">
        <w:rPr>
          <w:i/>
          <w:iCs/>
        </w:rPr>
        <w:t>intendere in</w:t>
      </w:r>
      <w:r w:rsidRPr="00253F6D">
        <w:t xml:space="preserve">], usiłować, pojmować&gt;. Czynnik ludzkiego aktu umysłowego kierujący ów akt w aspekcie poznawczym lub wolitywnym (moralnym) do przedmiotu zewnętrznego względem niego. Poznanie ukierunkowuje się na przedmiot transcendentny; jest organizowane z jego punktu widzenia. W intencji moralnej akt woli podmiotu jest ukierunkowany na spełnienie czynu moralnego. W neoscholastyce wyróżnia się </w:t>
      </w:r>
      <w:r w:rsidRPr="00253F6D">
        <w:rPr>
          <w:b/>
        </w:rPr>
        <w:t>intencjie</w:t>
      </w:r>
      <w:r w:rsidRPr="00253F6D">
        <w:t>:</w:t>
      </w:r>
      <w:r w:rsidRPr="00253F6D">
        <w:rPr>
          <w:b/>
          <w:bCs/>
        </w:rPr>
        <w:t xml:space="preserve"> aktualną</w:t>
      </w:r>
      <w:r w:rsidRPr="00253F6D">
        <w:t xml:space="preserve"> – uświadamianą w swych istotnych funkcjach &lt;&lt;na bieżąco&gt;&gt;, w trakcie spełniania aktu; </w:t>
      </w:r>
      <w:r w:rsidRPr="00253F6D">
        <w:rPr>
          <w:b/>
          <w:bCs/>
        </w:rPr>
        <w:t>wirtualne</w:t>
      </w:r>
      <w:r w:rsidRPr="00253F6D">
        <w:t xml:space="preserve"> – wzbudzoną przed spełnieniem aktu, a w real</w:t>
      </w:r>
      <w:r w:rsidRPr="00253F6D">
        <w:t>i</w:t>
      </w:r>
      <w:r w:rsidRPr="00253F6D">
        <w:t xml:space="preserve">zacji oddziałującą na cel i przebieg czynności nie wprost (np. z podświadomości); </w:t>
      </w:r>
      <w:r w:rsidRPr="00253F6D">
        <w:rPr>
          <w:b/>
          <w:bCs/>
        </w:rPr>
        <w:t>habitualne</w:t>
      </w:r>
      <w:r w:rsidRPr="00253F6D">
        <w:t xml:space="preserve"> – wzbudzone, a następnie niezrealizowane i pozostawione jedynie w polu możności moralnych. Zob. W. Chudy, </w:t>
      </w:r>
      <w:r w:rsidRPr="00253F6D">
        <w:rPr>
          <w:i/>
        </w:rPr>
        <w:t>Intencja</w:t>
      </w:r>
      <w:r w:rsidRPr="00253F6D">
        <w:t xml:space="preserve"> (w:) </w:t>
      </w:r>
      <w:r w:rsidRPr="00253F6D">
        <w:rPr>
          <w:i/>
        </w:rPr>
        <w:t>Powszechna encyklopedia filozofii</w:t>
      </w:r>
      <w:r w:rsidRPr="00253F6D">
        <w:t xml:space="preserve">, t. 4, Lublin 2003. </w:t>
      </w:r>
    </w:p>
  </w:footnote>
  <w:footnote w:id="206">
    <w:p w:rsidR="008866AC" w:rsidRPr="00253F6D" w:rsidRDefault="008866AC" w:rsidP="00253F6D">
      <w:pPr>
        <w:pStyle w:val="Tekstprzypisudolnego"/>
        <w:jc w:val="both"/>
      </w:pPr>
      <w:r w:rsidRPr="00253F6D">
        <w:rPr>
          <w:rStyle w:val="Odwoanieprzypisudolnego"/>
        </w:rPr>
        <w:footnoteRef/>
      </w:r>
      <w:r w:rsidRPr="00253F6D">
        <w:t xml:space="preserve">Symplicjusz, </w:t>
      </w:r>
      <w:r w:rsidRPr="00253F6D">
        <w:rPr>
          <w:i/>
          <w:iCs/>
        </w:rPr>
        <w:t>In ArystotelisCategoriascommentarium</w:t>
      </w:r>
      <w:r w:rsidRPr="00253F6D">
        <w:t xml:space="preserve">, ed. C. Kalbfleisch, (w:) </w:t>
      </w:r>
      <w:r w:rsidRPr="00253F6D">
        <w:rPr>
          <w:i/>
          <w:iCs/>
        </w:rPr>
        <w:t>Commentaria in Aristotelis Graeca</w:t>
      </w:r>
      <w:r w:rsidRPr="00253F6D">
        <w:t xml:space="preserve">, t. 8, Berlin 1907, s. 66; cyt. za K. Leśniak, </w:t>
      </w:r>
      <w:r w:rsidRPr="00253F6D">
        <w:rPr>
          <w:i/>
          <w:iCs/>
        </w:rPr>
        <w:t>Platon</w:t>
      </w:r>
      <w:r w:rsidRPr="00253F6D">
        <w:t>, WP, Warszawa 1968, s. 43.</w:t>
      </w:r>
    </w:p>
  </w:footnote>
  <w:footnote w:id="207">
    <w:p w:rsidR="008866AC" w:rsidRPr="00253F6D" w:rsidRDefault="008866AC" w:rsidP="00253F6D">
      <w:pPr>
        <w:pStyle w:val="Tekstprzypisudolnego"/>
        <w:jc w:val="both"/>
      </w:pPr>
      <w:r w:rsidRPr="00253F6D">
        <w:rPr>
          <w:rStyle w:val="Odwoanieprzypisudolnego"/>
        </w:rPr>
        <w:footnoteRef/>
      </w:r>
      <w:r w:rsidRPr="00253F6D">
        <w:t xml:space="preserve">Zob. Diogenes Laertios, </w:t>
      </w:r>
      <w:r w:rsidRPr="00253F6D">
        <w:rPr>
          <w:i/>
        </w:rPr>
        <w:t>Żywoty i poglądy słynnych filozofów</w:t>
      </w:r>
      <w:r w:rsidRPr="00253F6D">
        <w:t>, PWN, Warszawa 1984, s. 115.</w:t>
      </w:r>
    </w:p>
  </w:footnote>
  <w:footnote w:id="208">
    <w:p w:rsidR="008866AC" w:rsidRPr="00253F6D" w:rsidRDefault="008866AC" w:rsidP="00253F6D">
      <w:pPr>
        <w:jc w:val="both"/>
      </w:pPr>
      <w:r w:rsidRPr="00253F6D">
        <w:rPr>
          <w:rStyle w:val="Odwoanieprzypisudolnego"/>
        </w:rPr>
        <w:footnoteRef/>
      </w:r>
      <w:r w:rsidRPr="00253F6D">
        <w:t xml:space="preserve">Zob. A. J. Karpiński, </w:t>
      </w:r>
      <w:r w:rsidRPr="00253F6D">
        <w:rPr>
          <w:i/>
          <w:iCs/>
        </w:rPr>
        <w:t>Sztuka bycia człowiekiem. Człowiek wzrastający w swojej człowieczeńskości</w:t>
      </w:r>
      <w:r w:rsidRPr="00253F6D">
        <w:t xml:space="preserve"> (w:) </w:t>
      </w:r>
      <w:r w:rsidRPr="00253F6D">
        <w:rPr>
          <w:i/>
        </w:rPr>
        <w:t>Festiwal Filozofii</w:t>
      </w:r>
      <w:r w:rsidRPr="00253F6D">
        <w:t xml:space="preserve">, t. 8. </w:t>
      </w:r>
      <w:r w:rsidRPr="00253F6D">
        <w:rPr>
          <w:i/>
        </w:rPr>
        <w:t>Filozofia i sztuka</w:t>
      </w:r>
      <w:r w:rsidRPr="00253F6D">
        <w:t xml:space="preserve">, E. Starzyńska-Kościuszko, A. Kucner, P. Wasyluk, (red. naukowa), Instytut Filozofii UWM w Olsztynie, Olsztyn 2016, s. 101 – 120. </w:t>
      </w:r>
    </w:p>
  </w:footnote>
  <w:footnote w:id="209">
    <w:p w:rsidR="008866AC" w:rsidRPr="00253F6D" w:rsidRDefault="008866AC" w:rsidP="00253F6D">
      <w:pPr>
        <w:pStyle w:val="Tekstprzypisudolnego"/>
        <w:jc w:val="both"/>
      </w:pPr>
      <w:r w:rsidRPr="00253F6D">
        <w:rPr>
          <w:rStyle w:val="Odwoanieprzypisudolnego"/>
        </w:rPr>
        <w:footnoteRef/>
      </w:r>
      <w:r w:rsidRPr="00253F6D">
        <w:t>Hipokryzja, zob. przyp 54/20.</w:t>
      </w:r>
    </w:p>
  </w:footnote>
  <w:footnote w:id="210">
    <w:p w:rsidR="008866AC" w:rsidRPr="00253F6D" w:rsidRDefault="008866AC" w:rsidP="00253F6D">
      <w:pPr>
        <w:pStyle w:val="Tekstprzypisudolnego"/>
        <w:jc w:val="both"/>
      </w:pPr>
      <w:r w:rsidRPr="00253F6D">
        <w:rPr>
          <w:rStyle w:val="Odwoanieprzypisudolnego"/>
        </w:rPr>
        <w:footnoteRef/>
      </w:r>
      <w:r w:rsidRPr="00253F6D">
        <w:t>Arystoteles powiada: „…</w:t>
      </w:r>
      <w:r w:rsidRPr="00253F6D">
        <w:rPr>
          <w:b/>
        </w:rPr>
        <w:t>wiedzę naukową</w:t>
      </w:r>
      <w:r w:rsidRPr="00253F6D">
        <w:t xml:space="preserve"> trzeba wyprowadzić z pierwszych przyczyn (wtedy bowiem </w:t>
      </w:r>
      <w:r w:rsidRPr="00253F6D">
        <w:rPr>
          <w:b/>
        </w:rPr>
        <w:t>twierdzimy, żeśmy poznali każdą rzecz, gdy sądzimy, żeśmy poznali jej pierwszą prz</w:t>
      </w:r>
      <w:r w:rsidRPr="00253F6D">
        <w:rPr>
          <w:b/>
        </w:rPr>
        <w:t>y</w:t>
      </w:r>
      <w:r w:rsidRPr="00253F6D">
        <w:rPr>
          <w:b/>
        </w:rPr>
        <w:t>czynę</w:t>
      </w:r>
      <w:r w:rsidRPr="00253F6D">
        <w:t xml:space="preserve">), a przyczyn tych istnieją cztery rodzaje. Pierwszą z nich nazywamy </w:t>
      </w:r>
      <w:r w:rsidRPr="00253F6D">
        <w:rPr>
          <w:b/>
        </w:rPr>
        <w:t>substancją i istotą</w:t>
      </w:r>
      <w:r w:rsidRPr="00253F6D">
        <w:t xml:space="preserve"> (</w:t>
      </w:r>
      <w:r w:rsidRPr="00253F6D">
        <w:rPr>
          <w:i/>
        </w:rPr>
        <w:t xml:space="preserve">ούσία καί τότίήνείναι </w:t>
      </w:r>
      <w:r w:rsidRPr="00253F6D">
        <w:t>= substancja materialna, najbardziej realny element w rzeczy), bo „</w:t>
      </w:r>
      <w:r w:rsidRPr="00253F6D">
        <w:rPr>
          <w:b/>
        </w:rPr>
        <w:t>dlaczego</w:t>
      </w:r>
      <w:r w:rsidRPr="00253F6D">
        <w:t>” sprow</w:t>
      </w:r>
      <w:r w:rsidRPr="00253F6D">
        <w:t>a</w:t>
      </w:r>
      <w:r w:rsidRPr="00253F6D">
        <w:t xml:space="preserve">dza się w końcu do definicji, a przyczyną i zasadą jest po pierwsze „dlaczego”; drugą przyczyną jest </w:t>
      </w:r>
      <w:r w:rsidRPr="00253F6D">
        <w:rPr>
          <w:b/>
        </w:rPr>
        <w:t>materia albo substrat</w:t>
      </w:r>
      <w:r w:rsidRPr="00253F6D">
        <w:t xml:space="preserve">; trzecią jest </w:t>
      </w:r>
      <w:r w:rsidRPr="00253F6D">
        <w:rPr>
          <w:b/>
        </w:rPr>
        <w:t>źródło ruchu</w:t>
      </w:r>
      <w:r w:rsidRPr="00253F6D">
        <w:t xml:space="preserve">, a czwartą przeciwieństwo poprzedniej, mianowicie </w:t>
      </w:r>
      <w:r w:rsidRPr="00253F6D">
        <w:rPr>
          <w:b/>
        </w:rPr>
        <w:t>cel i dobro</w:t>
      </w:r>
      <w:r w:rsidRPr="00253F6D">
        <w:t>, bo dobro jest celem wszelkiego powstawania i zmiany. Zbadaliśmy te przyczyny dost</w:t>
      </w:r>
      <w:r w:rsidRPr="00253F6D">
        <w:t>a</w:t>
      </w:r>
      <w:r w:rsidRPr="00253F6D">
        <w:t xml:space="preserve">tecznie w naszym dziele o przyrodzie…”. Arystoteles, </w:t>
      </w:r>
      <w:r w:rsidRPr="00253F6D">
        <w:rPr>
          <w:i/>
        </w:rPr>
        <w:t>Metafizyka</w:t>
      </w:r>
      <w:r w:rsidRPr="00253F6D">
        <w:t xml:space="preserve">, (w:) Tenże, </w:t>
      </w:r>
      <w:r w:rsidRPr="00253F6D">
        <w:rPr>
          <w:i/>
        </w:rPr>
        <w:t>Dzieła wszystkie</w:t>
      </w:r>
      <w:r w:rsidRPr="00253F6D">
        <w:t xml:space="preserve">, t. 2, przekład, wstęp i komentarze K. Leśniak, PWN, Warszawa 1990, s. 621, 983 a – b. </w:t>
      </w:r>
    </w:p>
  </w:footnote>
  <w:footnote w:id="211">
    <w:p w:rsidR="008866AC" w:rsidRPr="00253F6D" w:rsidRDefault="008866AC" w:rsidP="00253F6D">
      <w:pPr>
        <w:pStyle w:val="Tekstprzypisudolnego"/>
        <w:jc w:val="both"/>
      </w:pPr>
      <w:r w:rsidRPr="00253F6D">
        <w:rPr>
          <w:rStyle w:val="Odwoanieprzypisudolnego"/>
        </w:rPr>
        <w:footnoteRef/>
      </w:r>
      <w:r w:rsidRPr="00253F6D">
        <w:t xml:space="preserve">Tamże, s. 618 – 619; 982 a.  </w:t>
      </w:r>
    </w:p>
  </w:footnote>
  <w:footnote w:id="212">
    <w:p w:rsidR="008866AC" w:rsidRPr="00253F6D" w:rsidRDefault="008866AC" w:rsidP="00253F6D">
      <w:pPr>
        <w:pStyle w:val="Tekstprzypisudolnego"/>
        <w:jc w:val="both"/>
      </w:pPr>
      <w:r w:rsidRPr="00253F6D">
        <w:rPr>
          <w:rStyle w:val="Odwoanieprzypisudolnego"/>
        </w:rPr>
        <w:footnoteRef/>
      </w:r>
      <w:r w:rsidRPr="00253F6D">
        <w:t xml:space="preserve">Tamże, s. 825; 1077 b. </w:t>
      </w:r>
    </w:p>
  </w:footnote>
  <w:footnote w:id="213">
    <w:p w:rsidR="008866AC" w:rsidRPr="00253F6D" w:rsidRDefault="008866AC" w:rsidP="00253F6D">
      <w:pPr>
        <w:pStyle w:val="Tekstprzypisudolnego"/>
        <w:jc w:val="both"/>
      </w:pPr>
      <w:r w:rsidRPr="00253F6D">
        <w:rPr>
          <w:rStyle w:val="Odwoanieprzypisudolnego"/>
        </w:rPr>
        <w:footnoteRef/>
      </w:r>
      <w:r w:rsidRPr="00253F6D">
        <w:t xml:space="preserve">E. Kant, </w:t>
      </w:r>
      <w:r w:rsidRPr="00253F6D">
        <w:rPr>
          <w:i/>
        </w:rPr>
        <w:t>Uzasadnienie metafizyki moralności</w:t>
      </w:r>
      <w:r w:rsidRPr="00253F6D">
        <w:t xml:space="preserve">, przekład M. Wartenberg, Wydawnictwo ANTYK, Kęty 2001, s. 52, przypis. </w:t>
      </w:r>
    </w:p>
  </w:footnote>
  <w:footnote w:id="214">
    <w:p w:rsidR="008866AC" w:rsidRPr="00253F6D" w:rsidRDefault="008866AC" w:rsidP="00253F6D">
      <w:pPr>
        <w:pStyle w:val="Tekstprzypisudolnego"/>
        <w:jc w:val="both"/>
      </w:pPr>
      <w:r w:rsidRPr="00253F6D">
        <w:rPr>
          <w:rStyle w:val="Odwoanieprzypisudolnego"/>
        </w:rPr>
        <w:footnoteRef/>
      </w:r>
      <w:r w:rsidRPr="00253F6D">
        <w:t xml:space="preserve">J. Bocheński, </w:t>
      </w:r>
      <w:r w:rsidRPr="00253F6D">
        <w:rPr>
          <w:i/>
          <w:iCs/>
        </w:rPr>
        <w:t>Podręcznik mądrości tego świata</w:t>
      </w:r>
      <w:r w:rsidRPr="00253F6D">
        <w:t xml:space="preserve">, (w:) Tenże, </w:t>
      </w:r>
      <w:r w:rsidRPr="00253F6D">
        <w:rPr>
          <w:i/>
          <w:iCs/>
        </w:rPr>
        <w:t xml:space="preserve">Dzieła zebrane. </w:t>
      </w:r>
      <w:r w:rsidRPr="00253F6D">
        <w:rPr>
          <w:iCs/>
        </w:rPr>
        <w:t>Tom 5</w:t>
      </w:r>
      <w:r w:rsidRPr="00253F6D">
        <w:rPr>
          <w:i/>
          <w:iCs/>
        </w:rPr>
        <w:t xml:space="preserve"> – etyka</w:t>
      </w:r>
      <w:r w:rsidRPr="00253F6D">
        <w:t>, Wyd. PHILED, Kraków 1995, s. 220 – 269.</w:t>
      </w:r>
    </w:p>
  </w:footnote>
  <w:footnote w:id="215">
    <w:p w:rsidR="008866AC" w:rsidRPr="00253F6D" w:rsidRDefault="008866AC" w:rsidP="00253F6D">
      <w:pPr>
        <w:jc w:val="both"/>
        <w:rPr>
          <w:b/>
        </w:rPr>
      </w:pPr>
      <w:r w:rsidRPr="00253F6D">
        <w:rPr>
          <w:rStyle w:val="Odwoanieprzypisudolnego"/>
        </w:rPr>
        <w:footnoteRef/>
      </w:r>
      <w:r w:rsidRPr="00253F6D">
        <w:rPr>
          <w:b/>
        </w:rPr>
        <w:t xml:space="preserve">Wolność – </w:t>
      </w:r>
      <w:r w:rsidRPr="00253F6D">
        <w:t xml:space="preserve">zob. przyp. nr 75/27. </w:t>
      </w:r>
    </w:p>
  </w:footnote>
  <w:footnote w:id="216">
    <w:p w:rsidR="008866AC" w:rsidRPr="00253F6D" w:rsidRDefault="008866AC" w:rsidP="00253F6D">
      <w:pPr>
        <w:pStyle w:val="Tekstprzypisudolnego"/>
        <w:jc w:val="both"/>
      </w:pPr>
      <w:r w:rsidRPr="00253F6D">
        <w:rPr>
          <w:rStyle w:val="Odwoanieprzypisudolnego"/>
        </w:rPr>
        <w:footnoteRef/>
      </w:r>
      <w:r w:rsidRPr="00253F6D">
        <w:rPr>
          <w:b/>
        </w:rPr>
        <w:t xml:space="preserve">Entropia </w:t>
      </w:r>
      <w:r w:rsidRPr="00253F6D">
        <w:t>– termodynamiczna funkcja stanu, określająca kierunek przebiegu procesów spontanic</w:t>
      </w:r>
      <w:r w:rsidRPr="00253F6D">
        <w:t>z</w:t>
      </w:r>
      <w:r w:rsidRPr="00253F6D">
        <w:t xml:space="preserve">nych (samorzutnych) w odosobnionym układzie termodynamicznym. Entropia jest miarą stopnia nieuporządkowania układu i rozpraszania energii. Jest wielkością ekstensywną.  </w:t>
      </w:r>
    </w:p>
  </w:footnote>
  <w:footnote w:id="217">
    <w:p w:rsidR="008866AC" w:rsidRPr="00253F6D" w:rsidRDefault="008866AC" w:rsidP="00253F6D">
      <w:pPr>
        <w:pStyle w:val="Tekstprzypisudolnego"/>
        <w:jc w:val="both"/>
      </w:pPr>
      <w:r w:rsidRPr="00253F6D">
        <w:rPr>
          <w:rStyle w:val="Odwoanieprzypisudolnego"/>
        </w:rPr>
        <w:footnoteRef/>
      </w:r>
      <w:r w:rsidRPr="00253F6D">
        <w:rPr>
          <w:b/>
        </w:rPr>
        <w:t xml:space="preserve">Histologia </w:t>
      </w:r>
      <w:r w:rsidRPr="00253F6D">
        <w:t xml:space="preserve">- &lt;gr. </w:t>
      </w:r>
      <w:r w:rsidRPr="00253F6D">
        <w:rPr>
          <w:i/>
        </w:rPr>
        <w:t>histos</w:t>
      </w:r>
      <w:r w:rsidRPr="00253F6D">
        <w:t xml:space="preserve"> = tkanka + </w:t>
      </w:r>
      <w:r w:rsidRPr="00253F6D">
        <w:rPr>
          <w:i/>
        </w:rPr>
        <w:t>logos</w:t>
      </w:r>
      <w:r w:rsidRPr="00253F6D">
        <w:t xml:space="preserve"> = wiedza, nauka&gt;. Nauka o budowie, rozwoju i funkcjach tkanek, a przeciwieństwie do anatomii, zajmuje się badaniem mikroskopowej budowy ciała.  </w:t>
      </w:r>
    </w:p>
  </w:footnote>
  <w:footnote w:id="218">
    <w:p w:rsidR="008866AC" w:rsidRPr="00253F6D" w:rsidRDefault="008866AC" w:rsidP="00253F6D">
      <w:pPr>
        <w:pStyle w:val="Tekstprzypisudolnego"/>
        <w:jc w:val="both"/>
      </w:pPr>
      <w:r w:rsidRPr="00253F6D">
        <w:rPr>
          <w:rStyle w:val="Odwoanieprzypisudolnego"/>
        </w:rPr>
        <w:footnoteRef/>
      </w:r>
      <w:r w:rsidRPr="00253F6D">
        <w:rPr>
          <w:b/>
        </w:rPr>
        <w:t xml:space="preserve">Indywidualizm - </w:t>
      </w:r>
      <w:r w:rsidRPr="00253F6D">
        <w:t>&lt;łac</w:t>
      </w:r>
      <w:r w:rsidRPr="00253F6D">
        <w:rPr>
          <w:i/>
        </w:rPr>
        <w:t xml:space="preserve">. individuum = </w:t>
      </w:r>
      <w:r w:rsidRPr="00253F6D">
        <w:t>całość niepodzielna, atom</w:t>
      </w:r>
      <w:r w:rsidRPr="00253F6D">
        <w:rPr>
          <w:i/>
        </w:rPr>
        <w:t xml:space="preserve">&gt;. </w:t>
      </w:r>
      <w:r w:rsidRPr="00253F6D">
        <w:t>Pojęcie – podstawa takiego świ</w:t>
      </w:r>
      <w:r w:rsidRPr="00253F6D">
        <w:t>a</w:t>
      </w:r>
      <w:r w:rsidRPr="00253F6D">
        <w:t>topoglądu ludzi, którzy głoszą, że jedynym bytem, dobrem, wartością jest jednostka ludzka. Przedkł</w:t>
      </w:r>
      <w:r w:rsidRPr="00253F6D">
        <w:t>a</w:t>
      </w:r>
      <w:r w:rsidRPr="00253F6D">
        <w:t xml:space="preserve">da się ona nad dobro ogółu. W działaniu inni ludzie są środkiem, a nie celem. Indywidualiści uważają, że innymi ludźmi można interesować się o tyle, o ile mogą być środkiem do osiągania szczęścia przez indywidualistów. Wyraża to E. Kanta ujęcie mądrości (zob. przyp. nr 206). Zob. S. Zięba, </w:t>
      </w:r>
      <w:r w:rsidRPr="00253F6D">
        <w:rPr>
          <w:i/>
        </w:rPr>
        <w:t>Ciało lud</w:t>
      </w:r>
      <w:r w:rsidRPr="00253F6D">
        <w:rPr>
          <w:i/>
        </w:rPr>
        <w:t>z</w:t>
      </w:r>
      <w:r w:rsidRPr="00253F6D">
        <w:rPr>
          <w:i/>
        </w:rPr>
        <w:t>kie</w:t>
      </w:r>
      <w:r w:rsidRPr="00253F6D">
        <w:t xml:space="preserve">, (w:) </w:t>
      </w:r>
      <w:r w:rsidRPr="00253F6D">
        <w:rPr>
          <w:i/>
        </w:rPr>
        <w:t>Encyklopedia katolicka</w:t>
      </w:r>
      <w:r w:rsidRPr="00253F6D">
        <w:t xml:space="preserve">, t. 3, Lublin 1985; Ch. Shilling, </w:t>
      </w:r>
      <w:r w:rsidRPr="00253F6D">
        <w:rPr>
          <w:i/>
        </w:rPr>
        <w:t>Socjologia ciała,</w:t>
      </w:r>
      <w:r w:rsidRPr="00253F6D">
        <w:t xml:space="preserve"> tłum. M. Skowro</w:t>
      </w:r>
      <w:r w:rsidRPr="00253F6D">
        <w:t>ń</w:t>
      </w:r>
      <w:r w:rsidRPr="00253F6D">
        <w:t xml:space="preserve">ska, Wydawnictwo Naukowe PWN, Warszawa 2010; M. A. Krąpiec, </w:t>
      </w:r>
      <w:r w:rsidRPr="00253F6D">
        <w:rPr>
          <w:i/>
        </w:rPr>
        <w:t>Ciało ludzkie</w:t>
      </w:r>
      <w:r w:rsidRPr="00253F6D">
        <w:t xml:space="preserve">, (w:) </w:t>
      </w:r>
      <w:r w:rsidRPr="00253F6D">
        <w:rPr>
          <w:i/>
        </w:rPr>
        <w:t>Powszechna encyklopedia filozofii</w:t>
      </w:r>
      <w:r w:rsidRPr="00253F6D">
        <w:t xml:space="preserve">, t. 2, Lublin 2001; J.-C. Kaufmann, </w:t>
      </w:r>
      <w:r w:rsidRPr="00253F6D">
        <w:rPr>
          <w:i/>
        </w:rPr>
        <w:t>Ego. Socjologia jednostki. Inna wizja czł</w:t>
      </w:r>
      <w:r w:rsidRPr="00253F6D">
        <w:rPr>
          <w:i/>
        </w:rPr>
        <w:t>o</w:t>
      </w:r>
      <w:r w:rsidRPr="00253F6D">
        <w:rPr>
          <w:i/>
        </w:rPr>
        <w:t>wieka i konstrukcji podmiotu</w:t>
      </w:r>
      <w:r w:rsidRPr="00253F6D">
        <w:t>, przekł. Krzysztof Wakar, Oficyna Naukowa, Warszawa 2004.</w:t>
      </w:r>
    </w:p>
  </w:footnote>
  <w:footnote w:id="219">
    <w:p w:rsidR="008866AC" w:rsidRPr="00253F6D" w:rsidRDefault="008866AC" w:rsidP="00253F6D">
      <w:pPr>
        <w:pStyle w:val="NormalnyWeb"/>
        <w:spacing w:before="0" w:beforeAutospacing="0" w:after="0" w:afterAutospacing="0"/>
        <w:jc w:val="both"/>
        <w:rPr>
          <w:sz w:val="20"/>
          <w:szCs w:val="20"/>
        </w:rPr>
      </w:pPr>
      <w:r w:rsidRPr="00253F6D">
        <w:rPr>
          <w:rStyle w:val="Odwoanieprzypisudolnego"/>
          <w:sz w:val="20"/>
          <w:szCs w:val="20"/>
        </w:rPr>
        <w:footnoteRef/>
      </w:r>
      <w:r w:rsidRPr="00253F6D">
        <w:rPr>
          <w:b/>
          <w:sz w:val="20"/>
          <w:szCs w:val="20"/>
        </w:rPr>
        <w:t>Potrzeba afiliacji</w:t>
      </w:r>
      <w:r w:rsidRPr="00253F6D">
        <w:rPr>
          <w:sz w:val="20"/>
          <w:szCs w:val="20"/>
        </w:rPr>
        <w:t>- chęć posiadania kontaktów interpersonalnych, należeniem do grup, potrzebą bycia kochanym i akceptowanym, nawiązywania nowych znajomości, tworzenie nowych więzi, uz</w:t>
      </w:r>
      <w:r w:rsidRPr="00253F6D">
        <w:rPr>
          <w:sz w:val="20"/>
          <w:szCs w:val="20"/>
        </w:rPr>
        <w:t>y</w:t>
      </w:r>
      <w:r w:rsidRPr="00253F6D">
        <w:rPr>
          <w:sz w:val="20"/>
          <w:szCs w:val="20"/>
        </w:rPr>
        <w:t>skiwania aprobaty, przebywania wśród innych ludzi, niesienia pomocy innym, poczucia bezpiecze</w:t>
      </w:r>
      <w:r w:rsidRPr="00253F6D">
        <w:rPr>
          <w:sz w:val="20"/>
          <w:szCs w:val="20"/>
        </w:rPr>
        <w:t>ń</w:t>
      </w:r>
      <w:r w:rsidRPr="00253F6D">
        <w:rPr>
          <w:sz w:val="20"/>
          <w:szCs w:val="20"/>
        </w:rPr>
        <w:t xml:space="preserve">stwa. Dlatego jeżeli w pewnych przypadkach potrzeba ta nie zostaje zaspakajana, może wpłynąć to negatywnie na stan psychiczny człowieka. </w:t>
      </w:r>
      <w:r w:rsidRPr="00253F6D">
        <w:rPr>
          <w:b/>
          <w:sz w:val="20"/>
          <w:szCs w:val="20"/>
        </w:rPr>
        <w:t>Od wyobcowania i odtrącenia, aż do neurozy</w:t>
      </w:r>
      <w:r w:rsidRPr="00253F6D">
        <w:rPr>
          <w:sz w:val="20"/>
          <w:szCs w:val="20"/>
        </w:rPr>
        <w:t xml:space="preserve">. Zob. </w:t>
      </w:r>
      <w:hyperlink r:id="rId8" w:history="1">
        <w:r w:rsidRPr="00253F6D">
          <w:rPr>
            <w:rStyle w:val="Hipercze"/>
            <w:sz w:val="20"/>
            <w:szCs w:val="20"/>
          </w:rPr>
          <w:t>https://mfiles.pl/pl/index.php/Potrzeba_afiliacji</w:t>
        </w:r>
      </w:hyperlink>
      <w:r w:rsidRPr="00253F6D">
        <w:rPr>
          <w:sz w:val="20"/>
          <w:szCs w:val="20"/>
        </w:rPr>
        <w:t xml:space="preserve">; dostęp 24. 06. 2023 r. </w:t>
      </w:r>
    </w:p>
    <w:p w:rsidR="008866AC" w:rsidRPr="00253F6D" w:rsidRDefault="008866AC" w:rsidP="00253F6D">
      <w:pPr>
        <w:pStyle w:val="NormalnyWeb"/>
        <w:spacing w:before="0" w:beforeAutospacing="0" w:after="0" w:afterAutospacing="0"/>
        <w:jc w:val="both"/>
        <w:rPr>
          <w:sz w:val="20"/>
          <w:szCs w:val="20"/>
        </w:rPr>
      </w:pPr>
      <w:r w:rsidRPr="00253F6D">
        <w:rPr>
          <w:sz w:val="20"/>
          <w:szCs w:val="20"/>
        </w:rPr>
        <w:t xml:space="preserve">Potrzeba afiliacji jest też silnym czynnikiem motywującym w pracy, gdzie istnieje możliwość pracy zespołowej, w której trzeba nawiązać różne nowe i ciekawe kontakty na zasadzie współdziałania. Silna potrzeba aprobaty, zainteresowanie uczuciami współpracowników raz uleganie osobom, których szanują czyni ich bardziej wydajnymi oraz skutecznymi. </w:t>
      </w:r>
    </w:p>
  </w:footnote>
  <w:footnote w:id="220">
    <w:p w:rsidR="008866AC" w:rsidRPr="00253F6D" w:rsidRDefault="008866AC" w:rsidP="00253F6D">
      <w:pPr>
        <w:pStyle w:val="Tekstprzypisudolnego"/>
        <w:jc w:val="both"/>
      </w:pPr>
      <w:r w:rsidRPr="00253F6D">
        <w:rPr>
          <w:rStyle w:val="Odwoanieprzypisudolnego"/>
        </w:rPr>
        <w:footnoteRef/>
      </w:r>
      <w:r w:rsidRPr="00253F6D">
        <w:rPr>
          <w:b/>
          <w:bCs/>
        </w:rPr>
        <w:t>Walidacja</w:t>
      </w:r>
      <w:r w:rsidRPr="00253F6D">
        <w:t xml:space="preserve"> (ang. </w:t>
      </w:r>
      <w:r w:rsidRPr="00253F6D">
        <w:rPr>
          <w:i/>
          <w:iCs/>
        </w:rPr>
        <w:t>validation</w:t>
      </w:r>
      <w:r w:rsidRPr="00253F6D">
        <w:t xml:space="preserve">) – w naukach technicznych i informatyce działanie mające na celu potwierdzenie w sposób udokumentowany i zgodny z założeniami, że procedury, procesy, urządzenia, materiały, czynności i systemy rzeczywiście prowadzą do zaplanowanych wyników. </w:t>
      </w:r>
    </w:p>
  </w:footnote>
  <w:footnote w:id="221">
    <w:p w:rsidR="008866AC" w:rsidRPr="00253F6D" w:rsidRDefault="008866AC" w:rsidP="00253F6D">
      <w:pPr>
        <w:jc w:val="both"/>
      </w:pPr>
      <w:r w:rsidRPr="00253F6D">
        <w:rPr>
          <w:rStyle w:val="Odwoanieprzypisudolnego"/>
        </w:rPr>
        <w:footnoteRef/>
      </w:r>
      <w:r w:rsidRPr="00253F6D">
        <w:t xml:space="preserve">Imiona te wykorzystuje się do opisu </w:t>
      </w:r>
      <w:r w:rsidRPr="00253F6D">
        <w:rPr>
          <w:b/>
        </w:rPr>
        <w:t>alienacji</w:t>
      </w:r>
      <w:r w:rsidRPr="00253F6D">
        <w:t>. Jest to taki proces społeczny, w którym twory czł</w:t>
      </w:r>
      <w:r w:rsidRPr="00253F6D">
        <w:t>o</w:t>
      </w:r>
      <w:r w:rsidRPr="00253F6D">
        <w:t xml:space="preserve">wieka panują nad swoim twórcą. Z tego punktu widzenia poersonalista E. Mounier (1905 – 1950) krytykował </w:t>
      </w:r>
      <w:r w:rsidRPr="00253F6D">
        <w:rPr>
          <w:b/>
        </w:rPr>
        <w:t>społeczeństwo burżuazyjne</w:t>
      </w:r>
      <w:r w:rsidRPr="00253F6D">
        <w:t xml:space="preserve">; jego </w:t>
      </w:r>
      <w:r w:rsidRPr="00253F6D">
        <w:rPr>
          <w:b/>
        </w:rPr>
        <w:t>totalitarne formy</w:t>
      </w:r>
      <w:r w:rsidRPr="00253F6D">
        <w:t xml:space="preserve">, </w:t>
      </w:r>
      <w:r w:rsidRPr="00253F6D">
        <w:rPr>
          <w:b/>
        </w:rPr>
        <w:t>reifikację</w:t>
      </w:r>
      <w:r w:rsidRPr="00253F6D">
        <w:t xml:space="preserve"> (urzeczowienie) stosu</w:t>
      </w:r>
      <w:r w:rsidRPr="00253F6D">
        <w:t>n</w:t>
      </w:r>
      <w:r w:rsidRPr="00253F6D">
        <w:t xml:space="preserve">ków międzyludzkich prowadzące do </w:t>
      </w:r>
      <w:r w:rsidRPr="00253F6D">
        <w:rPr>
          <w:b/>
        </w:rPr>
        <w:t>depersonalizacji i dehumanizacji jednostki.</w:t>
      </w:r>
      <w:r w:rsidRPr="00253F6D">
        <w:t xml:space="preserve"> Widział w nim dominację </w:t>
      </w:r>
      <w:r w:rsidRPr="00253F6D">
        <w:rPr>
          <w:b/>
          <w:spacing w:val="1"/>
        </w:rPr>
        <w:t xml:space="preserve">fetysza-pieniądza, własności. O wartości człowieka świadczy stan jego posiadania, jego własność, stan konta w banku. </w:t>
      </w:r>
      <w:r>
        <w:rPr>
          <w:b/>
          <w:spacing w:val="1"/>
        </w:rPr>
        <w:t>D</w:t>
      </w:r>
      <w:r w:rsidRPr="00253F6D">
        <w:rPr>
          <w:b/>
          <w:spacing w:val="2"/>
        </w:rPr>
        <w:t>ostrzegalne jest przeciwieństwo nędzy i bogactwa</w:t>
      </w:r>
      <w:r w:rsidRPr="00253F6D">
        <w:rPr>
          <w:spacing w:val="2"/>
        </w:rPr>
        <w:t xml:space="preserve">. </w:t>
      </w:r>
      <w:r w:rsidRPr="00253F6D">
        <w:rPr>
          <w:b/>
          <w:spacing w:val="2"/>
        </w:rPr>
        <w:t>N</w:t>
      </w:r>
      <w:r w:rsidRPr="00253F6D">
        <w:rPr>
          <w:b/>
          <w:spacing w:val="2"/>
        </w:rPr>
        <w:t>a</w:t>
      </w:r>
      <w:r w:rsidRPr="00253F6D">
        <w:rPr>
          <w:b/>
          <w:spacing w:val="2"/>
        </w:rPr>
        <w:t xml:space="preserve">cjonalizm i faszyzm stają się </w:t>
      </w:r>
      <w:r w:rsidRPr="00253F6D">
        <w:rPr>
          <w:b/>
        </w:rPr>
        <w:t>religią, bogiem. Kultura burżuazyjna gubi osobę ludzką</w:t>
      </w:r>
      <w:r w:rsidRPr="00253F6D">
        <w:t>.</w:t>
      </w:r>
    </w:p>
    <w:p w:rsidR="008866AC" w:rsidRPr="00253F6D" w:rsidRDefault="008866AC" w:rsidP="00253F6D">
      <w:pPr>
        <w:jc w:val="both"/>
      </w:pPr>
      <w:r w:rsidRPr="00253F6D">
        <w:t xml:space="preserve">       Osobę ludzką wchłonęła </w:t>
      </w:r>
      <w:r w:rsidRPr="00253F6D">
        <w:rPr>
          <w:b/>
        </w:rPr>
        <w:t>alienacja „Narcyza” i „Herkulesa”. Alienacja „Narcyza</w:t>
      </w:r>
      <w:r w:rsidRPr="00253F6D">
        <w:t xml:space="preserve">” opisuje człowieka zamykającego </w:t>
      </w:r>
      <w:r w:rsidRPr="00253F6D">
        <w:rPr>
          <w:spacing w:val="2"/>
        </w:rPr>
        <w:t>się w sobie wobec tajemniczości i obcości stosunków społecznych. Czł</w:t>
      </w:r>
      <w:r w:rsidRPr="00253F6D">
        <w:rPr>
          <w:spacing w:val="2"/>
        </w:rPr>
        <w:t>o</w:t>
      </w:r>
      <w:r w:rsidRPr="00253F6D">
        <w:rPr>
          <w:spacing w:val="2"/>
        </w:rPr>
        <w:t>wiek unika ich, szuka swojego,</w:t>
      </w:r>
      <w:r w:rsidRPr="00253F6D">
        <w:t xml:space="preserve"> małego, nikomu niedostępnego świata. Zamknięty w sobie konte</w:t>
      </w:r>
      <w:r w:rsidRPr="00253F6D">
        <w:t>m</w:t>
      </w:r>
      <w:r w:rsidRPr="00253F6D">
        <w:t xml:space="preserve">pluje nad sobą; nie </w:t>
      </w:r>
      <w:r w:rsidRPr="00253F6D">
        <w:rPr>
          <w:spacing w:val="-1"/>
        </w:rPr>
        <w:t>przyjmuje odpowiedzialności. Mówi: „</w:t>
      </w:r>
      <w:r w:rsidRPr="00253F6D">
        <w:rPr>
          <w:b/>
          <w:spacing w:val="-1"/>
        </w:rPr>
        <w:t>najlepiej byłoby, gdyby mnie dla innych nie było</w:t>
      </w:r>
      <w:r w:rsidRPr="00253F6D">
        <w:rPr>
          <w:spacing w:val="-1"/>
        </w:rPr>
        <w:t xml:space="preserve">”. „Narcyz” nie dostrzega, że jest mu z </w:t>
      </w:r>
      <w:r w:rsidRPr="00253F6D">
        <w:t>tym źle, że t</w:t>
      </w:r>
      <w:r>
        <w:t>o</w:t>
      </w:r>
      <w:r w:rsidRPr="00253F6D">
        <w:t xml:space="preserve"> męczy go, stał się dla niego ciężarem.</w:t>
      </w:r>
    </w:p>
    <w:p w:rsidR="008866AC" w:rsidRPr="00253F6D" w:rsidRDefault="008866AC" w:rsidP="00253F6D">
      <w:pPr>
        <w:jc w:val="both"/>
      </w:pPr>
      <w:r w:rsidRPr="00253F6D">
        <w:rPr>
          <w:b/>
          <w:bCs/>
        </w:rPr>
        <w:t xml:space="preserve">      Alienacja „Herkulesa” </w:t>
      </w:r>
      <w:r w:rsidRPr="00253F6D">
        <w:t xml:space="preserve">jest postawą </w:t>
      </w:r>
      <w:r w:rsidRPr="00253F6D">
        <w:rPr>
          <w:b/>
        </w:rPr>
        <w:t>oddania się działaniu</w:t>
      </w:r>
      <w:r w:rsidRPr="00253F6D">
        <w:t xml:space="preserve">. Zorientowania się </w:t>
      </w:r>
      <w:r w:rsidRPr="00253F6D">
        <w:rPr>
          <w:spacing w:val="-1"/>
        </w:rPr>
        <w:t>ku światu z</w:t>
      </w:r>
      <w:r w:rsidRPr="00253F6D">
        <w:rPr>
          <w:spacing w:val="-1"/>
        </w:rPr>
        <w:t>e</w:t>
      </w:r>
      <w:r w:rsidRPr="00253F6D">
        <w:rPr>
          <w:spacing w:val="-1"/>
        </w:rPr>
        <w:t xml:space="preserve">wnętrznemu. </w:t>
      </w:r>
      <w:r w:rsidRPr="00253F6D">
        <w:rPr>
          <w:b/>
          <w:spacing w:val="-1"/>
        </w:rPr>
        <w:t xml:space="preserve">Ciągle biega za zyskiem, za pieniądzem, za coraz to innymi, zbytecznymi </w:t>
      </w:r>
      <w:r w:rsidRPr="00253F6D">
        <w:rPr>
          <w:b/>
          <w:spacing w:val="4"/>
        </w:rPr>
        <w:t>dobrami</w:t>
      </w:r>
      <w:r w:rsidRPr="00253F6D">
        <w:rPr>
          <w:spacing w:val="4"/>
        </w:rPr>
        <w:t xml:space="preserve">. Nie może zaspokoić swych żądań. </w:t>
      </w:r>
      <w:r w:rsidRPr="00253F6D">
        <w:rPr>
          <w:b/>
          <w:spacing w:val="4"/>
        </w:rPr>
        <w:t>Potrzeby są ciągle pobudzane</w:t>
      </w:r>
      <w:r w:rsidRPr="00253F6D">
        <w:rPr>
          <w:spacing w:val="4"/>
        </w:rPr>
        <w:t>. N</w:t>
      </w:r>
      <w:r w:rsidRPr="00253F6D">
        <w:t>ie liczy się z ludźmi. S</w:t>
      </w:r>
      <w:r w:rsidRPr="00253F6D">
        <w:rPr>
          <w:b/>
        </w:rPr>
        <w:t>ą oni środkiem w zaspokajania jego chuci</w:t>
      </w:r>
      <w:r w:rsidRPr="00253F6D">
        <w:t xml:space="preserve">. Ludzie i </w:t>
      </w:r>
      <w:r w:rsidRPr="00253F6D">
        <w:rPr>
          <w:spacing w:val="-1"/>
        </w:rPr>
        <w:t>rzeczy to jedno i to samo.</w:t>
      </w:r>
    </w:p>
    <w:p w:rsidR="008866AC" w:rsidRPr="00253F6D" w:rsidRDefault="008866AC" w:rsidP="00253F6D">
      <w:pPr>
        <w:jc w:val="both"/>
      </w:pPr>
      <w:r w:rsidRPr="00253F6D">
        <w:t xml:space="preserve">      Dla Mouniera wyobcowanie jest procesem, w </w:t>
      </w:r>
      <w:r w:rsidRPr="00253F6D">
        <w:rPr>
          <w:spacing w:val="2"/>
        </w:rPr>
        <w:t xml:space="preserve">którym twory człowieka „oddalają się od niego”. Życie i człowiek usamodzielniają się. Herkules </w:t>
      </w:r>
      <w:r w:rsidRPr="00253F6D">
        <w:rPr>
          <w:b/>
          <w:bCs/>
        </w:rPr>
        <w:t>odczuwa je jako obce, wyższe od niego i nad nim panujące.</w:t>
      </w:r>
      <w:r w:rsidRPr="00253F6D">
        <w:t xml:space="preserve">Dla przypomnienia: </w:t>
      </w:r>
    </w:p>
    <w:p w:rsidR="008866AC" w:rsidRPr="00253F6D" w:rsidRDefault="008866AC" w:rsidP="00253F6D">
      <w:pPr>
        <w:pStyle w:val="Tekstprzypisudolnego"/>
        <w:jc w:val="both"/>
      </w:pPr>
      <w:r w:rsidRPr="00253F6D">
        <w:rPr>
          <w:b/>
        </w:rPr>
        <w:t xml:space="preserve">      Narcyz</w:t>
      </w:r>
      <w:r w:rsidRPr="00253F6D">
        <w:t xml:space="preserve"> (z mit. gr.) – syn boga rzeki Kefisos w Beocji i nimfy Liriope. Piękny młodzieniec wzga</w:t>
      </w:r>
      <w:r w:rsidRPr="00253F6D">
        <w:t>r</w:t>
      </w:r>
      <w:r w:rsidRPr="00253F6D">
        <w:t xml:space="preserve">dził miłością nimfy </w:t>
      </w:r>
      <w:r w:rsidRPr="00253F6D">
        <w:rPr>
          <w:b/>
        </w:rPr>
        <w:t>Echo</w:t>
      </w:r>
      <w:r w:rsidRPr="00253F6D">
        <w:t xml:space="preserve">, za co został ukarany przez </w:t>
      </w:r>
      <w:r w:rsidRPr="00253F6D">
        <w:rPr>
          <w:b/>
        </w:rPr>
        <w:t>Afrodytę Nemezis</w:t>
      </w:r>
      <w:r w:rsidRPr="00253F6D">
        <w:t xml:space="preserve"> nie spełnioną miłością do siebie samego do własnej urody dostrzeżonej w swoim odbiciu, gdy pił wodę u źródła. </w:t>
      </w:r>
      <w:r w:rsidRPr="00253F6D">
        <w:rPr>
          <w:b/>
        </w:rPr>
        <w:t>Narcyz</w:t>
      </w:r>
      <w:r w:rsidRPr="00253F6D">
        <w:t xml:space="preserve"> ginie z tęsknoty za nieosiągalnym przedmiotem swego uczucia. Po śmierci zamienia się w kwiat = narcyz: umiłowanie siebie, własnej urody, zakochanie się w sobie. </w:t>
      </w:r>
    </w:p>
    <w:p w:rsidR="008866AC" w:rsidRPr="00253F6D" w:rsidRDefault="008866AC" w:rsidP="00253F6D">
      <w:pPr>
        <w:pStyle w:val="Tekstprzypisudolnego"/>
        <w:jc w:val="both"/>
      </w:pPr>
      <w:r w:rsidRPr="00253F6D">
        <w:rPr>
          <w:b/>
        </w:rPr>
        <w:t xml:space="preserve">      Herakles</w:t>
      </w:r>
      <w:r w:rsidRPr="00253F6D">
        <w:t xml:space="preserve">, łac. </w:t>
      </w:r>
      <w:r w:rsidRPr="00253F6D">
        <w:rPr>
          <w:i/>
        </w:rPr>
        <w:t>Herkules</w:t>
      </w:r>
      <w:r w:rsidRPr="00253F6D">
        <w:t xml:space="preserve"> (mit. gr.) – heros, bohater grecki o nadludzkiej sile, odwadze, wytrzym</w:t>
      </w:r>
      <w:r w:rsidRPr="00253F6D">
        <w:t>a</w:t>
      </w:r>
      <w:r w:rsidRPr="00253F6D">
        <w:t>łości, dobroci i współczucia, ale też raptus. Także grubianin, żarłok, opój i dziwkarz. Hera nienawidz</w:t>
      </w:r>
      <w:r w:rsidRPr="00253F6D">
        <w:t>i</w:t>
      </w:r>
      <w:r w:rsidRPr="00253F6D">
        <w:t xml:space="preserve">ła go za to, że był synem kochanki jej męża. W wywołanym przez nią szale zabił żonę i dzieci, wziąwszy je za wrogów. Aby oczyścić się z tej zbrodni musiał wykonać 12 niebezpiecznych prac. Zob. W. Kopaliński, </w:t>
      </w:r>
      <w:r w:rsidRPr="00253F6D">
        <w:rPr>
          <w:i/>
        </w:rPr>
        <w:t>Słownik mitów i tradycji kultury</w:t>
      </w:r>
      <w:r w:rsidRPr="00253F6D">
        <w:t xml:space="preserve">, PIW, Warszawa 1988. </w:t>
      </w:r>
    </w:p>
  </w:footnote>
  <w:footnote w:id="222">
    <w:p w:rsidR="008866AC" w:rsidRPr="00253F6D" w:rsidRDefault="008866AC" w:rsidP="00253F6D">
      <w:pPr>
        <w:pStyle w:val="Akapitzlist"/>
        <w:tabs>
          <w:tab w:val="left" w:pos="142"/>
          <w:tab w:val="left" w:pos="284"/>
        </w:tabs>
        <w:ind w:left="0" w:firstLine="0"/>
        <w:rPr>
          <w:rFonts w:ascii="Times New Roman" w:hAnsi="Times New Roman" w:cs="Times New Roman"/>
          <w:sz w:val="20"/>
          <w:szCs w:val="20"/>
        </w:rPr>
      </w:pPr>
      <w:r w:rsidRPr="00253F6D">
        <w:rPr>
          <w:rStyle w:val="Odwoanieprzypisudolnego"/>
          <w:rFonts w:ascii="Times New Roman" w:hAnsi="Times New Roman"/>
          <w:sz w:val="20"/>
          <w:szCs w:val="20"/>
        </w:rPr>
        <w:footnoteRef/>
      </w:r>
      <w:r w:rsidRPr="00253F6D">
        <w:rPr>
          <w:rFonts w:ascii="Times New Roman" w:hAnsi="Times New Roman" w:cs="Times New Roman"/>
          <w:b/>
          <w:sz w:val="20"/>
          <w:szCs w:val="20"/>
        </w:rPr>
        <w:t>Alienację religijną</w:t>
      </w:r>
      <w:r w:rsidRPr="00253F6D">
        <w:rPr>
          <w:rFonts w:ascii="Times New Roman" w:hAnsi="Times New Roman" w:cs="Times New Roman"/>
          <w:sz w:val="20"/>
          <w:szCs w:val="20"/>
        </w:rPr>
        <w:t xml:space="preserve"> – człowiek tworzy Boga a następnie podporządkowuje się mu. Opisał ją L. Feuerbach (1804 - 1872), w: </w:t>
      </w:r>
      <w:r w:rsidRPr="00253F6D">
        <w:rPr>
          <w:rFonts w:ascii="Times New Roman" w:hAnsi="Times New Roman" w:cs="Times New Roman"/>
          <w:i/>
          <w:iCs/>
          <w:sz w:val="20"/>
          <w:szCs w:val="20"/>
        </w:rPr>
        <w:t>O istocie chrześcijaństwa,</w:t>
      </w:r>
      <w:r w:rsidRPr="00253F6D">
        <w:rPr>
          <w:rFonts w:ascii="Times New Roman" w:hAnsi="Times New Roman" w:cs="Times New Roman"/>
          <w:iCs/>
          <w:sz w:val="20"/>
          <w:szCs w:val="20"/>
        </w:rPr>
        <w:t xml:space="preserve"> PWN, Warszawa 1959;</w:t>
      </w:r>
      <w:r w:rsidRPr="00253F6D">
        <w:rPr>
          <w:rFonts w:ascii="Times New Roman" w:hAnsi="Times New Roman" w:cs="Times New Roman"/>
          <w:i/>
          <w:iCs/>
          <w:sz w:val="20"/>
          <w:szCs w:val="20"/>
        </w:rPr>
        <w:t xml:space="preserve"> Wykłady o istocie religii, </w:t>
      </w:r>
      <w:r w:rsidRPr="00253F6D">
        <w:rPr>
          <w:rFonts w:ascii="Times New Roman" w:hAnsi="Times New Roman" w:cs="Times New Roman"/>
          <w:iCs/>
          <w:sz w:val="20"/>
          <w:szCs w:val="20"/>
        </w:rPr>
        <w:t>PWN, Warszawa 1961</w:t>
      </w:r>
      <w:r w:rsidRPr="00253F6D">
        <w:rPr>
          <w:rFonts w:ascii="Times New Roman" w:hAnsi="Times New Roman" w:cs="Times New Roman"/>
          <w:i/>
          <w:iCs/>
          <w:sz w:val="20"/>
          <w:szCs w:val="20"/>
        </w:rPr>
        <w:t xml:space="preserve">. </w:t>
      </w:r>
      <w:r w:rsidRPr="00253F6D">
        <w:rPr>
          <w:rFonts w:ascii="Times New Roman" w:hAnsi="Times New Roman" w:cs="Times New Roman"/>
          <w:sz w:val="20"/>
          <w:szCs w:val="20"/>
        </w:rPr>
        <w:t xml:space="preserve">Zaś problemy alienacji ekonomicznej najpełniej rozwinął K. Marks (1818 - 1883) w pracy pt.: </w:t>
      </w:r>
      <w:r w:rsidRPr="00253F6D">
        <w:rPr>
          <w:rFonts w:ascii="Times New Roman" w:hAnsi="Times New Roman" w:cs="Times New Roman"/>
          <w:i/>
          <w:iCs/>
          <w:sz w:val="20"/>
          <w:szCs w:val="20"/>
        </w:rPr>
        <w:t xml:space="preserve">Kapitał. Krytyka ekonomii politycznej, </w:t>
      </w:r>
      <w:r w:rsidRPr="00253F6D">
        <w:rPr>
          <w:rFonts w:ascii="Times New Roman" w:hAnsi="Times New Roman" w:cs="Times New Roman"/>
          <w:iCs/>
          <w:sz w:val="20"/>
          <w:szCs w:val="20"/>
        </w:rPr>
        <w:t xml:space="preserve">t. 1. </w:t>
      </w:r>
      <w:r w:rsidRPr="00253F6D">
        <w:rPr>
          <w:rFonts w:ascii="Times New Roman" w:hAnsi="Times New Roman" w:cs="Times New Roman"/>
          <w:i/>
          <w:iCs/>
          <w:sz w:val="20"/>
          <w:szCs w:val="20"/>
        </w:rPr>
        <w:t>Proces wytwarzania kapitału</w:t>
      </w:r>
      <w:r w:rsidRPr="00253F6D">
        <w:rPr>
          <w:rFonts w:ascii="Times New Roman" w:hAnsi="Times New Roman" w:cs="Times New Roman"/>
          <w:iCs/>
          <w:sz w:val="20"/>
          <w:szCs w:val="20"/>
        </w:rPr>
        <w:t xml:space="preserve">, (w:) K. Marks, F. Engels, </w:t>
      </w:r>
      <w:r w:rsidRPr="00253F6D">
        <w:rPr>
          <w:rFonts w:ascii="Times New Roman" w:hAnsi="Times New Roman" w:cs="Times New Roman"/>
          <w:i/>
          <w:iCs/>
          <w:sz w:val="20"/>
          <w:szCs w:val="20"/>
        </w:rPr>
        <w:t>Dzieła,</w:t>
      </w:r>
      <w:r w:rsidRPr="00253F6D">
        <w:rPr>
          <w:rFonts w:ascii="Times New Roman" w:hAnsi="Times New Roman" w:cs="Times New Roman"/>
          <w:iCs/>
          <w:sz w:val="20"/>
          <w:szCs w:val="20"/>
        </w:rPr>
        <w:t xml:space="preserve"> t. 23, KiW, W-wa 1968.</w:t>
      </w:r>
    </w:p>
  </w:footnote>
  <w:footnote w:id="223">
    <w:p w:rsidR="008866AC" w:rsidRPr="00253F6D" w:rsidRDefault="008866AC" w:rsidP="00253F6D">
      <w:pPr>
        <w:pStyle w:val="Tekstprzypisudolnego"/>
        <w:jc w:val="both"/>
      </w:pPr>
      <w:r w:rsidRPr="00253F6D">
        <w:rPr>
          <w:rStyle w:val="Odwoanieprzypisudolnego"/>
        </w:rPr>
        <w:footnoteRef/>
      </w:r>
      <w:r w:rsidRPr="00253F6D">
        <w:t xml:space="preserve">Zob. S. George, </w:t>
      </w:r>
      <w:r w:rsidRPr="00253F6D">
        <w:rPr>
          <w:i/>
          <w:iCs/>
        </w:rPr>
        <w:t>Czyj kryzys, czyja odpowiedź</w:t>
      </w:r>
      <w:r w:rsidRPr="00253F6D">
        <w:t xml:space="preserve">, Instytut Wydawniczy Książka i Prasa, Warszawa 2001; Song Hongbing, </w:t>
      </w:r>
      <w:r w:rsidRPr="00253F6D">
        <w:rPr>
          <w:i/>
        </w:rPr>
        <w:t>Wojna o pieniądz</w:t>
      </w:r>
      <w:r w:rsidRPr="00253F6D">
        <w:t xml:space="preserve">, t. 1, </w:t>
      </w:r>
      <w:r w:rsidRPr="00253F6D">
        <w:rPr>
          <w:i/>
        </w:rPr>
        <w:t>Prawdziwe źródła kryzysów</w:t>
      </w:r>
      <w:r w:rsidRPr="00253F6D">
        <w:t xml:space="preserve">; t. 2, </w:t>
      </w:r>
      <w:r w:rsidRPr="00253F6D">
        <w:rPr>
          <w:i/>
        </w:rPr>
        <w:t>Świat władzy pieni</w:t>
      </w:r>
      <w:r w:rsidRPr="00253F6D">
        <w:rPr>
          <w:i/>
        </w:rPr>
        <w:t>ą</w:t>
      </w:r>
      <w:r w:rsidRPr="00253F6D">
        <w:rPr>
          <w:i/>
        </w:rPr>
        <w:t>dza</w:t>
      </w:r>
      <w:r w:rsidRPr="00253F6D">
        <w:t xml:space="preserve">, t. 3, </w:t>
      </w:r>
      <w:r w:rsidRPr="00253F6D">
        <w:rPr>
          <w:i/>
        </w:rPr>
        <w:t>Epoka walczących królestw</w:t>
      </w:r>
      <w:r w:rsidRPr="00253F6D">
        <w:t xml:space="preserve">, Wyd. Wektory, Wrocław 2015; 2016; t. 4, </w:t>
      </w:r>
      <w:r w:rsidRPr="00253F6D">
        <w:rPr>
          <w:i/>
        </w:rPr>
        <w:t>Cisza przed burzą</w:t>
      </w:r>
      <w:r w:rsidRPr="00253F6D">
        <w:t xml:space="preserve">, z chińskiego przełożył T. Sierakowski, Wyd. Wektory, Wrocław 2018; </w:t>
      </w:r>
      <w:r w:rsidRPr="00253F6D">
        <w:rPr>
          <w:i/>
        </w:rPr>
        <w:t>Wojna o pieniądz</w:t>
      </w:r>
      <w:r w:rsidRPr="00253F6D">
        <w:t xml:space="preserve">, t. 5. </w:t>
      </w:r>
      <w:r w:rsidRPr="00253F6D">
        <w:rPr>
          <w:i/>
        </w:rPr>
        <w:t>Decyd</w:t>
      </w:r>
      <w:r w:rsidRPr="00253F6D">
        <w:rPr>
          <w:i/>
        </w:rPr>
        <w:t>u</w:t>
      </w:r>
      <w:r w:rsidRPr="00253F6D">
        <w:rPr>
          <w:i/>
        </w:rPr>
        <w:t>jące starcie</w:t>
      </w:r>
      <w:r w:rsidRPr="00253F6D">
        <w:t>, z chińskiego przełożył T. Sierakowski, Wektory, Wrocław 2020.</w:t>
      </w:r>
    </w:p>
  </w:footnote>
  <w:footnote w:id="224">
    <w:p w:rsidR="008866AC" w:rsidRPr="00253F6D" w:rsidRDefault="008866AC" w:rsidP="00253F6D">
      <w:pPr>
        <w:jc w:val="both"/>
      </w:pPr>
      <w:r w:rsidRPr="00253F6D">
        <w:rPr>
          <w:rStyle w:val="Odwoanieprzypisudolnego"/>
        </w:rPr>
        <w:footnoteRef/>
      </w:r>
      <w:r w:rsidRPr="00253F6D">
        <w:rPr>
          <w:b/>
        </w:rPr>
        <w:t xml:space="preserve">Ahistoryzm - </w:t>
      </w:r>
      <w:r w:rsidRPr="00253F6D">
        <w:t>&lt;gr</w:t>
      </w:r>
      <w:r w:rsidRPr="00253F6D">
        <w:rPr>
          <w:i/>
        </w:rPr>
        <w:t xml:space="preserve">. a = </w:t>
      </w:r>
      <w:r w:rsidRPr="00253F6D">
        <w:t>nie;</w:t>
      </w:r>
      <w:r w:rsidRPr="00253F6D">
        <w:rPr>
          <w:i/>
        </w:rPr>
        <w:t xml:space="preserve"> historia </w:t>
      </w:r>
      <w:r w:rsidRPr="00253F6D">
        <w:t>= badanie, opowiadanie</w:t>
      </w:r>
      <w:r w:rsidRPr="00253F6D">
        <w:rPr>
          <w:i/>
        </w:rPr>
        <w:t xml:space="preserve">&gt;. </w:t>
      </w:r>
      <w:r w:rsidRPr="00253F6D">
        <w:t>Pogląd filozoficzny zakładający, że rzeczywistość społeczna jest niezmienna i teorie ją opisujące nie powinny się zmieniać. Świat i żyjący w nim ludzie, tacy, jacy są, tacy zawsze byli i zawsze będą. W metodologii badań przyjmuje się, że można interpretować fakty, zdarzenia społeczne, kulturalne w oderwaniu od rozwoju historycznego. Ocenę ahistoryzmu zawarł G. W. F. Hegel (1779 – 1831) mówiąc, że wynik jest trupem, jeśli nie obejmuje drogi jego osiągnięcia. Każdy element rzeczywistości ma swoją historię powstawania, tw</w:t>
      </w:r>
      <w:r w:rsidRPr="00253F6D">
        <w:t>o</w:t>
      </w:r>
      <w:r w:rsidRPr="00253F6D">
        <w:t xml:space="preserve">rzenia się jego treści. Nie znając jej poznajemy tylko pozór treści przedmiotu poznania.  </w:t>
      </w:r>
    </w:p>
  </w:footnote>
  <w:footnote w:id="225">
    <w:p w:rsidR="008866AC" w:rsidRPr="00253F6D" w:rsidRDefault="008866AC" w:rsidP="00253F6D">
      <w:pPr>
        <w:pStyle w:val="Tekstprzypisudolnego"/>
        <w:jc w:val="both"/>
      </w:pPr>
      <w:r w:rsidRPr="00253F6D">
        <w:rPr>
          <w:rStyle w:val="Znakiprzypiswdolnych"/>
        </w:rPr>
        <w:footnoteRef/>
      </w:r>
      <w:r w:rsidRPr="00253F6D">
        <w:rPr>
          <w:b/>
        </w:rPr>
        <w:t>Alienacja</w:t>
      </w:r>
      <w:r w:rsidRPr="00253F6D">
        <w:t>– zob. przyp. nr 95 - jest atrybutem bycia bytu społecznego, jego elementów pozostaj</w:t>
      </w:r>
      <w:r w:rsidRPr="00253F6D">
        <w:t>ą</w:t>
      </w:r>
      <w:r w:rsidRPr="00253F6D">
        <w:t>cych względem siebie w stosunku wynikającym z różnych poziomów swej abstrakcyjności. Abstra</w:t>
      </w:r>
      <w:r w:rsidRPr="00253F6D">
        <w:t>k</w:t>
      </w:r>
      <w:r w:rsidRPr="00253F6D">
        <w:t xml:space="preserve">cje </w:t>
      </w:r>
      <w:r w:rsidRPr="00253F6D">
        <w:rPr>
          <w:b/>
        </w:rPr>
        <w:t>- atrybuty</w:t>
      </w:r>
      <w:r w:rsidRPr="00253F6D">
        <w:t xml:space="preserve">: </w:t>
      </w:r>
      <w:r w:rsidRPr="00253F6D">
        <w:rPr>
          <w:b/>
        </w:rPr>
        <w:t>cielesność, potrzeby, działanie, celowość działania, wspólnotowość</w:t>
      </w:r>
      <w:r w:rsidRPr="00253F6D">
        <w:t xml:space="preserve"> stanowią </w:t>
      </w:r>
      <w:r w:rsidRPr="00253F6D">
        <w:rPr>
          <w:b/>
        </w:rPr>
        <w:t>(3)</w:t>
      </w:r>
      <w:r w:rsidRPr="00253F6D">
        <w:t xml:space="preserve"> trzeci poziom swojej abstrakcyjności po </w:t>
      </w:r>
      <w:r w:rsidRPr="00253F6D">
        <w:rPr>
          <w:b/>
        </w:rPr>
        <w:t>bytowości (1) i byciu bytu (2).</w:t>
      </w:r>
      <w:r w:rsidRPr="00253F6D">
        <w:t xml:space="preserve"> Kolejnym poziomem (</w:t>
      </w:r>
      <w:r w:rsidRPr="00253F6D">
        <w:rPr>
          <w:b/>
        </w:rPr>
        <w:t>4)</w:t>
      </w:r>
      <w:r w:rsidRPr="00253F6D">
        <w:t xml:space="preserve"> jest </w:t>
      </w:r>
      <w:r w:rsidRPr="00253F6D">
        <w:rPr>
          <w:b/>
        </w:rPr>
        <w:t>potrzeba</w:t>
      </w:r>
      <w:r w:rsidRPr="00253F6D">
        <w:t xml:space="preserve"> powodowana przez </w:t>
      </w:r>
      <w:r w:rsidRPr="00253F6D">
        <w:rPr>
          <w:b/>
        </w:rPr>
        <w:t>cielesność;</w:t>
      </w:r>
      <w:r w:rsidRPr="00253F6D">
        <w:t xml:space="preserve"> działanie ją zaspokajające; sposoby owego działania; i jego wspólnotowy charakter. Z czasem działanie to staje się czymś obowiązującym, czymś, co nakazując panuje nad działającym. Ten moment w życiu społecznym i każdej jednostki ludzkiej jest początkiem alienacji. Jest to więc </w:t>
      </w:r>
      <w:r w:rsidRPr="00253F6D">
        <w:rPr>
          <w:b/>
        </w:rPr>
        <w:t>piąty poziom alienacji (5)</w:t>
      </w:r>
      <w:r w:rsidRPr="00253F6D">
        <w:t xml:space="preserve"> występujący na drodze do jej konkretyzacji. Powst</w:t>
      </w:r>
      <w:r w:rsidRPr="00253F6D">
        <w:t>a</w:t>
      </w:r>
      <w:r w:rsidRPr="00253F6D">
        <w:t>jące elementy struktur społecznych (tutaj określona forma działania) podporządkowują sobie eleme</w:t>
      </w:r>
      <w:r w:rsidRPr="00253F6D">
        <w:t>n</w:t>
      </w:r>
      <w:r w:rsidRPr="00253F6D">
        <w:t>ty, które je wytworzyły. Np., dwie jednostki ludzkie zawarły (wytworzyły) umowę w sprawie wspó</w:t>
      </w:r>
      <w:r w:rsidRPr="00253F6D">
        <w:t>l</w:t>
      </w:r>
      <w:r w:rsidRPr="00253F6D">
        <w:t>nej budowy, np. mostu. Od tego czasu treści owej umowy decydują o postępowaniu każdej ze stron. Umowa budowy mostu przesądza o treści ich życia. W instytucji małżeńskiej dzieje się podobnie. Widać różnice między kobietą – małżonką a kobietą - panną, mężczyzną żonatym a mężczyzną – kawalerem. Zob. przy. nr 217. Typy alienacji.</w:t>
      </w:r>
    </w:p>
  </w:footnote>
  <w:footnote w:id="226">
    <w:p w:rsidR="008866AC" w:rsidRPr="00253F6D" w:rsidRDefault="008866AC" w:rsidP="00253F6D">
      <w:pPr>
        <w:pStyle w:val="Tekstprzypisudolnego"/>
        <w:jc w:val="both"/>
      </w:pPr>
      <w:r w:rsidRPr="00253F6D">
        <w:rPr>
          <w:rStyle w:val="Odwoanieprzypisudolnego"/>
        </w:rPr>
        <w:footnoteRef/>
      </w:r>
      <w:r w:rsidRPr="00253F6D">
        <w:rPr>
          <w:b/>
        </w:rPr>
        <w:t xml:space="preserve">Instytucja – </w:t>
      </w:r>
      <w:r w:rsidRPr="00253F6D">
        <w:t>stałe dążności jednostek ludzkich w tworzonych przez nich stosunkach społecznych Utrwalają ich działania określane przez cele, personel, normy, środki materialne i funkcje w zaspok</w:t>
      </w:r>
      <w:r w:rsidRPr="00253F6D">
        <w:t>a</w:t>
      </w:r>
      <w:r w:rsidRPr="00253F6D">
        <w:t xml:space="preserve">janiu potrzeb społecznych. Stosunku społecznego treścią jest dążność jednego członu i reakcja, jako dążność drugiego członu. Są one konkretne. Ich istotę opisuje abstrakcja, którą otrzymujemy po „przebiciu się”, przejściu przez to, co jednostkowe, przejawowe; co jest zmiennością cech każdej dążności i reakcji. Treści istotowe wyrażają atrybuty, które jako myślane prawdziwość swą ujawniają w praktyce społecznej. </w:t>
      </w:r>
    </w:p>
  </w:footnote>
  <w:footnote w:id="227">
    <w:p w:rsidR="008866AC" w:rsidRPr="00253F6D" w:rsidRDefault="008866AC" w:rsidP="00253F6D">
      <w:pPr>
        <w:pStyle w:val="Tekstprzypisudolnego"/>
        <w:jc w:val="both"/>
      </w:pPr>
      <w:r w:rsidRPr="00253F6D">
        <w:rPr>
          <w:rStyle w:val="Znakiprzypiswdolnych"/>
        </w:rPr>
        <w:footnoteRef/>
      </w:r>
      <w:r w:rsidRPr="00253F6D">
        <w:t xml:space="preserve">J. Szczepański, </w:t>
      </w:r>
      <w:r w:rsidRPr="00253F6D">
        <w:rPr>
          <w:i/>
          <w:iCs/>
        </w:rPr>
        <w:t xml:space="preserve">Elementarne pojęcia socjologii, </w:t>
      </w:r>
      <w:r w:rsidRPr="00253F6D">
        <w:t>PWN, Warszawa 1970, s. 204.</w:t>
      </w:r>
    </w:p>
  </w:footnote>
  <w:footnote w:id="228">
    <w:p w:rsidR="008866AC" w:rsidRPr="00253F6D" w:rsidRDefault="008866AC" w:rsidP="00253F6D">
      <w:pPr>
        <w:pStyle w:val="Tekstprzypisudolnego"/>
        <w:jc w:val="both"/>
      </w:pPr>
      <w:r w:rsidRPr="00253F6D">
        <w:rPr>
          <w:rStyle w:val="Odwoanieprzypisudolnego"/>
        </w:rPr>
        <w:footnoteRef/>
      </w:r>
      <w:r w:rsidRPr="00253F6D">
        <w:rPr>
          <w:b/>
        </w:rPr>
        <w:t xml:space="preserve">Prezentyzm </w:t>
      </w:r>
      <w:r w:rsidRPr="00253F6D">
        <w:t>– postać idiografizmu, tj. opisu tego, co jednostkowe i niepowtarzalne. Stanowisko w metodologii nauk humanistycznych, negujące zasadę wznoszenia się od tego, co jednostkowe do tego, co abstrakcyjne i od niego z powrotem do tego, co konkretne, ale filozoficznie, naukowo uzasadnione.</w:t>
      </w:r>
    </w:p>
  </w:footnote>
  <w:footnote w:id="229">
    <w:p w:rsidR="008866AC" w:rsidRPr="00253F6D" w:rsidRDefault="008866AC" w:rsidP="00253F6D">
      <w:pPr>
        <w:pStyle w:val="Tekstprzypisudolnego"/>
        <w:jc w:val="both"/>
      </w:pPr>
      <w:r w:rsidRPr="00253F6D">
        <w:rPr>
          <w:rStyle w:val="Odwoanieprzypisudolnego"/>
        </w:rPr>
        <w:footnoteRef/>
      </w:r>
      <w:r w:rsidRPr="00253F6D">
        <w:t>Schemat sytuacyjny – zespół elementów, okoliczności w których coś się dzieje według pewnego porządku; położenie w jakim ktoś, grupa, klasa społeczna się znajduje. Wyróżniamy: sytuacje kr</w:t>
      </w:r>
      <w:r w:rsidRPr="00253F6D">
        <w:t>y</w:t>
      </w:r>
      <w:r w:rsidRPr="00253F6D">
        <w:t xml:space="preserve">tyczne, napięte, nieprzyjemne, niewyraźne, niebezpieczne, opłakane, poważne, rozpaczliwe. Bez wyjścia. W odniesieniu do schematu gospodarczego jakiejś instytucji mówimy wtedy o gospodarczym schemacie sytuacyjnym, o npo., mieszkaniowym schemacie sytuacyjnym danego miasta… itd.   </w:t>
      </w:r>
    </w:p>
  </w:footnote>
  <w:footnote w:id="230">
    <w:p w:rsidR="008866AC" w:rsidRPr="00253F6D" w:rsidRDefault="008866AC" w:rsidP="00253F6D">
      <w:pPr>
        <w:pStyle w:val="Tekstprzypisudolnego"/>
        <w:jc w:val="both"/>
      </w:pPr>
      <w:r w:rsidRPr="00253F6D">
        <w:rPr>
          <w:rStyle w:val="Odwoanieprzypisudolnego"/>
        </w:rPr>
        <w:footnoteRef/>
      </w:r>
      <w:r w:rsidRPr="00253F6D">
        <w:t xml:space="preserve">Zob. J. Turowski, </w:t>
      </w:r>
      <w:r w:rsidRPr="00253F6D">
        <w:rPr>
          <w:i/>
        </w:rPr>
        <w:t>Socjologia. Wielkie struktury społeczne</w:t>
      </w:r>
      <w:r w:rsidRPr="00253F6D">
        <w:t xml:space="preserve">, Towarzystwo Naukowe Katolickiego Uniwersytetu Lubelskiego, Lublin 1994, Tenże, </w:t>
      </w:r>
      <w:r w:rsidRPr="00253F6D">
        <w:rPr>
          <w:i/>
        </w:rPr>
        <w:t>Socjologia. Małe struktury społeczne</w:t>
      </w:r>
      <w:r w:rsidRPr="00253F6D">
        <w:t xml:space="preserve">, Towarzystwo Naukowe Katolickiego Uniwersytetu Lubelskiego, Lublin 1993.  </w:t>
      </w:r>
    </w:p>
  </w:footnote>
  <w:footnote w:id="231">
    <w:p w:rsidR="008866AC" w:rsidRPr="00253F6D" w:rsidRDefault="008866AC" w:rsidP="00253F6D">
      <w:pPr>
        <w:pStyle w:val="Tekstprzypisudolnego"/>
        <w:jc w:val="both"/>
      </w:pPr>
      <w:r w:rsidRPr="00253F6D">
        <w:rPr>
          <w:rStyle w:val="Odwoanieprzypisudolnego"/>
        </w:rPr>
        <w:footnoteRef/>
      </w:r>
      <w:r w:rsidRPr="00253F6D">
        <w:rPr>
          <w:rStyle w:val="hgkelc"/>
          <w:b/>
        </w:rPr>
        <w:t xml:space="preserve">Korporacja </w:t>
      </w:r>
      <w:r w:rsidRPr="00253F6D">
        <w:rPr>
          <w:rStyle w:val="hgkelc"/>
        </w:rPr>
        <w:t xml:space="preserve">to </w:t>
      </w:r>
      <w:r w:rsidRPr="00253F6D">
        <w:rPr>
          <w:rStyle w:val="hgkelc"/>
          <w:bCs/>
        </w:rPr>
        <w:t>albo organizacja społeczna albo rodzaj przedsiębiorstwa, posiadającego osobowość prawną i  kapitał złożony z udziałów (akcji na giełdzie)</w:t>
      </w:r>
      <w:r w:rsidRPr="00253F6D">
        <w:rPr>
          <w:rStyle w:val="hgkelc"/>
        </w:rPr>
        <w:t xml:space="preserve">. W Polsce są to duże, międzynarodowe firmy, które zatrudniają wielu pracowników. </w:t>
      </w:r>
      <w:hyperlink r:id="rId9" w:history="1">
        <w:r w:rsidRPr="00253F6D">
          <w:rPr>
            <w:rStyle w:val="Hipercze"/>
          </w:rPr>
          <w:t>https://www.google.com/search?client=firefox-b-d&amp;q=korporacje</w:t>
        </w:r>
      </w:hyperlink>
      <w:r w:rsidRPr="00253F6D">
        <w:t>, dostęp: 23. 07. 2022 r. Korporacje są totalitarnymi instytucjami. Pozostają poza demokratyczną kontrolą. Ich schematy sytuacyjne nie różnią się od reguł komunistycznej czy fasz</w:t>
      </w:r>
      <w:r w:rsidRPr="00253F6D">
        <w:t>y</w:t>
      </w:r>
      <w:r w:rsidRPr="00253F6D">
        <w:t>stowskiej gospodarki centralnie planowanej. Często są tak wielkie, potężne i zjednoczone, że nie poddają się prawom konkurencji czy rynku. Tworzą sojusze luźno powiązane z pewnymi krajami i w niewielkim stopniu podlegają publicznej kontroli. Są nieefektywne. Ich rozwój spowalnia wzrost gospodarczy. Nie bankrutują, bo są zasilane publicznymi pieniędzmi – z giełdy i podatków. Rzecz</w:t>
      </w:r>
      <w:r w:rsidRPr="00253F6D">
        <w:t>y</w:t>
      </w:r>
      <w:r w:rsidRPr="00253F6D">
        <w:t>wista władza znajduje się w ich rękach. Ich panowanie staje się coraz więcej totalitarne. A ponieważ w ich rękach są też mas media, więc mogą obywatelom wmawiać, że to ich panowanie, ta ich heg</w:t>
      </w:r>
      <w:r w:rsidRPr="00253F6D">
        <w:t>e</w:t>
      </w:r>
      <w:r w:rsidRPr="00253F6D">
        <w:t>monia jest w ich interesach. Kkorporacje maksymalizują zyski, które biorą się z nieoplaconej pracy użytecznej. To jest ich główny sens i cel. Gdyby normalny człowiek tak działał zostałby ukarany. Tymczasem korporacje mogą tak działać bo używają hipokryzji,  kłamstwa. Robią coś dobrego dla innych tylko wtedy, kiedy to przynosi zyski i tworzy ich wizerunek. I co gorsze, to korporacyjne, zakłamane, skrajnie interesowne myślenia udziela się zwykłym ludziom. Tworzy się totalitarna kult</w:t>
      </w:r>
      <w:r w:rsidRPr="00253F6D">
        <w:t>u</w:t>
      </w:r>
      <w:r w:rsidRPr="00253F6D">
        <w:t>ra życia społecznego. Totalitaryzm jest wrogiem ludzkości. W XX stworzono trzy jego formy: f</w:t>
      </w:r>
      <w:r w:rsidRPr="00253F6D">
        <w:t>a</w:t>
      </w:r>
      <w:r w:rsidRPr="00253F6D">
        <w:t xml:space="preserve">szyzm, bolszewizm i korporacje. Te ostatnie wciąż istnieją. Zob. </w:t>
      </w:r>
      <w:r w:rsidRPr="00253F6D">
        <w:rPr>
          <w:i/>
        </w:rPr>
        <w:t>Jak ocalić demokrację? Na lewo od ściany</w:t>
      </w:r>
      <w:r w:rsidRPr="00253F6D">
        <w:t>, wywiad J. Żakowskiego z N. Chomskim, „Polityka”, nr 27, 3 lipca 2004, dodatek: „Niezbę</w:t>
      </w:r>
      <w:r w:rsidRPr="00253F6D">
        <w:t>d</w:t>
      </w:r>
      <w:r w:rsidRPr="00253F6D">
        <w:t xml:space="preserve">nik Inteligenta”, s. 3 - 7. Zob. przy. nr 225; 226; 227. Zob. W. Łysiak, </w:t>
      </w:r>
      <w:r w:rsidRPr="00253F6D">
        <w:rPr>
          <w:i/>
        </w:rPr>
        <w:t>Stulecie kłamców. Na koniec wieku i na koniec tysiąclecia,</w:t>
      </w:r>
      <w:r w:rsidRPr="00253F6D">
        <w:t xml:space="preserve"> Exlibris. Wydawnictwo Andrzej Frukacz. Galeria Polskiej Książki Ch</w:t>
      </w:r>
      <w:r w:rsidRPr="00253F6D">
        <w:t>i</w:t>
      </w:r>
      <w:r w:rsidRPr="00253F6D">
        <w:t>cago-Warszawa 2000.</w:t>
      </w:r>
    </w:p>
  </w:footnote>
  <w:footnote w:id="232">
    <w:p w:rsidR="008866AC" w:rsidRPr="00253F6D" w:rsidRDefault="008866AC" w:rsidP="00253F6D">
      <w:pPr>
        <w:pStyle w:val="Tekstprzypisudolnego"/>
        <w:jc w:val="both"/>
      </w:pPr>
      <w:r w:rsidRPr="00253F6D">
        <w:rPr>
          <w:rStyle w:val="Odwoanieprzypisudolnego"/>
        </w:rPr>
        <w:footnoteRef/>
      </w:r>
      <w:r w:rsidRPr="00253F6D">
        <w:rPr>
          <w:b/>
        </w:rPr>
        <w:t>Demokracja - &lt;</w:t>
      </w:r>
      <w:r w:rsidRPr="00253F6D">
        <w:t xml:space="preserve">gr. </w:t>
      </w:r>
      <w:r w:rsidRPr="00253F6D">
        <w:rPr>
          <w:i/>
        </w:rPr>
        <w:t xml:space="preserve">demokratie = </w:t>
      </w:r>
      <w:r w:rsidRPr="00253F6D">
        <w:t>ludowładztwo, od</w:t>
      </w:r>
      <w:r w:rsidRPr="00253F6D">
        <w:rPr>
          <w:i/>
        </w:rPr>
        <w:t xml:space="preserve"> demos </w:t>
      </w:r>
      <w:r w:rsidRPr="00253F6D">
        <w:t xml:space="preserve">= lud i </w:t>
      </w:r>
      <w:r w:rsidRPr="00253F6D">
        <w:rPr>
          <w:i/>
        </w:rPr>
        <w:t xml:space="preserve">kratos = </w:t>
      </w:r>
      <w:r w:rsidRPr="00253F6D">
        <w:t>władza</w:t>
      </w:r>
      <w:r w:rsidRPr="00253F6D">
        <w:rPr>
          <w:i/>
        </w:rPr>
        <w:t xml:space="preserve">&gt;. </w:t>
      </w:r>
      <w:r w:rsidRPr="00253F6D">
        <w:t>Rządy ludu sprawowane przez obywateli podejmujących decyzje społeczno – ekonomiczne, polityczne i ideol</w:t>
      </w:r>
      <w:r w:rsidRPr="00253F6D">
        <w:t>o</w:t>
      </w:r>
      <w:r w:rsidRPr="00253F6D">
        <w:t xml:space="preserve">giczne, szczególnie moralne. W państwach dużych nie jest to wykonalne. Dlatego stosuje się </w:t>
      </w:r>
      <w:r w:rsidRPr="00253F6D">
        <w:rPr>
          <w:b/>
        </w:rPr>
        <w:t>dem</w:t>
      </w:r>
      <w:r w:rsidRPr="00253F6D">
        <w:rPr>
          <w:b/>
        </w:rPr>
        <w:t>o</w:t>
      </w:r>
      <w:r w:rsidRPr="00253F6D">
        <w:rPr>
          <w:b/>
        </w:rPr>
        <w:t>krację pośrednią</w:t>
      </w:r>
      <w:r w:rsidRPr="00253F6D">
        <w:t xml:space="preserve">, czyli że wybierani są przedstawiciele ludu - </w:t>
      </w:r>
      <w:r w:rsidRPr="00253F6D">
        <w:rPr>
          <w:b/>
        </w:rPr>
        <w:t xml:space="preserve">arystokraci, (gr. </w:t>
      </w:r>
      <w:r w:rsidRPr="00253F6D">
        <w:rPr>
          <w:b/>
          <w:i/>
        </w:rPr>
        <w:t xml:space="preserve">άριστος </w:t>
      </w:r>
      <w:r w:rsidRPr="00253F6D">
        <w:t xml:space="preserve">[arystos] = </w:t>
      </w:r>
      <w:r w:rsidRPr="00253F6D">
        <w:rPr>
          <w:b/>
        </w:rPr>
        <w:t>najlepsi</w:t>
      </w:r>
      <w:r w:rsidRPr="00253F6D">
        <w:t xml:space="preserve">), którzy podejmują decyzje uchwałodawcze, wykonawcze i sądownicze. F. Znaniecki (1882 – 1958) porównując ustrój arystokratyczny z demokratycznym powiada, że w pierwszym </w:t>
      </w:r>
      <w:r w:rsidRPr="00253F6D">
        <w:rPr>
          <w:b/>
        </w:rPr>
        <w:t>arystokr</w:t>
      </w:r>
      <w:r w:rsidRPr="00253F6D">
        <w:rPr>
          <w:b/>
        </w:rPr>
        <w:t>a</w:t>
      </w:r>
      <w:r w:rsidRPr="00253F6D">
        <w:rPr>
          <w:b/>
        </w:rPr>
        <w:t>cja narzuca ludowi treści jakości ich życia; nie pyta rządzonych o zdanie; zaś w demokratyc</w:t>
      </w:r>
      <w:r w:rsidRPr="00253F6D">
        <w:rPr>
          <w:b/>
        </w:rPr>
        <w:t>z</w:t>
      </w:r>
      <w:r w:rsidRPr="00253F6D">
        <w:rPr>
          <w:b/>
        </w:rPr>
        <w:t>nym jest odwrotnie. To lud narzuca i egzekwuje treści życia społeczno – politycznego, ideol</w:t>
      </w:r>
      <w:r w:rsidRPr="00253F6D">
        <w:rPr>
          <w:b/>
        </w:rPr>
        <w:t>o</w:t>
      </w:r>
      <w:r w:rsidRPr="00253F6D">
        <w:rPr>
          <w:b/>
        </w:rPr>
        <w:t>gicznego i ekonomicznego arystokracji rządzącej, organizującej rzeczywistość społeczną</w:t>
      </w:r>
      <w:r w:rsidRPr="00253F6D">
        <w:t>. Ar</w:t>
      </w:r>
      <w:r w:rsidRPr="00253F6D">
        <w:t>y</w:t>
      </w:r>
      <w:r w:rsidRPr="00253F6D">
        <w:t xml:space="preserve">stokracja spełnia tę rolę przez sprawowanie służby (łac. </w:t>
      </w:r>
      <w:r w:rsidRPr="00253F6D">
        <w:rPr>
          <w:i/>
        </w:rPr>
        <w:t>ministrare</w:t>
      </w:r>
      <w:r w:rsidRPr="00253F6D">
        <w:t xml:space="preserve"> = służyć) w urzędach - instyt</w:t>
      </w:r>
      <w:r w:rsidRPr="00253F6D">
        <w:t>u</w:t>
      </w:r>
      <w:r w:rsidRPr="00253F6D">
        <w:t>cjach wykonawczych, kontrolnych i sądowniczych, w treści niezależnych od siebie. „Demokrację Polską”,  będącą w tzw. transformacji ustrojowej, tj. od 1989 roku współtworzy Art. 104 pkt 1 Ko</w:t>
      </w:r>
      <w:r w:rsidRPr="00253F6D">
        <w:t>n</w:t>
      </w:r>
      <w:r w:rsidRPr="00253F6D">
        <w:t>stytucji RP z 1997 roku mówiący, że „</w:t>
      </w:r>
      <w:r w:rsidRPr="00253F6D">
        <w:rPr>
          <w:b/>
        </w:rPr>
        <w:t>Posłowie są przedstawicielami Narodu. Nie wiążą ich i</w:t>
      </w:r>
      <w:r w:rsidRPr="00253F6D">
        <w:rPr>
          <w:b/>
        </w:rPr>
        <w:t>n</w:t>
      </w:r>
      <w:r w:rsidRPr="00253F6D">
        <w:rPr>
          <w:b/>
        </w:rPr>
        <w:t>strukcje wyborców</w:t>
      </w:r>
      <w:r w:rsidRPr="00253F6D">
        <w:t xml:space="preserve">”. M. Borucki, </w:t>
      </w:r>
      <w:r w:rsidRPr="00253F6D">
        <w:rPr>
          <w:i/>
        </w:rPr>
        <w:t>Konstytucje polskie 1791 – 1997</w:t>
      </w:r>
      <w:r w:rsidRPr="00253F6D">
        <w:t xml:space="preserve">, Wyd. MADA, Warszawa 2002, s. 304. Wyborcy nie narzucają więc treści życia publicznego, lecz czyni to władza, ale jaka, gdzie umiejscowiona, czy arystokratyczna? Współczesna demokratyczność pośrednia jest </w:t>
      </w:r>
      <w:r w:rsidRPr="00253F6D">
        <w:rPr>
          <w:b/>
        </w:rPr>
        <w:t>alienacją</w:t>
      </w:r>
      <w:r w:rsidRPr="00253F6D">
        <w:t xml:space="preserve"> repr</w:t>
      </w:r>
      <w:r w:rsidRPr="00253F6D">
        <w:t>e</w:t>
      </w:r>
      <w:r w:rsidRPr="00253F6D">
        <w:t>zentacji politycznej ludu. Przedstawiciele wyborców otrzymujący mandaty wykonują je tak, aby nie naruszać interesów klasy posiadającej, bo albo do niej należą, albo sami chcą do niej należeć poprzez zdobycie odpowiedniego majątku.</w:t>
      </w:r>
    </w:p>
  </w:footnote>
  <w:footnote w:id="233">
    <w:p w:rsidR="008866AC" w:rsidRPr="00253F6D" w:rsidRDefault="008866AC" w:rsidP="00253F6D">
      <w:pPr>
        <w:jc w:val="both"/>
      </w:pPr>
      <w:r w:rsidRPr="00253F6D">
        <w:rPr>
          <w:rStyle w:val="Odwoanieprzypisudolnego"/>
        </w:rPr>
        <w:footnoteRef/>
      </w:r>
      <w:r w:rsidRPr="00253F6D">
        <w:rPr>
          <w:b/>
        </w:rPr>
        <w:t xml:space="preserve">Panowanie </w:t>
      </w:r>
      <w:r w:rsidRPr="00253F6D">
        <w:t>– wywoływanie przez klasę, grupę panującą działań ekonomicznych, politycznych i ideologicznych podporządkowanych jej ludzi, zgodnych z jej interesem, wyobrażeniem i wolą. Isto</w:t>
      </w:r>
      <w:r w:rsidRPr="00253F6D">
        <w:t>t</w:t>
      </w:r>
      <w:r w:rsidRPr="00253F6D">
        <w:t xml:space="preserve">nym elementem panowania jest </w:t>
      </w:r>
      <w:r w:rsidRPr="00253F6D">
        <w:rPr>
          <w:b/>
        </w:rPr>
        <w:t>przemoc</w:t>
      </w:r>
      <w:r w:rsidRPr="00253F6D">
        <w:t xml:space="preserve">.   </w:t>
      </w:r>
    </w:p>
  </w:footnote>
  <w:footnote w:id="234">
    <w:p w:rsidR="008866AC" w:rsidRPr="00253F6D" w:rsidRDefault="008866AC" w:rsidP="00253F6D">
      <w:pPr>
        <w:jc w:val="both"/>
      </w:pPr>
      <w:r w:rsidRPr="00253F6D">
        <w:rPr>
          <w:rStyle w:val="Odwoanieprzypisudolnego"/>
        </w:rPr>
        <w:footnoteRef/>
      </w:r>
      <w:r w:rsidRPr="00253F6D">
        <w:rPr>
          <w:b/>
        </w:rPr>
        <w:t>Hegemonia - &lt;</w:t>
      </w:r>
      <w:r w:rsidRPr="00253F6D">
        <w:t>gr.</w:t>
      </w:r>
      <w:r w:rsidRPr="00253F6D">
        <w:rPr>
          <w:i/>
        </w:rPr>
        <w:t xml:space="preserve"> hegemon </w:t>
      </w:r>
      <w:r w:rsidRPr="00253F6D">
        <w:t>= przewodnik, przywódca</w:t>
      </w:r>
      <w:r w:rsidRPr="00253F6D">
        <w:rPr>
          <w:i/>
        </w:rPr>
        <w:t xml:space="preserve">&gt;. </w:t>
      </w:r>
      <w:r w:rsidRPr="00253F6D">
        <w:t>Przywództwo duchowe, pierwszeństwo leżące w treści istotnej siły wypływającej z zasłużonej i niezasłużonej przewagi panującej klasy sp</w:t>
      </w:r>
      <w:r w:rsidRPr="00253F6D">
        <w:t>o</w:t>
      </w:r>
      <w:r w:rsidRPr="00253F6D">
        <w:t xml:space="preserve">łecznej. Polega ono na tym, że </w:t>
      </w:r>
      <w:r w:rsidRPr="00253F6D">
        <w:rPr>
          <w:b/>
        </w:rPr>
        <w:t>idee panujących są ideami, myślami poddanych</w:t>
      </w:r>
      <w:r w:rsidRPr="00253F6D">
        <w:t>. O hegemonię, tj. o wywalczoną przewagę, o pierwszeństwo walczyły ze sobą Ateny, Sparta i Teby. Zakończeniem tych walk było zawładnięcie Grecji przez władców macedońskich i utracie przez nią niepodległości.</w:t>
      </w:r>
    </w:p>
    <w:p w:rsidR="008866AC" w:rsidRPr="00253F6D" w:rsidRDefault="008866AC" w:rsidP="00253F6D">
      <w:pPr>
        <w:jc w:val="both"/>
      </w:pPr>
      <w:r w:rsidRPr="00253F6D">
        <w:t xml:space="preserve">      Współcześnie terminem hegemonii posłużył się A. Gramsci (1891 – 1937) szukając odpowiedzi na pytanie, </w:t>
      </w:r>
      <w:r w:rsidRPr="00253F6D">
        <w:rPr>
          <w:b/>
        </w:rPr>
        <w:t xml:space="preserve">dlaczego klasa robotnicza uznaje dominację kapitalistów i ustanowiony przez nich porządek społeczny? </w:t>
      </w:r>
      <w:r w:rsidRPr="00253F6D">
        <w:t xml:space="preserve">Dzieje się tak dlatego, że klasa panująca wykorzystuje elementy kultury dla przedstawienia swego interesu jako interesu całego społeczeństwa. Przykładem negatywnym dla człowieka, ale pozytywnym dla współczesnej burżuazji jest nieprawdziwe, fałszywe twierdzenie, że </w:t>
      </w:r>
      <w:r w:rsidRPr="00253F6D">
        <w:rPr>
          <w:b/>
        </w:rPr>
        <w:t>własność wspólna, uspołecznienie środków produkcji, socjalizm prowadzi do nędzy i głodu</w:t>
      </w:r>
      <w:r w:rsidRPr="00253F6D">
        <w:t xml:space="preserve">. Jeżeli tak jest – tłumaczy burżuazja – to trzeba uznać, że prywatna własność środków produkcji jest koniecznością. Burżuazja nie bierze pod uwagę </w:t>
      </w:r>
      <w:r w:rsidRPr="00253F6D">
        <w:rPr>
          <w:b/>
        </w:rPr>
        <w:t>dobra wspólnego</w:t>
      </w:r>
      <w:r w:rsidRPr="00253F6D">
        <w:t>. Z nim obie własności: prywatna własność środków produkcji oraz własność wspólna, państwowa powinny pozostać w stosunku wz</w:t>
      </w:r>
      <w:r w:rsidRPr="00253F6D">
        <w:t>a</w:t>
      </w:r>
      <w:r w:rsidRPr="00253F6D">
        <w:t xml:space="preserve">jemnie ubogacającym się. </w:t>
      </w:r>
      <w:r w:rsidRPr="00253F6D">
        <w:rPr>
          <w:b/>
        </w:rPr>
        <w:t>Podporządkowanie musi być zastąpione przyporządkowaniem</w:t>
      </w:r>
      <w:r w:rsidRPr="00253F6D">
        <w:t>.</w:t>
      </w:r>
    </w:p>
  </w:footnote>
  <w:footnote w:id="235">
    <w:p w:rsidR="008866AC" w:rsidRPr="00253F6D" w:rsidRDefault="008866AC" w:rsidP="00253F6D">
      <w:pPr>
        <w:pStyle w:val="Tekstprzypisudolnego"/>
        <w:jc w:val="both"/>
      </w:pPr>
      <w:r w:rsidRPr="00253F6D">
        <w:rPr>
          <w:rStyle w:val="Odwoanieprzypisudolnego"/>
        </w:rPr>
        <w:footnoteRef/>
      </w:r>
      <w:r w:rsidRPr="00253F6D">
        <w:rPr>
          <w:b/>
        </w:rPr>
        <w:t>Alienacja,</w:t>
      </w:r>
      <w:r w:rsidRPr="00253F6D">
        <w:t xml:space="preserve"> zob. przyp. nr 95; 217.  </w:t>
      </w:r>
    </w:p>
  </w:footnote>
  <w:footnote w:id="236">
    <w:p w:rsidR="008866AC" w:rsidRPr="00253F6D" w:rsidRDefault="008866AC" w:rsidP="00253F6D">
      <w:pPr>
        <w:jc w:val="both"/>
      </w:pPr>
      <w:r w:rsidRPr="00253F6D">
        <w:rPr>
          <w:rStyle w:val="Odwoanieprzypisudolnego"/>
        </w:rPr>
        <w:footnoteRef/>
      </w:r>
      <w:r w:rsidRPr="00253F6D">
        <w:rPr>
          <w:b/>
        </w:rPr>
        <w:t>Komunizm</w:t>
      </w:r>
      <w:r w:rsidRPr="00253F6D">
        <w:t xml:space="preserve">. Zob. K. Marks, </w:t>
      </w:r>
      <w:r w:rsidRPr="00253F6D">
        <w:rPr>
          <w:i/>
          <w:iCs/>
        </w:rPr>
        <w:t>Ideologia niemiecka. Krytyka najnowszej filozofii niemieckiej w os</w:t>
      </w:r>
      <w:r w:rsidRPr="00253F6D">
        <w:rPr>
          <w:i/>
          <w:iCs/>
        </w:rPr>
        <w:t>o</w:t>
      </w:r>
      <w:r w:rsidRPr="00253F6D">
        <w:rPr>
          <w:i/>
          <w:iCs/>
        </w:rPr>
        <w:t>bach jej przedstawicieli – Feuerbacha, B. Bauera i Stirnera, tudzież niemieckiego socjalizmu w os</w:t>
      </w:r>
      <w:r w:rsidRPr="00253F6D">
        <w:rPr>
          <w:i/>
          <w:iCs/>
        </w:rPr>
        <w:t>o</w:t>
      </w:r>
      <w:r w:rsidRPr="00253F6D">
        <w:rPr>
          <w:i/>
          <w:iCs/>
        </w:rPr>
        <w:t>bach różnych jego proroków</w:t>
      </w:r>
      <w:r w:rsidRPr="00253F6D">
        <w:t xml:space="preserve">, (w:) K. Marks, F. Engels, </w:t>
      </w:r>
      <w:r w:rsidRPr="00253F6D">
        <w:rPr>
          <w:i/>
          <w:iCs/>
        </w:rPr>
        <w:t>Dzieła</w:t>
      </w:r>
      <w:r w:rsidRPr="00253F6D">
        <w:t xml:space="preserve">, t. 3, KiW, Warszawa 1961, s. 37 – 38 (MED 3, 37 – 38). Zob. A. Schaff, </w:t>
      </w:r>
      <w:r w:rsidRPr="00253F6D">
        <w:rPr>
          <w:i/>
        </w:rPr>
        <w:t>Marksizm a jednostka ludzka</w:t>
      </w:r>
      <w:r w:rsidRPr="00253F6D">
        <w:t xml:space="preserve">, Warszawa 1965; T. M. Jaroszewski, </w:t>
      </w:r>
      <w:r w:rsidRPr="00253F6D">
        <w:rPr>
          <w:i/>
        </w:rPr>
        <w:t>Alienacja?</w:t>
      </w:r>
      <w:r w:rsidRPr="00253F6D">
        <w:t xml:space="preserve"> Warszawa 1965. </w:t>
      </w:r>
    </w:p>
    <w:p w:rsidR="008866AC" w:rsidRPr="00253F6D" w:rsidRDefault="008866AC" w:rsidP="00253F6D">
      <w:pPr>
        <w:pStyle w:val="Teksttreci0"/>
        <w:shd w:val="clear" w:color="auto" w:fill="auto"/>
        <w:spacing w:line="240" w:lineRule="auto"/>
        <w:rPr>
          <w:sz w:val="20"/>
          <w:szCs w:val="20"/>
        </w:rPr>
      </w:pPr>
      <w:r w:rsidRPr="00253F6D">
        <w:rPr>
          <w:sz w:val="20"/>
          <w:szCs w:val="20"/>
        </w:rPr>
        <w:t xml:space="preserve">     O komunizmie, ale bez złości, mówi się, że jest </w:t>
      </w:r>
      <w:r w:rsidRPr="00253F6D">
        <w:rPr>
          <w:b/>
          <w:sz w:val="20"/>
          <w:szCs w:val="20"/>
        </w:rPr>
        <w:t>u</w:t>
      </w:r>
      <w:r w:rsidRPr="00253F6D">
        <w:rPr>
          <w:rStyle w:val="TeksttreciPogrubienie"/>
          <w:sz w:val="20"/>
          <w:szCs w:val="20"/>
        </w:rPr>
        <w:t>topią - &lt;</w:t>
      </w:r>
      <w:r w:rsidRPr="00253F6D">
        <w:rPr>
          <w:sz w:val="20"/>
          <w:szCs w:val="20"/>
        </w:rPr>
        <w:t xml:space="preserve">gr. </w:t>
      </w:r>
      <w:r w:rsidRPr="00253F6D">
        <w:rPr>
          <w:i/>
          <w:sz w:val="20"/>
          <w:szCs w:val="20"/>
        </w:rPr>
        <w:t>oύ</w:t>
      </w:r>
      <w:r w:rsidRPr="00253F6D">
        <w:rPr>
          <w:sz w:val="20"/>
          <w:szCs w:val="20"/>
        </w:rPr>
        <w:t xml:space="preserve"> [ou] = nie (negacja) + </w:t>
      </w:r>
      <w:r w:rsidRPr="00253F6D">
        <w:rPr>
          <w:i/>
          <w:sz w:val="20"/>
          <w:szCs w:val="20"/>
        </w:rPr>
        <w:t>τόπος</w:t>
      </w:r>
      <w:r w:rsidRPr="00253F6D">
        <w:rPr>
          <w:sz w:val="20"/>
          <w:szCs w:val="20"/>
        </w:rPr>
        <w:t xml:space="preserve"> [t</w:t>
      </w:r>
      <w:r w:rsidRPr="00253F6D">
        <w:rPr>
          <w:sz w:val="20"/>
          <w:szCs w:val="20"/>
        </w:rPr>
        <w:t>o</w:t>
      </w:r>
      <w:r w:rsidRPr="00253F6D">
        <w:rPr>
          <w:sz w:val="20"/>
          <w:szCs w:val="20"/>
        </w:rPr>
        <w:t>pos] = nie-miejsce&gt; (zob. przyp. nr 51). Wizja dosko</w:t>
      </w:r>
      <w:r w:rsidRPr="00253F6D">
        <w:rPr>
          <w:sz w:val="20"/>
          <w:szCs w:val="20"/>
        </w:rPr>
        <w:softHyphen/>
        <w:t>nałego życia ludzkiego, ustroju społecznego. Myślowy projekt ide</w:t>
      </w:r>
      <w:r w:rsidRPr="00253F6D">
        <w:rPr>
          <w:sz w:val="20"/>
          <w:szCs w:val="20"/>
        </w:rPr>
        <w:softHyphen/>
        <w:t>alnego państwa; także doktryna społeczna (ideologia) partii politycznych. Pewną utopią jest także plan „na własne życie” jednostki ludzkiej. Potocznie: utopia jest nieziszczalnym projektem, nierealnym pomysłem i oczekiwaniem ziszczenia się przedstawianej przyszłości. Z tego ujęcia wynika, że utopia pozostaje utopią do momentu, kiedy nie jest zrealizowana. Gdy już zostaje urzeczywistniona, to wtedy przestaje być utopią. Przykładem może tu być ośmiogodzinny dzień pr</w:t>
      </w:r>
      <w:r w:rsidRPr="00253F6D">
        <w:rPr>
          <w:sz w:val="20"/>
          <w:szCs w:val="20"/>
        </w:rPr>
        <w:t>a</w:t>
      </w:r>
      <w:r w:rsidRPr="00253F6D">
        <w:rPr>
          <w:sz w:val="20"/>
          <w:szCs w:val="20"/>
        </w:rPr>
        <w:t>cy, o który proletariat walczył przez wieki, aż dzisiaj stał się czymś normalnym, chociaż tu i ówdzie burżuazja wraca do pracy tzw. po godzinach.</w:t>
      </w:r>
    </w:p>
    <w:p w:rsidR="008866AC" w:rsidRPr="00253F6D" w:rsidRDefault="008866AC" w:rsidP="00253F6D">
      <w:pPr>
        <w:pStyle w:val="Tekstprzypisudolnego"/>
        <w:jc w:val="both"/>
      </w:pPr>
      <w:r w:rsidRPr="00253F6D">
        <w:t xml:space="preserve">     Słowo „uto</w:t>
      </w:r>
      <w:r w:rsidRPr="00253F6D">
        <w:softHyphen/>
        <w:t xml:space="preserve">pia" wymyślił Tomasz Morus (1478 – 1535), kanclerz króla Anglii Henryka VIII (1491 – 1547), autor dzieła literackiego </w:t>
      </w:r>
      <w:r w:rsidRPr="00253F6D">
        <w:rPr>
          <w:rStyle w:val="TeksttreciKursywa"/>
          <w:sz w:val="20"/>
          <w:szCs w:val="20"/>
        </w:rPr>
        <w:t>Utopia</w:t>
      </w:r>
      <w:r w:rsidRPr="00253F6D">
        <w:t xml:space="preserve"> (1516). Treścią utworu jest wizja doskonałego ustroju sp</w:t>
      </w:r>
      <w:r w:rsidRPr="00253F6D">
        <w:t>o</w:t>
      </w:r>
      <w:r w:rsidRPr="00253F6D">
        <w:t>łeczne</w:t>
      </w:r>
      <w:r w:rsidRPr="00253F6D">
        <w:softHyphen/>
        <w:t xml:space="preserve">go, panującego na fikcyjnej </w:t>
      </w:r>
      <w:r w:rsidRPr="00253F6D">
        <w:rPr>
          <w:b/>
        </w:rPr>
        <w:t>wyspie Utopii</w:t>
      </w:r>
      <w:r w:rsidRPr="00253F6D">
        <w:t>. Pier</w:t>
      </w:r>
      <w:r w:rsidRPr="00253F6D">
        <w:softHyphen/>
        <w:t xml:space="preserve">wotnie wyspa miała się nazywać </w:t>
      </w:r>
      <w:r w:rsidRPr="00253F6D">
        <w:rPr>
          <w:b/>
        </w:rPr>
        <w:t>Nusquama</w:t>
      </w:r>
      <w:r w:rsidRPr="00253F6D">
        <w:t xml:space="preserve"> (łac. </w:t>
      </w:r>
      <w:r w:rsidRPr="00253F6D">
        <w:rPr>
          <w:i/>
        </w:rPr>
        <w:t>nusquam</w:t>
      </w:r>
      <w:r w:rsidRPr="00253F6D">
        <w:t xml:space="preserve"> - nigdzie). W epigramie będącym mot</w:t>
      </w:r>
      <w:r w:rsidRPr="00253F6D">
        <w:softHyphen/>
        <w:t>tem dziełka Morusa pojawiło się także określe</w:t>
      </w:r>
      <w:r w:rsidRPr="00253F6D">
        <w:softHyphen/>
        <w:t>nie „</w:t>
      </w:r>
      <w:r w:rsidRPr="00253F6D">
        <w:rPr>
          <w:b/>
        </w:rPr>
        <w:t>eutopia</w:t>
      </w:r>
      <w:r w:rsidRPr="00253F6D">
        <w:t xml:space="preserve">" - </w:t>
      </w:r>
      <w:r w:rsidRPr="00253F6D">
        <w:rPr>
          <w:b/>
        </w:rPr>
        <w:t>szczęśliwy kraj</w:t>
      </w:r>
      <w:r w:rsidRPr="00253F6D">
        <w:t xml:space="preserve"> (gr. </w:t>
      </w:r>
      <w:r w:rsidRPr="00253F6D">
        <w:rPr>
          <w:i/>
        </w:rPr>
        <w:t>εΰ</w:t>
      </w:r>
      <w:r w:rsidRPr="00253F6D">
        <w:t xml:space="preserve"> [eu] - do</w:t>
      </w:r>
      <w:r w:rsidRPr="00253F6D">
        <w:softHyphen/>
        <w:t>brze, szczęśliwie, pomyślnie), zaś w literaturze utopijnej, która od tego czasu zyskała w Euro</w:t>
      </w:r>
      <w:r w:rsidRPr="00253F6D">
        <w:softHyphen/>
        <w:t>pie ogromną popularność, pojawiają się nazwy, w których akce</w:t>
      </w:r>
      <w:r w:rsidRPr="00253F6D">
        <w:t>n</w:t>
      </w:r>
      <w:r w:rsidRPr="00253F6D">
        <w:t>tuje się rozmaite aspekty dosko</w:t>
      </w:r>
      <w:r w:rsidRPr="00253F6D">
        <w:softHyphen/>
        <w:t>nałości opisywanego ustroju, np. „</w:t>
      </w:r>
      <w:r w:rsidRPr="00253F6D">
        <w:rPr>
          <w:b/>
        </w:rPr>
        <w:t>udepotia</w:t>
      </w:r>
      <w:r w:rsidRPr="00253F6D">
        <w:t xml:space="preserve">" (gr. </w:t>
      </w:r>
      <w:r w:rsidRPr="00253F6D">
        <w:rPr>
          <w:i/>
        </w:rPr>
        <w:t>oudepote</w:t>
      </w:r>
      <w:r w:rsidRPr="00253F6D">
        <w:t xml:space="preserve"> = nigdzie) - stan dobroby</w:t>
      </w:r>
      <w:r w:rsidRPr="00253F6D">
        <w:softHyphen/>
        <w:t>tu materialnego; „</w:t>
      </w:r>
      <w:r w:rsidRPr="00253F6D">
        <w:rPr>
          <w:b/>
        </w:rPr>
        <w:t>euchronia</w:t>
      </w:r>
      <w:r w:rsidRPr="00253F6D">
        <w:t xml:space="preserve">" (gr. </w:t>
      </w:r>
      <w:r w:rsidRPr="00253F6D">
        <w:rPr>
          <w:i/>
        </w:rPr>
        <w:t>chronos</w:t>
      </w:r>
      <w:r w:rsidRPr="00253F6D">
        <w:t xml:space="preserve"> = czas) - stan poza czasem, końcowy etap dzie</w:t>
      </w:r>
      <w:r w:rsidRPr="00253F6D">
        <w:softHyphen/>
        <w:t>jów, „śmierć" historii; „</w:t>
      </w:r>
      <w:r w:rsidRPr="00253F6D">
        <w:rPr>
          <w:b/>
        </w:rPr>
        <w:t>eupsychia</w:t>
      </w:r>
      <w:r w:rsidRPr="00253F6D">
        <w:t xml:space="preserve">" (gr. </w:t>
      </w:r>
      <w:r w:rsidRPr="00253F6D">
        <w:rPr>
          <w:i/>
        </w:rPr>
        <w:t>psyche</w:t>
      </w:r>
      <w:r w:rsidRPr="00253F6D">
        <w:t xml:space="preserve"> = dusza) - adekwatność świadomości jed</w:t>
      </w:r>
      <w:r w:rsidRPr="00253F6D">
        <w:softHyphen/>
        <w:t>nostkowej z tzw. świadomością społeczną; „</w:t>
      </w:r>
      <w:r w:rsidRPr="00253F6D">
        <w:rPr>
          <w:b/>
        </w:rPr>
        <w:t>egotopia</w:t>
      </w:r>
      <w:r w:rsidRPr="00253F6D">
        <w:t xml:space="preserve">" (gr. </w:t>
      </w:r>
      <w:r w:rsidRPr="00253F6D">
        <w:rPr>
          <w:i/>
        </w:rPr>
        <w:t>egó</w:t>
      </w:r>
      <w:r w:rsidRPr="00253F6D">
        <w:t xml:space="preserve"> = ja) - stan swobodnej samo</w:t>
      </w:r>
      <w:r w:rsidRPr="00253F6D">
        <w:softHyphen/>
        <w:t xml:space="preserve">realizacji jednostki.Zob.H. Kiereś, </w:t>
      </w:r>
      <w:r w:rsidRPr="00253F6D">
        <w:rPr>
          <w:i/>
        </w:rPr>
        <w:t>Utopia</w:t>
      </w:r>
      <w:r w:rsidRPr="00253F6D">
        <w:t xml:space="preserve">, (w:) </w:t>
      </w:r>
      <w:r w:rsidRPr="00253F6D">
        <w:rPr>
          <w:i/>
        </w:rPr>
        <w:t>Powszechna encyklopedia filozofii</w:t>
      </w:r>
      <w:r w:rsidRPr="00253F6D">
        <w:t xml:space="preserve">, t. IX, Lublin 2008; A. J. Karpiński, </w:t>
      </w:r>
      <w:r w:rsidRPr="00253F6D">
        <w:rPr>
          <w:i/>
        </w:rPr>
        <w:t>Utopijność i realność utopii w judeochrześcijańskim obszarze kulturowym</w:t>
      </w:r>
      <w:r w:rsidRPr="00253F6D">
        <w:t xml:space="preserve">, (w:) </w:t>
      </w:r>
      <w:r w:rsidRPr="00253F6D">
        <w:rPr>
          <w:i/>
        </w:rPr>
        <w:t xml:space="preserve">Festiwal filozofii. </w:t>
      </w:r>
      <w:r w:rsidRPr="00253F6D">
        <w:t>t. 1.</w:t>
      </w:r>
      <w:r w:rsidRPr="00253F6D">
        <w:rPr>
          <w:i/>
        </w:rPr>
        <w:t xml:space="preserve"> Utopia wczoraj i dziś</w:t>
      </w:r>
      <w:r w:rsidRPr="00253F6D">
        <w:t>, T. Sieczkowski, D. Misztal (red.), Wydawnictwo Adam Marsz</w:t>
      </w:r>
      <w:r w:rsidRPr="00253F6D">
        <w:t>a</w:t>
      </w:r>
      <w:r w:rsidRPr="00253F6D">
        <w:t xml:space="preserve">łek, Toruń 2010, s. 362 – 384; W. I. Lenin, </w:t>
      </w:r>
      <w:r w:rsidRPr="00253F6D">
        <w:rPr>
          <w:i/>
        </w:rPr>
        <w:t>Dwie utopie</w:t>
      </w:r>
      <w:r w:rsidRPr="00253F6D">
        <w:t xml:space="preserve">, (w:) Tenże, </w:t>
      </w:r>
      <w:r w:rsidRPr="00253F6D">
        <w:rPr>
          <w:i/>
        </w:rPr>
        <w:t>Dzieła wszystkie</w:t>
      </w:r>
      <w:r w:rsidRPr="00253F6D">
        <w:t xml:space="preserve">, t. 22, KiW, W-wa 1986, s. 115 – 119. W pracy tej pisanej 5.X. 1912 roku, są krytykowane utopie: </w:t>
      </w:r>
      <w:r w:rsidRPr="00253F6D">
        <w:rPr>
          <w:b/>
        </w:rPr>
        <w:t>1</w:t>
      </w:r>
      <w:r w:rsidRPr="00253F6D">
        <w:t xml:space="preserve">. liberalna i </w:t>
      </w:r>
      <w:r w:rsidRPr="00253F6D">
        <w:rPr>
          <w:b/>
        </w:rPr>
        <w:t>2</w:t>
      </w:r>
      <w:r w:rsidRPr="00253F6D">
        <w:t xml:space="preserve">. narodnicka. Analogicznie, prezydent Rosji Wł. Putin skrytykował 27 czerwca 1919 roku w wywiadzie dla dziennika „Financial Times” </w:t>
      </w:r>
      <w:r w:rsidRPr="00253F6D">
        <w:rPr>
          <w:b/>
        </w:rPr>
        <w:t>ideę liberalizmu</w:t>
      </w:r>
      <w:r w:rsidRPr="00253F6D">
        <w:t xml:space="preserve"> dowodząc, że nie jest ona potrzebna światu i jest z nim w konflikcie.</w:t>
      </w:r>
    </w:p>
    <w:p w:rsidR="008866AC" w:rsidRPr="00253F6D" w:rsidRDefault="008866AC" w:rsidP="00253F6D">
      <w:pPr>
        <w:pStyle w:val="Teksttreci0"/>
        <w:shd w:val="clear" w:color="auto" w:fill="auto"/>
        <w:spacing w:line="240" w:lineRule="auto"/>
        <w:rPr>
          <w:sz w:val="20"/>
          <w:szCs w:val="20"/>
        </w:rPr>
      </w:pPr>
      <w:r w:rsidRPr="00253F6D">
        <w:rPr>
          <w:sz w:val="20"/>
          <w:szCs w:val="20"/>
        </w:rPr>
        <w:t xml:space="preserve">      W historii kultury ludzkiej, jej judeochrześcijańskiej formy pojawiły się, m. in., utopie: Platona (427 – 327), </w:t>
      </w:r>
      <w:r w:rsidRPr="00253F6D">
        <w:rPr>
          <w:i/>
          <w:sz w:val="20"/>
          <w:szCs w:val="20"/>
        </w:rPr>
        <w:t>Państwo</w:t>
      </w:r>
      <w:r w:rsidRPr="00253F6D">
        <w:rPr>
          <w:sz w:val="20"/>
          <w:szCs w:val="20"/>
        </w:rPr>
        <w:t xml:space="preserve">, ok. 360 r. p. n. e.; Tommaso Campanelli (1568 – 1639), </w:t>
      </w:r>
      <w:r w:rsidRPr="00253F6D">
        <w:rPr>
          <w:i/>
          <w:sz w:val="20"/>
          <w:szCs w:val="20"/>
        </w:rPr>
        <w:t>Miasto słońca</w:t>
      </w:r>
      <w:r w:rsidRPr="00253F6D">
        <w:rPr>
          <w:sz w:val="20"/>
          <w:szCs w:val="20"/>
        </w:rPr>
        <w:t xml:space="preserve">, 1602; Francis Bacona (1561 – 1626), </w:t>
      </w:r>
      <w:r w:rsidRPr="00253F6D">
        <w:rPr>
          <w:i/>
          <w:sz w:val="20"/>
          <w:szCs w:val="20"/>
        </w:rPr>
        <w:t>Nowa Atlantyda</w:t>
      </w:r>
      <w:r w:rsidRPr="00253F6D">
        <w:rPr>
          <w:sz w:val="20"/>
          <w:szCs w:val="20"/>
        </w:rPr>
        <w:t xml:space="preserve">, 1627; Cyrano de Bergerac’a (1619 – 1655), </w:t>
      </w:r>
      <w:r w:rsidRPr="00253F6D">
        <w:rPr>
          <w:i/>
          <w:sz w:val="20"/>
          <w:szCs w:val="20"/>
        </w:rPr>
        <w:t>Tamten świat</w:t>
      </w:r>
      <w:r w:rsidRPr="00253F6D">
        <w:rPr>
          <w:sz w:val="20"/>
          <w:szCs w:val="20"/>
        </w:rPr>
        <w:t xml:space="preserve">, 1657; Voltaire’a (właściwie: François-Marie Arouet; 1694 – 1778), </w:t>
      </w:r>
      <w:r w:rsidRPr="00253F6D">
        <w:rPr>
          <w:i/>
          <w:sz w:val="20"/>
          <w:szCs w:val="20"/>
        </w:rPr>
        <w:t>Kandyd</w:t>
      </w:r>
      <w:r w:rsidRPr="00253F6D">
        <w:rPr>
          <w:sz w:val="20"/>
          <w:szCs w:val="20"/>
        </w:rPr>
        <w:t xml:space="preserve">, 1759; Sebastian Merciera (1740 – 1814), </w:t>
      </w:r>
      <w:r w:rsidRPr="00253F6D">
        <w:rPr>
          <w:i/>
          <w:sz w:val="20"/>
          <w:szCs w:val="20"/>
        </w:rPr>
        <w:t>Rok 2440</w:t>
      </w:r>
      <w:r w:rsidRPr="00253F6D">
        <w:rPr>
          <w:sz w:val="20"/>
          <w:szCs w:val="20"/>
        </w:rPr>
        <w:t xml:space="preserve">, 1761; Ignacy Krasickiego (1735 – 1801), </w:t>
      </w:r>
      <w:r w:rsidRPr="00253F6D">
        <w:rPr>
          <w:i/>
          <w:sz w:val="20"/>
          <w:szCs w:val="20"/>
        </w:rPr>
        <w:t>Mikołaja Doświadczy</w:t>
      </w:r>
      <w:r w:rsidRPr="00253F6D">
        <w:rPr>
          <w:i/>
          <w:sz w:val="20"/>
          <w:szCs w:val="20"/>
        </w:rPr>
        <w:t>ń</w:t>
      </w:r>
      <w:r w:rsidRPr="00253F6D">
        <w:rPr>
          <w:i/>
          <w:sz w:val="20"/>
          <w:szCs w:val="20"/>
        </w:rPr>
        <w:t>skiego przypadki</w:t>
      </w:r>
      <w:r w:rsidRPr="00253F6D">
        <w:rPr>
          <w:sz w:val="20"/>
          <w:szCs w:val="20"/>
        </w:rPr>
        <w:t xml:space="preserve">, 1776; BarthlemyEnfantin (1796 – 1864), </w:t>
      </w:r>
      <w:r w:rsidRPr="00253F6D">
        <w:rPr>
          <w:i/>
          <w:sz w:val="20"/>
          <w:szCs w:val="20"/>
        </w:rPr>
        <w:t>Pamiętniki przemysłowca z 2440 roku</w:t>
      </w:r>
      <w:r w:rsidRPr="00253F6D">
        <w:rPr>
          <w:sz w:val="20"/>
          <w:szCs w:val="20"/>
        </w:rPr>
        <w:t xml:space="preserve">, 1829; ÉtienneCabet (1788 – 1856), </w:t>
      </w:r>
      <w:r w:rsidRPr="00253F6D">
        <w:rPr>
          <w:i/>
          <w:sz w:val="20"/>
          <w:szCs w:val="20"/>
        </w:rPr>
        <w:t>Podróż do Ikarii</w:t>
      </w:r>
      <w:r w:rsidRPr="00253F6D">
        <w:rPr>
          <w:sz w:val="20"/>
          <w:szCs w:val="20"/>
        </w:rPr>
        <w:t xml:space="preserve">, 1842; Edward Bellamy’ego (1850 – 1898), </w:t>
      </w:r>
      <w:r w:rsidRPr="00253F6D">
        <w:rPr>
          <w:i/>
          <w:sz w:val="20"/>
          <w:szCs w:val="20"/>
        </w:rPr>
        <w:t xml:space="preserve">W roku 2000, </w:t>
      </w:r>
      <w:r w:rsidRPr="00253F6D">
        <w:rPr>
          <w:sz w:val="20"/>
          <w:szCs w:val="20"/>
        </w:rPr>
        <w:t xml:space="preserve">1888; Wł. Lenina (1870 – 1924), </w:t>
      </w:r>
      <w:r w:rsidRPr="00253F6D">
        <w:rPr>
          <w:i/>
          <w:sz w:val="20"/>
          <w:szCs w:val="20"/>
        </w:rPr>
        <w:t xml:space="preserve">Dwie utopie, </w:t>
      </w:r>
      <w:r w:rsidRPr="00253F6D">
        <w:rPr>
          <w:sz w:val="20"/>
          <w:szCs w:val="20"/>
        </w:rPr>
        <w:t xml:space="preserve">1912; Herbert George Wellsa (1866 – 1946), </w:t>
      </w:r>
      <w:r w:rsidRPr="00253F6D">
        <w:rPr>
          <w:i/>
          <w:sz w:val="20"/>
          <w:szCs w:val="20"/>
        </w:rPr>
        <w:t>Ludzie jak bogowie</w:t>
      </w:r>
      <w:r w:rsidRPr="00253F6D">
        <w:rPr>
          <w:sz w:val="20"/>
          <w:szCs w:val="20"/>
        </w:rPr>
        <w:t xml:space="preserve">, 1923; Iwan Jefriemowa (1908 – 1972), </w:t>
      </w:r>
      <w:r w:rsidRPr="00253F6D">
        <w:rPr>
          <w:i/>
          <w:sz w:val="20"/>
          <w:szCs w:val="20"/>
        </w:rPr>
        <w:t>Mgławica Andromedy</w:t>
      </w:r>
      <w:r w:rsidRPr="00253F6D">
        <w:rPr>
          <w:sz w:val="20"/>
          <w:szCs w:val="20"/>
        </w:rPr>
        <w:t>, 1957; St</w:t>
      </w:r>
      <w:r w:rsidRPr="00253F6D">
        <w:rPr>
          <w:sz w:val="20"/>
          <w:szCs w:val="20"/>
        </w:rPr>
        <w:t>a</w:t>
      </w:r>
      <w:r w:rsidRPr="00253F6D">
        <w:rPr>
          <w:sz w:val="20"/>
          <w:szCs w:val="20"/>
        </w:rPr>
        <w:t xml:space="preserve">nisław Lema (1921 – 2006), </w:t>
      </w:r>
      <w:r w:rsidRPr="00253F6D">
        <w:rPr>
          <w:i/>
          <w:sz w:val="20"/>
          <w:szCs w:val="20"/>
        </w:rPr>
        <w:t>Astronauci</w:t>
      </w:r>
      <w:r w:rsidRPr="00253F6D">
        <w:rPr>
          <w:sz w:val="20"/>
          <w:szCs w:val="20"/>
        </w:rPr>
        <w:t xml:space="preserve">, 1951; </w:t>
      </w:r>
      <w:r w:rsidRPr="00253F6D">
        <w:rPr>
          <w:i/>
          <w:sz w:val="20"/>
          <w:szCs w:val="20"/>
        </w:rPr>
        <w:t>Obłok Magellana,</w:t>
      </w:r>
      <w:r w:rsidRPr="00253F6D">
        <w:rPr>
          <w:sz w:val="20"/>
          <w:szCs w:val="20"/>
        </w:rPr>
        <w:t xml:space="preserve"> 1955; </w:t>
      </w:r>
      <w:r w:rsidRPr="00253F6D">
        <w:rPr>
          <w:i/>
          <w:sz w:val="20"/>
          <w:szCs w:val="20"/>
        </w:rPr>
        <w:t>Pwrót z gwiazd</w:t>
      </w:r>
      <w:r w:rsidRPr="00253F6D">
        <w:rPr>
          <w:sz w:val="20"/>
          <w:szCs w:val="20"/>
        </w:rPr>
        <w:t xml:space="preserve">, 1961; Aldous Huxley (1894 – 1963), </w:t>
      </w:r>
      <w:r w:rsidRPr="00253F6D">
        <w:rPr>
          <w:i/>
          <w:sz w:val="20"/>
          <w:szCs w:val="20"/>
        </w:rPr>
        <w:t>Wyspa</w:t>
      </w:r>
      <w:r w:rsidRPr="00253F6D">
        <w:rPr>
          <w:sz w:val="20"/>
          <w:szCs w:val="20"/>
        </w:rPr>
        <w:t xml:space="preserve">,1962. W pracach tych znajdziemy wyjaśnienie pojęcia </w:t>
      </w:r>
      <w:r w:rsidRPr="00253F6D">
        <w:rPr>
          <w:b/>
          <w:sz w:val="20"/>
          <w:szCs w:val="20"/>
        </w:rPr>
        <w:t>komunizm.</w:t>
      </w:r>
    </w:p>
    <w:p w:rsidR="008866AC" w:rsidRPr="00253F6D" w:rsidRDefault="008866AC" w:rsidP="00253F6D">
      <w:pPr>
        <w:pStyle w:val="Teksttreci0"/>
        <w:shd w:val="clear" w:color="auto" w:fill="auto"/>
        <w:spacing w:line="240" w:lineRule="auto"/>
        <w:rPr>
          <w:sz w:val="20"/>
          <w:szCs w:val="20"/>
        </w:rPr>
      </w:pPr>
      <w:r w:rsidRPr="00253F6D">
        <w:rPr>
          <w:b/>
          <w:sz w:val="20"/>
          <w:szCs w:val="20"/>
        </w:rPr>
        <w:t xml:space="preserve">       Komunizm – utopia? - &lt;</w:t>
      </w:r>
      <w:r w:rsidRPr="00253F6D">
        <w:rPr>
          <w:sz w:val="20"/>
          <w:szCs w:val="20"/>
        </w:rPr>
        <w:t>łac</w:t>
      </w:r>
      <w:r w:rsidRPr="00253F6D">
        <w:rPr>
          <w:i/>
          <w:sz w:val="20"/>
          <w:szCs w:val="20"/>
        </w:rPr>
        <w:t xml:space="preserve">. comunis = </w:t>
      </w:r>
      <w:r w:rsidRPr="00253F6D">
        <w:rPr>
          <w:sz w:val="20"/>
          <w:szCs w:val="20"/>
        </w:rPr>
        <w:t>wspólny, powszechny</w:t>
      </w:r>
      <w:r w:rsidRPr="00253F6D">
        <w:rPr>
          <w:i/>
          <w:sz w:val="20"/>
          <w:szCs w:val="20"/>
        </w:rPr>
        <w:t xml:space="preserve">; </w:t>
      </w:r>
      <w:r w:rsidRPr="00253F6D">
        <w:rPr>
          <w:sz w:val="20"/>
          <w:szCs w:val="20"/>
        </w:rPr>
        <w:t xml:space="preserve">gr. </w:t>
      </w:r>
      <w:r w:rsidRPr="00253F6D">
        <w:rPr>
          <w:i/>
          <w:sz w:val="20"/>
          <w:szCs w:val="20"/>
        </w:rPr>
        <w:t>oú</w:t>
      </w:r>
      <w:r w:rsidRPr="00253F6D">
        <w:rPr>
          <w:sz w:val="20"/>
          <w:szCs w:val="20"/>
        </w:rPr>
        <w:t xml:space="preserve"> = nie; </w:t>
      </w:r>
      <w:r w:rsidRPr="00253F6D">
        <w:rPr>
          <w:i/>
          <w:sz w:val="20"/>
          <w:szCs w:val="20"/>
        </w:rPr>
        <w:t>topos</w:t>
      </w:r>
      <w:r w:rsidRPr="00253F6D">
        <w:rPr>
          <w:sz w:val="20"/>
          <w:szCs w:val="20"/>
        </w:rPr>
        <w:t xml:space="preserve"> = miejsce</w:t>
      </w:r>
      <w:r w:rsidRPr="00253F6D">
        <w:rPr>
          <w:i/>
          <w:sz w:val="20"/>
          <w:szCs w:val="20"/>
        </w:rPr>
        <w:t xml:space="preserve">&gt;. </w:t>
      </w:r>
      <w:r w:rsidRPr="00253F6D">
        <w:rPr>
          <w:sz w:val="20"/>
          <w:szCs w:val="20"/>
        </w:rPr>
        <w:t xml:space="preserve">Kategoria posiadająca znaczenia: </w:t>
      </w:r>
      <w:r w:rsidRPr="00253F6D">
        <w:rPr>
          <w:b/>
          <w:sz w:val="20"/>
          <w:szCs w:val="20"/>
        </w:rPr>
        <w:t>1.</w:t>
      </w:r>
      <w:r w:rsidRPr="00253F6D">
        <w:rPr>
          <w:sz w:val="20"/>
          <w:szCs w:val="20"/>
        </w:rPr>
        <w:t xml:space="preserve"> rewolucyjna ideologia partii komunistycznych; </w:t>
      </w:r>
      <w:r w:rsidRPr="00253F6D">
        <w:rPr>
          <w:b/>
          <w:sz w:val="20"/>
          <w:szCs w:val="20"/>
        </w:rPr>
        <w:t>2</w:t>
      </w:r>
      <w:r w:rsidRPr="00253F6D">
        <w:rPr>
          <w:sz w:val="20"/>
          <w:szCs w:val="20"/>
        </w:rPr>
        <w:t>. ideał formacji społeczno-ekonomicznej stanowiący kolejny etap rozwoju ludzkości, który ma nastąpić po kapital</w:t>
      </w:r>
      <w:r w:rsidRPr="00253F6D">
        <w:rPr>
          <w:sz w:val="20"/>
          <w:szCs w:val="20"/>
        </w:rPr>
        <w:t>i</w:t>
      </w:r>
      <w:r w:rsidRPr="00253F6D">
        <w:rPr>
          <w:sz w:val="20"/>
          <w:szCs w:val="20"/>
        </w:rPr>
        <w:t xml:space="preserve">zmie. W komunizmie ma być: </w:t>
      </w:r>
      <w:r w:rsidRPr="00253F6D">
        <w:rPr>
          <w:b/>
          <w:sz w:val="20"/>
          <w:szCs w:val="20"/>
        </w:rPr>
        <w:t xml:space="preserve">a. </w:t>
      </w:r>
      <w:r w:rsidRPr="00253F6D">
        <w:rPr>
          <w:sz w:val="20"/>
          <w:szCs w:val="20"/>
        </w:rPr>
        <w:t xml:space="preserve">uspołecznienie środków produkcji znoszące stan uprzedmiotowienia jednostek ludzkich; </w:t>
      </w:r>
      <w:r w:rsidRPr="00253F6D">
        <w:rPr>
          <w:b/>
          <w:sz w:val="20"/>
          <w:szCs w:val="20"/>
        </w:rPr>
        <w:t xml:space="preserve">b. </w:t>
      </w:r>
      <w:r w:rsidRPr="00253F6D">
        <w:rPr>
          <w:sz w:val="20"/>
          <w:szCs w:val="20"/>
        </w:rPr>
        <w:t xml:space="preserve">zanik społecznego podziału pracy; </w:t>
      </w:r>
      <w:r w:rsidRPr="00253F6D">
        <w:rPr>
          <w:b/>
          <w:sz w:val="20"/>
          <w:szCs w:val="20"/>
        </w:rPr>
        <w:t xml:space="preserve">c. </w:t>
      </w:r>
      <w:r w:rsidRPr="00253F6D">
        <w:rPr>
          <w:sz w:val="20"/>
          <w:szCs w:val="20"/>
        </w:rPr>
        <w:t>przekształcenie się pracy w twórczą p</w:t>
      </w:r>
      <w:r w:rsidRPr="00253F6D">
        <w:rPr>
          <w:sz w:val="20"/>
          <w:szCs w:val="20"/>
        </w:rPr>
        <w:t>o</w:t>
      </w:r>
      <w:r w:rsidRPr="00253F6D">
        <w:rPr>
          <w:sz w:val="20"/>
          <w:szCs w:val="20"/>
        </w:rPr>
        <w:t xml:space="preserve">trzebę życiową; </w:t>
      </w:r>
      <w:r w:rsidRPr="00253F6D">
        <w:rPr>
          <w:b/>
          <w:sz w:val="20"/>
          <w:szCs w:val="20"/>
        </w:rPr>
        <w:t>d.</w:t>
      </w:r>
      <w:r w:rsidRPr="00253F6D">
        <w:rPr>
          <w:sz w:val="20"/>
          <w:szCs w:val="20"/>
        </w:rPr>
        <w:t xml:space="preserve"> taki poziom sił wytwórczych, który umożliwi urzeczywistnienie zasady „od każd</w:t>
      </w:r>
      <w:r w:rsidRPr="00253F6D">
        <w:rPr>
          <w:sz w:val="20"/>
          <w:szCs w:val="20"/>
        </w:rPr>
        <w:t>e</w:t>
      </w:r>
      <w:r w:rsidRPr="00253F6D">
        <w:rPr>
          <w:sz w:val="20"/>
          <w:szCs w:val="20"/>
        </w:rPr>
        <w:t xml:space="preserve">go według jego zdolności, każdemu według jego potrzeb”. Środki do życia produkowane będą przez </w:t>
      </w:r>
      <w:r w:rsidRPr="00253F6D">
        <w:rPr>
          <w:b/>
          <w:sz w:val="20"/>
          <w:szCs w:val="20"/>
        </w:rPr>
        <w:t>przyrodniczych agentów pracy produkcyjnej</w:t>
      </w:r>
      <w:r w:rsidRPr="00253F6D">
        <w:rPr>
          <w:sz w:val="20"/>
          <w:szCs w:val="20"/>
        </w:rPr>
        <w:t xml:space="preserve"> (roboty); </w:t>
      </w:r>
      <w:r w:rsidRPr="00253F6D">
        <w:rPr>
          <w:b/>
          <w:sz w:val="20"/>
          <w:szCs w:val="20"/>
        </w:rPr>
        <w:t>e.</w:t>
      </w:r>
      <w:r w:rsidRPr="00253F6D">
        <w:rPr>
          <w:sz w:val="20"/>
          <w:szCs w:val="20"/>
        </w:rPr>
        <w:t xml:space="preserve"> państwo zastąpi społeczny samorząd. Komunizm nie jest celem, do którego można dojść; jest to </w:t>
      </w:r>
      <w:r w:rsidRPr="00253F6D">
        <w:rPr>
          <w:b/>
          <w:sz w:val="20"/>
          <w:szCs w:val="20"/>
        </w:rPr>
        <w:t xml:space="preserve">nieskończony ruch ku </w:t>
      </w:r>
      <w:r w:rsidRPr="00253F6D">
        <w:rPr>
          <w:b/>
          <w:sz w:val="20"/>
          <w:szCs w:val="20"/>
          <w:u w:val="single"/>
        </w:rPr>
        <w:t>upodmiotawiaj</w:t>
      </w:r>
      <w:r w:rsidRPr="00253F6D">
        <w:rPr>
          <w:b/>
          <w:sz w:val="20"/>
          <w:szCs w:val="20"/>
          <w:u w:val="single"/>
        </w:rPr>
        <w:t>ą</w:t>
      </w:r>
      <w:r w:rsidRPr="00253F6D">
        <w:rPr>
          <w:b/>
          <w:sz w:val="20"/>
          <w:szCs w:val="20"/>
          <w:u w:val="single"/>
        </w:rPr>
        <w:t>cej przyszłości</w:t>
      </w:r>
      <w:r w:rsidRPr="00253F6D">
        <w:rPr>
          <w:b/>
          <w:sz w:val="20"/>
          <w:szCs w:val="20"/>
        </w:rPr>
        <w:t>, ruch upodmiotawiający człowieka; ruch znoszący alienację, stan dzisiejszy</w:t>
      </w:r>
      <w:r w:rsidRPr="00253F6D">
        <w:rPr>
          <w:sz w:val="20"/>
          <w:szCs w:val="20"/>
        </w:rPr>
        <w:t>.</w:t>
      </w:r>
    </w:p>
    <w:p w:rsidR="008866AC" w:rsidRPr="00253F6D" w:rsidRDefault="008866AC" w:rsidP="00253F6D">
      <w:pPr>
        <w:pStyle w:val="Tekstprzypisudolnego"/>
        <w:jc w:val="both"/>
      </w:pPr>
      <w:r w:rsidRPr="00253F6D">
        <w:t xml:space="preserve">     W historii występowały </w:t>
      </w:r>
      <w:r w:rsidRPr="00253F6D">
        <w:rPr>
          <w:b/>
        </w:rPr>
        <w:t>komunistyczne wspólnoty wojowników. Były to</w:t>
      </w:r>
      <w:r w:rsidRPr="00253F6D">
        <w:t xml:space="preserve"> drużyny chary</w:t>
      </w:r>
      <w:r w:rsidRPr="00253F6D">
        <w:softHyphen/>
        <w:t xml:space="preserve">zmatycznego wodza wojennego, które „stowarzyszyły się" i przybierały postać trwałej instytucji, a przez fakt swego istnienia również w czasach pokoju doprowadzały do </w:t>
      </w:r>
      <w:r w:rsidRPr="00253F6D">
        <w:rPr>
          <w:rStyle w:val="Pogrubienie"/>
          <w:bCs w:val="0"/>
        </w:rPr>
        <w:t>upadku</w:t>
      </w:r>
      <w:r w:rsidRPr="00253F6D">
        <w:t xml:space="preserve"> władzy wodza w</w:t>
      </w:r>
      <w:r w:rsidRPr="00253F6D">
        <w:t>o</w:t>
      </w:r>
      <w:r w:rsidRPr="00253F6D">
        <w:t xml:space="preserve">jennego. </w:t>
      </w:r>
      <w:r w:rsidRPr="00253F6D">
        <w:rPr>
          <w:b/>
          <w:i/>
        </w:rPr>
        <w:t>O</w:t>
      </w:r>
      <w:r w:rsidRPr="00253F6D">
        <w:rPr>
          <w:rStyle w:val="TeksttreciPogrubienie6"/>
        </w:rPr>
        <w:t>ikos</w:t>
      </w:r>
      <w:r w:rsidRPr="00253F6D">
        <w:t xml:space="preserve"> (dom, siedziba, mieszkanie, dwór) jako instytucja będąca podstawą ustroju mili</w:t>
      </w:r>
      <w:r w:rsidRPr="00253F6D">
        <w:softHyphen/>
        <w:t>tarnego pełniła funkcje: żywieniowe, ekwipowania z jego zapasów, a także dowodzenia przez pana patrymonialnym wojskiem, jakie istniało zwłaszcza w Egipcie, którego elementy występo</w:t>
      </w:r>
      <w:r w:rsidRPr="00253F6D">
        <w:softHyphen/>
        <w:t>wały jednak powszechnie w ramach odmiennych ustrojów wojskowych, i tworzyły podstawę despotycznej władzy książęcej. Przeciwnym zjawiskiem jest emancypacja wspólno</w:t>
      </w:r>
      <w:r w:rsidRPr="00253F6D">
        <w:softHyphen/>
        <w:t>ty wojowników spod absolutnej władzy pana. Pojawia się o tyle, o ile dopusz</w:t>
      </w:r>
      <w:r w:rsidRPr="00253F6D">
        <w:softHyphen/>
        <w:t>czają to wymogi dyscypliny. Stąd w</w:t>
      </w:r>
      <w:r w:rsidRPr="00253F6D">
        <w:rPr>
          <w:rStyle w:val="TeksttreciPogrubienie6"/>
        </w:rPr>
        <w:t xml:space="preserve"> polis</w:t>
      </w:r>
      <w:r w:rsidRPr="00253F6D">
        <w:t xml:space="preserve"> mamy do czynienia z osłabia</w:t>
      </w:r>
      <w:r w:rsidRPr="00253F6D">
        <w:softHyphen/>
        <w:t>niem króla, wraz z obniżaniem poziomu dyscypliny.</w:t>
      </w:r>
    </w:p>
  </w:footnote>
  <w:footnote w:id="237">
    <w:p w:rsidR="008866AC" w:rsidRPr="00253F6D" w:rsidRDefault="008866AC" w:rsidP="00253F6D">
      <w:pPr>
        <w:pStyle w:val="Tekstprzypisudolnego"/>
        <w:jc w:val="both"/>
      </w:pPr>
      <w:r w:rsidRPr="00253F6D">
        <w:rPr>
          <w:rStyle w:val="Odwoanieprzypisudolnego"/>
        </w:rPr>
        <w:footnoteRef/>
      </w:r>
      <w:r w:rsidRPr="00253F6D">
        <w:t xml:space="preserve">Tamże. </w:t>
      </w:r>
    </w:p>
  </w:footnote>
  <w:footnote w:id="238">
    <w:p w:rsidR="008866AC" w:rsidRPr="00253F6D" w:rsidRDefault="008866AC" w:rsidP="00253F6D">
      <w:pPr>
        <w:pStyle w:val="Tekstprzypisudolnego"/>
        <w:jc w:val="both"/>
      </w:pPr>
      <w:r w:rsidRPr="00253F6D">
        <w:rPr>
          <w:rStyle w:val="Odwoanieprzypisudolnego"/>
        </w:rPr>
        <w:footnoteRef/>
      </w:r>
      <w:r w:rsidRPr="00253F6D">
        <w:t xml:space="preserve">Zob. W. Chudy, </w:t>
      </w:r>
      <w:r w:rsidRPr="00253F6D">
        <w:rPr>
          <w:i/>
        </w:rPr>
        <w:t>Alienacja</w:t>
      </w:r>
      <w:r w:rsidRPr="00253F6D">
        <w:t xml:space="preserve">, (w:) </w:t>
      </w:r>
      <w:r w:rsidRPr="00253F6D">
        <w:rPr>
          <w:i/>
        </w:rPr>
        <w:t>Powszechna encyklopedia filozofii</w:t>
      </w:r>
      <w:r w:rsidRPr="00253F6D">
        <w:t xml:space="preserve">, t. 1, Lublin 2000; </w:t>
      </w:r>
      <w:r w:rsidRPr="00253F6D">
        <w:rPr>
          <w:rStyle w:val="Teksttreci3Bezkursywy"/>
          <w:i w:val="0"/>
          <w:sz w:val="20"/>
          <w:szCs w:val="20"/>
        </w:rPr>
        <w:t>K. Wojtyła</w:t>
      </w:r>
      <w:r w:rsidRPr="00253F6D">
        <w:rPr>
          <w:rStyle w:val="Teksttreci3Bezkursywy"/>
          <w:sz w:val="20"/>
          <w:szCs w:val="20"/>
        </w:rPr>
        <w:t xml:space="preserve">, </w:t>
      </w:r>
      <w:r w:rsidRPr="00253F6D">
        <w:rPr>
          <w:i/>
        </w:rPr>
        <w:t>Problem konstytuowania się kultury poprzez ludzką „praxis"</w:t>
      </w:r>
      <w:r w:rsidRPr="00253F6D">
        <w:t>,</w:t>
      </w:r>
      <w:r w:rsidRPr="00253F6D">
        <w:rPr>
          <w:rStyle w:val="Teksttreci3Bezkursywy"/>
          <w:i w:val="0"/>
          <w:sz w:val="20"/>
          <w:szCs w:val="20"/>
        </w:rPr>
        <w:t>„Roczniki Filozoficzne” 27 (1979) z. 1, s. 9-20;K. Wojtyła</w:t>
      </w:r>
      <w:r w:rsidRPr="00253F6D">
        <w:rPr>
          <w:rStyle w:val="Teksttreci3Bezkursywy"/>
          <w:sz w:val="20"/>
          <w:szCs w:val="20"/>
        </w:rPr>
        <w:t xml:space="preserve">, </w:t>
      </w:r>
      <w:r w:rsidRPr="00253F6D">
        <w:rPr>
          <w:i/>
        </w:rPr>
        <w:t>Osoba i czyn oraz inne studia antropologiczne</w:t>
      </w:r>
      <w:r w:rsidRPr="00253F6D">
        <w:t xml:space="preserve">, </w:t>
      </w:r>
      <w:r w:rsidRPr="00253F6D">
        <w:rPr>
          <w:rStyle w:val="Teksttreci3Bezkursywy"/>
          <w:i w:val="0"/>
          <w:sz w:val="20"/>
          <w:szCs w:val="20"/>
        </w:rPr>
        <w:t xml:space="preserve">Lublin 1995, s. 447 - 461; Jan Paweł II, </w:t>
      </w:r>
      <w:r w:rsidRPr="00253F6D">
        <w:rPr>
          <w:i/>
        </w:rPr>
        <w:t>Centesimusannus</w:t>
      </w:r>
      <w:r w:rsidRPr="00253F6D">
        <w:t>,</w:t>
      </w:r>
      <w:r w:rsidRPr="00253F6D">
        <w:rPr>
          <w:rStyle w:val="Teksttreci3Bezkursywy"/>
          <w:i w:val="0"/>
          <w:sz w:val="20"/>
          <w:szCs w:val="20"/>
        </w:rPr>
        <w:t>Lublin 1998.</w:t>
      </w:r>
    </w:p>
  </w:footnote>
  <w:footnote w:id="239">
    <w:p w:rsidR="008866AC" w:rsidRPr="00253F6D" w:rsidRDefault="008866AC" w:rsidP="00253F6D">
      <w:pPr>
        <w:pStyle w:val="Tekstprzypisudolnego"/>
        <w:jc w:val="both"/>
      </w:pPr>
      <w:r w:rsidRPr="00253F6D">
        <w:rPr>
          <w:rStyle w:val="Odwoanieprzypisudolnego"/>
        </w:rPr>
        <w:footnoteRef/>
      </w:r>
      <w:r w:rsidRPr="00253F6D">
        <w:t xml:space="preserve">Zob. E. Aronson, </w:t>
      </w:r>
      <w:r w:rsidRPr="00253F6D">
        <w:rPr>
          <w:i/>
        </w:rPr>
        <w:t>Człowiek. Istota społeczna,</w:t>
      </w:r>
      <w:r w:rsidRPr="00253F6D">
        <w:t xml:space="preserve"> Wyd. Naukowe PWN, W-wa 1997</w:t>
      </w:r>
      <w:r w:rsidRPr="00253F6D">
        <w:rPr>
          <w:rStyle w:val="Odwoanieprzypisudolnego"/>
        </w:rPr>
        <w:t xml:space="preserve">. </w:t>
      </w:r>
      <w:r w:rsidRPr="00253F6D">
        <w:rPr>
          <w:rStyle w:val="Odwoanieprzypisudolnego"/>
          <w:i/>
          <w:vertAlign w:val="baseline"/>
        </w:rPr>
        <w:t>Człowiek. Istota społeczna. Wybór tekstów</w:t>
      </w:r>
      <w:r w:rsidRPr="00253F6D">
        <w:rPr>
          <w:rStyle w:val="Odwoanieprzypisudolnego"/>
          <w:vertAlign w:val="baseline"/>
        </w:rPr>
        <w:t>, E. Aronson (red.), Wyd</w:t>
      </w:r>
      <w:r w:rsidRPr="00253F6D">
        <w:t>.</w:t>
      </w:r>
      <w:r w:rsidRPr="00253F6D">
        <w:rPr>
          <w:rStyle w:val="Odwoanieprzypisudolnego"/>
          <w:vertAlign w:val="baseline"/>
        </w:rPr>
        <w:t xml:space="preserve"> Naukowe PWN, Warszawa 2002</w:t>
      </w:r>
      <w:r w:rsidRPr="00253F6D">
        <w:t xml:space="preserve">; T. Kotarbiński, </w:t>
      </w:r>
      <w:r w:rsidRPr="00253F6D">
        <w:rPr>
          <w:i/>
        </w:rPr>
        <w:t>Sprawność i błąd</w:t>
      </w:r>
      <w:r w:rsidRPr="00253F6D">
        <w:rPr>
          <w:rStyle w:val="Odwoanieprzypisudolnego"/>
          <w:i/>
          <w:vertAlign w:val="baseline"/>
        </w:rPr>
        <w:t>. Z myślą o dobrej robocie nauczyciela</w:t>
      </w:r>
      <w:r w:rsidRPr="00253F6D">
        <w:rPr>
          <w:rStyle w:val="Odwoanieprzypisudolnego"/>
          <w:vertAlign w:val="baseline"/>
        </w:rPr>
        <w:t>, P</w:t>
      </w:r>
      <w:r w:rsidRPr="00253F6D">
        <w:t>ań</w:t>
      </w:r>
      <w:r w:rsidRPr="00253F6D">
        <w:rPr>
          <w:rStyle w:val="Odwoanieprzypisudolnego"/>
          <w:vertAlign w:val="baseline"/>
        </w:rPr>
        <w:t>stwowe Zakłady Wydawnictw Szko</w:t>
      </w:r>
      <w:r w:rsidRPr="00253F6D">
        <w:rPr>
          <w:rStyle w:val="Odwoanieprzypisudolnego"/>
          <w:vertAlign w:val="baseline"/>
        </w:rPr>
        <w:t>l</w:t>
      </w:r>
      <w:r w:rsidRPr="00253F6D">
        <w:rPr>
          <w:rStyle w:val="Odwoanieprzypisudolnego"/>
          <w:vertAlign w:val="baseline"/>
        </w:rPr>
        <w:t>nych, W</w:t>
      </w:r>
      <w:r w:rsidRPr="00253F6D">
        <w:t>-</w:t>
      </w:r>
      <w:r w:rsidRPr="00253F6D">
        <w:rPr>
          <w:rStyle w:val="Odwoanieprzypisudolnego"/>
          <w:vertAlign w:val="baseline"/>
        </w:rPr>
        <w:t xml:space="preserve">wa 1960; Tenże, </w:t>
      </w:r>
      <w:r w:rsidRPr="00253F6D">
        <w:rPr>
          <w:rStyle w:val="Odwoanieprzypisudolnego"/>
          <w:i/>
          <w:vertAlign w:val="baseline"/>
        </w:rPr>
        <w:t>Traktat o dobrej robocie</w:t>
      </w:r>
      <w:r w:rsidRPr="00253F6D">
        <w:rPr>
          <w:rStyle w:val="Odwoanieprzypisudolnego"/>
          <w:vertAlign w:val="baseline"/>
        </w:rPr>
        <w:t>, ZNiO, Wrocław – Warszawa – Kraków 1969</w:t>
      </w:r>
      <w:r w:rsidRPr="00253F6D">
        <w:t xml:space="preserve">; Tenże, </w:t>
      </w:r>
      <w:r w:rsidRPr="00253F6D">
        <w:rPr>
          <w:i/>
        </w:rPr>
        <w:t>Prakseologia</w:t>
      </w:r>
      <w:r w:rsidRPr="00253F6D">
        <w:t>, ZNiO, Wyd. PAN, Wrocław. Warszawa. Kraków 2003.</w:t>
      </w:r>
    </w:p>
  </w:footnote>
  <w:footnote w:id="240">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Style w:val="Odwoanieprzypisudolnego"/>
          <w:rFonts w:ascii="Times New Roman" w:hAnsi="Times New Roman"/>
          <w:sz w:val="20"/>
          <w:szCs w:val="20"/>
        </w:rPr>
        <w:footnoteRef/>
      </w:r>
      <w:r w:rsidRPr="00253F6D">
        <w:rPr>
          <w:rFonts w:ascii="Times New Roman" w:hAnsi="Times New Roman" w:cs="Times New Roman"/>
          <w:b/>
          <w:sz w:val="20"/>
          <w:szCs w:val="20"/>
        </w:rPr>
        <w:t xml:space="preserve">Decyzja - </w:t>
      </w:r>
      <w:r w:rsidRPr="00253F6D">
        <w:rPr>
          <w:rFonts w:ascii="Times New Roman" w:hAnsi="Times New Roman" w:cs="Times New Roman"/>
          <w:sz w:val="20"/>
          <w:szCs w:val="20"/>
        </w:rPr>
        <w:t>wybór działania ze zbioru możliwych. Akt woli wybierający sąd prowadzący do dobra, dobra wspólnego, które można osiągnąć w konkretnym, wolnym i świadomym jako ludzkim dział</w:t>
      </w:r>
      <w:r w:rsidRPr="00253F6D">
        <w:rPr>
          <w:rFonts w:ascii="Times New Roman" w:hAnsi="Times New Roman" w:cs="Times New Roman"/>
          <w:sz w:val="20"/>
          <w:szCs w:val="20"/>
        </w:rPr>
        <w:t>a</w:t>
      </w:r>
      <w:r w:rsidRPr="00253F6D">
        <w:rPr>
          <w:rFonts w:ascii="Times New Roman" w:hAnsi="Times New Roman" w:cs="Times New Roman"/>
          <w:sz w:val="20"/>
          <w:szCs w:val="20"/>
        </w:rPr>
        <w:t xml:space="preserve">niu. </w:t>
      </w:r>
      <w:r w:rsidRPr="00253F6D">
        <w:rPr>
          <w:rFonts w:ascii="Times New Roman" w:hAnsi="Times New Roman" w:cs="Times New Roman"/>
          <w:b/>
          <w:sz w:val="20"/>
          <w:szCs w:val="20"/>
        </w:rPr>
        <w:t xml:space="preserve">Akt </w:t>
      </w:r>
      <w:r w:rsidRPr="00253F6D">
        <w:rPr>
          <w:rFonts w:ascii="Times New Roman" w:hAnsi="Times New Roman" w:cs="Times New Roman"/>
          <w:sz w:val="20"/>
          <w:szCs w:val="20"/>
        </w:rPr>
        <w:t xml:space="preserve">tworzonej jedności wysiłku umysłowego i wolicjonalnego warunkowane jest sumieniem. W socjologii jest tożsama z efektem czynności. </w:t>
      </w:r>
    </w:p>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Fonts w:ascii="Times New Roman" w:hAnsi="Times New Roman" w:cs="Times New Roman"/>
          <w:b/>
          <w:sz w:val="20"/>
          <w:szCs w:val="20"/>
        </w:rPr>
        <w:t xml:space="preserve">       Decyzja jest też moralnym byciem człowieka</w:t>
      </w:r>
      <w:r w:rsidRPr="00253F6D">
        <w:rPr>
          <w:rFonts w:ascii="Times New Roman" w:hAnsi="Times New Roman" w:cs="Times New Roman"/>
          <w:sz w:val="20"/>
          <w:szCs w:val="20"/>
        </w:rPr>
        <w:t xml:space="preserve">, nawet wtedy, kiedy jej efekt jest „oddalony” od życia; np. decyzja podejmowana w Londynie o zakończeniu produkcji w Augustowie. Wpływa ona na Drugiego, Innego, bo pomaga mu we wzrastaniu w człowieczeńskości, albo przeszkadzi. Podejmujący decyzję musi zważać na tych, których może skrzywdzić. </w:t>
      </w:r>
    </w:p>
  </w:footnote>
  <w:footnote w:id="241">
    <w:p w:rsidR="008866AC" w:rsidRPr="00253F6D" w:rsidRDefault="008866AC" w:rsidP="00253F6D">
      <w:pPr>
        <w:jc w:val="both"/>
      </w:pPr>
      <w:r w:rsidRPr="00253F6D">
        <w:rPr>
          <w:rStyle w:val="Odwoanieprzypisudolnego"/>
        </w:rPr>
        <w:footnoteRef/>
      </w:r>
      <w:r w:rsidRPr="00253F6D">
        <w:rPr>
          <w:b/>
        </w:rPr>
        <w:t>Immanentny - &lt;</w:t>
      </w:r>
      <w:r w:rsidRPr="00253F6D">
        <w:t>łac</w:t>
      </w:r>
      <w:r w:rsidRPr="00253F6D">
        <w:rPr>
          <w:i/>
        </w:rPr>
        <w:t>. immanens</w:t>
      </w:r>
      <w:r w:rsidRPr="00253F6D">
        <w:t>, dop</w:t>
      </w:r>
      <w:r w:rsidRPr="00253F6D">
        <w:rPr>
          <w:i/>
        </w:rPr>
        <w:t xml:space="preserve">. immanentis </w:t>
      </w:r>
      <w:r w:rsidRPr="00253F6D">
        <w:t>= zostający w czymś</w:t>
      </w:r>
      <w:r w:rsidRPr="00253F6D">
        <w:rPr>
          <w:i/>
        </w:rPr>
        <w:t xml:space="preserve">&gt;. </w:t>
      </w:r>
      <w:r w:rsidRPr="00253F6D">
        <w:t>Będący wewnątrz czegoś, nie wychodzący poza dany przedmiot, nie wynikający z działania jakiegoś innego czynnika zewnętr</w:t>
      </w:r>
      <w:r w:rsidRPr="00253F6D">
        <w:t>z</w:t>
      </w:r>
      <w:r w:rsidRPr="00253F6D">
        <w:t xml:space="preserve">nego. Immanentyzm w </w:t>
      </w:r>
      <w:r w:rsidRPr="00253F6D">
        <w:rPr>
          <w:b/>
        </w:rPr>
        <w:t>metafizyce</w:t>
      </w:r>
      <w:r w:rsidRPr="00253F6D">
        <w:t xml:space="preserve"> głosi, że istnieje tylko jedna rzeczywistość, będąca dynamiczną całością, systemowo i strukturalnie współistniejącą, której elementy zawierają się wzajem w sobie i każdy zależy od innego, od wszystkich razem. Immanentyzm neguje istnienie bytu transcendentnego w stosunku do wskazanej wyżej całości rzeczywistej. Zob. A. J. Karpiński, </w:t>
      </w:r>
      <w:r w:rsidRPr="00253F6D">
        <w:rPr>
          <w:i/>
        </w:rPr>
        <w:t>Immanentny</w:t>
      </w:r>
      <w:r w:rsidRPr="00253F6D">
        <w:t xml:space="preserve">, (w:) A. J. Karpiński, </w:t>
      </w:r>
      <w:r w:rsidRPr="00253F6D">
        <w:rPr>
          <w:i/>
        </w:rPr>
        <w:t>Świat nazwany. Zarys encyklopedyczny</w:t>
      </w:r>
      <w:r w:rsidRPr="00253F6D">
        <w:t xml:space="preserve">, Gdańsk 2022, </w:t>
      </w:r>
      <w:hyperlink r:id="rId10" w:history="1">
        <w:r w:rsidRPr="00253F6D">
          <w:rPr>
            <w:rStyle w:val="Hipercze"/>
          </w:rPr>
          <w:t>www.adamkarpinski.pl</w:t>
        </w:r>
      </w:hyperlink>
      <w:r w:rsidRPr="00253F6D">
        <w:t xml:space="preserve">. </w:t>
      </w:r>
    </w:p>
  </w:footnote>
  <w:footnote w:id="242">
    <w:p w:rsidR="008866AC" w:rsidRPr="00253F6D" w:rsidRDefault="008866AC" w:rsidP="00253F6D">
      <w:pPr>
        <w:pStyle w:val="Tekstprzypisudolnego"/>
        <w:jc w:val="both"/>
      </w:pPr>
      <w:r w:rsidRPr="00253F6D">
        <w:rPr>
          <w:rStyle w:val="Odwoanieprzypisudolnego"/>
        </w:rPr>
        <w:footnoteRef/>
      </w:r>
      <w:r w:rsidRPr="00253F6D">
        <w:t xml:space="preserve">Mt 7, 20. </w:t>
      </w:r>
    </w:p>
  </w:footnote>
  <w:footnote w:id="243">
    <w:p w:rsidR="008866AC" w:rsidRPr="00253F6D" w:rsidRDefault="008866AC" w:rsidP="00253F6D">
      <w:pPr>
        <w:pStyle w:val="Tekstprzypisudolnego"/>
        <w:jc w:val="both"/>
      </w:pPr>
      <w:r w:rsidRPr="00253F6D">
        <w:rPr>
          <w:rStyle w:val="Odwoanieprzypisudolnego"/>
        </w:rPr>
        <w:footnoteRef/>
      </w:r>
      <w:r w:rsidRPr="00253F6D">
        <w:t xml:space="preserve">Zob. T. Kotarbiński, </w:t>
      </w:r>
      <w:r w:rsidRPr="00253F6D">
        <w:rPr>
          <w:i/>
        </w:rPr>
        <w:t>Abecadło praktyczności</w:t>
      </w:r>
      <w:r w:rsidRPr="00253F6D">
        <w:t>, Warszawa 1972, s. 60 – 66.</w:t>
      </w:r>
    </w:p>
  </w:footnote>
  <w:footnote w:id="244">
    <w:p w:rsidR="008866AC" w:rsidRPr="00253F6D" w:rsidRDefault="008866AC" w:rsidP="00253F6D">
      <w:pPr>
        <w:jc w:val="both"/>
      </w:pPr>
      <w:r w:rsidRPr="00253F6D">
        <w:rPr>
          <w:rStyle w:val="Odwoanieprzypisudolnego"/>
        </w:rPr>
        <w:footnoteRef/>
      </w:r>
      <w:r w:rsidRPr="00253F6D">
        <w:rPr>
          <w:b/>
        </w:rPr>
        <w:t xml:space="preserve">Metodologia </w:t>
      </w:r>
      <w:r w:rsidRPr="00253F6D">
        <w:t xml:space="preserve">- </w:t>
      </w:r>
      <w:r w:rsidRPr="00253F6D">
        <w:rPr>
          <w:b/>
        </w:rPr>
        <w:t>&lt;</w:t>
      </w:r>
      <w:r w:rsidRPr="00253F6D">
        <w:t>gr.</w:t>
      </w:r>
      <w:r w:rsidRPr="00253F6D">
        <w:rPr>
          <w:i/>
        </w:rPr>
        <w:t>méthodos</w:t>
      </w:r>
      <w:r w:rsidRPr="00253F6D">
        <w:t xml:space="preserve">= badanie, metoda, droga + </w:t>
      </w:r>
      <w:r w:rsidRPr="00253F6D">
        <w:rPr>
          <w:i/>
        </w:rPr>
        <w:t xml:space="preserve">logos </w:t>
      </w:r>
      <w:r w:rsidRPr="00253F6D">
        <w:t>= nauka</w:t>
      </w:r>
      <w:r w:rsidRPr="00253F6D">
        <w:rPr>
          <w:i/>
        </w:rPr>
        <w:t xml:space="preserve">&gt;. </w:t>
      </w:r>
      <w:r w:rsidRPr="00253F6D">
        <w:t>Nauka o sposobie post</w:t>
      </w:r>
      <w:r w:rsidRPr="00253F6D">
        <w:t>ę</w:t>
      </w:r>
      <w:r w:rsidRPr="00253F6D">
        <w:t>powania, badania rzeczywistości. Ludzki, tj. świadomy i wolny sposób zachowania dla osiągnięcia jakiegoś celu. Sposób badania rzeczy, przejawów, zjawisk. Ogół reguł postępowania w procesie b</w:t>
      </w:r>
      <w:r w:rsidRPr="00253F6D">
        <w:t>a</w:t>
      </w:r>
      <w:r w:rsidRPr="00253F6D">
        <w:t xml:space="preserve">dawczym. </w:t>
      </w:r>
    </w:p>
  </w:footnote>
  <w:footnote w:id="245">
    <w:p w:rsidR="008866AC" w:rsidRPr="00253F6D" w:rsidRDefault="008866AC" w:rsidP="00253F6D">
      <w:pPr>
        <w:pStyle w:val="Tekstprzypisudolnego"/>
        <w:jc w:val="both"/>
      </w:pPr>
      <w:r w:rsidRPr="00253F6D">
        <w:rPr>
          <w:rStyle w:val="Odwoanieprzypisudolnego"/>
        </w:rPr>
        <w:footnoteRef/>
      </w:r>
      <w:r w:rsidRPr="00253F6D">
        <w:t>Ale tylko i wyłącznie wtedy, kiedy formy działania są w jedności z jego treścią.</w:t>
      </w:r>
    </w:p>
  </w:footnote>
  <w:footnote w:id="246">
    <w:p w:rsidR="008866AC" w:rsidRPr="00253F6D" w:rsidRDefault="008866AC" w:rsidP="00253F6D">
      <w:pPr>
        <w:pStyle w:val="Tekstprzypisudolnego"/>
        <w:jc w:val="both"/>
      </w:pPr>
      <w:r w:rsidRPr="00253F6D">
        <w:rPr>
          <w:rStyle w:val="Odwoanieprzypisudolnego"/>
          <w:b/>
        </w:rPr>
        <w:footnoteRef/>
      </w:r>
      <w:r w:rsidRPr="00253F6D">
        <w:rPr>
          <w:b/>
        </w:rPr>
        <w:t>Ergonomia</w:t>
      </w:r>
      <w:r w:rsidRPr="00253F6D">
        <w:t xml:space="preserve"> - &lt;gr. </w:t>
      </w:r>
      <w:r w:rsidRPr="00253F6D">
        <w:rPr>
          <w:i/>
        </w:rPr>
        <w:t>έρүον</w:t>
      </w:r>
      <w:r w:rsidRPr="00253F6D">
        <w:t xml:space="preserve"> = praca +  </w:t>
      </w:r>
      <w:r w:rsidRPr="00253F6D">
        <w:rPr>
          <w:i/>
        </w:rPr>
        <w:t>νόμοϛ</w:t>
      </w:r>
      <w:r w:rsidRPr="00253F6D">
        <w:t xml:space="preserve"> = prawo&gt;. Nauka koncentrująca wyniki badań szczeg</w:t>
      </w:r>
      <w:r w:rsidRPr="00253F6D">
        <w:t>ó</w:t>
      </w:r>
      <w:r w:rsidRPr="00253F6D">
        <w:t>łowych fizjologii, psychologii, socjologii, antropologii, ekonomii wokół problemu: jak można dost</w:t>
      </w:r>
      <w:r w:rsidRPr="00253F6D">
        <w:t>o</w:t>
      </w:r>
      <w:r w:rsidRPr="00253F6D">
        <w:t>sować pracę i jej warunki do człowieka.</w:t>
      </w:r>
    </w:p>
  </w:footnote>
  <w:footnote w:id="247">
    <w:p w:rsidR="008866AC" w:rsidRPr="00253F6D" w:rsidRDefault="008866AC" w:rsidP="00253F6D">
      <w:pPr>
        <w:pStyle w:val="Tekstprzypisudolnego"/>
        <w:jc w:val="both"/>
      </w:pPr>
      <w:r w:rsidRPr="00253F6D">
        <w:rPr>
          <w:rStyle w:val="Odwoanieprzypisudolnego"/>
        </w:rPr>
        <w:footnoteRef/>
      </w:r>
      <w:r w:rsidRPr="00253F6D">
        <w:t xml:space="preserve">T. Kotarbiński, </w:t>
      </w:r>
      <w:r w:rsidRPr="00253F6D">
        <w:rPr>
          <w:i/>
        </w:rPr>
        <w:t>Abecadło praktyczności</w:t>
      </w:r>
      <w:r w:rsidRPr="00253F6D">
        <w:t xml:space="preserve">, Warszawa 1972, s. 67 – 71. </w:t>
      </w:r>
    </w:p>
  </w:footnote>
  <w:footnote w:id="248">
    <w:p w:rsidR="008866AC" w:rsidRPr="00253F6D" w:rsidRDefault="008866AC" w:rsidP="00253F6D">
      <w:pPr>
        <w:pStyle w:val="Tekstprzypisudolnego"/>
        <w:jc w:val="both"/>
      </w:pPr>
      <w:r w:rsidRPr="00253F6D">
        <w:rPr>
          <w:rStyle w:val="Odwoanieprzypisudolnego"/>
        </w:rPr>
        <w:footnoteRef/>
      </w:r>
      <w:r w:rsidRPr="00253F6D">
        <w:t xml:space="preserve">Zob. T. Kotarbiński, </w:t>
      </w:r>
      <w:r w:rsidRPr="00253F6D">
        <w:rPr>
          <w:i/>
        </w:rPr>
        <w:t>Prakseologia</w:t>
      </w:r>
      <w:r w:rsidRPr="00253F6D">
        <w:t xml:space="preserve">. </w:t>
      </w:r>
      <w:r w:rsidRPr="00253F6D">
        <w:rPr>
          <w:i/>
        </w:rPr>
        <w:t>Część II,</w:t>
      </w:r>
      <w:r w:rsidRPr="00253F6D">
        <w:t xml:space="preserve"> (w:) </w:t>
      </w:r>
      <w:r w:rsidRPr="00253F6D">
        <w:rPr>
          <w:i/>
        </w:rPr>
        <w:t>Dzieła wszystkie</w:t>
      </w:r>
      <w:r w:rsidRPr="00253F6D">
        <w:t xml:space="preserve">, ZNiO, Wydawnictwo PAN, Wrocław. W-wa. Kraków 2003, s. 16 – 21. </w:t>
      </w:r>
    </w:p>
  </w:footnote>
  <w:footnote w:id="249">
    <w:p w:rsidR="008866AC" w:rsidRPr="00253F6D" w:rsidRDefault="008866AC" w:rsidP="00253F6D">
      <w:pPr>
        <w:jc w:val="both"/>
      </w:pPr>
      <w:r w:rsidRPr="00253F6D">
        <w:rPr>
          <w:rStyle w:val="Odwoanieprzypisudolnego"/>
        </w:rPr>
        <w:footnoteRef/>
      </w:r>
      <w:r w:rsidRPr="00253F6D">
        <w:rPr>
          <w:b/>
        </w:rPr>
        <w:t>Hedonizm - &lt;</w:t>
      </w:r>
      <w:r w:rsidRPr="00253F6D">
        <w:t>gr</w:t>
      </w:r>
      <w:r w:rsidRPr="00253F6D">
        <w:rPr>
          <w:i/>
        </w:rPr>
        <w:t xml:space="preserve">. hedone </w:t>
      </w:r>
      <w:r w:rsidRPr="00253F6D">
        <w:t>= przyjemność, rozkosz</w:t>
      </w:r>
      <w:r w:rsidRPr="00253F6D">
        <w:rPr>
          <w:i/>
        </w:rPr>
        <w:t xml:space="preserve">&gt; - </w:t>
      </w:r>
      <w:r w:rsidRPr="00253F6D">
        <w:t>doktryna etyczna głosząca, że przyjemność, rozkosz, głównie, cielesna, materialna jest dobrem najwyższym. Jest źródłem prawdziwego szczęścia. Współczesny konsumpcjonizm jest jego wyrazem.</w:t>
      </w:r>
    </w:p>
  </w:footnote>
  <w:footnote w:id="250">
    <w:p w:rsidR="008866AC" w:rsidRPr="00253F6D" w:rsidRDefault="008866AC" w:rsidP="00253F6D">
      <w:pPr>
        <w:pStyle w:val="Teksttreci0"/>
        <w:shd w:val="clear" w:color="auto" w:fill="auto"/>
        <w:spacing w:line="240" w:lineRule="auto"/>
        <w:rPr>
          <w:sz w:val="20"/>
          <w:szCs w:val="20"/>
        </w:rPr>
      </w:pPr>
      <w:r w:rsidRPr="00253F6D">
        <w:rPr>
          <w:rStyle w:val="Odwoanieprzypisudolnego"/>
          <w:sz w:val="20"/>
          <w:szCs w:val="20"/>
        </w:rPr>
        <w:footnoteRef/>
      </w:r>
      <w:r w:rsidRPr="00253F6D">
        <w:rPr>
          <w:rStyle w:val="TeksttreciPogrubienie"/>
          <w:sz w:val="20"/>
          <w:szCs w:val="20"/>
        </w:rPr>
        <w:t>Utylitaryzm - &lt;</w:t>
      </w:r>
      <w:r w:rsidRPr="00253F6D">
        <w:rPr>
          <w:sz w:val="20"/>
          <w:szCs w:val="20"/>
        </w:rPr>
        <w:t xml:space="preserve">od: łac. </w:t>
      </w:r>
      <w:r w:rsidRPr="00253F6D">
        <w:rPr>
          <w:i/>
          <w:sz w:val="20"/>
          <w:szCs w:val="20"/>
        </w:rPr>
        <w:t>utilis</w:t>
      </w:r>
      <w:r w:rsidRPr="00253F6D">
        <w:rPr>
          <w:sz w:val="20"/>
          <w:szCs w:val="20"/>
        </w:rPr>
        <w:t xml:space="preserve"> - pożytecz</w:t>
      </w:r>
      <w:r w:rsidRPr="00253F6D">
        <w:rPr>
          <w:sz w:val="20"/>
          <w:szCs w:val="20"/>
        </w:rPr>
        <w:softHyphen/>
        <w:t xml:space="preserve">ny, korzystny; </w:t>
      </w:r>
      <w:r w:rsidRPr="00253F6D">
        <w:rPr>
          <w:i/>
          <w:sz w:val="20"/>
          <w:szCs w:val="20"/>
        </w:rPr>
        <w:t>utilitas</w:t>
      </w:r>
      <w:r w:rsidRPr="00253F6D">
        <w:rPr>
          <w:sz w:val="20"/>
          <w:szCs w:val="20"/>
        </w:rPr>
        <w:t xml:space="preserve"> = użyteczność, użytek, przydatność, pożytek, korzyść; łac. </w:t>
      </w:r>
      <w:r w:rsidRPr="00253F6D">
        <w:rPr>
          <w:i/>
          <w:sz w:val="20"/>
          <w:szCs w:val="20"/>
        </w:rPr>
        <w:t>uti</w:t>
      </w:r>
      <w:r w:rsidRPr="00253F6D">
        <w:rPr>
          <w:sz w:val="20"/>
          <w:szCs w:val="20"/>
        </w:rPr>
        <w:t xml:space="preserve"> - używać, stosować, ko</w:t>
      </w:r>
      <w:r w:rsidRPr="00253F6D">
        <w:rPr>
          <w:sz w:val="20"/>
          <w:szCs w:val="20"/>
        </w:rPr>
        <w:softHyphen/>
        <w:t>rzystać&gt;. Teoria etyczna głosząca, że słuszne są czyny przynoszące wielostronnie pojęty do</w:t>
      </w:r>
      <w:r w:rsidRPr="00253F6D">
        <w:rPr>
          <w:sz w:val="20"/>
          <w:szCs w:val="20"/>
        </w:rPr>
        <w:softHyphen/>
        <w:t>brobyt (pożytek, zaspokojenie pragnień, spełnie</w:t>
      </w:r>
      <w:r w:rsidRPr="00253F6D">
        <w:rPr>
          <w:sz w:val="20"/>
          <w:szCs w:val="20"/>
        </w:rPr>
        <w:softHyphen/>
        <w:t>nie dążeń, wywoływanie przyjemności). Jeżeli pożytek opisu</w:t>
      </w:r>
      <w:r w:rsidRPr="00253F6D">
        <w:rPr>
          <w:sz w:val="20"/>
          <w:szCs w:val="20"/>
        </w:rPr>
        <w:softHyphen/>
        <w:t xml:space="preserve">je się terminami ekonomicznymi, utylitaryzm staje się podstawą nowoczesnego planowania politycznego i gospodarczego. </w:t>
      </w:r>
    </w:p>
    <w:p w:rsidR="008866AC" w:rsidRPr="00253F6D" w:rsidRDefault="008866AC" w:rsidP="00253F6D">
      <w:pPr>
        <w:pStyle w:val="Teksttreci0"/>
        <w:shd w:val="clear" w:color="auto" w:fill="auto"/>
        <w:spacing w:line="240" w:lineRule="auto"/>
        <w:rPr>
          <w:sz w:val="20"/>
          <w:szCs w:val="20"/>
        </w:rPr>
      </w:pPr>
      <w:r w:rsidRPr="00253F6D">
        <w:rPr>
          <w:sz w:val="20"/>
          <w:szCs w:val="20"/>
        </w:rPr>
        <w:t xml:space="preserve">       </w:t>
      </w:r>
      <w:r w:rsidRPr="00253F6D">
        <w:rPr>
          <w:sz w:val="20"/>
          <w:szCs w:val="20"/>
          <w:lang w:val="en-US"/>
        </w:rPr>
        <w:t xml:space="preserve">Przedstawiciele: J. Bentham (1748 - 1832); J. S. Mill (1806 – 1873); H. Spencer (1820 – 1903); H. Sidgwick (1838 – 1900); G. E. Moore (1873 – 1958); R. M. Hare (1919 – 2002); D. Parfit (1842 – 2017). </w:t>
      </w:r>
      <w:r w:rsidRPr="00253F6D">
        <w:rPr>
          <w:sz w:val="20"/>
          <w:szCs w:val="20"/>
        </w:rPr>
        <w:t xml:space="preserve">Twierdzili oni, że kryterium słuszności postępku są jego konsekwencje, jego użyteczność z punktu widzenia dobra. Jeśli moralność powiększa szczęście i zmniejsza przykrości, to jest bardziej uzasadniona od tej, która sprawia więcej przykrości i większej licznie ludności. </w:t>
      </w:r>
    </w:p>
  </w:footnote>
  <w:footnote w:id="251">
    <w:p w:rsidR="008866AC" w:rsidRPr="00253F6D" w:rsidRDefault="008866AC" w:rsidP="003C1E9B">
      <w:pPr>
        <w:jc w:val="both"/>
      </w:pPr>
      <w:r w:rsidRPr="00253F6D">
        <w:rPr>
          <w:rStyle w:val="Odwoanieprzypisudolnego"/>
        </w:rPr>
        <w:footnoteRef/>
      </w:r>
      <w:r w:rsidRPr="00253F6D">
        <w:rPr>
          <w:b/>
        </w:rPr>
        <w:t>Perfekcjonizm - &lt;</w:t>
      </w:r>
      <w:r w:rsidRPr="00253F6D">
        <w:t xml:space="preserve">łac. </w:t>
      </w:r>
      <w:r w:rsidRPr="00253F6D">
        <w:rPr>
          <w:i/>
        </w:rPr>
        <w:t>perfectio</w:t>
      </w:r>
      <w:r w:rsidRPr="00253F6D">
        <w:t xml:space="preserve"> – doskonale</w:t>
      </w:r>
      <w:r w:rsidRPr="00253F6D">
        <w:rPr>
          <w:b/>
        </w:rPr>
        <w:t xml:space="preserve">&gt;. </w:t>
      </w:r>
      <w:r w:rsidRPr="00253F6D">
        <w:t>Dążenie do osiągnięcia najwyższej doskonałości w wykonywaniu czegoś. Też, przesadna dążność do doskonałości, uniemożliwiająca sprawne działania i osiąganie zamierzonego celu.</w:t>
      </w:r>
      <w:r>
        <w:t xml:space="preserve"> </w:t>
      </w:r>
      <w:r w:rsidRPr="00253F6D">
        <w:rPr>
          <w:b/>
        </w:rPr>
        <w:t>Perfekcjonizm etyczny</w:t>
      </w:r>
      <w:r w:rsidRPr="00253F6D">
        <w:t xml:space="preserve"> – przekonanie, że najwyższym dobrem mora</w:t>
      </w:r>
      <w:r w:rsidRPr="00253F6D">
        <w:t>l</w:t>
      </w:r>
      <w:r w:rsidRPr="00253F6D">
        <w:t xml:space="preserve">nym jest doskonałość osobista.  </w:t>
      </w:r>
    </w:p>
  </w:footnote>
  <w:footnote w:id="252">
    <w:p w:rsidR="008866AC" w:rsidRPr="00253F6D" w:rsidRDefault="008866AC" w:rsidP="00253F6D">
      <w:pPr>
        <w:jc w:val="both"/>
      </w:pPr>
      <w:r w:rsidRPr="00253F6D">
        <w:rPr>
          <w:rStyle w:val="Odwoanieprzypisudolnego"/>
        </w:rPr>
        <w:footnoteRef/>
      </w:r>
      <w:r w:rsidRPr="00253F6D">
        <w:rPr>
          <w:b/>
        </w:rPr>
        <w:t>Humanizm - &lt;</w:t>
      </w:r>
      <w:r w:rsidRPr="00253F6D">
        <w:t>łac</w:t>
      </w:r>
      <w:r w:rsidRPr="00253F6D">
        <w:rPr>
          <w:i/>
        </w:rPr>
        <w:t xml:space="preserve">. humanus </w:t>
      </w:r>
      <w:r w:rsidRPr="00253F6D">
        <w:t>= ludzki</w:t>
      </w:r>
      <w:r w:rsidRPr="00253F6D">
        <w:rPr>
          <w:i/>
        </w:rPr>
        <w:t xml:space="preserve">&gt;. </w:t>
      </w:r>
      <w:r w:rsidRPr="00253F6D">
        <w:t xml:space="preserve">Przymiotnik </w:t>
      </w:r>
      <w:r w:rsidRPr="00253F6D">
        <w:rPr>
          <w:b/>
        </w:rPr>
        <w:t xml:space="preserve">ludzki </w:t>
      </w:r>
      <w:r w:rsidRPr="00253F6D">
        <w:t xml:space="preserve">znaczy </w:t>
      </w:r>
      <w:r w:rsidRPr="00253F6D">
        <w:rPr>
          <w:b/>
        </w:rPr>
        <w:t xml:space="preserve">człowieka </w:t>
      </w:r>
      <w:r w:rsidRPr="00253F6D">
        <w:t>wolnego i świad</w:t>
      </w:r>
      <w:r w:rsidRPr="00253F6D">
        <w:t>o</w:t>
      </w:r>
      <w:r w:rsidRPr="00253F6D">
        <w:t xml:space="preserve">mego. Filozoficzny, literacki i artystyczny nurt </w:t>
      </w:r>
      <w:r w:rsidRPr="00253F6D">
        <w:rPr>
          <w:b/>
        </w:rPr>
        <w:t>epoki Odrodzenia</w:t>
      </w:r>
      <w:r w:rsidRPr="00253F6D">
        <w:t xml:space="preserve"> przeciwstawny scholastyce oraz kulturze średniowiecza. Religijne zainteresowanie człowiekiem zastało zastąpione analizą, badaniem jego ziemskiego życia i szczęścia indywidualnego i społecznego. </w:t>
      </w:r>
    </w:p>
    <w:p w:rsidR="008866AC" w:rsidRPr="00253F6D" w:rsidRDefault="008866AC" w:rsidP="00253F6D">
      <w:pPr>
        <w:jc w:val="both"/>
      </w:pPr>
      <w:r w:rsidRPr="00253F6D">
        <w:t xml:space="preserve">    Współcześnie pojęcie to określa zainteresowania sprawami ludzi. Uznaje się, że </w:t>
      </w:r>
      <w:r w:rsidRPr="00253F6D">
        <w:rPr>
          <w:b/>
        </w:rPr>
        <w:t>człowiek, jednos</w:t>
      </w:r>
      <w:r w:rsidRPr="00253F6D">
        <w:rPr>
          <w:b/>
        </w:rPr>
        <w:t>t</w:t>
      </w:r>
      <w:r w:rsidRPr="00253F6D">
        <w:rPr>
          <w:b/>
        </w:rPr>
        <w:t xml:space="preserve">ka ludzka jest wartością najwyższą. </w:t>
      </w:r>
      <w:r w:rsidRPr="00253F6D">
        <w:t xml:space="preserve">Z niej wynika szacunek dla godności </w:t>
      </w:r>
      <w:r w:rsidRPr="00253F6D">
        <w:rPr>
          <w:b/>
        </w:rPr>
        <w:t>człowieka</w:t>
      </w:r>
      <w:r w:rsidRPr="00253F6D">
        <w:t xml:space="preserve">, troska o jego wolność, szczęście i możliwość wolnego, </w:t>
      </w:r>
      <w:r w:rsidRPr="00253F6D">
        <w:rPr>
          <w:b/>
        </w:rPr>
        <w:t>świadomego rozwoju, umożliwianie mu zabiegania o jego dobrobyt materialny umożliwiający wzrastanie w jego człowieczeńskości. Teorie pomyśln</w:t>
      </w:r>
      <w:r w:rsidRPr="00253F6D">
        <w:rPr>
          <w:b/>
        </w:rPr>
        <w:t>o</w:t>
      </w:r>
      <w:r w:rsidRPr="00253F6D">
        <w:rPr>
          <w:b/>
        </w:rPr>
        <w:t>ści</w:t>
      </w:r>
      <w:r w:rsidRPr="00253F6D">
        <w:t xml:space="preserve"> i godności </w:t>
      </w:r>
      <w:r w:rsidRPr="00253F6D">
        <w:rPr>
          <w:b/>
        </w:rPr>
        <w:t>człowieka</w:t>
      </w:r>
      <w:r w:rsidRPr="00253F6D">
        <w:t xml:space="preserve"> wraz z możliwościami poznawczymi nazywa się humanistycznymi.</w:t>
      </w:r>
    </w:p>
    <w:p w:rsidR="008866AC" w:rsidRPr="00253F6D" w:rsidRDefault="008866AC" w:rsidP="00253F6D">
      <w:pPr>
        <w:pStyle w:val="Teksttreci0"/>
        <w:shd w:val="clear" w:color="auto" w:fill="auto"/>
        <w:spacing w:line="240" w:lineRule="auto"/>
        <w:rPr>
          <w:sz w:val="20"/>
          <w:szCs w:val="20"/>
        </w:rPr>
      </w:pPr>
      <w:r w:rsidRPr="00253F6D">
        <w:rPr>
          <w:b/>
          <w:sz w:val="20"/>
          <w:szCs w:val="20"/>
        </w:rPr>
        <w:t xml:space="preserve">      Humanizmem</w:t>
      </w:r>
      <w:r w:rsidRPr="00253F6D">
        <w:rPr>
          <w:sz w:val="20"/>
          <w:szCs w:val="20"/>
        </w:rPr>
        <w:t xml:space="preserve"> nazwie się także </w:t>
      </w:r>
      <w:r w:rsidRPr="00253F6D">
        <w:rPr>
          <w:b/>
          <w:sz w:val="20"/>
          <w:szCs w:val="20"/>
        </w:rPr>
        <w:t>wzrastanie człowieka w jego człowieczeńskości</w:t>
      </w:r>
      <w:r w:rsidRPr="00253F6D">
        <w:rPr>
          <w:sz w:val="20"/>
          <w:szCs w:val="20"/>
        </w:rPr>
        <w:t xml:space="preserve">. Jest to ciągłe doskonalenie w odkrywaniu i urzeczywistnianiu treści wolności i świadomości poprzez doskonalenie </w:t>
      </w:r>
      <w:r w:rsidRPr="00253F6D">
        <w:rPr>
          <w:b/>
          <w:sz w:val="20"/>
          <w:szCs w:val="20"/>
        </w:rPr>
        <w:t>atrybuty ducha, duchowości jednostek ludzkich</w:t>
      </w:r>
      <w:r w:rsidRPr="00253F6D">
        <w:rPr>
          <w:sz w:val="20"/>
          <w:szCs w:val="20"/>
        </w:rPr>
        <w:t xml:space="preserve">: </w:t>
      </w:r>
      <w:r w:rsidRPr="00253F6D">
        <w:rPr>
          <w:b/>
          <w:sz w:val="20"/>
          <w:szCs w:val="20"/>
        </w:rPr>
        <w:t>1.</w:t>
      </w:r>
      <w:r w:rsidRPr="00253F6D">
        <w:rPr>
          <w:sz w:val="20"/>
          <w:szCs w:val="20"/>
        </w:rPr>
        <w:t xml:space="preserve"> doświadczenie jednostkowości; </w:t>
      </w:r>
      <w:r w:rsidRPr="00253F6D">
        <w:rPr>
          <w:b/>
          <w:sz w:val="20"/>
          <w:szCs w:val="20"/>
        </w:rPr>
        <w:t>2.</w:t>
      </w:r>
      <w:r w:rsidRPr="00253F6D">
        <w:rPr>
          <w:sz w:val="20"/>
          <w:szCs w:val="20"/>
        </w:rPr>
        <w:t xml:space="preserve"> wspólnot</w:t>
      </w:r>
      <w:r w:rsidRPr="00253F6D">
        <w:rPr>
          <w:sz w:val="20"/>
          <w:szCs w:val="20"/>
        </w:rPr>
        <w:t>o</w:t>
      </w:r>
      <w:r w:rsidRPr="00253F6D">
        <w:rPr>
          <w:sz w:val="20"/>
          <w:szCs w:val="20"/>
        </w:rPr>
        <w:t xml:space="preserve">wości </w:t>
      </w:r>
      <w:r w:rsidRPr="00253F6D">
        <w:rPr>
          <w:b/>
          <w:sz w:val="20"/>
          <w:szCs w:val="20"/>
        </w:rPr>
        <w:t xml:space="preserve">3. </w:t>
      </w:r>
      <w:r w:rsidRPr="00253F6D">
        <w:rPr>
          <w:sz w:val="20"/>
          <w:szCs w:val="20"/>
        </w:rPr>
        <w:t>duchowość intuicyjno-refleksyjna; 4</w:t>
      </w:r>
      <w:r w:rsidRPr="00253F6D">
        <w:rPr>
          <w:b/>
          <w:sz w:val="20"/>
          <w:szCs w:val="20"/>
        </w:rPr>
        <w:t>.</w:t>
      </w:r>
      <w:r w:rsidRPr="00253F6D">
        <w:rPr>
          <w:sz w:val="20"/>
          <w:szCs w:val="20"/>
        </w:rPr>
        <w:t xml:space="preserve"> spontaniczno-kreacyjnej jako siła życia; </w:t>
      </w:r>
      <w:r w:rsidRPr="00253F6D">
        <w:rPr>
          <w:b/>
          <w:sz w:val="20"/>
          <w:szCs w:val="20"/>
        </w:rPr>
        <w:t>5</w:t>
      </w:r>
      <w:r w:rsidRPr="00253F6D">
        <w:rPr>
          <w:sz w:val="20"/>
          <w:szCs w:val="20"/>
        </w:rPr>
        <w:t>. dobro tu i teraz zjednoczone z dobrem transcendentnym; 6. wolność w jedności z odpowiedzialnością.</w:t>
      </w:r>
    </w:p>
    <w:p w:rsidR="008866AC" w:rsidRPr="00253F6D" w:rsidRDefault="008866AC" w:rsidP="00253F6D">
      <w:pPr>
        <w:jc w:val="both"/>
      </w:pPr>
      <w:r w:rsidRPr="00253F6D">
        <w:t xml:space="preserve">     W dyskusjach wokół </w:t>
      </w:r>
      <w:r w:rsidRPr="00253F6D">
        <w:rPr>
          <w:b/>
        </w:rPr>
        <w:t>humanizmu</w:t>
      </w:r>
      <w:r w:rsidRPr="00253F6D">
        <w:t xml:space="preserve"> niesłusznie pomija się stan ekonomicznych możliwości wspó</w:t>
      </w:r>
      <w:r w:rsidRPr="00253F6D">
        <w:t>ł</w:t>
      </w:r>
      <w:r w:rsidRPr="00253F6D">
        <w:t xml:space="preserve">czesnego człowieka. Jeśli na kuli ziemskiej żyje ok. 1 miliarda ludzi głodujących, to z humanizmem ludzi sytych nie jest najlepiej, zwłaszcza gdy dla </w:t>
      </w:r>
      <w:r w:rsidRPr="00253F6D">
        <w:rPr>
          <w:b/>
        </w:rPr>
        <w:t>potęgowania swego posiadania prowadzą wojny</w:t>
      </w:r>
      <w:r w:rsidRPr="00253F6D">
        <w:t>. Żona Rothschilda, Gutle Schnaper przed śmiercią powiedziała: „Gdyby moi synowie nie chcieli w</w:t>
      </w:r>
      <w:r w:rsidRPr="00253F6D">
        <w:t>o</w:t>
      </w:r>
      <w:r w:rsidRPr="00253F6D">
        <w:t>jen, nie byłoby nikogo, kto by je kochał”.</w:t>
      </w:r>
    </w:p>
    <w:p w:rsidR="008866AC" w:rsidRPr="00253F6D" w:rsidRDefault="008866AC" w:rsidP="00253F6D">
      <w:pPr>
        <w:shd w:val="clear" w:color="auto" w:fill="FFFFFF"/>
        <w:jc w:val="both"/>
        <w:rPr>
          <w:b/>
          <w:color w:val="000000"/>
          <w:spacing w:val="1"/>
        </w:rPr>
      </w:pPr>
      <w:r w:rsidRPr="00253F6D">
        <w:t xml:space="preserve">      Wyróżnia się K. Marksa (1818 – 1883), F. Engelsa (1820 – 1895) i W. I. Lenina (1870 – 1924) rozumienie humanizmu: </w:t>
      </w:r>
      <w:r w:rsidRPr="00253F6D">
        <w:rPr>
          <w:color w:val="000000"/>
          <w:spacing w:val="1"/>
        </w:rPr>
        <w:t>bez zastąpienia kapitalizmu socjalizmem, komunizmem, etyka jest niemo</w:t>
      </w:r>
      <w:r w:rsidRPr="00253F6D">
        <w:rPr>
          <w:color w:val="000000"/>
          <w:spacing w:val="1"/>
        </w:rPr>
        <w:t>ż</w:t>
      </w:r>
      <w:r w:rsidRPr="00253F6D">
        <w:rPr>
          <w:color w:val="000000"/>
          <w:spacing w:val="1"/>
        </w:rPr>
        <w:t>liwa. Wysiłek urzeczywistniania zasad moralnych musi przekształcić istniejący kapitalizm, w którym moralność jest „</w:t>
      </w:r>
      <w:r w:rsidRPr="00253F6D">
        <w:rPr>
          <w:b/>
          <w:color w:val="000000"/>
          <w:spacing w:val="1"/>
        </w:rPr>
        <w:t xml:space="preserve">niedzielną zasłoną zła czynionego w dni robocze”.   </w:t>
      </w:r>
    </w:p>
    <w:p w:rsidR="008866AC" w:rsidRPr="00253F6D" w:rsidRDefault="008866AC" w:rsidP="00253F6D">
      <w:pPr>
        <w:shd w:val="clear" w:color="auto" w:fill="FFFFFF"/>
        <w:jc w:val="both"/>
        <w:rPr>
          <w:color w:val="000000"/>
          <w:spacing w:val="1"/>
        </w:rPr>
      </w:pPr>
      <w:r w:rsidRPr="00253F6D">
        <w:rPr>
          <w:color w:val="000000"/>
          <w:spacing w:val="1"/>
        </w:rPr>
        <w:t xml:space="preserve">      Twierdzenie to opierali na analizie kapitalizmu angielskiego w połowie XIX wieku. Zauważyli, że rzeczywistość ma </w:t>
      </w:r>
      <w:r w:rsidRPr="00253F6D">
        <w:rPr>
          <w:color w:val="000000"/>
          <w:spacing w:val="2"/>
        </w:rPr>
        <w:t xml:space="preserve">charakter dynamiczny i dominuje w niej aspekt materialny. Zmiany są </w:t>
      </w:r>
      <w:r w:rsidRPr="00253F6D">
        <w:rPr>
          <w:color w:val="000000"/>
          <w:spacing w:val="-1"/>
        </w:rPr>
        <w:t>rozw</w:t>
      </w:r>
      <w:r w:rsidRPr="00253F6D">
        <w:rPr>
          <w:color w:val="000000"/>
          <w:spacing w:val="-1"/>
        </w:rPr>
        <w:t>o</w:t>
      </w:r>
      <w:r w:rsidRPr="00253F6D">
        <w:rPr>
          <w:color w:val="000000"/>
          <w:spacing w:val="-1"/>
        </w:rPr>
        <w:t>jem, o ile konstytują postęp (zaspokajanie potrzeb materialnych i duchowych). Tymczasem w kapital</w:t>
      </w:r>
      <w:r w:rsidRPr="00253F6D">
        <w:rPr>
          <w:color w:val="000000"/>
          <w:spacing w:val="-1"/>
        </w:rPr>
        <w:t>i</w:t>
      </w:r>
      <w:r w:rsidRPr="00253F6D">
        <w:rPr>
          <w:color w:val="000000"/>
          <w:spacing w:val="-1"/>
        </w:rPr>
        <w:t>zmie d</w:t>
      </w:r>
      <w:r w:rsidRPr="00253F6D">
        <w:rPr>
          <w:color w:val="000000"/>
        </w:rPr>
        <w:t>uchowy</w:t>
      </w:r>
      <w:r w:rsidRPr="00253F6D">
        <w:rPr>
          <w:color w:val="000000"/>
          <w:spacing w:val="2"/>
        </w:rPr>
        <w:t xml:space="preserve"> charakter</w:t>
      </w:r>
      <w:r w:rsidRPr="00253F6D">
        <w:rPr>
          <w:color w:val="000000"/>
          <w:spacing w:val="-1"/>
        </w:rPr>
        <w:t xml:space="preserve"> rozwoju ogranicza się do </w:t>
      </w:r>
      <w:r w:rsidRPr="00253F6D">
        <w:rPr>
          <w:color w:val="000000"/>
        </w:rPr>
        <w:t>materialnej jego strony i j</w:t>
      </w:r>
      <w:r w:rsidRPr="00253F6D">
        <w:rPr>
          <w:color w:val="000000"/>
          <w:spacing w:val="2"/>
        </w:rPr>
        <w:t xml:space="preserve">est zniekształcany przez </w:t>
      </w:r>
      <w:r w:rsidRPr="00253F6D">
        <w:rPr>
          <w:b/>
          <w:color w:val="000000"/>
          <w:spacing w:val="2"/>
        </w:rPr>
        <w:t>alienację</w:t>
      </w:r>
      <w:r w:rsidRPr="00253F6D">
        <w:rPr>
          <w:color w:val="000000"/>
          <w:spacing w:val="2"/>
        </w:rPr>
        <w:t xml:space="preserve"> kapitału i trwającą </w:t>
      </w:r>
      <w:r w:rsidRPr="00253F6D">
        <w:rPr>
          <w:b/>
          <w:color w:val="000000"/>
          <w:spacing w:val="2"/>
        </w:rPr>
        <w:t>walkę klasową</w:t>
      </w:r>
      <w:r w:rsidRPr="00253F6D">
        <w:rPr>
          <w:color w:val="000000"/>
          <w:spacing w:val="2"/>
        </w:rPr>
        <w:t>. Prawa tego rozwoju umożliwiają świadome kierow</w:t>
      </w:r>
      <w:r w:rsidRPr="00253F6D">
        <w:rPr>
          <w:color w:val="000000"/>
          <w:spacing w:val="2"/>
        </w:rPr>
        <w:t>a</w:t>
      </w:r>
      <w:r w:rsidRPr="00253F6D">
        <w:rPr>
          <w:color w:val="000000"/>
          <w:spacing w:val="2"/>
        </w:rPr>
        <w:t xml:space="preserve">nie nim </w:t>
      </w:r>
      <w:r w:rsidRPr="00253F6D">
        <w:rPr>
          <w:color w:val="000000"/>
        </w:rPr>
        <w:t xml:space="preserve">i przyspieszanie go przez </w:t>
      </w:r>
      <w:r w:rsidRPr="00253F6D">
        <w:rPr>
          <w:color w:val="000000"/>
          <w:spacing w:val="4"/>
        </w:rPr>
        <w:t xml:space="preserve">dyktaturę proletariatu - </w:t>
      </w:r>
      <w:r w:rsidRPr="00253F6D">
        <w:rPr>
          <w:color w:val="000000"/>
        </w:rPr>
        <w:t>wolnego od antagonizmów społeczeństwa bez</w:t>
      </w:r>
      <w:r w:rsidRPr="00253F6D">
        <w:rPr>
          <w:color w:val="000000"/>
          <w:spacing w:val="-2"/>
        </w:rPr>
        <w:t>klasowego, opartego na przyporządkowaniu własn</w:t>
      </w:r>
      <w:r w:rsidRPr="00253F6D">
        <w:rPr>
          <w:color w:val="000000"/>
          <w:spacing w:val="1"/>
        </w:rPr>
        <w:t xml:space="preserve">ości środków produkcji </w:t>
      </w:r>
      <w:r w:rsidRPr="00253F6D">
        <w:rPr>
          <w:b/>
          <w:color w:val="000000"/>
          <w:spacing w:val="1"/>
        </w:rPr>
        <w:t>dobru wspólnemu</w:t>
      </w:r>
      <w:r w:rsidRPr="00253F6D">
        <w:rPr>
          <w:color w:val="000000"/>
          <w:spacing w:val="1"/>
        </w:rPr>
        <w:t xml:space="preserve">. W </w:t>
      </w:r>
      <w:r w:rsidRPr="00253F6D">
        <w:rPr>
          <w:b/>
          <w:color w:val="000000"/>
        </w:rPr>
        <w:t xml:space="preserve">socjalizmie, </w:t>
      </w:r>
      <w:r w:rsidRPr="00253F6D">
        <w:rPr>
          <w:color w:val="000000"/>
        </w:rPr>
        <w:t>komunizmie, zanika podstawa materialna i duchowa prze</w:t>
      </w:r>
      <w:r w:rsidRPr="00253F6D">
        <w:rPr>
          <w:color w:val="000000"/>
        </w:rPr>
        <w:softHyphen/>
      </w:r>
      <w:r w:rsidRPr="00253F6D">
        <w:rPr>
          <w:color w:val="000000"/>
          <w:spacing w:val="-1"/>
        </w:rPr>
        <w:t>ciwstawiania sobie ludzi: wł</w:t>
      </w:r>
      <w:r w:rsidRPr="00253F6D">
        <w:rPr>
          <w:color w:val="000000"/>
          <w:spacing w:val="-1"/>
        </w:rPr>
        <w:t>a</w:t>
      </w:r>
      <w:r w:rsidRPr="00253F6D">
        <w:rPr>
          <w:color w:val="000000"/>
          <w:spacing w:val="-1"/>
        </w:rPr>
        <w:t>ścicieli i wywłaszczonych; burżuazji i robotników</w:t>
      </w:r>
      <w:r w:rsidRPr="00253F6D">
        <w:rPr>
          <w:color w:val="000000"/>
        </w:rPr>
        <w:t xml:space="preserve">. Według Marksa jest to warunek </w:t>
      </w:r>
      <w:r w:rsidRPr="00253F6D">
        <w:rPr>
          <w:color w:val="000000"/>
          <w:spacing w:val="2"/>
        </w:rPr>
        <w:t>zmiany świad</w:t>
      </w:r>
      <w:r w:rsidRPr="00253F6D">
        <w:rPr>
          <w:color w:val="000000"/>
          <w:spacing w:val="2"/>
        </w:rPr>
        <w:t>o</w:t>
      </w:r>
      <w:r w:rsidRPr="00253F6D">
        <w:rPr>
          <w:color w:val="000000"/>
          <w:spacing w:val="2"/>
        </w:rPr>
        <w:t>mo</w:t>
      </w:r>
      <w:r w:rsidRPr="00253F6D">
        <w:rPr>
          <w:color w:val="000000"/>
          <w:spacing w:val="2"/>
        </w:rPr>
        <w:softHyphen/>
      </w:r>
      <w:r w:rsidRPr="00253F6D">
        <w:rPr>
          <w:color w:val="000000"/>
        </w:rPr>
        <w:t xml:space="preserve">ści moralnej </w:t>
      </w:r>
      <w:r w:rsidRPr="00253F6D">
        <w:rPr>
          <w:b/>
          <w:color w:val="000000"/>
        </w:rPr>
        <w:t>człowieka,</w:t>
      </w:r>
      <w:r w:rsidRPr="00253F6D">
        <w:rPr>
          <w:color w:val="000000"/>
        </w:rPr>
        <w:t xml:space="preserve"> jego „reintegracji, czyli </w:t>
      </w:r>
      <w:r w:rsidRPr="00253F6D">
        <w:rPr>
          <w:color w:val="000000"/>
          <w:spacing w:val="3"/>
        </w:rPr>
        <w:t xml:space="preserve">powrotu do siebie" (zwyciężenie </w:t>
      </w:r>
      <w:r w:rsidRPr="00253F6D">
        <w:rPr>
          <w:b/>
          <w:color w:val="000000"/>
          <w:spacing w:val="3"/>
        </w:rPr>
        <w:t>alienacji</w:t>
      </w:r>
      <w:r w:rsidRPr="00253F6D">
        <w:rPr>
          <w:color w:val="000000"/>
          <w:spacing w:val="3"/>
        </w:rPr>
        <w:t xml:space="preserve">), </w:t>
      </w:r>
      <w:r w:rsidRPr="00253F6D">
        <w:rPr>
          <w:color w:val="000000"/>
          <w:spacing w:val="1"/>
        </w:rPr>
        <w:t>a tym samym urzeczywistnienia zasady: „</w:t>
      </w:r>
      <w:r w:rsidRPr="00253F6D">
        <w:rPr>
          <w:b/>
          <w:color w:val="000000"/>
          <w:spacing w:val="1"/>
        </w:rPr>
        <w:t>Czło</w:t>
      </w:r>
      <w:r w:rsidRPr="00253F6D">
        <w:rPr>
          <w:b/>
          <w:color w:val="000000"/>
          <w:spacing w:val="1"/>
        </w:rPr>
        <w:softHyphen/>
      </w:r>
      <w:r w:rsidRPr="00253F6D">
        <w:rPr>
          <w:b/>
          <w:color w:val="000000"/>
          <w:spacing w:val="-2"/>
        </w:rPr>
        <w:t>wiek dla człowieka jest wartością najwyższą</w:t>
      </w:r>
      <w:r w:rsidRPr="00253F6D">
        <w:rPr>
          <w:color w:val="000000"/>
          <w:spacing w:val="-2"/>
        </w:rPr>
        <w:t>"</w:t>
      </w:r>
      <w:r w:rsidRPr="00253F6D">
        <w:rPr>
          <w:color w:val="000000"/>
          <w:spacing w:val="1"/>
        </w:rPr>
        <w:t>.</w:t>
      </w:r>
    </w:p>
    <w:p w:rsidR="008866AC" w:rsidRPr="00253F6D" w:rsidRDefault="008866AC" w:rsidP="00253F6D">
      <w:pPr>
        <w:shd w:val="clear" w:color="auto" w:fill="FFFFFF"/>
        <w:jc w:val="both"/>
        <w:rPr>
          <w:color w:val="000000"/>
        </w:rPr>
      </w:pPr>
      <w:r w:rsidRPr="00253F6D">
        <w:rPr>
          <w:color w:val="000000"/>
          <w:spacing w:val="1"/>
        </w:rPr>
        <w:t xml:space="preserve">      Dla Marksa i Engelsa człowiek jest jednostką przyrodniczą i społeczno - historyczną. P</w:t>
      </w:r>
      <w:r w:rsidRPr="00253F6D">
        <w:rPr>
          <w:color w:val="000000"/>
        </w:rPr>
        <w:t>isali, że:</w:t>
      </w:r>
    </w:p>
    <w:p w:rsidR="008866AC" w:rsidRPr="00253F6D" w:rsidRDefault="008866AC" w:rsidP="00253F6D">
      <w:pPr>
        <w:shd w:val="clear" w:color="auto" w:fill="FFFFFF"/>
        <w:jc w:val="both"/>
        <w:rPr>
          <w:color w:val="000000"/>
        </w:rPr>
      </w:pPr>
      <w:r w:rsidRPr="00253F6D">
        <w:rPr>
          <w:color w:val="000000"/>
        </w:rPr>
        <w:t xml:space="preserve"> - bez uwzględnienia jego organizacji cielesnej staje się on teoretycznym widmem;</w:t>
      </w:r>
    </w:p>
    <w:p w:rsidR="008866AC" w:rsidRPr="00253F6D" w:rsidRDefault="008866AC" w:rsidP="00253F6D">
      <w:pPr>
        <w:shd w:val="clear" w:color="auto" w:fill="FFFFFF"/>
        <w:jc w:val="both"/>
        <w:rPr>
          <w:color w:val="000000"/>
        </w:rPr>
      </w:pPr>
      <w:r w:rsidRPr="00253F6D">
        <w:rPr>
          <w:color w:val="000000"/>
        </w:rPr>
        <w:t xml:space="preserve"> - życie psychiczne człowieka jest związane z mózgiem i z ludzkim systemem nerwowym; </w:t>
      </w:r>
    </w:p>
    <w:p w:rsidR="008866AC" w:rsidRDefault="008866AC" w:rsidP="00253F6D">
      <w:pPr>
        <w:shd w:val="clear" w:color="auto" w:fill="FFFFFF"/>
        <w:jc w:val="both"/>
        <w:rPr>
          <w:color w:val="000000"/>
        </w:rPr>
      </w:pPr>
      <w:r w:rsidRPr="00253F6D">
        <w:rPr>
          <w:color w:val="000000"/>
        </w:rPr>
        <w:t xml:space="preserve"> - w rzeczywistości są tylko ludzie konkretni, „z krwi i kości”, którzy są przejawem i istot</w:t>
      </w:r>
      <w:r>
        <w:rPr>
          <w:color w:val="000000"/>
        </w:rPr>
        <w:t>ą</w:t>
      </w:r>
      <w:r w:rsidRPr="00253F6D">
        <w:rPr>
          <w:color w:val="000000"/>
        </w:rPr>
        <w:t xml:space="preserve"> </w:t>
      </w:r>
      <w:r w:rsidRPr="00253F6D">
        <w:rPr>
          <w:i/>
          <w:color w:val="000000"/>
          <w:spacing w:val="-1"/>
        </w:rPr>
        <w:t>politikon</w:t>
      </w:r>
      <w:r w:rsidRPr="00253F6D">
        <w:rPr>
          <w:color w:val="000000"/>
        </w:rPr>
        <w:t xml:space="preserve">, </w:t>
      </w:r>
    </w:p>
    <w:p w:rsidR="008866AC" w:rsidRPr="00253F6D" w:rsidRDefault="008866AC" w:rsidP="00253F6D">
      <w:pPr>
        <w:shd w:val="clear" w:color="auto" w:fill="FFFFFF"/>
        <w:jc w:val="both"/>
        <w:rPr>
          <w:color w:val="000000"/>
        </w:rPr>
      </w:pPr>
      <w:r>
        <w:rPr>
          <w:color w:val="000000"/>
        </w:rPr>
        <w:t xml:space="preserve">       </w:t>
      </w:r>
      <w:r w:rsidRPr="00253F6D">
        <w:rPr>
          <w:color w:val="000000"/>
        </w:rPr>
        <w:t xml:space="preserve">co znaczy, że: </w:t>
      </w:r>
    </w:p>
    <w:p w:rsidR="008866AC" w:rsidRPr="00253F6D" w:rsidRDefault="008866AC" w:rsidP="00253F6D">
      <w:pPr>
        <w:shd w:val="clear" w:color="auto" w:fill="FFFFFF"/>
        <w:jc w:val="both"/>
        <w:rPr>
          <w:color w:val="000000"/>
          <w:spacing w:val="-1"/>
        </w:rPr>
      </w:pPr>
      <w:r w:rsidRPr="00253F6D">
        <w:rPr>
          <w:color w:val="000000"/>
        </w:rPr>
        <w:t xml:space="preserve">               </w:t>
      </w:r>
      <w:r w:rsidRPr="00253F6D">
        <w:rPr>
          <w:color w:val="000000"/>
          <w:spacing w:val="-1"/>
        </w:rPr>
        <w:t xml:space="preserve">- </w:t>
      </w:r>
      <w:r w:rsidRPr="00B1295D">
        <w:rPr>
          <w:color w:val="000000"/>
          <w:spacing w:val="-1"/>
        </w:rPr>
        <w:t>człowiek działa tylko wspólnotowo</w:t>
      </w:r>
      <w:r w:rsidRPr="00253F6D">
        <w:rPr>
          <w:color w:val="000000"/>
          <w:spacing w:val="-1"/>
        </w:rPr>
        <w:t>;</w:t>
      </w:r>
    </w:p>
    <w:p w:rsidR="008866AC" w:rsidRPr="00253F6D" w:rsidRDefault="008866AC" w:rsidP="00253F6D">
      <w:pPr>
        <w:shd w:val="clear" w:color="auto" w:fill="FFFFFF"/>
        <w:jc w:val="both"/>
        <w:rPr>
          <w:color w:val="000000"/>
        </w:rPr>
      </w:pPr>
      <w:r w:rsidRPr="00253F6D">
        <w:rPr>
          <w:color w:val="000000"/>
          <w:spacing w:val="-1"/>
        </w:rPr>
        <w:t xml:space="preserve">               </w:t>
      </w:r>
      <w:r w:rsidRPr="00253F6D">
        <w:rPr>
          <w:color w:val="000000"/>
        </w:rPr>
        <w:t>- działając posługuje się mową;</w:t>
      </w:r>
    </w:p>
    <w:p w:rsidR="008866AC" w:rsidRPr="00253F6D" w:rsidRDefault="008866AC" w:rsidP="00253F6D">
      <w:pPr>
        <w:shd w:val="clear" w:color="auto" w:fill="FFFFFF"/>
        <w:jc w:val="both"/>
        <w:rPr>
          <w:color w:val="000000"/>
        </w:rPr>
      </w:pPr>
      <w:r w:rsidRPr="00253F6D">
        <w:rPr>
          <w:color w:val="000000"/>
        </w:rPr>
        <w:t xml:space="preserve">               - w procesie działania podlega socjalizacji.</w:t>
      </w:r>
    </w:p>
    <w:p w:rsidR="008866AC" w:rsidRPr="00253F6D" w:rsidRDefault="008866AC" w:rsidP="00253F6D">
      <w:pPr>
        <w:shd w:val="clear" w:color="auto" w:fill="FFFFFF"/>
        <w:jc w:val="both"/>
      </w:pPr>
      <w:r w:rsidRPr="00253F6D">
        <w:rPr>
          <w:color w:val="000000"/>
        </w:rPr>
        <w:t xml:space="preserve">      </w:t>
      </w:r>
      <w:r w:rsidRPr="00253F6D">
        <w:rPr>
          <w:color w:val="000000"/>
          <w:spacing w:val="3"/>
        </w:rPr>
        <w:t xml:space="preserve">Istotnym elementem tej działalności człowieka </w:t>
      </w:r>
      <w:r w:rsidRPr="00B1295D">
        <w:rPr>
          <w:color w:val="000000"/>
          <w:spacing w:val="3"/>
        </w:rPr>
        <w:t>jest</w:t>
      </w:r>
      <w:r w:rsidRPr="00253F6D">
        <w:rPr>
          <w:b/>
          <w:color w:val="000000"/>
          <w:spacing w:val="3"/>
        </w:rPr>
        <w:t xml:space="preserve"> celowość</w:t>
      </w:r>
      <w:r w:rsidRPr="00253F6D">
        <w:rPr>
          <w:color w:val="000000"/>
          <w:spacing w:val="3"/>
        </w:rPr>
        <w:t xml:space="preserve">. </w:t>
      </w:r>
      <w:r w:rsidRPr="00253F6D">
        <w:rPr>
          <w:b/>
          <w:color w:val="000000"/>
          <w:spacing w:val="3"/>
        </w:rPr>
        <w:t>Cel</w:t>
      </w:r>
      <w:r w:rsidRPr="00253F6D">
        <w:rPr>
          <w:color w:val="000000"/>
          <w:spacing w:val="3"/>
        </w:rPr>
        <w:t xml:space="preserve"> definiowali jako przyszły, wyobrażony stan rzeczy</w:t>
      </w:r>
      <w:r w:rsidRPr="00253F6D">
        <w:rPr>
          <w:color w:val="000000"/>
          <w:spacing w:val="-1"/>
        </w:rPr>
        <w:t>.</w:t>
      </w:r>
    </w:p>
    <w:p w:rsidR="008866AC" w:rsidRPr="00253F6D" w:rsidRDefault="008866AC" w:rsidP="00253F6D">
      <w:pPr>
        <w:shd w:val="clear" w:color="auto" w:fill="FFFFFF"/>
        <w:jc w:val="both"/>
        <w:rPr>
          <w:color w:val="000000"/>
        </w:rPr>
      </w:pPr>
      <w:r w:rsidRPr="00253F6D">
        <w:rPr>
          <w:color w:val="000000"/>
        </w:rPr>
        <w:t xml:space="preserve">      Marksa pojęcie „człowiek istotą historyczną” oznacza, </w:t>
      </w:r>
    </w:p>
    <w:p w:rsidR="008866AC" w:rsidRPr="00253F6D" w:rsidRDefault="008866AC" w:rsidP="00253F6D">
      <w:pPr>
        <w:shd w:val="clear" w:color="auto" w:fill="FFFFFF"/>
        <w:jc w:val="both"/>
        <w:rPr>
          <w:color w:val="000000"/>
        </w:rPr>
      </w:pPr>
      <w:r w:rsidRPr="00253F6D">
        <w:rPr>
          <w:color w:val="000000"/>
        </w:rPr>
        <w:t xml:space="preserve">              że historię tworzy człowieka budując zmienne formy swego bytowania; </w:t>
      </w:r>
    </w:p>
    <w:p w:rsidR="008866AC" w:rsidRPr="00253F6D" w:rsidRDefault="008866AC" w:rsidP="00253F6D">
      <w:pPr>
        <w:shd w:val="clear" w:color="auto" w:fill="FFFFFF"/>
        <w:jc w:val="both"/>
        <w:rPr>
          <w:color w:val="000000"/>
        </w:rPr>
      </w:pPr>
      <w:r w:rsidRPr="00253F6D">
        <w:rPr>
          <w:color w:val="000000"/>
        </w:rPr>
        <w:t xml:space="preserve">              że społeczna historia ludzi jest zarazem historią indywidualnego rozwoju człowieka; </w:t>
      </w:r>
    </w:p>
    <w:p w:rsidR="008866AC" w:rsidRPr="00253F6D" w:rsidRDefault="008866AC" w:rsidP="00253F6D">
      <w:pPr>
        <w:shd w:val="clear" w:color="auto" w:fill="FFFFFF"/>
        <w:jc w:val="both"/>
        <w:rPr>
          <w:color w:val="000000"/>
        </w:rPr>
      </w:pPr>
      <w:r w:rsidRPr="00253F6D">
        <w:rPr>
          <w:color w:val="000000"/>
        </w:rPr>
        <w:t xml:space="preserve">              że człowiek jest istotą, która ciągle zmienia swoje możliwości, sposoby działania </w:t>
      </w:r>
    </w:p>
    <w:p w:rsidR="008866AC" w:rsidRPr="00253F6D" w:rsidRDefault="008866AC" w:rsidP="00253F6D">
      <w:pPr>
        <w:shd w:val="clear" w:color="auto" w:fill="FFFFFF"/>
        <w:jc w:val="both"/>
        <w:rPr>
          <w:color w:val="000000"/>
        </w:rPr>
      </w:pPr>
      <w:r w:rsidRPr="00253F6D">
        <w:rPr>
          <w:color w:val="000000"/>
        </w:rPr>
        <w:t xml:space="preserve">              i samorealizacji, jest istotą </w:t>
      </w:r>
      <w:r w:rsidRPr="00253F6D">
        <w:rPr>
          <w:b/>
          <w:color w:val="000000"/>
        </w:rPr>
        <w:t>transgresywną</w:t>
      </w:r>
      <w:r w:rsidRPr="00253F6D">
        <w:rPr>
          <w:color w:val="000000"/>
        </w:rPr>
        <w:t xml:space="preserve"> (J. Kozielecki; 1936 – 2017).</w:t>
      </w:r>
    </w:p>
    <w:p w:rsidR="008866AC" w:rsidRPr="00253F6D" w:rsidRDefault="008866AC" w:rsidP="00253F6D">
      <w:pPr>
        <w:shd w:val="clear" w:color="auto" w:fill="FFFFFF"/>
        <w:jc w:val="both"/>
      </w:pPr>
      <w:r w:rsidRPr="00253F6D">
        <w:rPr>
          <w:color w:val="000000"/>
          <w:spacing w:val="1"/>
        </w:rPr>
        <w:t xml:space="preserve">       Historia jest empirycznym dowodem na to, że człowiek ciągle pokonuje swoją ograniczoność duchową i ekonomiczną. Wyzwala </w:t>
      </w:r>
      <w:r w:rsidRPr="00253F6D">
        <w:rPr>
          <w:color w:val="000000"/>
          <w:spacing w:val="-1"/>
        </w:rPr>
        <w:t>się z przyrodniczych i społecznych więzi ograniczających go.</w:t>
      </w:r>
    </w:p>
    <w:p w:rsidR="008866AC" w:rsidRPr="00253F6D" w:rsidRDefault="008866AC" w:rsidP="00253F6D">
      <w:pPr>
        <w:shd w:val="clear" w:color="auto" w:fill="FFFFFF"/>
        <w:jc w:val="both"/>
      </w:pPr>
      <w:r w:rsidRPr="00253F6D">
        <w:rPr>
          <w:color w:val="000000"/>
          <w:spacing w:val="4"/>
        </w:rPr>
        <w:t xml:space="preserve">       Marksa i Engelsa </w:t>
      </w:r>
      <w:r w:rsidRPr="00253F6D">
        <w:rPr>
          <w:b/>
          <w:color w:val="000000"/>
          <w:spacing w:val="4"/>
        </w:rPr>
        <w:t>wartości podkreślają humanistyczny charakter ich ideologii</w:t>
      </w:r>
      <w:r w:rsidRPr="00253F6D">
        <w:rPr>
          <w:color w:val="000000"/>
          <w:spacing w:val="4"/>
        </w:rPr>
        <w:t xml:space="preserve">: wolność, własność, świadoma działalność, praca stająca się twórczością, uniwersalność </w:t>
      </w:r>
      <w:r w:rsidRPr="00253F6D">
        <w:rPr>
          <w:color w:val="000000"/>
          <w:spacing w:val="3"/>
        </w:rPr>
        <w:t xml:space="preserve">rozwoju człowieka, wszechstronna produkcja i wolna od fizycznej, bezpośredniej potrzeby, produkcja według „praw </w:t>
      </w:r>
      <w:r w:rsidRPr="00253F6D">
        <w:rPr>
          <w:color w:val="000000"/>
          <w:spacing w:val="4"/>
        </w:rPr>
        <w:t>piękna”, emancypacja człowieka, humanizm - r</w:t>
      </w:r>
      <w:r w:rsidRPr="00253F6D">
        <w:rPr>
          <w:color w:val="000000"/>
          <w:spacing w:val="5"/>
        </w:rPr>
        <w:t>ozwiązanie konfliktu międzyczłowiekiem a prz</w:t>
      </w:r>
      <w:r w:rsidRPr="00253F6D">
        <w:rPr>
          <w:color w:val="000000"/>
          <w:spacing w:val="5"/>
        </w:rPr>
        <w:t>y</w:t>
      </w:r>
      <w:r w:rsidRPr="00253F6D">
        <w:rPr>
          <w:color w:val="000000"/>
          <w:spacing w:val="5"/>
        </w:rPr>
        <w:t>rodą i człowiekiem a człowiekiem,</w:t>
      </w:r>
      <w:r w:rsidRPr="00253F6D">
        <w:rPr>
          <w:color w:val="000000"/>
        </w:rPr>
        <w:t xml:space="preserve"> człowiek jako wartość najwyższa, wspólnotowość istnienia ludzkiego, emancypacja proletariatu, równość i </w:t>
      </w:r>
      <w:r w:rsidRPr="00253F6D">
        <w:rPr>
          <w:color w:val="000000"/>
          <w:spacing w:val="-1"/>
        </w:rPr>
        <w:t>sprawiedliwość.</w:t>
      </w:r>
    </w:p>
    <w:p w:rsidR="008866AC" w:rsidRPr="00253F6D" w:rsidRDefault="008866AC" w:rsidP="00253F6D">
      <w:pPr>
        <w:shd w:val="clear" w:color="auto" w:fill="FFFFFF"/>
        <w:jc w:val="both"/>
      </w:pPr>
      <w:r w:rsidRPr="00253F6D">
        <w:rPr>
          <w:b/>
          <w:color w:val="000000"/>
          <w:spacing w:val="-1"/>
        </w:rPr>
        <w:t xml:space="preserve">      Humanizm</w:t>
      </w:r>
      <w:r w:rsidRPr="00253F6D">
        <w:rPr>
          <w:color w:val="000000"/>
          <w:spacing w:val="-1"/>
        </w:rPr>
        <w:t xml:space="preserve"> rozumiany był przez nich jako:</w:t>
      </w:r>
    </w:p>
    <w:p w:rsidR="008866AC" w:rsidRPr="00253F6D" w:rsidRDefault="008866AC" w:rsidP="00253F6D">
      <w:pPr>
        <w:widowControl w:val="0"/>
        <w:shd w:val="clear" w:color="auto" w:fill="FFFFFF"/>
        <w:tabs>
          <w:tab w:val="left" w:pos="422"/>
        </w:tabs>
        <w:autoSpaceDE w:val="0"/>
        <w:autoSpaceDN w:val="0"/>
        <w:adjustRightInd w:val="0"/>
        <w:jc w:val="both"/>
        <w:rPr>
          <w:color w:val="000000"/>
        </w:rPr>
      </w:pPr>
      <w:r w:rsidRPr="00253F6D">
        <w:rPr>
          <w:color w:val="000000"/>
          <w:spacing w:val="2"/>
        </w:rPr>
        <w:t xml:space="preserve">- emancypacja rozwijająca osobowość, zwyciężenie form wyzysku człowieka przez </w:t>
      </w:r>
      <w:r w:rsidRPr="00253F6D">
        <w:rPr>
          <w:color w:val="000000"/>
        </w:rPr>
        <w:t>człowieka;</w:t>
      </w:r>
    </w:p>
    <w:p w:rsidR="008866AC" w:rsidRPr="00253F6D" w:rsidRDefault="008866AC" w:rsidP="00253F6D">
      <w:pPr>
        <w:widowControl w:val="0"/>
        <w:shd w:val="clear" w:color="auto" w:fill="FFFFFF"/>
        <w:tabs>
          <w:tab w:val="left" w:pos="422"/>
        </w:tabs>
        <w:autoSpaceDE w:val="0"/>
        <w:autoSpaceDN w:val="0"/>
        <w:adjustRightInd w:val="0"/>
        <w:jc w:val="both"/>
        <w:rPr>
          <w:color w:val="000000"/>
        </w:rPr>
      </w:pPr>
      <w:r w:rsidRPr="00253F6D">
        <w:rPr>
          <w:color w:val="000000"/>
          <w:spacing w:val="2"/>
        </w:rPr>
        <w:t xml:space="preserve">- uwłaszczenie producentów, tj. uspołecznienie środków produkcji; </w:t>
      </w:r>
      <w:r w:rsidRPr="00253F6D">
        <w:rPr>
          <w:color w:val="000000"/>
        </w:rPr>
        <w:t xml:space="preserve">dzisiaj mówimy </w:t>
      </w:r>
    </w:p>
    <w:p w:rsidR="008866AC" w:rsidRPr="00253F6D" w:rsidRDefault="008866AC" w:rsidP="00253F6D">
      <w:pPr>
        <w:widowControl w:val="0"/>
        <w:shd w:val="clear" w:color="auto" w:fill="FFFFFF"/>
        <w:tabs>
          <w:tab w:val="left" w:pos="422"/>
        </w:tabs>
        <w:autoSpaceDE w:val="0"/>
        <w:autoSpaceDN w:val="0"/>
        <w:adjustRightInd w:val="0"/>
        <w:jc w:val="both"/>
        <w:rPr>
          <w:color w:val="000000"/>
        </w:rPr>
      </w:pPr>
      <w:r w:rsidRPr="00253F6D">
        <w:rPr>
          <w:color w:val="000000"/>
        </w:rPr>
        <w:t xml:space="preserve">               o przyporządowaniu dobru wspólnemu działalności producentów kapitalistycznych;</w:t>
      </w:r>
    </w:p>
    <w:p w:rsidR="008866AC" w:rsidRPr="00253F6D" w:rsidRDefault="008866AC" w:rsidP="00253F6D">
      <w:pPr>
        <w:widowControl w:val="0"/>
        <w:shd w:val="clear" w:color="auto" w:fill="FFFFFF"/>
        <w:tabs>
          <w:tab w:val="left" w:pos="422"/>
        </w:tabs>
        <w:autoSpaceDE w:val="0"/>
        <w:autoSpaceDN w:val="0"/>
        <w:adjustRightInd w:val="0"/>
        <w:jc w:val="both"/>
        <w:rPr>
          <w:color w:val="000000"/>
        </w:rPr>
      </w:pPr>
      <w:r w:rsidRPr="00253F6D">
        <w:rPr>
          <w:color w:val="000000"/>
        </w:rPr>
        <w:t>- zniesienie podziału pracy na materialną i duchową;</w:t>
      </w:r>
    </w:p>
    <w:p w:rsidR="008866AC" w:rsidRDefault="008866AC" w:rsidP="00253F6D">
      <w:pPr>
        <w:widowControl w:val="0"/>
        <w:shd w:val="clear" w:color="auto" w:fill="FFFFFF"/>
        <w:tabs>
          <w:tab w:val="left" w:pos="422"/>
        </w:tabs>
        <w:autoSpaceDE w:val="0"/>
        <w:autoSpaceDN w:val="0"/>
        <w:adjustRightInd w:val="0"/>
        <w:jc w:val="both"/>
        <w:rPr>
          <w:color w:val="000000"/>
          <w:spacing w:val="1"/>
        </w:rPr>
      </w:pPr>
      <w:r w:rsidRPr="00253F6D">
        <w:rPr>
          <w:color w:val="000000"/>
          <w:spacing w:val="1"/>
        </w:rPr>
        <w:t xml:space="preserve">- rewolucja ekonomiczna i polityczna przekształca się w permanentną rewolucję kulturalną, ciągle </w:t>
      </w:r>
      <w:r>
        <w:rPr>
          <w:color w:val="000000"/>
          <w:spacing w:val="1"/>
        </w:rPr>
        <w:t xml:space="preserve">    </w:t>
      </w:r>
    </w:p>
    <w:p w:rsidR="008866AC" w:rsidRPr="00253F6D" w:rsidRDefault="008866AC" w:rsidP="00253F6D">
      <w:pPr>
        <w:widowControl w:val="0"/>
        <w:shd w:val="clear" w:color="auto" w:fill="FFFFFF"/>
        <w:tabs>
          <w:tab w:val="left" w:pos="422"/>
        </w:tabs>
        <w:autoSpaceDE w:val="0"/>
        <w:autoSpaceDN w:val="0"/>
        <w:adjustRightInd w:val="0"/>
        <w:jc w:val="both"/>
        <w:rPr>
          <w:color w:val="000000"/>
          <w:spacing w:val="1"/>
        </w:rPr>
      </w:pPr>
      <w:r>
        <w:rPr>
          <w:color w:val="000000"/>
          <w:spacing w:val="1"/>
        </w:rPr>
        <w:t xml:space="preserve">              </w:t>
      </w:r>
      <w:r w:rsidRPr="00253F6D">
        <w:rPr>
          <w:color w:val="000000"/>
          <w:spacing w:val="1"/>
        </w:rPr>
        <w:t xml:space="preserve">zwyciężającą </w:t>
      </w:r>
      <w:r w:rsidRPr="00253F6D">
        <w:rPr>
          <w:b/>
          <w:color w:val="000000"/>
          <w:spacing w:val="1"/>
        </w:rPr>
        <w:t xml:space="preserve">alienacyjne </w:t>
      </w:r>
      <w:r w:rsidRPr="00253F6D">
        <w:rPr>
          <w:color w:val="000000"/>
          <w:spacing w:val="1"/>
        </w:rPr>
        <w:t xml:space="preserve">formy rozwoju społecznego. </w:t>
      </w:r>
    </w:p>
    <w:p w:rsidR="008866AC" w:rsidRPr="00253F6D" w:rsidRDefault="008866AC" w:rsidP="00253F6D">
      <w:pPr>
        <w:shd w:val="clear" w:color="auto" w:fill="FFFFFF"/>
        <w:jc w:val="both"/>
      </w:pPr>
      <w:r w:rsidRPr="00253F6D">
        <w:rPr>
          <w:color w:val="000000"/>
          <w:spacing w:val="2"/>
        </w:rPr>
        <w:t xml:space="preserve">       W pracach Marksa i Engelsa są tezy będące </w:t>
      </w:r>
      <w:r w:rsidRPr="00253F6D">
        <w:rPr>
          <w:b/>
          <w:color w:val="000000"/>
        </w:rPr>
        <w:t xml:space="preserve">podstawą moralności ukazującej humanizm człowieka. </w:t>
      </w:r>
      <w:r w:rsidRPr="00253F6D">
        <w:rPr>
          <w:color w:val="000000"/>
        </w:rPr>
        <w:t>Znajdujemy więc:</w:t>
      </w:r>
    </w:p>
    <w:p w:rsidR="008866AC" w:rsidRPr="00253F6D" w:rsidRDefault="008866AC" w:rsidP="00253F6D">
      <w:pPr>
        <w:shd w:val="clear" w:color="auto" w:fill="FFFFFF"/>
        <w:jc w:val="both"/>
        <w:rPr>
          <w:color w:val="000000"/>
          <w:spacing w:val="-1"/>
        </w:rPr>
      </w:pPr>
      <w:r w:rsidRPr="00253F6D">
        <w:rPr>
          <w:b/>
          <w:color w:val="000000"/>
          <w:spacing w:val="-1"/>
        </w:rPr>
        <w:t>1.</w:t>
      </w:r>
      <w:r w:rsidRPr="00253F6D">
        <w:rPr>
          <w:color w:val="000000"/>
          <w:spacing w:val="-1"/>
        </w:rPr>
        <w:t xml:space="preserve"> tezę, że człowiek jest wartością najwyższą. Można ją interpretować uznając, że inni ludzie mogą być </w:t>
      </w:r>
    </w:p>
    <w:p w:rsidR="008866AC" w:rsidRPr="00253F6D" w:rsidRDefault="008866AC" w:rsidP="00253F6D">
      <w:pPr>
        <w:shd w:val="clear" w:color="auto" w:fill="FFFFFF"/>
        <w:jc w:val="both"/>
        <w:rPr>
          <w:color w:val="000000"/>
          <w:spacing w:val="3"/>
        </w:rPr>
      </w:pPr>
      <w:r w:rsidRPr="00253F6D">
        <w:rPr>
          <w:color w:val="000000"/>
          <w:spacing w:val="-1"/>
        </w:rPr>
        <w:t xml:space="preserve">           </w:t>
      </w:r>
      <w:r>
        <w:rPr>
          <w:color w:val="000000"/>
          <w:spacing w:val="-1"/>
        </w:rPr>
        <w:t xml:space="preserve"> </w:t>
      </w:r>
      <w:r w:rsidRPr="00253F6D">
        <w:rPr>
          <w:color w:val="000000"/>
          <w:spacing w:val="-1"/>
        </w:rPr>
        <w:t xml:space="preserve"> tylko celem, a nie </w:t>
      </w:r>
      <w:r w:rsidRPr="00253F6D">
        <w:rPr>
          <w:color w:val="000000"/>
          <w:spacing w:val="3"/>
        </w:rPr>
        <w:t xml:space="preserve">środkiem, realizacji celu Innego człowieka. Jest to możliwe, gdy cele </w:t>
      </w:r>
    </w:p>
    <w:p w:rsidR="008866AC" w:rsidRPr="00253F6D" w:rsidRDefault="008866AC" w:rsidP="00253F6D">
      <w:pPr>
        <w:shd w:val="clear" w:color="auto" w:fill="FFFFFF"/>
        <w:jc w:val="both"/>
        <w:rPr>
          <w:color w:val="000000"/>
          <w:spacing w:val="1"/>
        </w:rPr>
      </w:pPr>
      <w:r w:rsidRPr="00253F6D">
        <w:rPr>
          <w:color w:val="000000"/>
          <w:spacing w:val="3"/>
        </w:rPr>
        <w:t xml:space="preserve">           jednostki </w:t>
      </w:r>
      <w:r w:rsidRPr="00253F6D">
        <w:rPr>
          <w:color w:val="000000"/>
          <w:spacing w:val="1"/>
        </w:rPr>
        <w:t xml:space="preserve">ludzkiej będą spójne z celami Innej jednostki. Jedne i drugie cele </w:t>
      </w:r>
      <w:r>
        <w:rPr>
          <w:color w:val="000000"/>
          <w:spacing w:val="1"/>
        </w:rPr>
        <w:t>powinny być</w:t>
      </w:r>
      <w:r w:rsidRPr="00253F6D">
        <w:rPr>
          <w:color w:val="000000"/>
          <w:spacing w:val="1"/>
        </w:rPr>
        <w:t xml:space="preserve"> </w:t>
      </w:r>
    </w:p>
    <w:p w:rsidR="008866AC" w:rsidRPr="00253F6D" w:rsidRDefault="008866AC" w:rsidP="00253F6D">
      <w:pPr>
        <w:shd w:val="clear" w:color="auto" w:fill="FFFFFF"/>
        <w:jc w:val="both"/>
      </w:pPr>
      <w:r w:rsidRPr="00253F6D">
        <w:rPr>
          <w:color w:val="000000"/>
          <w:spacing w:val="1"/>
        </w:rPr>
        <w:t xml:space="preserve">            w celowości dobra wspólnego. Cele społeczne będą tożsame z celami jednostek;</w:t>
      </w:r>
    </w:p>
    <w:p w:rsidR="008866AC" w:rsidRDefault="008866AC" w:rsidP="00253F6D">
      <w:pPr>
        <w:shd w:val="clear" w:color="auto" w:fill="FFFFFF"/>
        <w:jc w:val="both"/>
        <w:rPr>
          <w:color w:val="000000"/>
          <w:spacing w:val="-1"/>
        </w:rPr>
      </w:pPr>
      <w:r w:rsidRPr="00253F6D">
        <w:rPr>
          <w:b/>
          <w:color w:val="000000"/>
          <w:spacing w:val="-1"/>
        </w:rPr>
        <w:t>2.</w:t>
      </w:r>
      <w:r w:rsidRPr="00253F6D">
        <w:rPr>
          <w:color w:val="000000"/>
          <w:spacing w:val="-1"/>
        </w:rPr>
        <w:t xml:space="preserve"> tezę o głównym znaczeniu struktury ekonomicznej w bycie społecznym. Wskazuje ona na </w:t>
      </w:r>
    </w:p>
    <w:p w:rsidR="008866AC" w:rsidRDefault="008866AC" w:rsidP="00253F6D">
      <w:pPr>
        <w:shd w:val="clear" w:color="auto" w:fill="FFFFFF"/>
        <w:jc w:val="both"/>
        <w:rPr>
          <w:color w:val="000000"/>
          <w:spacing w:val="2"/>
        </w:rPr>
      </w:pPr>
      <w:r>
        <w:rPr>
          <w:color w:val="000000"/>
          <w:spacing w:val="-1"/>
        </w:rPr>
        <w:t xml:space="preserve">            </w:t>
      </w:r>
      <w:r w:rsidRPr="00253F6D">
        <w:rPr>
          <w:color w:val="000000"/>
          <w:spacing w:val="-1"/>
        </w:rPr>
        <w:t xml:space="preserve">pierwotność </w:t>
      </w:r>
      <w:r w:rsidRPr="00253F6D">
        <w:rPr>
          <w:color w:val="000000"/>
          <w:spacing w:val="2"/>
        </w:rPr>
        <w:t xml:space="preserve">bycia bytu materialnego wobec ludzkich tworów idealnych. Idee, wyobrażenia </w:t>
      </w:r>
    </w:p>
    <w:p w:rsidR="008866AC" w:rsidRDefault="008866AC" w:rsidP="00253F6D">
      <w:pPr>
        <w:shd w:val="clear" w:color="auto" w:fill="FFFFFF"/>
        <w:jc w:val="both"/>
        <w:rPr>
          <w:color w:val="000000"/>
        </w:rPr>
      </w:pPr>
      <w:r>
        <w:rPr>
          <w:color w:val="000000"/>
          <w:spacing w:val="2"/>
        </w:rPr>
        <w:t xml:space="preserve">           </w:t>
      </w:r>
      <w:r w:rsidRPr="00253F6D">
        <w:rPr>
          <w:color w:val="000000"/>
          <w:spacing w:val="2"/>
        </w:rPr>
        <w:t>są myślowymi</w:t>
      </w:r>
      <w:r>
        <w:rPr>
          <w:color w:val="000000"/>
          <w:spacing w:val="2"/>
        </w:rPr>
        <w:t xml:space="preserve"> </w:t>
      </w:r>
      <w:r w:rsidRPr="00253F6D">
        <w:rPr>
          <w:color w:val="000000"/>
        </w:rPr>
        <w:t xml:space="preserve">odzwierciedleniami interesów klas i grup społecznych. Właściciel środków </w:t>
      </w:r>
    </w:p>
    <w:p w:rsidR="008866AC" w:rsidRPr="00253F6D" w:rsidRDefault="008866AC" w:rsidP="00253F6D">
      <w:pPr>
        <w:shd w:val="clear" w:color="auto" w:fill="FFFFFF"/>
        <w:jc w:val="both"/>
      </w:pPr>
      <w:r>
        <w:rPr>
          <w:color w:val="000000"/>
        </w:rPr>
        <w:t xml:space="preserve">           </w:t>
      </w:r>
      <w:r w:rsidRPr="00253F6D">
        <w:rPr>
          <w:color w:val="000000"/>
        </w:rPr>
        <w:t xml:space="preserve">produkcji rewaloryzuje, nawet </w:t>
      </w:r>
      <w:r w:rsidRPr="00253F6D">
        <w:rPr>
          <w:b/>
          <w:color w:val="000000"/>
        </w:rPr>
        <w:t>uświęca prywatną własność środków produkcji</w:t>
      </w:r>
      <w:r w:rsidRPr="00253F6D">
        <w:rPr>
          <w:color w:val="000000"/>
        </w:rPr>
        <w:t>;</w:t>
      </w:r>
    </w:p>
    <w:p w:rsidR="008866AC" w:rsidRDefault="008866AC" w:rsidP="00253F6D">
      <w:pPr>
        <w:shd w:val="clear" w:color="auto" w:fill="FFFFFF"/>
        <w:jc w:val="both"/>
        <w:rPr>
          <w:color w:val="000000"/>
          <w:spacing w:val="2"/>
        </w:rPr>
      </w:pPr>
      <w:r w:rsidRPr="00253F6D">
        <w:rPr>
          <w:b/>
          <w:color w:val="000000"/>
          <w:spacing w:val="2"/>
        </w:rPr>
        <w:t>3.</w:t>
      </w:r>
      <w:r w:rsidRPr="00253F6D">
        <w:rPr>
          <w:color w:val="000000"/>
          <w:spacing w:val="2"/>
        </w:rPr>
        <w:t xml:space="preserve"> tezę o historyzmie w metodologii badań społecznych. Nakazuje odnajdywać konkretność</w:t>
      </w:r>
    </w:p>
    <w:p w:rsidR="008866AC" w:rsidRDefault="008866AC" w:rsidP="00253F6D">
      <w:pPr>
        <w:shd w:val="clear" w:color="auto" w:fill="FFFFFF"/>
        <w:jc w:val="both"/>
        <w:rPr>
          <w:color w:val="000000"/>
        </w:rPr>
      </w:pPr>
      <w:r>
        <w:rPr>
          <w:color w:val="000000"/>
          <w:spacing w:val="2"/>
        </w:rPr>
        <w:t xml:space="preserve">          </w:t>
      </w:r>
      <w:r w:rsidRPr="00253F6D">
        <w:rPr>
          <w:color w:val="000000"/>
          <w:spacing w:val="2"/>
        </w:rPr>
        <w:t>działania i analizy zdarzeń zgodnie z Heglowską zasadą</w:t>
      </w:r>
      <w:r w:rsidRPr="00253F6D">
        <w:rPr>
          <w:color w:val="000000"/>
        </w:rPr>
        <w:t xml:space="preserve">: negacji i kontynuacji będącą </w:t>
      </w:r>
    </w:p>
    <w:p w:rsidR="008866AC" w:rsidRPr="00253F6D" w:rsidRDefault="008866AC" w:rsidP="00253F6D">
      <w:pPr>
        <w:shd w:val="clear" w:color="auto" w:fill="FFFFFF"/>
        <w:jc w:val="both"/>
      </w:pPr>
      <w:r>
        <w:rPr>
          <w:color w:val="000000"/>
        </w:rPr>
        <w:t xml:space="preserve">          </w:t>
      </w:r>
      <w:r w:rsidRPr="00253F6D">
        <w:rPr>
          <w:color w:val="000000"/>
        </w:rPr>
        <w:t xml:space="preserve">odrzucaniem tego, co złe, a kontynuowanie tego, co </w:t>
      </w:r>
      <w:r w:rsidRPr="00253F6D">
        <w:rPr>
          <w:color w:val="000000"/>
          <w:spacing w:val="-4"/>
        </w:rPr>
        <w:t>dobre;</w:t>
      </w:r>
    </w:p>
    <w:p w:rsidR="008866AC" w:rsidRDefault="008866AC" w:rsidP="00253F6D">
      <w:pPr>
        <w:shd w:val="clear" w:color="auto" w:fill="FFFFFF"/>
        <w:jc w:val="both"/>
        <w:rPr>
          <w:color w:val="000000"/>
          <w:spacing w:val="1"/>
        </w:rPr>
      </w:pPr>
      <w:r w:rsidRPr="00253F6D">
        <w:rPr>
          <w:b/>
          <w:color w:val="000000"/>
          <w:spacing w:val="1"/>
        </w:rPr>
        <w:t>4.</w:t>
      </w:r>
      <w:r w:rsidRPr="00253F6D">
        <w:rPr>
          <w:color w:val="000000"/>
          <w:spacing w:val="1"/>
        </w:rPr>
        <w:t xml:space="preserve"> tezę o aktywnej roli idei w życiu społecznym, co pociąga za sobą potrzebę upowszechniania </w:t>
      </w:r>
    </w:p>
    <w:p w:rsidR="008866AC" w:rsidRDefault="008866AC" w:rsidP="00253F6D">
      <w:pPr>
        <w:shd w:val="clear" w:color="auto" w:fill="FFFFFF"/>
        <w:jc w:val="both"/>
        <w:rPr>
          <w:color w:val="000000"/>
          <w:spacing w:val="-1"/>
        </w:rPr>
      </w:pPr>
      <w:r>
        <w:rPr>
          <w:color w:val="000000"/>
          <w:spacing w:val="1"/>
        </w:rPr>
        <w:t xml:space="preserve">         </w:t>
      </w:r>
      <w:r w:rsidRPr="00253F6D">
        <w:rPr>
          <w:color w:val="000000"/>
          <w:spacing w:val="-1"/>
        </w:rPr>
        <w:t xml:space="preserve">wiedzy </w:t>
      </w:r>
      <w:r>
        <w:rPr>
          <w:color w:val="000000"/>
          <w:spacing w:val="-1"/>
        </w:rPr>
        <w:t xml:space="preserve">o </w:t>
      </w:r>
      <w:r w:rsidRPr="00253F6D">
        <w:rPr>
          <w:color w:val="000000"/>
          <w:spacing w:val="-1"/>
        </w:rPr>
        <w:t xml:space="preserve">świecie przyrodniczym i społecznym oraz krytykę politycznych treści religii. Zasady </w:t>
      </w:r>
    </w:p>
    <w:p w:rsidR="008866AC" w:rsidRDefault="008866AC" w:rsidP="00253F6D">
      <w:pPr>
        <w:shd w:val="clear" w:color="auto" w:fill="FFFFFF"/>
        <w:jc w:val="both"/>
        <w:rPr>
          <w:color w:val="000000"/>
          <w:spacing w:val="-1"/>
        </w:rPr>
      </w:pPr>
      <w:r>
        <w:rPr>
          <w:color w:val="000000"/>
          <w:spacing w:val="-1"/>
        </w:rPr>
        <w:t xml:space="preserve">         </w:t>
      </w:r>
      <w:r w:rsidRPr="00253F6D">
        <w:rPr>
          <w:color w:val="000000"/>
          <w:spacing w:val="-1"/>
        </w:rPr>
        <w:t xml:space="preserve">moralne różnych systemów etycznych mogą być użyte do rekonstrukcji Marksowskich zasad </w:t>
      </w:r>
    </w:p>
    <w:p w:rsidR="008866AC" w:rsidRPr="00253F6D" w:rsidRDefault="008866AC" w:rsidP="00253F6D">
      <w:pPr>
        <w:shd w:val="clear" w:color="auto" w:fill="FFFFFF"/>
        <w:jc w:val="both"/>
        <w:rPr>
          <w:b/>
          <w:color w:val="000000"/>
          <w:spacing w:val="-1"/>
        </w:rPr>
      </w:pPr>
      <w:r>
        <w:rPr>
          <w:color w:val="000000"/>
          <w:spacing w:val="-1"/>
        </w:rPr>
        <w:t xml:space="preserve">         </w:t>
      </w:r>
      <w:r w:rsidRPr="00253F6D">
        <w:rPr>
          <w:color w:val="000000"/>
          <w:spacing w:val="-1"/>
        </w:rPr>
        <w:t xml:space="preserve">moralnych, do tworzenia </w:t>
      </w:r>
      <w:r w:rsidRPr="00253F6D">
        <w:rPr>
          <w:b/>
          <w:color w:val="000000"/>
          <w:spacing w:val="-1"/>
        </w:rPr>
        <w:t>patosu krytycznego w ruchu ku upodmiotawiajacej przyszłości;</w:t>
      </w:r>
    </w:p>
    <w:p w:rsidR="008866AC" w:rsidRPr="00253F6D" w:rsidRDefault="008866AC" w:rsidP="00253F6D">
      <w:pPr>
        <w:shd w:val="clear" w:color="auto" w:fill="FFFFFF"/>
        <w:jc w:val="both"/>
        <w:rPr>
          <w:color w:val="000000"/>
          <w:spacing w:val="-1"/>
        </w:rPr>
      </w:pPr>
      <w:r w:rsidRPr="00253F6D">
        <w:rPr>
          <w:b/>
          <w:color w:val="000000"/>
          <w:spacing w:val="-1"/>
        </w:rPr>
        <w:t xml:space="preserve">5. </w:t>
      </w:r>
      <w:r w:rsidRPr="00253F6D">
        <w:rPr>
          <w:color w:val="000000"/>
          <w:spacing w:val="-1"/>
        </w:rPr>
        <w:t xml:space="preserve">w konstruktywistycznym wysiłku tworzenia </w:t>
      </w:r>
      <w:r w:rsidRPr="00253F6D">
        <w:rPr>
          <w:b/>
          <w:color w:val="000000"/>
          <w:spacing w:val="-1"/>
        </w:rPr>
        <w:t>patosu krytycznego</w:t>
      </w:r>
      <w:r w:rsidRPr="00253F6D">
        <w:rPr>
          <w:color w:val="000000"/>
          <w:spacing w:val="-1"/>
        </w:rPr>
        <w:t xml:space="preserve"> istotową rolę odgrywają rodzice </w:t>
      </w:r>
    </w:p>
    <w:p w:rsidR="008866AC" w:rsidRDefault="008866AC" w:rsidP="00253F6D">
      <w:pPr>
        <w:shd w:val="clear" w:color="auto" w:fill="FFFFFF"/>
        <w:jc w:val="both"/>
        <w:rPr>
          <w:color w:val="000000"/>
          <w:spacing w:val="-1"/>
        </w:rPr>
      </w:pPr>
      <w:r w:rsidRPr="00253F6D">
        <w:rPr>
          <w:color w:val="000000"/>
          <w:spacing w:val="-1"/>
        </w:rPr>
        <w:t xml:space="preserve">              </w:t>
      </w:r>
      <w:r>
        <w:rPr>
          <w:color w:val="000000"/>
          <w:spacing w:val="-1"/>
        </w:rPr>
        <w:t>i</w:t>
      </w:r>
      <w:r w:rsidRPr="00253F6D">
        <w:rPr>
          <w:color w:val="000000"/>
          <w:spacing w:val="-1"/>
        </w:rPr>
        <w:t xml:space="preserve"> nauczyciel</w:t>
      </w:r>
      <w:r>
        <w:rPr>
          <w:color w:val="000000"/>
          <w:spacing w:val="-1"/>
        </w:rPr>
        <w:t>e</w:t>
      </w:r>
      <w:r w:rsidRPr="00253F6D">
        <w:rPr>
          <w:color w:val="000000"/>
          <w:spacing w:val="-1"/>
        </w:rPr>
        <w:t xml:space="preserve">. Trzeba tu uwzględnić podpowiedź K. Marksa mówiącą, że o ile prawdą jest, iż </w:t>
      </w:r>
    </w:p>
    <w:p w:rsidR="008866AC" w:rsidRDefault="008866AC" w:rsidP="00253F6D">
      <w:pPr>
        <w:shd w:val="clear" w:color="auto" w:fill="FFFFFF"/>
        <w:jc w:val="both"/>
        <w:rPr>
          <w:color w:val="000000"/>
          <w:spacing w:val="-1"/>
        </w:rPr>
      </w:pPr>
      <w:r>
        <w:rPr>
          <w:color w:val="000000"/>
          <w:spacing w:val="-1"/>
        </w:rPr>
        <w:t xml:space="preserve">              </w:t>
      </w:r>
      <w:r w:rsidRPr="00253F6D">
        <w:rPr>
          <w:color w:val="000000"/>
          <w:spacing w:val="-1"/>
        </w:rPr>
        <w:t xml:space="preserve">„… warunki są zmieniane właśnie przez ludzi”, o tyle trzeba wziąć pod uwagę, że: „… sam </w:t>
      </w:r>
    </w:p>
    <w:p w:rsidR="008866AC" w:rsidRDefault="008866AC" w:rsidP="00253F6D">
      <w:pPr>
        <w:shd w:val="clear" w:color="auto" w:fill="FFFFFF"/>
        <w:jc w:val="both"/>
        <w:rPr>
          <w:color w:val="000000"/>
          <w:spacing w:val="-1"/>
        </w:rPr>
      </w:pPr>
      <w:r>
        <w:rPr>
          <w:color w:val="000000"/>
          <w:spacing w:val="-1"/>
        </w:rPr>
        <w:t xml:space="preserve">              </w:t>
      </w:r>
      <w:r w:rsidRPr="00253F6D">
        <w:rPr>
          <w:color w:val="000000"/>
          <w:spacing w:val="-1"/>
        </w:rPr>
        <w:t xml:space="preserve">wychowawca musi być wychowany”, oraz iż „zbieżność zmian warunków i działalności </w:t>
      </w:r>
    </w:p>
    <w:p w:rsidR="008866AC" w:rsidRPr="00253F6D" w:rsidRDefault="008866AC" w:rsidP="00253F6D">
      <w:pPr>
        <w:shd w:val="clear" w:color="auto" w:fill="FFFFFF"/>
        <w:jc w:val="both"/>
      </w:pPr>
      <w:r>
        <w:rPr>
          <w:color w:val="000000"/>
          <w:spacing w:val="-1"/>
        </w:rPr>
        <w:t xml:space="preserve">              </w:t>
      </w:r>
      <w:r w:rsidRPr="00253F6D">
        <w:rPr>
          <w:color w:val="000000"/>
          <w:spacing w:val="-1"/>
        </w:rPr>
        <w:t xml:space="preserve">ludzkiej może być traktowana i racjonalnie rozumiana jedynie jako </w:t>
      </w:r>
      <w:r w:rsidRPr="00253F6D">
        <w:rPr>
          <w:b/>
          <w:color w:val="000000"/>
          <w:spacing w:val="-1"/>
        </w:rPr>
        <w:t>rewolucyja praktyka</w:t>
      </w:r>
      <w:r w:rsidRPr="00253F6D">
        <w:rPr>
          <w:color w:val="000000"/>
          <w:spacing w:val="-1"/>
        </w:rPr>
        <w:t xml:space="preserve">”;     </w:t>
      </w:r>
    </w:p>
    <w:p w:rsidR="008866AC" w:rsidRPr="00253F6D" w:rsidRDefault="008866AC" w:rsidP="00253F6D">
      <w:pPr>
        <w:shd w:val="clear" w:color="auto" w:fill="FFFFFF"/>
        <w:jc w:val="both"/>
        <w:rPr>
          <w:color w:val="000000"/>
          <w:spacing w:val="-1"/>
        </w:rPr>
      </w:pPr>
      <w:r w:rsidRPr="00253F6D">
        <w:rPr>
          <w:b/>
          <w:color w:val="000000"/>
          <w:spacing w:val="-1"/>
        </w:rPr>
        <w:t>6.</w:t>
      </w:r>
      <w:r w:rsidRPr="00253F6D">
        <w:rPr>
          <w:color w:val="000000"/>
          <w:spacing w:val="-1"/>
        </w:rPr>
        <w:t xml:space="preserve"> tezę o względnym determinizmie, która zobowiązuje do transgresywnego ulepszania poprzez ludzi </w:t>
      </w:r>
    </w:p>
    <w:p w:rsidR="008866AC" w:rsidRDefault="008866AC" w:rsidP="00253F6D">
      <w:pPr>
        <w:shd w:val="clear" w:color="auto" w:fill="FFFFFF"/>
        <w:jc w:val="both"/>
        <w:rPr>
          <w:color w:val="000000"/>
          <w:spacing w:val="-1"/>
        </w:rPr>
      </w:pPr>
      <w:r w:rsidRPr="00253F6D">
        <w:rPr>
          <w:color w:val="000000"/>
          <w:spacing w:val="-1"/>
        </w:rPr>
        <w:t xml:space="preserve">              warunków ich życia ludzi, gdyż one </w:t>
      </w:r>
      <w:r>
        <w:rPr>
          <w:color w:val="000000"/>
          <w:spacing w:val="-1"/>
        </w:rPr>
        <w:t>wpływają na i</w:t>
      </w:r>
      <w:r w:rsidRPr="00253F6D">
        <w:rPr>
          <w:color w:val="000000"/>
          <w:spacing w:val="-1"/>
        </w:rPr>
        <w:t>ch postępowani</w:t>
      </w:r>
      <w:r>
        <w:rPr>
          <w:color w:val="000000"/>
          <w:spacing w:val="-1"/>
        </w:rPr>
        <w:t>e</w:t>
      </w:r>
      <w:r w:rsidRPr="00253F6D">
        <w:rPr>
          <w:color w:val="000000"/>
          <w:spacing w:val="-1"/>
        </w:rPr>
        <w:t xml:space="preserve">. Występuje z tym </w:t>
      </w:r>
    </w:p>
    <w:p w:rsidR="008866AC" w:rsidRDefault="008866AC" w:rsidP="00253F6D">
      <w:pPr>
        <w:shd w:val="clear" w:color="auto" w:fill="FFFFFF"/>
        <w:jc w:val="both"/>
        <w:rPr>
          <w:b/>
          <w:color w:val="000000"/>
          <w:spacing w:val="-1"/>
        </w:rPr>
      </w:pPr>
      <w:r>
        <w:rPr>
          <w:color w:val="000000"/>
          <w:spacing w:val="-1"/>
        </w:rPr>
        <w:t xml:space="preserve">               </w:t>
      </w:r>
      <w:r w:rsidRPr="00253F6D">
        <w:rPr>
          <w:color w:val="000000"/>
          <w:spacing w:val="-1"/>
        </w:rPr>
        <w:t xml:space="preserve">przekonanie o rozwoju ludzi, ich wzrastania, stawania się w idei ich </w:t>
      </w:r>
      <w:r w:rsidRPr="00253F6D">
        <w:rPr>
          <w:b/>
          <w:color w:val="000000"/>
          <w:spacing w:val="-1"/>
        </w:rPr>
        <w:t>człowieczeńskości</w:t>
      </w:r>
      <w:r w:rsidRPr="00253F6D">
        <w:rPr>
          <w:color w:val="000000"/>
          <w:spacing w:val="-1"/>
        </w:rPr>
        <w:t xml:space="preserve">, </w:t>
      </w:r>
      <w:r w:rsidRPr="00253F6D">
        <w:rPr>
          <w:b/>
          <w:color w:val="000000"/>
          <w:spacing w:val="-1"/>
        </w:rPr>
        <w:t xml:space="preserve">w ich </w:t>
      </w:r>
    </w:p>
    <w:p w:rsidR="008866AC" w:rsidRDefault="008866AC" w:rsidP="00253F6D">
      <w:pPr>
        <w:shd w:val="clear" w:color="auto" w:fill="FFFFFF"/>
        <w:jc w:val="both"/>
        <w:rPr>
          <w:color w:val="000000"/>
          <w:spacing w:val="-1"/>
        </w:rPr>
      </w:pPr>
      <w:r>
        <w:rPr>
          <w:b/>
          <w:color w:val="000000"/>
          <w:spacing w:val="-1"/>
        </w:rPr>
        <w:t xml:space="preserve">              </w:t>
      </w:r>
      <w:r w:rsidRPr="00253F6D">
        <w:rPr>
          <w:b/>
          <w:color w:val="000000"/>
          <w:spacing w:val="-1"/>
        </w:rPr>
        <w:t>duchowości</w:t>
      </w:r>
      <w:r w:rsidRPr="00253F6D">
        <w:rPr>
          <w:color w:val="000000"/>
          <w:spacing w:val="-1"/>
        </w:rPr>
        <w:t xml:space="preserve">. </w:t>
      </w:r>
      <w:r>
        <w:rPr>
          <w:color w:val="000000"/>
          <w:spacing w:val="-1"/>
        </w:rPr>
        <w:t>T</w:t>
      </w:r>
      <w:r w:rsidRPr="00253F6D">
        <w:rPr>
          <w:color w:val="000000"/>
          <w:spacing w:val="-1"/>
        </w:rPr>
        <w:t xml:space="preserve">emu ma służyć analiza kategorii „pracy” podpowiadająca, że praca jest źródłem </w:t>
      </w:r>
    </w:p>
    <w:p w:rsidR="008866AC" w:rsidRDefault="008866AC" w:rsidP="00253F6D">
      <w:pPr>
        <w:shd w:val="clear" w:color="auto" w:fill="FFFFFF"/>
        <w:jc w:val="both"/>
        <w:rPr>
          <w:color w:val="000000"/>
        </w:rPr>
      </w:pPr>
      <w:r>
        <w:rPr>
          <w:color w:val="000000"/>
          <w:spacing w:val="-1"/>
        </w:rPr>
        <w:t xml:space="preserve">              </w:t>
      </w:r>
      <w:r w:rsidRPr="00253F6D">
        <w:rPr>
          <w:color w:val="000000"/>
          <w:spacing w:val="-1"/>
        </w:rPr>
        <w:t xml:space="preserve">szczęścia, a „praca wyzwolona” </w:t>
      </w:r>
      <w:r w:rsidRPr="00253F6D">
        <w:rPr>
          <w:color w:val="000000"/>
        </w:rPr>
        <w:t xml:space="preserve">pozwala człowiekowi na samorealizację, na walkę </w:t>
      </w:r>
    </w:p>
    <w:p w:rsidR="008866AC" w:rsidRPr="00253F6D" w:rsidRDefault="008866AC" w:rsidP="00253F6D">
      <w:pPr>
        <w:shd w:val="clear" w:color="auto" w:fill="FFFFFF"/>
        <w:jc w:val="both"/>
        <w:rPr>
          <w:color w:val="000000"/>
        </w:rPr>
      </w:pPr>
      <w:r>
        <w:rPr>
          <w:color w:val="000000"/>
        </w:rPr>
        <w:t xml:space="preserve">              </w:t>
      </w:r>
      <w:r w:rsidRPr="00253F6D">
        <w:rPr>
          <w:color w:val="000000"/>
        </w:rPr>
        <w:t>z własnymi słabościami;</w:t>
      </w:r>
    </w:p>
    <w:p w:rsidR="008866AC" w:rsidRDefault="008866AC" w:rsidP="00253F6D">
      <w:pPr>
        <w:shd w:val="clear" w:color="auto" w:fill="FFFFFF"/>
        <w:jc w:val="both"/>
        <w:rPr>
          <w:color w:val="000000"/>
        </w:rPr>
      </w:pPr>
      <w:r w:rsidRPr="00253F6D">
        <w:rPr>
          <w:b/>
          <w:color w:val="000000"/>
        </w:rPr>
        <w:t>7.</w:t>
      </w:r>
      <w:r w:rsidRPr="00253F6D">
        <w:rPr>
          <w:color w:val="000000"/>
        </w:rPr>
        <w:t xml:space="preserve"> tezę o przekształcaniu „społeczeństwa obywatelskiego” w całość życia społecznego </w:t>
      </w:r>
    </w:p>
    <w:p w:rsidR="008866AC" w:rsidRDefault="008866AC" w:rsidP="00253F6D">
      <w:pPr>
        <w:shd w:val="clear" w:color="auto" w:fill="FFFFFF"/>
        <w:jc w:val="both"/>
        <w:rPr>
          <w:color w:val="000000"/>
        </w:rPr>
      </w:pPr>
      <w:r>
        <w:rPr>
          <w:color w:val="000000"/>
        </w:rPr>
        <w:t xml:space="preserve">            </w:t>
      </w:r>
      <w:r w:rsidRPr="00253F6D">
        <w:rPr>
          <w:color w:val="000000"/>
        </w:rPr>
        <w:t xml:space="preserve">„uspołecznionej </w:t>
      </w:r>
      <w:r>
        <w:rPr>
          <w:color w:val="000000"/>
        </w:rPr>
        <w:t>l</w:t>
      </w:r>
      <w:r w:rsidRPr="00253F6D">
        <w:rPr>
          <w:color w:val="000000"/>
        </w:rPr>
        <w:t xml:space="preserve">udzkości”, którą współtworzą elementy </w:t>
      </w:r>
      <w:r w:rsidRPr="00253F6D">
        <w:rPr>
          <w:b/>
          <w:color w:val="000000"/>
        </w:rPr>
        <w:t>pola współistnienia</w:t>
      </w:r>
      <w:r w:rsidRPr="00253F6D">
        <w:rPr>
          <w:color w:val="000000"/>
        </w:rPr>
        <w:t xml:space="preserve">: rodzina, gmina, </w:t>
      </w:r>
    </w:p>
    <w:p w:rsidR="008866AC" w:rsidRPr="00253F6D" w:rsidRDefault="008866AC" w:rsidP="00253F6D">
      <w:pPr>
        <w:shd w:val="clear" w:color="auto" w:fill="FFFFFF"/>
        <w:jc w:val="both"/>
      </w:pPr>
      <w:r>
        <w:rPr>
          <w:color w:val="000000"/>
        </w:rPr>
        <w:t xml:space="preserve">            </w:t>
      </w:r>
      <w:r w:rsidRPr="00253F6D">
        <w:rPr>
          <w:color w:val="000000"/>
        </w:rPr>
        <w:t xml:space="preserve">państwo, instytucje międzynarodowe, np. UE, ONZ i inne;   </w:t>
      </w:r>
    </w:p>
    <w:p w:rsidR="008866AC" w:rsidRDefault="008866AC" w:rsidP="00253F6D">
      <w:pPr>
        <w:shd w:val="clear" w:color="auto" w:fill="FFFFFF"/>
        <w:jc w:val="both"/>
        <w:rPr>
          <w:color w:val="000000"/>
        </w:rPr>
      </w:pPr>
      <w:r w:rsidRPr="00253F6D">
        <w:rPr>
          <w:b/>
          <w:color w:val="000000"/>
        </w:rPr>
        <w:t xml:space="preserve">8. </w:t>
      </w:r>
      <w:r w:rsidRPr="00253F6D">
        <w:rPr>
          <w:color w:val="000000"/>
        </w:rPr>
        <w:t xml:space="preserve">Marks i Engels postulowali </w:t>
      </w:r>
      <w:r w:rsidRPr="00253F6D">
        <w:rPr>
          <w:b/>
          <w:color w:val="000000"/>
        </w:rPr>
        <w:t>rewolucyjny aktywizm -</w:t>
      </w:r>
      <w:r w:rsidRPr="00253F6D">
        <w:rPr>
          <w:color w:val="000000"/>
        </w:rPr>
        <w:t xml:space="preserve"> ciągłą walkę z tym, co ludziom „dolega”, co </w:t>
      </w:r>
    </w:p>
    <w:p w:rsidR="008866AC" w:rsidRDefault="008866AC" w:rsidP="00253F6D">
      <w:pPr>
        <w:shd w:val="clear" w:color="auto" w:fill="FFFFFF"/>
        <w:jc w:val="both"/>
        <w:rPr>
          <w:b/>
          <w:color w:val="000000"/>
        </w:rPr>
      </w:pPr>
      <w:r>
        <w:rPr>
          <w:color w:val="000000"/>
        </w:rPr>
        <w:t xml:space="preserve">            </w:t>
      </w:r>
      <w:r w:rsidRPr="00253F6D">
        <w:rPr>
          <w:color w:val="000000"/>
        </w:rPr>
        <w:t xml:space="preserve">ich degraduje. Istotnym celem tej walki jest wysiłek ukierunkowany na </w:t>
      </w:r>
      <w:r w:rsidRPr="00253F6D">
        <w:rPr>
          <w:b/>
          <w:color w:val="000000"/>
        </w:rPr>
        <w:t xml:space="preserve">harmonizowanie </w:t>
      </w:r>
    </w:p>
    <w:p w:rsidR="008866AC" w:rsidRDefault="008866AC" w:rsidP="00253F6D">
      <w:pPr>
        <w:shd w:val="clear" w:color="auto" w:fill="FFFFFF"/>
        <w:jc w:val="both"/>
        <w:rPr>
          <w:color w:val="000000"/>
        </w:rPr>
      </w:pPr>
      <w:r>
        <w:rPr>
          <w:b/>
          <w:color w:val="000000"/>
        </w:rPr>
        <w:t xml:space="preserve">            </w:t>
      </w:r>
      <w:r w:rsidRPr="00253F6D">
        <w:rPr>
          <w:b/>
          <w:color w:val="000000"/>
        </w:rPr>
        <w:t>„dobra ogółu” z dobrem jednostek ludzkich</w:t>
      </w:r>
      <w:r w:rsidRPr="00253F6D">
        <w:rPr>
          <w:color w:val="000000"/>
        </w:rPr>
        <w:t xml:space="preserve">. W dotychczasowej historii realizmu </w:t>
      </w:r>
    </w:p>
    <w:p w:rsidR="008866AC" w:rsidRDefault="008866AC" w:rsidP="00253F6D">
      <w:pPr>
        <w:shd w:val="clear" w:color="auto" w:fill="FFFFFF"/>
        <w:jc w:val="both"/>
        <w:rPr>
          <w:color w:val="000000"/>
        </w:rPr>
      </w:pPr>
      <w:r>
        <w:rPr>
          <w:color w:val="000000"/>
        </w:rPr>
        <w:t xml:space="preserve">            </w:t>
      </w:r>
      <w:r w:rsidRPr="00253F6D">
        <w:rPr>
          <w:color w:val="000000"/>
        </w:rPr>
        <w:t xml:space="preserve">socjalizmu nie mogło to być urzeczywistniane; tzn. dobro wspólne podporządkowywało sobie </w:t>
      </w:r>
    </w:p>
    <w:p w:rsidR="008866AC" w:rsidRDefault="008866AC" w:rsidP="00253F6D">
      <w:pPr>
        <w:shd w:val="clear" w:color="auto" w:fill="FFFFFF"/>
        <w:jc w:val="both"/>
        <w:rPr>
          <w:color w:val="000000"/>
        </w:rPr>
      </w:pPr>
      <w:r>
        <w:rPr>
          <w:color w:val="000000"/>
        </w:rPr>
        <w:t xml:space="preserve">           </w:t>
      </w:r>
      <w:r w:rsidRPr="00253F6D">
        <w:rPr>
          <w:color w:val="000000"/>
        </w:rPr>
        <w:t xml:space="preserve">dobro jednostek ludzkich. Wynikało to z konieczności budowy socjalizmu w warunkach </w:t>
      </w:r>
    </w:p>
    <w:p w:rsidR="008866AC" w:rsidRPr="00253F6D" w:rsidRDefault="008866AC" w:rsidP="00253F6D">
      <w:pPr>
        <w:shd w:val="clear" w:color="auto" w:fill="FFFFFF"/>
        <w:jc w:val="both"/>
      </w:pPr>
      <w:r>
        <w:rPr>
          <w:color w:val="000000"/>
        </w:rPr>
        <w:t xml:space="preserve">           </w:t>
      </w:r>
      <w:r w:rsidRPr="00253F6D">
        <w:rPr>
          <w:color w:val="000000"/>
        </w:rPr>
        <w:t xml:space="preserve">wypowiedzianej mu </w:t>
      </w:r>
      <w:r>
        <w:rPr>
          <w:color w:val="000000"/>
        </w:rPr>
        <w:t>w</w:t>
      </w:r>
      <w:r w:rsidRPr="00253F6D">
        <w:rPr>
          <w:color w:val="000000"/>
        </w:rPr>
        <w:t>ojny przez imperializm kapitalistyczny USA i W. Brytanię;</w:t>
      </w:r>
    </w:p>
    <w:p w:rsidR="008866AC" w:rsidRPr="00253F6D" w:rsidRDefault="008866AC" w:rsidP="00253F6D">
      <w:pPr>
        <w:shd w:val="clear" w:color="auto" w:fill="FFFFFF"/>
        <w:jc w:val="both"/>
        <w:rPr>
          <w:color w:val="000000"/>
        </w:rPr>
      </w:pPr>
      <w:r w:rsidRPr="00253F6D">
        <w:rPr>
          <w:b/>
          <w:color w:val="000000"/>
        </w:rPr>
        <w:t>9. z</w:t>
      </w:r>
      <w:r w:rsidRPr="00253F6D">
        <w:rPr>
          <w:color w:val="000000"/>
        </w:rPr>
        <w:t xml:space="preserve">naczącym elementem rewolucyjnego aktywizmu była walka z </w:t>
      </w:r>
      <w:r w:rsidRPr="00253F6D">
        <w:rPr>
          <w:b/>
          <w:color w:val="000000"/>
        </w:rPr>
        <w:t>naturalnym procesem alienacji</w:t>
      </w:r>
      <w:r w:rsidRPr="00253F6D">
        <w:rPr>
          <w:color w:val="000000"/>
        </w:rPr>
        <w:t xml:space="preserve">. </w:t>
      </w:r>
    </w:p>
    <w:p w:rsidR="008866AC" w:rsidRPr="00253F6D" w:rsidRDefault="008866AC" w:rsidP="00253F6D">
      <w:pPr>
        <w:shd w:val="clear" w:color="auto" w:fill="FFFFFF"/>
        <w:jc w:val="both"/>
        <w:rPr>
          <w:b/>
          <w:color w:val="000000"/>
        </w:rPr>
      </w:pPr>
      <w:r w:rsidRPr="00253F6D">
        <w:rPr>
          <w:color w:val="000000"/>
        </w:rPr>
        <w:t xml:space="preserve">          Walka ta polega na przyjęciu </w:t>
      </w:r>
      <w:r w:rsidRPr="00253F6D">
        <w:rPr>
          <w:b/>
          <w:color w:val="000000"/>
        </w:rPr>
        <w:t xml:space="preserve">praktyki jako punkt wyjścia, cel, kryterium oceny </w:t>
      </w:r>
    </w:p>
    <w:p w:rsidR="008866AC" w:rsidRPr="00253F6D" w:rsidRDefault="008866AC" w:rsidP="00253F6D">
      <w:pPr>
        <w:shd w:val="clear" w:color="auto" w:fill="FFFFFF"/>
        <w:jc w:val="both"/>
      </w:pPr>
      <w:r w:rsidRPr="00253F6D">
        <w:rPr>
          <w:b/>
          <w:color w:val="000000"/>
        </w:rPr>
        <w:t xml:space="preserve">          postępowania ludzi</w:t>
      </w:r>
      <w:r w:rsidRPr="00253F6D">
        <w:rPr>
          <w:color w:val="000000"/>
        </w:rPr>
        <w:t>.</w:t>
      </w:r>
    </w:p>
    <w:p w:rsidR="008866AC" w:rsidRPr="00253F6D" w:rsidRDefault="008866AC" w:rsidP="00253F6D">
      <w:pPr>
        <w:shd w:val="clear" w:color="auto" w:fill="FFFFFF"/>
        <w:jc w:val="both"/>
        <w:rPr>
          <w:color w:val="000000"/>
          <w:spacing w:val="5"/>
        </w:rPr>
      </w:pPr>
      <w:r w:rsidRPr="00253F6D">
        <w:rPr>
          <w:b/>
          <w:color w:val="000000"/>
          <w:spacing w:val="5"/>
        </w:rPr>
        <w:t>10</w:t>
      </w:r>
      <w:r w:rsidRPr="00253F6D">
        <w:rPr>
          <w:color w:val="000000"/>
          <w:spacing w:val="5"/>
        </w:rPr>
        <w:t xml:space="preserve">. Marks i Engels wyrażali przekonanie, że treści humanizmu mogą być urzeczywistniane </w:t>
      </w:r>
    </w:p>
    <w:p w:rsidR="008866AC" w:rsidRDefault="008866AC" w:rsidP="00253F6D">
      <w:pPr>
        <w:shd w:val="clear" w:color="auto" w:fill="FFFFFF"/>
        <w:jc w:val="both"/>
        <w:rPr>
          <w:color w:val="000000"/>
          <w:spacing w:val="1"/>
        </w:rPr>
      </w:pPr>
      <w:r w:rsidRPr="00253F6D">
        <w:rPr>
          <w:color w:val="000000"/>
          <w:spacing w:val="5"/>
        </w:rPr>
        <w:t xml:space="preserve">        w odpowiednich warunkach materialnego życia społeczeństwa, </w:t>
      </w:r>
      <w:r w:rsidRPr="00253F6D">
        <w:rPr>
          <w:color w:val="000000"/>
          <w:spacing w:val="1"/>
        </w:rPr>
        <w:t xml:space="preserve">środowiska </w:t>
      </w:r>
    </w:p>
    <w:p w:rsidR="008866AC" w:rsidRDefault="008866AC" w:rsidP="00253F6D">
      <w:pPr>
        <w:shd w:val="clear" w:color="auto" w:fill="FFFFFF"/>
        <w:jc w:val="both"/>
        <w:rPr>
          <w:color w:val="000000"/>
          <w:spacing w:val="1"/>
        </w:rPr>
      </w:pPr>
      <w:r>
        <w:rPr>
          <w:color w:val="000000"/>
          <w:spacing w:val="1"/>
        </w:rPr>
        <w:t xml:space="preserve">        </w:t>
      </w:r>
      <w:r w:rsidRPr="00253F6D">
        <w:rPr>
          <w:color w:val="000000"/>
          <w:spacing w:val="1"/>
        </w:rPr>
        <w:t xml:space="preserve">geograficznego, </w:t>
      </w:r>
      <w:r>
        <w:rPr>
          <w:color w:val="000000"/>
          <w:spacing w:val="1"/>
        </w:rPr>
        <w:t>k</w:t>
      </w:r>
      <w:r w:rsidRPr="00253F6D">
        <w:rPr>
          <w:color w:val="000000"/>
          <w:spacing w:val="1"/>
        </w:rPr>
        <w:t xml:space="preserve">ształtowanego przez czynniki ekobiologiczne. W tworzeniu treści </w:t>
      </w:r>
    </w:p>
    <w:p w:rsidR="008866AC" w:rsidRPr="00253F6D" w:rsidRDefault="008866AC" w:rsidP="00253F6D">
      <w:pPr>
        <w:shd w:val="clear" w:color="auto" w:fill="FFFFFF"/>
        <w:jc w:val="both"/>
        <w:rPr>
          <w:color w:val="000000"/>
          <w:spacing w:val="1"/>
        </w:rPr>
      </w:pPr>
      <w:r>
        <w:rPr>
          <w:color w:val="000000"/>
          <w:spacing w:val="1"/>
        </w:rPr>
        <w:t xml:space="preserve">        </w:t>
      </w:r>
      <w:r w:rsidRPr="00253F6D">
        <w:rPr>
          <w:color w:val="000000"/>
          <w:spacing w:val="1"/>
        </w:rPr>
        <w:t>humanizmu istot</w:t>
      </w:r>
      <w:r>
        <w:rPr>
          <w:color w:val="000000"/>
          <w:spacing w:val="1"/>
        </w:rPr>
        <w:t xml:space="preserve">ną rolę </w:t>
      </w:r>
      <w:r w:rsidRPr="00253F6D">
        <w:rPr>
          <w:color w:val="000000"/>
          <w:spacing w:val="1"/>
        </w:rPr>
        <w:t xml:space="preserve">odgrywają także determinanty psychologiczne; </w:t>
      </w:r>
    </w:p>
    <w:p w:rsidR="008866AC" w:rsidRPr="00253F6D" w:rsidRDefault="008866AC" w:rsidP="00253F6D">
      <w:pPr>
        <w:shd w:val="clear" w:color="auto" w:fill="FFFFFF"/>
        <w:jc w:val="both"/>
        <w:rPr>
          <w:color w:val="000000"/>
          <w:spacing w:val="-2"/>
        </w:rPr>
      </w:pPr>
      <w:r w:rsidRPr="00253F6D">
        <w:rPr>
          <w:color w:val="000000"/>
          <w:spacing w:val="1"/>
        </w:rPr>
        <w:t xml:space="preserve">        W kapitalizmie humanizm jest uwarunkowany klasowo. J</w:t>
      </w:r>
      <w:r w:rsidRPr="00253F6D">
        <w:rPr>
          <w:color w:val="000000"/>
          <w:spacing w:val="2"/>
        </w:rPr>
        <w:t xml:space="preserve">ego zmiany przebiegają równoległe do zmian w ekonomicznej strukturze bytu społecznego. Aktualny powrót kontrrewolucyjny, powrót do kapitalizmu w krajach Europy Wschodniej potwierdza tę tezę. </w:t>
      </w:r>
      <w:r w:rsidRPr="00253F6D">
        <w:rPr>
          <w:b/>
          <w:color w:val="000000"/>
          <w:spacing w:val="2"/>
        </w:rPr>
        <w:t xml:space="preserve">Głoszone przez kościół katolicki grzechy główne stały się cnotami życia obywatelskiego </w:t>
      </w:r>
      <w:r w:rsidRPr="00253F6D">
        <w:rPr>
          <w:color w:val="000000"/>
          <w:spacing w:val="2"/>
        </w:rPr>
        <w:t>(np. grzech pychy stał się wartością dla wszystkich tych, którzy znajdują dla siebie miejsce w „Forbes”). Przewodnią wart</w:t>
      </w:r>
      <w:r w:rsidRPr="00253F6D">
        <w:rPr>
          <w:color w:val="000000"/>
          <w:spacing w:val="2"/>
        </w:rPr>
        <w:t>o</w:t>
      </w:r>
      <w:r w:rsidRPr="00253F6D">
        <w:rPr>
          <w:color w:val="000000"/>
          <w:spacing w:val="2"/>
        </w:rPr>
        <w:t xml:space="preserve">ścią/antywartością jest </w:t>
      </w:r>
      <w:r w:rsidRPr="00253F6D">
        <w:rPr>
          <w:b/>
          <w:color w:val="000000"/>
          <w:spacing w:val="2"/>
        </w:rPr>
        <w:t>hipokryzja: głoszenie miłości do ludzi, z jednoczesnym ograbianiem ich z posiadanego przez nich dobra</w:t>
      </w:r>
      <w:r w:rsidRPr="00253F6D">
        <w:rPr>
          <w:color w:val="000000"/>
          <w:spacing w:val="2"/>
        </w:rPr>
        <w:t>. Uścisk miłosny kieszonkowca jest tu wzorcem. Moralność st</w:t>
      </w:r>
      <w:r w:rsidRPr="00253F6D">
        <w:rPr>
          <w:color w:val="000000"/>
          <w:spacing w:val="2"/>
        </w:rPr>
        <w:t>a</w:t>
      </w:r>
      <w:r w:rsidRPr="00253F6D">
        <w:rPr>
          <w:color w:val="000000"/>
          <w:spacing w:val="2"/>
        </w:rPr>
        <w:t xml:space="preserve">nowi zatem </w:t>
      </w:r>
      <w:r w:rsidRPr="00253F6D">
        <w:rPr>
          <w:color w:val="000000"/>
        </w:rPr>
        <w:t>strukturalny element bycia bytu społecznego co powoduje, że jest względnie autonomic</w:t>
      </w:r>
      <w:r w:rsidRPr="00253F6D">
        <w:rPr>
          <w:color w:val="000000"/>
        </w:rPr>
        <w:t>z</w:t>
      </w:r>
      <w:r w:rsidRPr="00253F6D">
        <w:rPr>
          <w:color w:val="000000"/>
        </w:rPr>
        <w:t xml:space="preserve">na i może oddziaływać na inne elementy </w:t>
      </w:r>
      <w:r w:rsidRPr="00253F6D">
        <w:rPr>
          <w:color w:val="000000"/>
          <w:spacing w:val="-2"/>
        </w:rPr>
        <w:t>bytu społecznego.</w:t>
      </w:r>
    </w:p>
  </w:footnote>
  <w:footnote w:id="253">
    <w:p w:rsidR="008866AC" w:rsidRPr="00253F6D" w:rsidRDefault="008866AC" w:rsidP="00253F6D">
      <w:pPr>
        <w:pStyle w:val="Teksttreci0"/>
        <w:shd w:val="clear" w:color="auto" w:fill="auto"/>
        <w:spacing w:line="240" w:lineRule="auto"/>
        <w:rPr>
          <w:b/>
          <w:sz w:val="20"/>
          <w:szCs w:val="20"/>
        </w:rPr>
      </w:pPr>
      <w:r w:rsidRPr="00253F6D">
        <w:rPr>
          <w:rStyle w:val="Odwoanieprzypisudolnego"/>
          <w:sz w:val="20"/>
          <w:szCs w:val="20"/>
        </w:rPr>
        <w:footnoteRef/>
      </w:r>
      <w:r w:rsidRPr="00253F6D">
        <w:rPr>
          <w:rStyle w:val="TeksttreciPogrubienie"/>
          <w:sz w:val="20"/>
          <w:szCs w:val="20"/>
        </w:rPr>
        <w:t xml:space="preserve">Utopia; utopistyka – </w:t>
      </w:r>
      <w:r w:rsidRPr="00253F6D">
        <w:rPr>
          <w:rStyle w:val="TeksttreciPogrubienie"/>
          <w:b w:val="0"/>
          <w:sz w:val="20"/>
          <w:szCs w:val="20"/>
        </w:rPr>
        <w:t>nauka o utopiach. Zob. przyp. nr 2</w:t>
      </w:r>
      <w:r>
        <w:rPr>
          <w:rStyle w:val="TeksttreciPogrubienie"/>
          <w:b w:val="0"/>
          <w:sz w:val="20"/>
          <w:szCs w:val="20"/>
        </w:rPr>
        <w:t>52</w:t>
      </w:r>
      <w:r w:rsidRPr="00253F6D">
        <w:rPr>
          <w:rStyle w:val="TeksttreciPogrubienie"/>
          <w:b w:val="0"/>
          <w:sz w:val="20"/>
          <w:szCs w:val="20"/>
        </w:rPr>
        <w:t>.</w:t>
      </w:r>
    </w:p>
  </w:footnote>
  <w:footnote w:id="254">
    <w:p w:rsidR="008866AC" w:rsidRPr="00253F6D" w:rsidRDefault="008866AC" w:rsidP="00253F6D">
      <w:pPr>
        <w:pStyle w:val="Tekstprzypisudolnego"/>
        <w:jc w:val="both"/>
        <w:rPr>
          <w:b/>
        </w:rPr>
      </w:pPr>
      <w:r w:rsidRPr="00253F6D">
        <w:rPr>
          <w:rStyle w:val="Odwoanieprzypisudolnego"/>
        </w:rPr>
        <w:footnoteRef/>
      </w:r>
      <w:r w:rsidRPr="00253F6D">
        <w:t xml:space="preserve">Zob. aneks nr 1 pt.: </w:t>
      </w:r>
      <w:r w:rsidRPr="00253F6D">
        <w:rPr>
          <w:b/>
        </w:rPr>
        <w:t xml:space="preserve">Socjalizm </w:t>
      </w:r>
    </w:p>
  </w:footnote>
  <w:footnote w:id="255">
    <w:p w:rsidR="008866AC" w:rsidRPr="00253F6D" w:rsidRDefault="008866AC" w:rsidP="00253F6D">
      <w:pPr>
        <w:jc w:val="both"/>
      </w:pPr>
      <w:r w:rsidRPr="00253F6D">
        <w:rPr>
          <w:rStyle w:val="Odwoanieprzypisudolnego"/>
        </w:rPr>
        <w:footnoteRef/>
      </w:r>
      <w:r w:rsidRPr="00253F6D">
        <w:rPr>
          <w:b/>
        </w:rPr>
        <w:t>Teleologia - &lt;</w:t>
      </w:r>
      <w:r w:rsidRPr="00253F6D">
        <w:t xml:space="preserve">gr. </w:t>
      </w:r>
      <w:r w:rsidRPr="00253F6D">
        <w:rPr>
          <w:i/>
        </w:rPr>
        <w:t xml:space="preserve">teleos = </w:t>
      </w:r>
      <w:r w:rsidRPr="00253F6D">
        <w:t xml:space="preserve">koniec, granica, cel + </w:t>
      </w:r>
      <w:r w:rsidRPr="00253F6D">
        <w:rPr>
          <w:i/>
        </w:rPr>
        <w:t xml:space="preserve">logos </w:t>
      </w:r>
      <w:r w:rsidRPr="00253F6D">
        <w:t>= nauka, słowo&gt;. Stanowisko filozoficzne wyrażające przekonanie, że wszelkie byty istnieją celowo, według swego naturalnego lub nadprzyr</w:t>
      </w:r>
      <w:r w:rsidRPr="00253F6D">
        <w:t>o</w:t>
      </w:r>
      <w:r w:rsidRPr="00253F6D">
        <w:t xml:space="preserve">dzonego przeznaczenia. Zob. J. Czyżewski, P. Gondek, St. Mazierski, </w:t>
      </w:r>
      <w:r w:rsidRPr="00253F6D">
        <w:rPr>
          <w:i/>
        </w:rPr>
        <w:t xml:space="preserve">Celowość </w:t>
      </w:r>
      <w:r w:rsidRPr="00253F6D">
        <w:t xml:space="preserve">(w:) </w:t>
      </w:r>
      <w:r w:rsidRPr="00253F6D">
        <w:rPr>
          <w:i/>
        </w:rPr>
        <w:t>Powszechna encyklopedia filozofii,</w:t>
      </w:r>
      <w:r w:rsidRPr="00253F6D">
        <w:t xml:space="preserve"> t. 2, Lublin 2001. </w:t>
      </w:r>
    </w:p>
  </w:footnote>
  <w:footnote w:id="256">
    <w:p w:rsidR="008866AC" w:rsidRPr="00253F6D" w:rsidRDefault="008866AC" w:rsidP="00253F6D">
      <w:pPr>
        <w:jc w:val="both"/>
      </w:pPr>
      <w:r w:rsidRPr="00253F6D">
        <w:rPr>
          <w:rStyle w:val="Odwoanieprzypisudolnego"/>
        </w:rPr>
        <w:footnoteRef/>
      </w:r>
      <w:r w:rsidRPr="00253F6D">
        <w:rPr>
          <w:b/>
        </w:rPr>
        <w:t xml:space="preserve">Wiedza </w:t>
      </w:r>
      <w:r w:rsidRPr="00253F6D">
        <w:t xml:space="preserve">– zob. przyp. nr 7. </w:t>
      </w:r>
    </w:p>
  </w:footnote>
  <w:footnote w:id="257">
    <w:p w:rsidR="008866AC" w:rsidRPr="00253F6D" w:rsidRDefault="008866AC" w:rsidP="00253F6D">
      <w:pPr>
        <w:pStyle w:val="Tekstprzypisudolnego"/>
        <w:jc w:val="both"/>
      </w:pPr>
      <w:r w:rsidRPr="00253F6D">
        <w:rPr>
          <w:rStyle w:val="Odwoanieprzypisudolnego"/>
        </w:rPr>
        <w:footnoteRef/>
      </w:r>
      <w:r w:rsidRPr="00253F6D">
        <w:t xml:space="preserve">Źródło: T. Pszczołowski, </w:t>
      </w:r>
      <w:r w:rsidRPr="00253F6D">
        <w:rPr>
          <w:i/>
        </w:rPr>
        <w:t xml:space="preserve">Mała encyklopedia prakseologii i teorii organizacji, </w:t>
      </w:r>
      <w:r w:rsidRPr="00253F6D">
        <w:t xml:space="preserve">ZNiO, Warszawa 1978, s. 172. Zob. P. Gondek, T. Styczeń, </w:t>
      </w:r>
      <w:r w:rsidRPr="00253F6D">
        <w:rPr>
          <w:i/>
        </w:rPr>
        <w:t>Cel</w:t>
      </w:r>
      <w:r w:rsidRPr="00253F6D">
        <w:t xml:space="preserve">, (w:) </w:t>
      </w:r>
      <w:r w:rsidRPr="00253F6D">
        <w:rPr>
          <w:i/>
        </w:rPr>
        <w:t>Powszechna encyklopedia filozofii,</w:t>
      </w:r>
      <w:r w:rsidRPr="00253F6D">
        <w:t xml:space="preserve"> t. 2, Lublin 2001. Zob. A. J. Karpiński, </w:t>
      </w:r>
      <w:r w:rsidRPr="00253F6D">
        <w:rPr>
          <w:i/>
        </w:rPr>
        <w:t>Formułowanie celu działalności</w:t>
      </w:r>
      <w:r w:rsidRPr="00253F6D">
        <w:t xml:space="preserve">, (w:) Tenże, </w:t>
      </w:r>
      <w:r w:rsidRPr="00253F6D">
        <w:rPr>
          <w:i/>
        </w:rPr>
        <w:t>Wstęp do socjologii krytyc</w:t>
      </w:r>
      <w:r w:rsidRPr="00253F6D">
        <w:rPr>
          <w:i/>
        </w:rPr>
        <w:t>z</w:t>
      </w:r>
      <w:r w:rsidRPr="00253F6D">
        <w:rPr>
          <w:i/>
        </w:rPr>
        <w:t>nej</w:t>
      </w:r>
      <w:r w:rsidRPr="00253F6D">
        <w:t xml:space="preserve">, Wydawnictwo GWSA, Gdańsk 2006, s. 249 – 254. </w:t>
      </w:r>
    </w:p>
  </w:footnote>
  <w:footnote w:id="258">
    <w:p w:rsidR="008866AC" w:rsidRPr="00253F6D" w:rsidRDefault="008866AC" w:rsidP="00253F6D">
      <w:pPr>
        <w:pStyle w:val="Tekstprzypisudolnego"/>
        <w:jc w:val="both"/>
      </w:pPr>
      <w:r w:rsidRPr="00253F6D">
        <w:rPr>
          <w:rStyle w:val="Odwoanieprzypisudolnego"/>
        </w:rPr>
        <w:footnoteRef/>
      </w:r>
      <w:r w:rsidRPr="00253F6D">
        <w:t xml:space="preserve">Zob. A. J. Karpiński, </w:t>
      </w:r>
      <w:r w:rsidRPr="00253F6D">
        <w:rPr>
          <w:i/>
        </w:rPr>
        <w:t>Kulturowe artefakty ducha współczesnego</w:t>
      </w:r>
      <w:r w:rsidRPr="00253F6D">
        <w:t xml:space="preserve">, (w:) A. J. Karpiński, </w:t>
      </w:r>
      <w:r w:rsidRPr="00253F6D">
        <w:rPr>
          <w:i/>
        </w:rPr>
        <w:t>Wstęp do socjologii krytycznej</w:t>
      </w:r>
      <w:r w:rsidRPr="00253F6D">
        <w:t>, Wyd</w:t>
      </w:r>
      <w:r>
        <w:t>.</w:t>
      </w:r>
      <w:r w:rsidRPr="00253F6D">
        <w:t xml:space="preserve"> Gdańskiej Wyższej Szkoły Administracji, Gdańsk 2006, s. 29 – 238.</w:t>
      </w:r>
    </w:p>
  </w:footnote>
  <w:footnote w:id="259">
    <w:p w:rsidR="008866AC" w:rsidRPr="00253F6D" w:rsidRDefault="008866AC" w:rsidP="00253F6D">
      <w:pPr>
        <w:pStyle w:val="Teksttreci0"/>
        <w:spacing w:line="240" w:lineRule="auto"/>
        <w:rPr>
          <w:sz w:val="20"/>
          <w:szCs w:val="20"/>
        </w:rPr>
      </w:pPr>
      <w:r w:rsidRPr="00253F6D">
        <w:rPr>
          <w:rStyle w:val="Odwoanieprzypisudolnego"/>
          <w:sz w:val="20"/>
          <w:szCs w:val="20"/>
        </w:rPr>
        <w:footnoteRef/>
      </w:r>
      <w:r w:rsidRPr="00253F6D">
        <w:rPr>
          <w:sz w:val="20"/>
          <w:szCs w:val="20"/>
        </w:rPr>
        <w:t xml:space="preserve">W A. J. Karpiński, </w:t>
      </w:r>
      <w:r w:rsidRPr="00253F6D">
        <w:rPr>
          <w:i/>
          <w:sz w:val="20"/>
          <w:szCs w:val="20"/>
        </w:rPr>
        <w:t>Świat nazwany. Zarys encyklopedyczny</w:t>
      </w:r>
      <w:r w:rsidRPr="00253F6D">
        <w:rPr>
          <w:sz w:val="20"/>
          <w:szCs w:val="20"/>
        </w:rPr>
        <w:t xml:space="preserve">, Gdańsk 2022 zamieściłem w </w:t>
      </w:r>
      <w:r w:rsidRPr="00253F6D">
        <w:rPr>
          <w:i/>
          <w:sz w:val="20"/>
          <w:szCs w:val="20"/>
        </w:rPr>
        <w:t xml:space="preserve">Indeksie rzeczowym </w:t>
      </w:r>
      <w:r w:rsidRPr="00253F6D">
        <w:rPr>
          <w:sz w:val="20"/>
          <w:szCs w:val="20"/>
        </w:rPr>
        <w:t>następujące określenia człowieka (ich miejsce we wskazanej pracy wskazuje numer str</w:t>
      </w:r>
      <w:r w:rsidRPr="00253F6D">
        <w:rPr>
          <w:sz w:val="20"/>
          <w:szCs w:val="20"/>
        </w:rPr>
        <w:t>o</w:t>
      </w:r>
      <w:r w:rsidRPr="00253F6D">
        <w:rPr>
          <w:sz w:val="20"/>
          <w:szCs w:val="20"/>
        </w:rPr>
        <w:t>ny): Człowieczeńskość, 232; Człowieczeńskość opisuje istotę człowieka; zaś człowieczeństwo będąc predykatem opisuje przejawowość człowieka, 660; Człowiek, 142; Człowiekiem bez potrzeb duch</w:t>
      </w:r>
      <w:r w:rsidRPr="00253F6D">
        <w:rPr>
          <w:sz w:val="20"/>
          <w:szCs w:val="20"/>
        </w:rPr>
        <w:t>o</w:t>
      </w:r>
      <w:r w:rsidRPr="00253F6D">
        <w:rPr>
          <w:sz w:val="20"/>
          <w:szCs w:val="20"/>
        </w:rPr>
        <w:t>wych, 227; Człowiek bez pracy traci ideę swojej człowieczeńskości, 91; Człowiek będzie transgresy</w:t>
      </w:r>
      <w:r w:rsidRPr="00253F6D">
        <w:rPr>
          <w:sz w:val="20"/>
          <w:szCs w:val="20"/>
        </w:rPr>
        <w:t>j</w:t>
      </w:r>
      <w:r w:rsidRPr="00253F6D">
        <w:rPr>
          <w:sz w:val="20"/>
          <w:szCs w:val="20"/>
        </w:rPr>
        <w:t xml:space="preserve">ny, albo nie będzie go wcale, 656; </w:t>
      </w:r>
      <w:r w:rsidRPr="00253F6D">
        <w:rPr>
          <w:spacing w:val="1"/>
          <w:sz w:val="20"/>
          <w:szCs w:val="20"/>
        </w:rPr>
        <w:t>Czło</w:t>
      </w:r>
      <w:r w:rsidRPr="00253F6D">
        <w:rPr>
          <w:spacing w:val="1"/>
          <w:sz w:val="20"/>
          <w:szCs w:val="20"/>
        </w:rPr>
        <w:softHyphen/>
      </w:r>
      <w:r w:rsidRPr="00253F6D">
        <w:rPr>
          <w:spacing w:val="-2"/>
          <w:sz w:val="20"/>
          <w:szCs w:val="20"/>
        </w:rPr>
        <w:t xml:space="preserve">wiek dla człowieka jest wartością najwyższą, 279; </w:t>
      </w:r>
      <w:r w:rsidRPr="00253F6D">
        <w:rPr>
          <w:spacing w:val="-1"/>
          <w:sz w:val="20"/>
          <w:szCs w:val="20"/>
        </w:rPr>
        <w:t xml:space="preserve">Człowiek działa tylko wspólnotowo, 279; </w:t>
      </w:r>
      <w:r w:rsidRPr="00253F6D">
        <w:rPr>
          <w:spacing w:val="4"/>
          <w:sz w:val="20"/>
          <w:szCs w:val="20"/>
        </w:rPr>
        <w:t xml:space="preserve">Człowiek dzięki maszynie staje się „schematem”, 503; </w:t>
      </w:r>
      <w:r w:rsidRPr="00253F6D">
        <w:rPr>
          <w:sz w:val="20"/>
          <w:szCs w:val="20"/>
        </w:rPr>
        <w:t>Człowiek i możliwość wzrastania w jego człowieczeńskości, 159; Człowiek jednowymiarowy, 176; Człowiek, jego duch, poprzez którego człowiek, świat przygląda się samemu sobie, 117; Człowiek jest biol</w:t>
      </w:r>
      <w:r w:rsidRPr="00253F6D">
        <w:rPr>
          <w:sz w:val="20"/>
          <w:szCs w:val="20"/>
        </w:rPr>
        <w:t>o</w:t>
      </w:r>
      <w:r w:rsidRPr="00253F6D">
        <w:rPr>
          <w:sz w:val="20"/>
          <w:szCs w:val="20"/>
        </w:rPr>
        <w:t>gicznym, intelektualnym i duchowym centrum Kosmosu, 66; Człowiek jest całością jednoczącą w sobie to, co materialne z tym, co duchowe w świecie, 66; Człowiek istotą historyczną, 280; Człowiek jest istotą moralną, tzn. wolną i świadomą. On może, ale nie musi. Jeśli zazna jakiegokolwiek prz</w:t>
      </w:r>
      <w:r w:rsidRPr="00253F6D">
        <w:rPr>
          <w:sz w:val="20"/>
          <w:szCs w:val="20"/>
        </w:rPr>
        <w:t>y</w:t>
      </w:r>
      <w:r w:rsidRPr="00253F6D">
        <w:rPr>
          <w:sz w:val="20"/>
          <w:szCs w:val="20"/>
        </w:rPr>
        <w:t>musu traci swoją człowieczeńskość, 6; Człowiek jest istotą społeczną, 184; Człowiek jest ontologic</w:t>
      </w:r>
      <w:r w:rsidRPr="00253F6D">
        <w:rPr>
          <w:sz w:val="20"/>
          <w:szCs w:val="20"/>
        </w:rPr>
        <w:t>z</w:t>
      </w:r>
      <w:r w:rsidRPr="00253F6D">
        <w:rPr>
          <w:sz w:val="20"/>
          <w:szCs w:val="20"/>
        </w:rPr>
        <w:t xml:space="preserve">nie „skazany na wolność", 195; Człowiek jeszcze też gra w niewolnictwo, 260; Człowiek ma w sobie geniusza, 559; Człowiek miarą wszechrzeczy, 66; Człowieka na nowo, 258; </w:t>
      </w:r>
      <w:r w:rsidRPr="00253F6D">
        <w:rPr>
          <w:b/>
          <w:sz w:val="20"/>
          <w:szCs w:val="20"/>
        </w:rPr>
        <w:t xml:space="preserve">Człowiek narodu </w:t>
      </w:r>
      <w:r w:rsidRPr="00253F6D">
        <w:rPr>
          <w:sz w:val="20"/>
          <w:szCs w:val="20"/>
        </w:rPr>
        <w:t xml:space="preserve">(zob. s. 126), 163; </w:t>
      </w:r>
      <w:r w:rsidRPr="00253F6D">
        <w:rPr>
          <w:spacing w:val="2"/>
          <w:sz w:val="20"/>
          <w:szCs w:val="20"/>
        </w:rPr>
        <w:t xml:space="preserve">Człowiek - narzędzie rozwoju wolności jest zarazem świadomym jej wyrazem, 293; </w:t>
      </w:r>
      <w:r w:rsidRPr="00253F6D">
        <w:rPr>
          <w:sz w:val="20"/>
          <w:szCs w:val="20"/>
        </w:rPr>
        <w:t>Człowiek niewierzący zdaje się tylko na siebie, natomiast człowiek wierzący zdając się na Boga uwalnia się od samego siebie. Ukrzyżowanie Jezusa tłumaczymy jako zakończenie starego a rozp</w:t>
      </w:r>
      <w:r w:rsidRPr="00253F6D">
        <w:rPr>
          <w:sz w:val="20"/>
          <w:szCs w:val="20"/>
        </w:rPr>
        <w:t>o</w:t>
      </w:r>
      <w:r w:rsidRPr="00253F6D">
        <w:rPr>
          <w:sz w:val="20"/>
          <w:szCs w:val="20"/>
        </w:rPr>
        <w:t>częcie nowego świata, 150; Człowiek = ilość znaków pieniężnych, 260; Człowiek pekiński (</w:t>
      </w:r>
      <w:r w:rsidRPr="00253F6D">
        <w:rPr>
          <w:i/>
          <w:sz w:val="20"/>
          <w:szCs w:val="20"/>
        </w:rPr>
        <w:t>sina</w:t>
      </w:r>
      <w:r w:rsidRPr="00253F6D">
        <w:rPr>
          <w:i/>
          <w:sz w:val="20"/>
          <w:szCs w:val="20"/>
        </w:rPr>
        <w:t>n</w:t>
      </w:r>
      <w:r w:rsidRPr="00253F6D">
        <w:rPr>
          <w:i/>
          <w:sz w:val="20"/>
          <w:szCs w:val="20"/>
        </w:rPr>
        <w:t>trop</w:t>
      </w:r>
      <w:r w:rsidRPr="00253F6D">
        <w:rPr>
          <w:sz w:val="20"/>
          <w:szCs w:val="20"/>
        </w:rPr>
        <w:t xml:space="preserve">) – człowiek z gatunku </w:t>
      </w:r>
      <w:r w:rsidRPr="00253F6D">
        <w:rPr>
          <w:i/>
          <w:sz w:val="20"/>
          <w:szCs w:val="20"/>
        </w:rPr>
        <w:t>Homo erectus</w:t>
      </w:r>
      <w:r w:rsidRPr="00253F6D">
        <w:rPr>
          <w:sz w:val="20"/>
          <w:szCs w:val="20"/>
        </w:rPr>
        <w:t>. Jego szczątki odkryto w latach 1923 –1927 w zespole j</w:t>
      </w:r>
      <w:r w:rsidRPr="00253F6D">
        <w:rPr>
          <w:sz w:val="20"/>
          <w:szCs w:val="20"/>
        </w:rPr>
        <w:t>a</w:t>
      </w:r>
      <w:r w:rsidRPr="00253F6D">
        <w:rPr>
          <w:sz w:val="20"/>
          <w:szCs w:val="20"/>
        </w:rPr>
        <w:t>skiń Zhoukoudian niedaleko Pekinu w Chinach. Szczątki te liczą sobie już około 550 tys. lat, 82; „Człowiek” - pojęcie opisujące istotę gatunkową, każdego z nas, jako współistniejącą jednostkę lud</w:t>
      </w:r>
      <w:r w:rsidRPr="00253F6D">
        <w:rPr>
          <w:sz w:val="20"/>
          <w:szCs w:val="20"/>
        </w:rPr>
        <w:t>z</w:t>
      </w:r>
      <w:r w:rsidRPr="00253F6D">
        <w:rPr>
          <w:sz w:val="20"/>
          <w:szCs w:val="20"/>
        </w:rPr>
        <w:t xml:space="preserve">ką, będącą </w:t>
      </w:r>
      <w:r w:rsidRPr="00253F6D">
        <w:rPr>
          <w:b/>
          <w:sz w:val="20"/>
          <w:szCs w:val="20"/>
        </w:rPr>
        <w:t>„wrzuconą” w świat,</w:t>
      </w:r>
      <w:r w:rsidRPr="00253F6D">
        <w:rPr>
          <w:sz w:val="20"/>
          <w:szCs w:val="20"/>
        </w:rPr>
        <w:t xml:space="preserve"> doświadczającą i współtworzącą trzy rzeczywistości: </w:t>
      </w:r>
      <w:r w:rsidRPr="00253F6D">
        <w:rPr>
          <w:b/>
          <w:sz w:val="20"/>
          <w:szCs w:val="20"/>
        </w:rPr>
        <w:t>1. świat prz</w:t>
      </w:r>
      <w:r w:rsidRPr="00253F6D">
        <w:rPr>
          <w:b/>
          <w:sz w:val="20"/>
          <w:szCs w:val="20"/>
        </w:rPr>
        <w:t>y</w:t>
      </w:r>
      <w:r w:rsidRPr="00253F6D">
        <w:rPr>
          <w:b/>
          <w:sz w:val="20"/>
          <w:szCs w:val="20"/>
        </w:rPr>
        <w:t>rodniczo-społeczny</w:t>
      </w:r>
      <w:r w:rsidRPr="00253F6D">
        <w:rPr>
          <w:sz w:val="20"/>
          <w:szCs w:val="20"/>
        </w:rPr>
        <w:t xml:space="preserve">, którego rozpoznana istota zawsze przejawia się w jakiś sposób; 2. </w:t>
      </w:r>
      <w:r w:rsidRPr="00253F6D">
        <w:rPr>
          <w:b/>
          <w:sz w:val="20"/>
          <w:szCs w:val="20"/>
        </w:rPr>
        <w:t>świat ciel</w:t>
      </w:r>
      <w:r w:rsidRPr="00253F6D">
        <w:rPr>
          <w:b/>
          <w:sz w:val="20"/>
          <w:szCs w:val="20"/>
        </w:rPr>
        <w:t>e</w:t>
      </w:r>
      <w:r w:rsidRPr="00253F6D">
        <w:rPr>
          <w:b/>
          <w:sz w:val="20"/>
          <w:szCs w:val="20"/>
        </w:rPr>
        <w:t>sno-duchowy jednostek ludzkich</w:t>
      </w:r>
      <w:r w:rsidRPr="00253F6D">
        <w:rPr>
          <w:sz w:val="20"/>
          <w:szCs w:val="20"/>
        </w:rPr>
        <w:t xml:space="preserve">; 3. </w:t>
      </w:r>
      <w:r w:rsidRPr="00253F6D">
        <w:rPr>
          <w:b/>
          <w:sz w:val="20"/>
          <w:szCs w:val="20"/>
        </w:rPr>
        <w:t>duchowo materialny świat człowieka – akt</w:t>
      </w:r>
      <w:r w:rsidRPr="00253F6D">
        <w:rPr>
          <w:sz w:val="20"/>
          <w:szCs w:val="20"/>
        </w:rPr>
        <w:t>, fakt. Te trzyświ</w:t>
      </w:r>
      <w:r w:rsidRPr="00253F6D">
        <w:rPr>
          <w:sz w:val="20"/>
          <w:szCs w:val="20"/>
        </w:rPr>
        <w:t>a</w:t>
      </w:r>
      <w:r w:rsidRPr="00253F6D">
        <w:rPr>
          <w:sz w:val="20"/>
          <w:szCs w:val="20"/>
        </w:rPr>
        <w:t xml:space="preserve">ty – elementy tworzą całość strukturalną, bycie bytu, rzeczywistości, 113, 114; </w:t>
      </w:r>
      <w:r w:rsidRPr="00253F6D">
        <w:rPr>
          <w:spacing w:val="-4"/>
          <w:sz w:val="20"/>
          <w:szCs w:val="20"/>
        </w:rPr>
        <w:t>Człowiek posiada wo</w:t>
      </w:r>
      <w:r w:rsidRPr="00253F6D">
        <w:rPr>
          <w:spacing w:val="-4"/>
          <w:sz w:val="20"/>
          <w:szCs w:val="20"/>
        </w:rPr>
        <w:t>l</w:t>
      </w:r>
      <w:r w:rsidRPr="00253F6D">
        <w:rPr>
          <w:spacing w:val="-4"/>
          <w:sz w:val="20"/>
          <w:szCs w:val="20"/>
        </w:rPr>
        <w:t xml:space="preserve">ną wolę – zwrot ten jest potocznie rozumiany następująco: „rzeczywiście leży niekiedy w naszej mocy </w:t>
      </w:r>
      <w:r w:rsidRPr="00253F6D">
        <w:rPr>
          <w:sz w:val="20"/>
          <w:szCs w:val="20"/>
        </w:rPr>
        <w:t xml:space="preserve">postąpić inaczej niż zwykle postępujemy”. Tezie o wolnej woli człowieka zaprzecza twierdzenie, że „każde absolutnie zdarzenie ma swoją przyczynę w tym, co je pobudza ... Zdarzenie to wynika w sposób konieczny z czegoś, co je </w:t>
      </w:r>
      <w:r w:rsidRPr="00253F6D">
        <w:rPr>
          <w:spacing w:val="-6"/>
          <w:sz w:val="20"/>
          <w:szCs w:val="20"/>
        </w:rPr>
        <w:t xml:space="preserve">poprzedziło”, 48; </w:t>
      </w:r>
      <w:r w:rsidRPr="00253F6D">
        <w:rPr>
          <w:sz w:val="20"/>
          <w:szCs w:val="20"/>
        </w:rPr>
        <w:t xml:space="preserve">Człowiek przychodzi na świat, przeznaczone mu jest być idolem globu ziemskiego i podobizną Boga, 66; Człowiek rodzi się z pewnym przekazem genetycznym, 582; </w:t>
      </w:r>
      <w:r w:rsidRPr="00253F6D">
        <w:rPr>
          <w:b/>
          <w:sz w:val="20"/>
          <w:szCs w:val="20"/>
        </w:rPr>
        <w:t>Człowiek narodu</w:t>
      </w:r>
      <w:r w:rsidRPr="00253F6D">
        <w:rPr>
          <w:sz w:val="20"/>
          <w:szCs w:val="20"/>
        </w:rPr>
        <w:t>, stający się przywódcą jest jednocześnie osobistością. I dlatego winien on:</w:t>
      </w:r>
    </w:p>
    <w:p w:rsidR="008866AC" w:rsidRPr="00253F6D" w:rsidRDefault="008866AC" w:rsidP="00253F6D">
      <w:pPr>
        <w:tabs>
          <w:tab w:val="left" w:pos="0"/>
        </w:tabs>
        <w:jc w:val="both"/>
      </w:pPr>
      <w:r w:rsidRPr="00253F6D">
        <w:rPr>
          <w:b/>
        </w:rPr>
        <w:t>1</w:t>
      </w:r>
      <w:r w:rsidRPr="00253F6D">
        <w:t xml:space="preserve">. usuwać wszystko, co rozrywa jego ducha, co przeszkadza mu być całością złożoną z wielu </w:t>
      </w:r>
    </w:p>
    <w:p w:rsidR="008866AC" w:rsidRPr="00253F6D" w:rsidRDefault="008866AC" w:rsidP="00253F6D">
      <w:pPr>
        <w:tabs>
          <w:tab w:val="left" w:pos="0"/>
        </w:tabs>
        <w:jc w:val="both"/>
      </w:pPr>
      <w:r w:rsidRPr="00253F6D">
        <w:t xml:space="preserve">            dopełniających się koherentnych ze sobą części;</w:t>
      </w:r>
    </w:p>
    <w:p w:rsidR="008866AC" w:rsidRPr="00253F6D" w:rsidRDefault="008866AC" w:rsidP="00253F6D">
      <w:pPr>
        <w:jc w:val="both"/>
      </w:pPr>
      <w:r w:rsidRPr="00253F6D">
        <w:rPr>
          <w:b/>
        </w:rPr>
        <w:t>2</w:t>
      </w:r>
      <w:r w:rsidRPr="00253F6D">
        <w:t>. wyzwolić się z więzów wszelkich doktryn i z jarzma doktrynerów;</w:t>
      </w:r>
    </w:p>
    <w:p w:rsidR="008866AC" w:rsidRPr="00253F6D" w:rsidRDefault="008866AC" w:rsidP="00253F6D">
      <w:pPr>
        <w:jc w:val="both"/>
      </w:pPr>
      <w:r w:rsidRPr="00253F6D">
        <w:rPr>
          <w:b/>
        </w:rPr>
        <w:t>3.</w:t>
      </w:r>
      <w:r w:rsidRPr="00253F6D">
        <w:t xml:space="preserve"> pojmować filozofię, aby zrozumieć przyszłość, by umieć odnaleźć w sobie ów boski ton, niezbędny </w:t>
      </w:r>
    </w:p>
    <w:p w:rsidR="008866AC" w:rsidRPr="00253F6D" w:rsidRDefault="008866AC" w:rsidP="00253F6D">
      <w:pPr>
        <w:jc w:val="both"/>
      </w:pPr>
      <w:r w:rsidRPr="00253F6D">
        <w:t xml:space="preserve">            mu do zapalanie innych do walki i do ponoszenia ofiary;</w:t>
      </w:r>
    </w:p>
    <w:p w:rsidR="008866AC" w:rsidRPr="00253F6D" w:rsidRDefault="008866AC" w:rsidP="00253F6D">
      <w:pPr>
        <w:tabs>
          <w:tab w:val="left" w:pos="284"/>
        </w:tabs>
        <w:jc w:val="both"/>
      </w:pPr>
      <w:r w:rsidRPr="00253F6D">
        <w:rPr>
          <w:b/>
        </w:rPr>
        <w:t>4</w:t>
      </w:r>
      <w:r w:rsidRPr="00253F6D">
        <w:t xml:space="preserve">. po zrozumieniu filozofii przywódca będzie umiał odróżniać sprzymierzeńców od przeciwników, </w:t>
      </w:r>
    </w:p>
    <w:p w:rsidR="008866AC" w:rsidRPr="00253F6D" w:rsidRDefault="008866AC" w:rsidP="00253F6D">
      <w:pPr>
        <w:tabs>
          <w:tab w:val="left" w:pos="284"/>
        </w:tabs>
        <w:jc w:val="both"/>
      </w:pPr>
      <w:r w:rsidRPr="00253F6D">
        <w:t xml:space="preserve">            osobistości od jednostkowości, ludzi ducha od ludzi gubiących ducha;</w:t>
      </w:r>
    </w:p>
    <w:p w:rsidR="008866AC" w:rsidRPr="00253F6D" w:rsidRDefault="008866AC" w:rsidP="00253F6D">
      <w:pPr>
        <w:tabs>
          <w:tab w:val="left" w:pos="284"/>
        </w:tabs>
        <w:jc w:val="both"/>
      </w:pPr>
      <w:r w:rsidRPr="00253F6D">
        <w:rPr>
          <w:b/>
        </w:rPr>
        <w:t>5.</w:t>
      </w:r>
      <w:r w:rsidRPr="00253F6D">
        <w:t xml:space="preserve"> zrodzić siebie jako „</w:t>
      </w:r>
      <w:r w:rsidRPr="00253F6D">
        <w:rPr>
          <w:b/>
        </w:rPr>
        <w:t>człowieka narodu</w:t>
      </w:r>
      <w:r w:rsidRPr="00253F6D">
        <w:t>”.</w:t>
      </w:r>
    </w:p>
    <w:p w:rsidR="008866AC" w:rsidRPr="00253F6D" w:rsidRDefault="008866AC" w:rsidP="00253F6D">
      <w:pPr>
        <w:pStyle w:val="Teksttreci0"/>
        <w:shd w:val="clear" w:color="auto" w:fill="auto"/>
        <w:spacing w:line="240" w:lineRule="auto"/>
        <w:rPr>
          <w:sz w:val="20"/>
          <w:szCs w:val="20"/>
        </w:rPr>
      </w:pPr>
      <w:r w:rsidRPr="00253F6D">
        <w:rPr>
          <w:sz w:val="20"/>
          <w:szCs w:val="20"/>
        </w:rPr>
        <w:t xml:space="preserve">     Człowiek staje się tak naprawdę człowie</w:t>
      </w:r>
      <w:r w:rsidRPr="00253F6D">
        <w:rPr>
          <w:sz w:val="20"/>
          <w:szCs w:val="20"/>
        </w:rPr>
        <w:softHyphen/>
        <w:t>kiem dzięki kulturze. Byt zwierzęcy jest bowiem bytem bezimien</w:t>
      </w:r>
      <w:r w:rsidRPr="00253F6D">
        <w:rPr>
          <w:sz w:val="20"/>
          <w:szCs w:val="20"/>
        </w:rPr>
        <w:softHyphen/>
        <w:t xml:space="preserve">nym. Dopiero w kulturze do ciała i duszy dochodzi — jako trzecia część składowa człowieka — jego </w:t>
      </w:r>
      <w:r w:rsidRPr="00253F6D">
        <w:rPr>
          <w:rStyle w:val="TeksttreciOdstpy2pt"/>
          <w:rFonts w:eastAsia="Arial Unicode MS"/>
          <w:sz w:val="20"/>
          <w:szCs w:val="20"/>
        </w:rPr>
        <w:t>imię,</w:t>
      </w:r>
      <w:r w:rsidRPr="00253F6D">
        <w:rPr>
          <w:sz w:val="20"/>
          <w:szCs w:val="20"/>
        </w:rPr>
        <w:t xml:space="preserve">79; Człowiek stający się przywódcą jest jednocześnie osobistością. I dlatego winien …, 572; Człowiek stoi zatem ciągle przed egzystencjalnym wyborem: albo poddać się transcendencji, alborozproszyć się w </w:t>
      </w:r>
      <w:r w:rsidRPr="00253F6D">
        <w:rPr>
          <w:spacing w:val="-2"/>
          <w:sz w:val="20"/>
          <w:szCs w:val="20"/>
        </w:rPr>
        <w:t xml:space="preserve">nicości, 191; </w:t>
      </w:r>
      <w:r w:rsidRPr="00253F6D">
        <w:rPr>
          <w:sz w:val="20"/>
          <w:szCs w:val="20"/>
        </w:rPr>
        <w:t xml:space="preserve">Człowiek to </w:t>
      </w:r>
      <w:r w:rsidRPr="00253F6D">
        <w:rPr>
          <w:i/>
          <w:sz w:val="20"/>
          <w:szCs w:val="20"/>
        </w:rPr>
        <w:t>homo transgresivus</w:t>
      </w:r>
      <w:r w:rsidRPr="00253F6D">
        <w:rPr>
          <w:sz w:val="20"/>
          <w:szCs w:val="20"/>
        </w:rPr>
        <w:t xml:space="preserve">, którego ambicje wykraczają poza Słupy Herkulesa, 657; Człowiek zachłanny, 151; Człowiek zbędny, 314; </w:t>
      </w:r>
      <w:r w:rsidRPr="00253F6D">
        <w:rPr>
          <w:b/>
          <w:sz w:val="20"/>
          <w:szCs w:val="20"/>
        </w:rPr>
        <w:t>Człowiek z moralnym obl</w:t>
      </w:r>
      <w:r w:rsidRPr="00253F6D">
        <w:rPr>
          <w:b/>
          <w:sz w:val="20"/>
          <w:szCs w:val="20"/>
        </w:rPr>
        <w:t>i</w:t>
      </w:r>
      <w:r w:rsidRPr="00253F6D">
        <w:rPr>
          <w:b/>
          <w:sz w:val="20"/>
          <w:szCs w:val="20"/>
        </w:rPr>
        <w:t>czem</w:t>
      </w:r>
      <w:r w:rsidRPr="00253F6D">
        <w:rPr>
          <w:sz w:val="20"/>
          <w:szCs w:val="20"/>
        </w:rPr>
        <w:t xml:space="preserve"> nie chwali się swoim wykształceniem, szkołami, które kończył, gdzie i jakie fundacje go nagr</w:t>
      </w:r>
      <w:r w:rsidRPr="00253F6D">
        <w:rPr>
          <w:sz w:val="20"/>
          <w:szCs w:val="20"/>
        </w:rPr>
        <w:t>o</w:t>
      </w:r>
      <w:r w:rsidRPr="00253F6D">
        <w:rPr>
          <w:sz w:val="20"/>
          <w:szCs w:val="20"/>
        </w:rPr>
        <w:t>dziły. Człowieka z moralnym obliczem pokazują i chwalą czyny, któresprawiły tę lub inną rzeczyw</w:t>
      </w:r>
      <w:r w:rsidRPr="00253F6D">
        <w:rPr>
          <w:sz w:val="20"/>
          <w:szCs w:val="20"/>
        </w:rPr>
        <w:t>i</w:t>
      </w:r>
      <w:r w:rsidRPr="00253F6D">
        <w:rPr>
          <w:sz w:val="20"/>
          <w:szCs w:val="20"/>
        </w:rPr>
        <w:t>stość, 562; Człowiek z natury jest istotą egoistyczną. Dopiero rozwój kultury pozwala mu stać się altruistą, czyli podejmować działania nie tylko dla zaspokajania własnych potrzeb, ale także potrzeb innych, 90; Człowieka fałszywie uznaje siebie za „istotę nie z tej Ziemi”, która może z Ziemią czynić wszystko, co zechce, 66; „</w:t>
      </w:r>
      <w:r w:rsidRPr="00253F6D">
        <w:rPr>
          <w:b/>
          <w:sz w:val="20"/>
          <w:szCs w:val="20"/>
        </w:rPr>
        <w:t>Człowiek narodu</w:t>
      </w:r>
      <w:r w:rsidRPr="00253F6D">
        <w:rPr>
          <w:sz w:val="20"/>
          <w:szCs w:val="20"/>
        </w:rPr>
        <w:t>”. Ma to być duch, który poznał prawdę, który „ ... musi wobec Europy udowodnić swoją umiejętność, mądrość i siłę; Człowieka stającego się osobistością biologiczno – duchową, 531; Człowie</w:t>
      </w:r>
      <w:r w:rsidRPr="00253F6D">
        <w:rPr>
          <w:sz w:val="20"/>
          <w:szCs w:val="20"/>
        </w:rPr>
        <w:softHyphen/>
        <w:t>kiem starej epoki, 162; Czuje się człowiekiem zupełnym. Takim może być „człowiek narodu”, 645; Czy godzi się myśleć o tym, jak sprawnie zaszkodzić komuś i</w:t>
      </w:r>
      <w:r w:rsidRPr="00253F6D">
        <w:rPr>
          <w:sz w:val="20"/>
          <w:szCs w:val="20"/>
        </w:rPr>
        <w:t>n</w:t>
      </w:r>
      <w:r w:rsidRPr="00253F6D">
        <w:rPr>
          <w:sz w:val="20"/>
          <w:szCs w:val="20"/>
        </w:rPr>
        <w:t>nemu, 187; Czy istnieje lub nie jakiś specyficzny sposób po</w:t>
      </w:r>
      <w:r w:rsidRPr="00253F6D">
        <w:rPr>
          <w:sz w:val="20"/>
          <w:szCs w:val="20"/>
        </w:rPr>
        <w:softHyphen/>
        <w:t>znania odpowiedni dla filozofii, 229; Czy można uzasadnić obowiązywanie prawa bez odwoływania się do wartości, 530; Czymże jest czł</w:t>
      </w:r>
      <w:r w:rsidRPr="00253F6D">
        <w:rPr>
          <w:sz w:val="20"/>
          <w:szCs w:val="20"/>
        </w:rPr>
        <w:t>o</w:t>
      </w:r>
      <w:r w:rsidRPr="00253F6D">
        <w:rPr>
          <w:sz w:val="20"/>
          <w:szCs w:val="20"/>
        </w:rPr>
        <w:t>wiek, 227.</w:t>
      </w:r>
    </w:p>
  </w:footnote>
  <w:footnote w:id="260">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Style w:val="Odwoanieprzypisudolnego"/>
          <w:rFonts w:ascii="Times New Roman" w:hAnsi="Times New Roman"/>
          <w:sz w:val="20"/>
          <w:szCs w:val="20"/>
        </w:rPr>
        <w:footnoteRef/>
      </w:r>
      <w:r w:rsidRPr="00253F6D">
        <w:rPr>
          <w:rFonts w:ascii="Times New Roman" w:hAnsi="Times New Roman" w:cs="Times New Roman"/>
          <w:b/>
          <w:sz w:val="20"/>
          <w:szCs w:val="20"/>
        </w:rPr>
        <w:t xml:space="preserve">Dewiacja - </w:t>
      </w:r>
      <w:r w:rsidRPr="00253F6D">
        <w:rPr>
          <w:rFonts w:ascii="Times New Roman" w:hAnsi="Times New Roman" w:cs="Times New Roman"/>
          <w:i/>
          <w:sz w:val="20"/>
          <w:szCs w:val="20"/>
        </w:rPr>
        <w:t>&lt;</w:t>
      </w:r>
      <w:r w:rsidRPr="00253F6D">
        <w:rPr>
          <w:rFonts w:ascii="Times New Roman" w:hAnsi="Times New Roman" w:cs="Times New Roman"/>
          <w:sz w:val="20"/>
          <w:szCs w:val="20"/>
        </w:rPr>
        <w:t>łac</w:t>
      </w:r>
      <w:r w:rsidRPr="00253F6D">
        <w:rPr>
          <w:rFonts w:ascii="Times New Roman" w:hAnsi="Times New Roman" w:cs="Times New Roman"/>
          <w:i/>
          <w:sz w:val="20"/>
          <w:szCs w:val="20"/>
        </w:rPr>
        <w:t xml:space="preserve">. deviatio </w:t>
      </w:r>
      <w:r w:rsidRPr="00253F6D">
        <w:rPr>
          <w:rFonts w:ascii="Times New Roman" w:hAnsi="Times New Roman" w:cs="Times New Roman"/>
          <w:sz w:val="20"/>
          <w:szCs w:val="20"/>
        </w:rPr>
        <w:t>= zboczenie z drogi; od</w:t>
      </w:r>
      <w:r w:rsidRPr="00253F6D">
        <w:rPr>
          <w:rFonts w:ascii="Times New Roman" w:hAnsi="Times New Roman" w:cs="Times New Roman"/>
          <w:i/>
          <w:sz w:val="20"/>
          <w:szCs w:val="20"/>
        </w:rPr>
        <w:t xml:space="preserve">deviare = </w:t>
      </w:r>
      <w:r w:rsidRPr="00253F6D">
        <w:rPr>
          <w:rFonts w:ascii="Times New Roman" w:hAnsi="Times New Roman" w:cs="Times New Roman"/>
          <w:sz w:val="20"/>
          <w:szCs w:val="20"/>
        </w:rPr>
        <w:t>zejść z drogi na manowce</w:t>
      </w:r>
      <w:r w:rsidRPr="00253F6D">
        <w:rPr>
          <w:rFonts w:ascii="Times New Roman" w:hAnsi="Times New Roman" w:cs="Times New Roman"/>
          <w:i/>
          <w:sz w:val="20"/>
          <w:szCs w:val="20"/>
        </w:rPr>
        <w:t xml:space="preserve">&gt;. </w:t>
      </w:r>
      <w:r w:rsidRPr="00253F6D">
        <w:rPr>
          <w:rFonts w:ascii="Times New Roman" w:hAnsi="Times New Roman" w:cs="Times New Roman"/>
          <w:sz w:val="20"/>
          <w:szCs w:val="20"/>
        </w:rPr>
        <w:t>Rodzaj zachowania postrzegany przez społeczność jako nienormalne, tj. niezgodne z obowiązującymi no</w:t>
      </w:r>
      <w:r w:rsidRPr="00253F6D">
        <w:rPr>
          <w:rFonts w:ascii="Times New Roman" w:hAnsi="Times New Roman" w:cs="Times New Roman"/>
          <w:sz w:val="20"/>
          <w:szCs w:val="20"/>
        </w:rPr>
        <w:t>r</w:t>
      </w:r>
      <w:r w:rsidRPr="00253F6D">
        <w:rPr>
          <w:rFonts w:ascii="Times New Roman" w:hAnsi="Times New Roman" w:cs="Times New Roman"/>
          <w:sz w:val="20"/>
          <w:szCs w:val="20"/>
        </w:rPr>
        <w:t xml:space="preserve">mami, obyczajami i zwyczajami, z oczekiwaniami innych. Źródłem zachowań dewiacyjnych są różne patologie społeczne. Również zachowaniem dewiacyjnym określa się jednostki twórcze, o ile ich twórczość nie mieści się w treści pojęcia „normalnej twórczości” przyjmowanej przez określoną grupę społeczną. Są to tzw. </w:t>
      </w:r>
      <w:r w:rsidRPr="00253F6D">
        <w:rPr>
          <w:rFonts w:ascii="Times New Roman" w:hAnsi="Times New Roman" w:cs="Times New Roman"/>
          <w:b/>
          <w:sz w:val="20"/>
          <w:szCs w:val="20"/>
        </w:rPr>
        <w:t>zboczeńcy</w:t>
      </w:r>
      <w:r w:rsidRPr="00253F6D">
        <w:rPr>
          <w:rFonts w:ascii="Times New Roman" w:hAnsi="Times New Roman" w:cs="Times New Roman"/>
          <w:sz w:val="20"/>
          <w:szCs w:val="20"/>
        </w:rPr>
        <w:t xml:space="preserve">. </w:t>
      </w:r>
    </w:p>
  </w:footnote>
  <w:footnote w:id="261">
    <w:p w:rsidR="008866AC" w:rsidRPr="00253F6D" w:rsidRDefault="008866AC" w:rsidP="00253F6D">
      <w:pPr>
        <w:jc w:val="both"/>
        <w:rPr>
          <w:b/>
        </w:rPr>
      </w:pPr>
      <w:r w:rsidRPr="00253F6D">
        <w:rPr>
          <w:rStyle w:val="Odwoanieprzypisudolnego"/>
        </w:rPr>
        <w:footnoteRef/>
      </w:r>
      <w:r w:rsidRPr="00253F6D">
        <w:rPr>
          <w:b/>
        </w:rPr>
        <w:t>Pozycja społeczna</w:t>
      </w:r>
      <w:r w:rsidRPr="00253F6D">
        <w:t xml:space="preserve"> jest miejscem jednostki ludzkiej w strukturze społecznej, pewną przestrzenią społeczną wyznaczoną przez układ norm i wartości, której towarzyszą społecznie uformowane ocz</w:t>
      </w:r>
      <w:r w:rsidRPr="00253F6D">
        <w:t>e</w:t>
      </w:r>
      <w:r w:rsidRPr="00253F6D">
        <w:t xml:space="preserve">kiwania, wymogi, funkcje i przywileje. Każdej pozycji jest przypisana </w:t>
      </w:r>
      <w:r w:rsidRPr="00253F6D">
        <w:rPr>
          <w:b/>
        </w:rPr>
        <w:t>rola społeczna</w:t>
      </w:r>
      <w:r w:rsidRPr="00253F6D">
        <w:t xml:space="preserve">. Każda pozycja jest koherentna ze </w:t>
      </w:r>
      <w:r w:rsidRPr="00253F6D">
        <w:rPr>
          <w:b/>
        </w:rPr>
        <w:t>statusem społecznym</w:t>
      </w:r>
      <w:r w:rsidRPr="00253F6D">
        <w:t>.</w:t>
      </w:r>
    </w:p>
    <w:p w:rsidR="008866AC" w:rsidRPr="00253F6D" w:rsidRDefault="008866AC" w:rsidP="00253F6D">
      <w:pPr>
        <w:jc w:val="both"/>
      </w:pPr>
      <w:r w:rsidRPr="00253F6D">
        <w:rPr>
          <w:b/>
        </w:rPr>
        <w:t xml:space="preserve">      Status - </w:t>
      </w:r>
      <w:r w:rsidRPr="00253F6D">
        <w:t>pojęcie, któremu nadaje się znaczenie tożsamości z pozycją społeczną jednostki, jaką ona zajmuje w strukturze społecznej, wynikającą z tego, kim jest dana osoba i jaką pełni rolę sp</w:t>
      </w:r>
      <w:r w:rsidRPr="00253F6D">
        <w:t>o</w:t>
      </w:r>
      <w:r w:rsidRPr="00253F6D">
        <w:t>łeczną;społeczną wartość przypisywaną pozycji społecznej danej osoby. Jej treścią jest prestiż, szac</w:t>
      </w:r>
      <w:r w:rsidRPr="00253F6D">
        <w:t>u</w:t>
      </w:r>
      <w:r w:rsidRPr="00253F6D">
        <w:t>nek i autorytetdookreślający jej miejsce w społecznej hierarchii.</w:t>
      </w:r>
    </w:p>
    <w:p w:rsidR="008866AC" w:rsidRPr="00253F6D" w:rsidRDefault="008866AC" w:rsidP="00253F6D">
      <w:pPr>
        <w:jc w:val="both"/>
      </w:pPr>
      <w:r w:rsidRPr="00253F6D">
        <w:t xml:space="preserve">     Można wyróżnić: </w:t>
      </w:r>
      <w:r w:rsidRPr="00253F6D">
        <w:rPr>
          <w:b/>
        </w:rPr>
        <w:t>status formalny</w:t>
      </w:r>
      <w:r w:rsidRPr="00253F6D">
        <w:t xml:space="preserve"> – wynikający z formalnej struktury instytucji społecznej. Jest to zbiór praw, obowiązków, przywilejów i powinności ujętych formalnie; </w:t>
      </w:r>
      <w:r w:rsidRPr="00253F6D">
        <w:rPr>
          <w:b/>
        </w:rPr>
        <w:t>status osiągnięty</w:t>
      </w:r>
      <w:r w:rsidRPr="00253F6D">
        <w:t xml:space="preserve"> – wartość społeczna i cechy przypisywane danej osobie wynikające z jej zasług i osiągnięć; </w:t>
      </w:r>
      <w:r w:rsidRPr="00253F6D">
        <w:rPr>
          <w:b/>
        </w:rPr>
        <w:t>status przypisany</w:t>
      </w:r>
      <w:r w:rsidRPr="00253F6D">
        <w:t xml:space="preserve"> – wartość społeczna i cechy przypisywane pewnej osobie są niezależne od jej wysiłków i osiągnięć. Wynikają one, np., z wieku, pochodzenia itp.</w:t>
      </w:r>
    </w:p>
  </w:footnote>
  <w:footnote w:id="262">
    <w:p w:rsidR="008866AC" w:rsidRPr="00253F6D" w:rsidRDefault="008866AC" w:rsidP="00253F6D">
      <w:pPr>
        <w:pStyle w:val="Tekstprzypisudolnego"/>
        <w:jc w:val="both"/>
      </w:pPr>
      <w:r w:rsidRPr="00253F6D">
        <w:rPr>
          <w:rStyle w:val="Odwoanieprzypisudolnego"/>
        </w:rPr>
        <w:footnoteRef/>
      </w:r>
      <w:r w:rsidRPr="00253F6D">
        <w:t xml:space="preserve">Zob. A. J. Karpiński, </w:t>
      </w:r>
      <w:r w:rsidRPr="00253F6D">
        <w:rPr>
          <w:i/>
        </w:rPr>
        <w:t>Słownik pojęć filozoficzno-socjologicznych</w:t>
      </w:r>
      <w:r w:rsidRPr="00253F6D">
        <w:t>, Gdańsk 2007.</w:t>
      </w:r>
    </w:p>
  </w:footnote>
  <w:footnote w:id="263">
    <w:p w:rsidR="008866AC" w:rsidRPr="00253F6D" w:rsidRDefault="008866AC" w:rsidP="00253F6D">
      <w:pPr>
        <w:pStyle w:val="Tekstprzypisudolnego"/>
        <w:jc w:val="both"/>
      </w:pPr>
      <w:r w:rsidRPr="00253F6D">
        <w:rPr>
          <w:rStyle w:val="Odwoanieprzypisudolnego"/>
        </w:rPr>
        <w:footnoteRef/>
      </w:r>
      <w:r w:rsidRPr="00253F6D">
        <w:t xml:space="preserve">Zob. F. Tönnies, </w:t>
      </w:r>
      <w:r w:rsidRPr="00253F6D">
        <w:rPr>
          <w:i/>
        </w:rPr>
        <w:t>Wspólnota i stowarzyszenie. Rozprawa o komunizmie i socjalizmie, jako emp</w:t>
      </w:r>
      <w:r w:rsidRPr="00253F6D">
        <w:rPr>
          <w:i/>
        </w:rPr>
        <w:t>i</w:t>
      </w:r>
      <w:r w:rsidRPr="00253F6D">
        <w:rPr>
          <w:i/>
        </w:rPr>
        <w:t xml:space="preserve">rycznych formach kultury, </w:t>
      </w:r>
      <w:r w:rsidRPr="00253F6D">
        <w:t>przełożyła M. Łukasiewicz, Wstępem opatrzył J. Szacki, PWN, W-wa 1988, s. 21 - 22.</w:t>
      </w:r>
    </w:p>
  </w:footnote>
  <w:footnote w:id="264">
    <w:p w:rsidR="008866AC" w:rsidRPr="00253F6D" w:rsidRDefault="008866AC" w:rsidP="00253F6D">
      <w:pPr>
        <w:jc w:val="both"/>
      </w:pPr>
      <w:r w:rsidRPr="00253F6D">
        <w:rPr>
          <w:rStyle w:val="Odwoanieprzypisudolnego"/>
        </w:rPr>
        <w:footnoteRef/>
      </w:r>
      <w:r w:rsidRPr="00253F6D">
        <w:rPr>
          <w:b/>
        </w:rPr>
        <w:t>Abstrahować.</w:t>
      </w:r>
      <w:r w:rsidRPr="00253F6D">
        <w:t xml:space="preserve"> Zob. przyp. nr 4; A. J. Karpiński, </w:t>
      </w:r>
      <w:r w:rsidRPr="00253F6D">
        <w:rPr>
          <w:i/>
        </w:rPr>
        <w:t>Abstrahowanie,</w:t>
      </w:r>
      <w:r w:rsidRPr="00253F6D">
        <w:t xml:space="preserve"> (w:) </w:t>
      </w:r>
      <w:r w:rsidRPr="00253F6D">
        <w:rPr>
          <w:i/>
        </w:rPr>
        <w:t>Świat nazwany. Zarys enc</w:t>
      </w:r>
      <w:r w:rsidRPr="00253F6D">
        <w:rPr>
          <w:i/>
        </w:rPr>
        <w:t>y</w:t>
      </w:r>
      <w:r w:rsidRPr="00253F6D">
        <w:rPr>
          <w:i/>
        </w:rPr>
        <w:t>klopedyczny,</w:t>
      </w:r>
      <w:r w:rsidRPr="00253F6D">
        <w:t xml:space="preserve"> Gdańsk 2022, </w:t>
      </w:r>
      <w:hyperlink r:id="rId11" w:history="1">
        <w:r w:rsidRPr="00253F6D">
          <w:rPr>
            <w:rStyle w:val="Hipercze"/>
          </w:rPr>
          <w:t>www.adamkarpinski.pl</w:t>
        </w:r>
      </w:hyperlink>
      <w:r w:rsidRPr="00253F6D">
        <w:t xml:space="preserve">.      </w:t>
      </w:r>
    </w:p>
  </w:footnote>
  <w:footnote w:id="265">
    <w:p w:rsidR="008866AC" w:rsidRPr="00253F6D" w:rsidRDefault="008866AC" w:rsidP="00253F6D">
      <w:pPr>
        <w:pStyle w:val="Tekstprzypisudolnego"/>
        <w:jc w:val="both"/>
        <w:rPr>
          <w:lang w:val="en-US"/>
        </w:rPr>
      </w:pPr>
      <w:r w:rsidRPr="00253F6D">
        <w:rPr>
          <w:rStyle w:val="Odwoanieprzypisudolnego"/>
        </w:rPr>
        <w:footnoteRef/>
      </w:r>
      <w:r w:rsidRPr="00253F6D">
        <w:t xml:space="preserve">Zob. E. Kant, </w:t>
      </w:r>
      <w:r w:rsidRPr="00253F6D">
        <w:rPr>
          <w:i/>
        </w:rPr>
        <w:t>Krytyka czystego rozumu</w:t>
      </w:r>
      <w:r w:rsidRPr="00253F6D">
        <w:t>, z oryginału przełożył oraz opatrzył wstępem i przypisami R. Ingarden, t. I, PWN, Warszawa 1957, s. 40. Tam: „Krytyka każe brać przedmiot w dwojakim zn</w:t>
      </w:r>
      <w:r w:rsidRPr="00253F6D">
        <w:t>a</w:t>
      </w:r>
      <w:r w:rsidRPr="00253F6D">
        <w:t>czeniu, mianowicie, jako przejaw (Erscheinung - zjawisko) i jako rzecz samą w sobie (DinganSic</w:t>
      </w:r>
      <w:r w:rsidRPr="00253F6D">
        <w:t>h</w:t>
      </w:r>
      <w:r w:rsidRPr="00253F6D">
        <w:t>Selbst).</w:t>
      </w:r>
      <w:r w:rsidRPr="00253F6D">
        <w:rPr>
          <w:lang w:val="de-DE"/>
        </w:rPr>
        <w:t xml:space="preserve"> „Die Kritik… das Objekt in zweierlei Bedeutung nehmen lehrt, nämlich als </w:t>
      </w:r>
      <w:r w:rsidRPr="00253F6D">
        <w:rPr>
          <w:b/>
          <w:lang w:val="de-DE"/>
        </w:rPr>
        <w:t>Erscheinung</w:t>
      </w:r>
      <w:r w:rsidRPr="00253F6D">
        <w:rPr>
          <w:lang w:val="de-DE"/>
        </w:rPr>
        <w:t xml:space="preserve">, oder als </w:t>
      </w:r>
      <w:r w:rsidRPr="00253F6D">
        <w:rPr>
          <w:b/>
          <w:lang w:val="de-DE"/>
        </w:rPr>
        <w:t>Ding an sich selbst</w:t>
      </w:r>
      <w:r w:rsidRPr="00253F6D">
        <w:rPr>
          <w:lang w:val="de-DE"/>
        </w:rPr>
        <w:t>”</w:t>
      </w:r>
    </w:p>
  </w:footnote>
  <w:footnote w:id="266">
    <w:p w:rsidR="008866AC" w:rsidRPr="00253F6D" w:rsidRDefault="008866AC" w:rsidP="00253F6D">
      <w:pPr>
        <w:pStyle w:val="Tekstprzypisudolnego"/>
        <w:jc w:val="both"/>
      </w:pPr>
      <w:r w:rsidRPr="00253F6D">
        <w:rPr>
          <w:rStyle w:val="Odwoanieprzypisudolnego"/>
        </w:rPr>
        <w:footnoteRef/>
      </w:r>
      <w:r w:rsidRPr="00253F6D">
        <w:rPr>
          <w:b/>
        </w:rPr>
        <w:t xml:space="preserve">Obiektywny. </w:t>
      </w:r>
      <w:r w:rsidRPr="00253F6D">
        <w:t>Zob. przyp. nr 62.</w:t>
      </w:r>
    </w:p>
  </w:footnote>
  <w:footnote w:id="267">
    <w:p w:rsidR="008866AC" w:rsidRPr="00253F6D" w:rsidRDefault="008866AC" w:rsidP="00253F6D">
      <w:pPr>
        <w:pStyle w:val="Tekstprzypisudolnego"/>
        <w:jc w:val="both"/>
      </w:pPr>
      <w:r w:rsidRPr="00253F6D">
        <w:rPr>
          <w:rStyle w:val="Odwoanieprzypisudolnego"/>
        </w:rPr>
        <w:footnoteRef/>
      </w:r>
      <w:r w:rsidRPr="00253F6D">
        <w:t>Kategorię „</w:t>
      </w:r>
      <w:r w:rsidRPr="00253F6D">
        <w:rPr>
          <w:b/>
        </w:rPr>
        <w:t>istnienia”</w:t>
      </w:r>
      <w:r w:rsidRPr="00253F6D">
        <w:t xml:space="preserve"> zastępuję „</w:t>
      </w:r>
      <w:r w:rsidRPr="00253F6D">
        <w:rPr>
          <w:b/>
        </w:rPr>
        <w:t>współistnieniem</w:t>
      </w:r>
      <w:r w:rsidRPr="00253F6D">
        <w:t xml:space="preserve">”, albowiem nie ma takiej rzeczy w świecie, która byłaby </w:t>
      </w:r>
      <w:r w:rsidRPr="00253F6D">
        <w:rPr>
          <w:b/>
        </w:rPr>
        <w:t>samoistną</w:t>
      </w:r>
      <w:r w:rsidRPr="00253F6D">
        <w:t xml:space="preserve">.  </w:t>
      </w:r>
    </w:p>
  </w:footnote>
  <w:footnote w:id="268">
    <w:p w:rsidR="008866AC" w:rsidRPr="00253F6D" w:rsidRDefault="008866AC" w:rsidP="00253F6D">
      <w:pPr>
        <w:jc w:val="both"/>
      </w:pPr>
      <w:r w:rsidRPr="00253F6D">
        <w:rPr>
          <w:rStyle w:val="Odwoanieprzypisudolnego"/>
        </w:rPr>
        <w:footnoteRef/>
      </w:r>
      <w:r w:rsidRPr="00253F6D">
        <w:rPr>
          <w:b/>
        </w:rPr>
        <w:t>Stawanie się. Zob. przyp. nr. 23.</w:t>
      </w:r>
    </w:p>
  </w:footnote>
  <w:footnote w:id="269">
    <w:p w:rsidR="008866AC" w:rsidRPr="00253F6D" w:rsidRDefault="008866AC" w:rsidP="00253F6D">
      <w:pPr>
        <w:pStyle w:val="Tekstprzypisudolnego"/>
        <w:jc w:val="both"/>
      </w:pPr>
      <w:r w:rsidRPr="00253F6D">
        <w:rPr>
          <w:rStyle w:val="Odwoanieprzypisudolnego"/>
        </w:rPr>
        <w:footnoteRef/>
      </w:r>
      <w:r w:rsidRPr="00253F6D">
        <w:t xml:space="preserve">J. Piaget, </w:t>
      </w:r>
      <w:r w:rsidRPr="00253F6D">
        <w:rPr>
          <w:i/>
        </w:rPr>
        <w:t>Mądrość i złudzenia filozofii</w:t>
      </w:r>
      <w:r w:rsidRPr="00253F6D">
        <w:t>, Instytut Wydawniczy Pax, Warszawa 1987, s. 6.</w:t>
      </w:r>
    </w:p>
  </w:footnote>
  <w:footnote w:id="270">
    <w:p w:rsidR="008866AC" w:rsidRPr="00253F6D" w:rsidRDefault="008866AC" w:rsidP="00253F6D">
      <w:pPr>
        <w:jc w:val="both"/>
      </w:pPr>
      <w:r w:rsidRPr="00253F6D">
        <w:rPr>
          <w:rStyle w:val="Odwoanieprzypisudolnego"/>
        </w:rPr>
        <w:footnoteRef/>
      </w:r>
      <w:r w:rsidRPr="00253F6D">
        <w:rPr>
          <w:b/>
        </w:rPr>
        <w:t xml:space="preserve">Całości  zasada. </w:t>
      </w:r>
      <w:r w:rsidRPr="00253F6D">
        <w:t>Zob. przyp. nr 4.</w:t>
      </w:r>
    </w:p>
  </w:footnote>
  <w:footnote w:id="271">
    <w:p w:rsidR="008866AC" w:rsidRPr="00253F6D" w:rsidRDefault="008866AC" w:rsidP="00253F6D">
      <w:pPr>
        <w:jc w:val="both"/>
      </w:pPr>
      <w:r w:rsidRPr="00253F6D">
        <w:rPr>
          <w:rStyle w:val="Odwoanieprzypisudolnego"/>
        </w:rPr>
        <w:footnoteRef/>
      </w:r>
      <w:r w:rsidRPr="00253F6D">
        <w:rPr>
          <w:b/>
        </w:rPr>
        <w:t xml:space="preserve">Natura </w:t>
      </w:r>
      <w:r w:rsidRPr="00253F6D">
        <w:t xml:space="preserve">- &lt;gr. </w:t>
      </w:r>
      <w:r w:rsidRPr="00253F6D">
        <w:rPr>
          <w:i/>
        </w:rPr>
        <w:t>physis</w:t>
      </w:r>
      <w:r w:rsidRPr="00253F6D">
        <w:t xml:space="preserve">, łac. </w:t>
      </w:r>
      <w:r w:rsidRPr="00253F6D">
        <w:rPr>
          <w:i/>
        </w:rPr>
        <w:t>natura</w:t>
      </w:r>
      <w:r w:rsidRPr="00253F6D">
        <w:t xml:space="preserve"> = natura, przyroda&gt;. Rzeczywistość przyrodnicza, biologiczna pochodzenia organicznego i nieorganicznego nie-wytworzona przez człowieka i współistniejąca ni</w:t>
      </w:r>
      <w:r w:rsidRPr="00253F6D">
        <w:t>e</w:t>
      </w:r>
      <w:r w:rsidRPr="00253F6D">
        <w:t>zależnie od jego świadomości. To wszystko, co jest niezależne od aktywności człowieka. Natura w</w:t>
      </w:r>
      <w:r w:rsidRPr="00253F6D">
        <w:t>y</w:t>
      </w:r>
      <w:r w:rsidRPr="00253F6D">
        <w:t>wiera określony wpływ na życie jednostek ludzkich i grup społecznych, której nie wolno pomijać w analizie bycia bytu społecznego. Nie można także sprowadzać tego, co społeczne, duchowe do tego, co naturalne. Są to różne struktury tej samej całości.</w:t>
      </w:r>
    </w:p>
  </w:footnote>
  <w:footnote w:id="272">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Style w:val="Odwoanieprzypisudolnego"/>
          <w:rFonts w:ascii="Times New Roman" w:hAnsi="Times New Roman"/>
          <w:sz w:val="20"/>
          <w:szCs w:val="20"/>
        </w:rPr>
        <w:footnoteRef/>
      </w:r>
      <w:r w:rsidRPr="00253F6D">
        <w:rPr>
          <w:rFonts w:ascii="Times New Roman" w:hAnsi="Times New Roman" w:cs="Times New Roman"/>
          <w:b/>
          <w:sz w:val="20"/>
          <w:szCs w:val="20"/>
        </w:rPr>
        <w:t>Duch, duchowość - &lt;</w:t>
      </w:r>
      <w:r w:rsidRPr="00253F6D">
        <w:rPr>
          <w:rFonts w:ascii="Times New Roman" w:hAnsi="Times New Roman" w:cs="Times New Roman"/>
          <w:sz w:val="20"/>
          <w:szCs w:val="20"/>
        </w:rPr>
        <w:t xml:space="preserve">gr. </w:t>
      </w:r>
      <w:r w:rsidRPr="00253F6D">
        <w:rPr>
          <w:rFonts w:ascii="Times New Roman" w:hAnsi="Times New Roman" w:cs="Times New Roman"/>
          <w:i/>
          <w:iCs/>
          <w:sz w:val="20"/>
          <w:szCs w:val="20"/>
        </w:rPr>
        <w:t>νοΰς</w:t>
      </w:r>
      <w:r w:rsidRPr="00253F6D">
        <w:rPr>
          <w:rFonts w:ascii="Times New Roman" w:hAnsi="Times New Roman" w:cs="Times New Roman"/>
          <w:sz w:val="20"/>
          <w:szCs w:val="20"/>
        </w:rPr>
        <w:t xml:space="preserve"> [nous] oraz </w:t>
      </w:r>
      <w:r w:rsidRPr="00253F6D">
        <w:rPr>
          <w:rFonts w:ascii="Times New Roman" w:hAnsi="Times New Roman" w:cs="Times New Roman"/>
          <w:i/>
          <w:iCs/>
          <w:sz w:val="20"/>
          <w:szCs w:val="20"/>
        </w:rPr>
        <w:t>πνεΰμα</w:t>
      </w:r>
      <w:r w:rsidRPr="00253F6D">
        <w:rPr>
          <w:rFonts w:ascii="Times New Roman" w:hAnsi="Times New Roman" w:cs="Times New Roman"/>
          <w:sz w:val="20"/>
          <w:szCs w:val="20"/>
        </w:rPr>
        <w:t xml:space="preserve"> [pneuma], łac. </w:t>
      </w:r>
      <w:r w:rsidRPr="00253F6D">
        <w:rPr>
          <w:rFonts w:ascii="Times New Roman" w:hAnsi="Times New Roman" w:cs="Times New Roman"/>
          <w:i/>
          <w:iCs/>
          <w:sz w:val="20"/>
          <w:szCs w:val="20"/>
        </w:rPr>
        <w:t>animus</w:t>
      </w:r>
      <w:r w:rsidRPr="00253F6D">
        <w:rPr>
          <w:rFonts w:ascii="Times New Roman" w:hAnsi="Times New Roman" w:cs="Times New Roman"/>
          <w:sz w:val="20"/>
          <w:szCs w:val="20"/>
        </w:rPr>
        <w:t xml:space="preserve">, </w:t>
      </w:r>
      <w:r w:rsidRPr="00253F6D">
        <w:rPr>
          <w:rFonts w:ascii="Times New Roman" w:hAnsi="Times New Roman" w:cs="Times New Roman"/>
          <w:i/>
          <w:iCs/>
          <w:sz w:val="20"/>
          <w:szCs w:val="20"/>
        </w:rPr>
        <w:t>spiritus, mens</w:t>
      </w:r>
      <w:r w:rsidRPr="00253F6D">
        <w:rPr>
          <w:rFonts w:ascii="Times New Roman" w:hAnsi="Times New Roman" w:cs="Times New Roman"/>
          <w:sz w:val="20"/>
          <w:szCs w:val="20"/>
        </w:rPr>
        <w:t xml:space="preserve"> oraz </w:t>
      </w:r>
      <w:r w:rsidRPr="00253F6D">
        <w:rPr>
          <w:rFonts w:ascii="Times New Roman" w:hAnsi="Times New Roman" w:cs="Times New Roman"/>
          <w:i/>
          <w:iCs/>
          <w:sz w:val="20"/>
          <w:szCs w:val="20"/>
        </w:rPr>
        <w:t>g</w:t>
      </w:r>
      <w:r w:rsidRPr="00253F6D">
        <w:rPr>
          <w:rFonts w:ascii="Times New Roman" w:hAnsi="Times New Roman" w:cs="Times New Roman"/>
          <w:i/>
          <w:iCs/>
          <w:sz w:val="20"/>
          <w:szCs w:val="20"/>
        </w:rPr>
        <w:t>e</w:t>
      </w:r>
      <w:r w:rsidRPr="00253F6D">
        <w:rPr>
          <w:rFonts w:ascii="Times New Roman" w:hAnsi="Times New Roman" w:cs="Times New Roman"/>
          <w:i/>
          <w:iCs/>
          <w:sz w:val="20"/>
          <w:szCs w:val="20"/>
        </w:rPr>
        <w:t>nius&gt;</w:t>
      </w:r>
      <w:r w:rsidRPr="00253F6D">
        <w:rPr>
          <w:rFonts w:ascii="Times New Roman" w:hAnsi="Times New Roman" w:cs="Times New Roman"/>
          <w:sz w:val="20"/>
          <w:szCs w:val="20"/>
        </w:rPr>
        <w:t>. Synonim gr</w:t>
      </w:r>
      <w:r w:rsidRPr="00253F6D">
        <w:rPr>
          <w:rFonts w:ascii="Times New Roman" w:hAnsi="Times New Roman" w:cs="Times New Roman"/>
          <w:i/>
          <w:sz w:val="20"/>
          <w:szCs w:val="20"/>
        </w:rPr>
        <w:t xml:space="preserve">. nus. </w:t>
      </w:r>
      <w:r w:rsidRPr="00253F6D">
        <w:rPr>
          <w:rFonts w:ascii="Times New Roman" w:hAnsi="Times New Roman" w:cs="Times New Roman"/>
          <w:sz w:val="20"/>
          <w:szCs w:val="20"/>
        </w:rPr>
        <w:t>Jest to substancjalny składnik rzeczywistości: nośnik życia; niezłożony pie</w:t>
      </w:r>
      <w:r w:rsidRPr="00253F6D">
        <w:rPr>
          <w:rFonts w:ascii="Times New Roman" w:hAnsi="Times New Roman" w:cs="Times New Roman"/>
          <w:sz w:val="20"/>
          <w:szCs w:val="20"/>
        </w:rPr>
        <w:t>r</w:t>
      </w:r>
      <w:r w:rsidRPr="00253F6D">
        <w:rPr>
          <w:rFonts w:ascii="Times New Roman" w:hAnsi="Times New Roman" w:cs="Times New Roman"/>
          <w:sz w:val="20"/>
          <w:szCs w:val="20"/>
        </w:rPr>
        <w:t>wiastek niematerialny, interpretowany w opozycji do materii, mniej lub więcej panujący nad nią w zależności od siły swojej potencji. Jest uznawany za zasadę jednoczącą, porządkującą i ożywiającą. Konstytuuje treści istotowe. Jako niematerialny byt osobowy jest zdolny do tworzenia kultury. Po</w:t>
      </w:r>
      <w:r w:rsidRPr="00253F6D">
        <w:rPr>
          <w:rFonts w:ascii="Times New Roman" w:hAnsi="Times New Roman" w:cs="Times New Roman"/>
          <w:sz w:val="20"/>
          <w:szCs w:val="20"/>
        </w:rPr>
        <w:t>d</w:t>
      </w:r>
      <w:r w:rsidRPr="00253F6D">
        <w:rPr>
          <w:rFonts w:ascii="Times New Roman" w:hAnsi="Times New Roman" w:cs="Times New Roman"/>
          <w:sz w:val="20"/>
          <w:szCs w:val="20"/>
        </w:rPr>
        <w:t>miot lub element psychiki; umysł, dusza, myślenie, energia psychiczna, moc, męstwo, pożądanie.</w:t>
      </w:r>
    </w:p>
  </w:footnote>
  <w:footnote w:id="273">
    <w:p w:rsidR="008866AC" w:rsidRPr="00253F6D" w:rsidRDefault="008866AC" w:rsidP="00253F6D">
      <w:pPr>
        <w:pStyle w:val="Tekstprzypisudolnego"/>
        <w:jc w:val="both"/>
      </w:pPr>
      <w:r w:rsidRPr="00253F6D">
        <w:rPr>
          <w:rStyle w:val="Odwoanieprzypisudolnego"/>
        </w:rPr>
        <w:footnoteRef/>
      </w:r>
      <w:r w:rsidRPr="00253F6D">
        <w:rPr>
          <w:b/>
        </w:rPr>
        <w:t xml:space="preserve">Cnota - </w:t>
      </w:r>
      <w:r w:rsidRPr="00253F6D">
        <w:t xml:space="preserve">&lt;gr. </w:t>
      </w:r>
      <w:r w:rsidRPr="00253F6D">
        <w:rPr>
          <w:i/>
        </w:rPr>
        <w:t>arete</w:t>
      </w:r>
      <w:r w:rsidRPr="00253F6D">
        <w:t xml:space="preserve"> = siła fizyczna i sprawność moralna&gt;. Jest to trwałe usprawnienie moralne (p</w:t>
      </w:r>
      <w:r w:rsidRPr="00253F6D">
        <w:t>o</w:t>
      </w:r>
      <w:r w:rsidRPr="00253F6D">
        <w:t xml:space="preserve">zytywna odmiana </w:t>
      </w:r>
      <w:r w:rsidRPr="00253F6D">
        <w:rPr>
          <w:b/>
          <w:i/>
        </w:rPr>
        <w:t>habitus</w:t>
      </w:r>
      <w:r w:rsidRPr="00253F6D">
        <w:rPr>
          <w:b/>
        </w:rPr>
        <w:t>)</w:t>
      </w:r>
      <w:r w:rsidRPr="00253F6D">
        <w:t>; posiadan</w:t>
      </w:r>
      <w:r>
        <w:t>i</w:t>
      </w:r>
      <w:r w:rsidRPr="00253F6D">
        <w:t>a właściwoś</w:t>
      </w:r>
      <w:r>
        <w:t>ci,</w:t>
      </w:r>
      <w:r w:rsidRPr="00253F6D">
        <w:t xml:space="preserve"> usposobienie, sprawność człowieka, uzyskana drogą: </w:t>
      </w:r>
      <w:r w:rsidRPr="00253F6D">
        <w:rPr>
          <w:b/>
        </w:rPr>
        <w:t>A.</w:t>
      </w:r>
      <w:r w:rsidRPr="00253F6D">
        <w:t xml:space="preserve"> powtarzania czynności poznawania, bądź </w:t>
      </w:r>
      <w:r w:rsidRPr="00253F6D">
        <w:rPr>
          <w:b/>
        </w:rPr>
        <w:t>B.</w:t>
      </w:r>
      <w:r w:rsidRPr="00253F6D">
        <w:t xml:space="preserve"> świadomego i dobrowolnego spełniania cz</w:t>
      </w:r>
      <w:r w:rsidRPr="00253F6D">
        <w:t>y</w:t>
      </w:r>
      <w:r w:rsidRPr="00253F6D">
        <w:t xml:space="preserve">nów moralnie dobrych, bądź też w wyniku </w:t>
      </w:r>
      <w:r w:rsidRPr="00253F6D">
        <w:rPr>
          <w:b/>
        </w:rPr>
        <w:t>C</w:t>
      </w:r>
      <w:r w:rsidRPr="00253F6D">
        <w:t xml:space="preserve">. trwałej przemiany wewnętrznej. </w:t>
      </w:r>
      <w:r w:rsidRPr="00253F6D">
        <w:rPr>
          <w:b/>
        </w:rPr>
        <w:t>Rozróżnia się cnoty:</w:t>
      </w:r>
    </w:p>
    <w:p w:rsidR="008866AC" w:rsidRPr="00253F6D" w:rsidRDefault="008866AC" w:rsidP="00253F6D">
      <w:pPr>
        <w:pStyle w:val="Tekstprzypisudolnego"/>
        <w:jc w:val="both"/>
      </w:pPr>
      <w:r w:rsidRPr="00253F6D">
        <w:rPr>
          <w:b/>
        </w:rPr>
        <w:t xml:space="preserve">        Intelektualne</w:t>
      </w:r>
      <w:r w:rsidRPr="00253F6D">
        <w:t xml:space="preserve"> – nabyte, trwałe sprawności doskonalące intelekt i rozum, </w:t>
      </w:r>
      <w:r w:rsidRPr="00253F6D">
        <w:rPr>
          <w:b/>
        </w:rPr>
        <w:t>wiedza, mądrość;</w:t>
      </w:r>
    </w:p>
    <w:p w:rsidR="008866AC" w:rsidRPr="00253F6D" w:rsidRDefault="008866AC" w:rsidP="00253F6D">
      <w:pPr>
        <w:pStyle w:val="Tekstprzypisudolnego"/>
        <w:jc w:val="both"/>
      </w:pPr>
      <w:r w:rsidRPr="00253F6D">
        <w:rPr>
          <w:b/>
        </w:rPr>
        <w:t xml:space="preserve">        Praktyczne: roztropność, sztuka</w:t>
      </w:r>
      <w:r w:rsidRPr="00253F6D">
        <w:t>;</w:t>
      </w:r>
    </w:p>
    <w:p w:rsidR="008866AC" w:rsidRPr="00253F6D" w:rsidRDefault="008866AC" w:rsidP="00253F6D">
      <w:pPr>
        <w:pStyle w:val="Tekstprzypisudolnego"/>
        <w:jc w:val="both"/>
      </w:pPr>
      <w:r w:rsidRPr="00253F6D">
        <w:rPr>
          <w:b/>
        </w:rPr>
        <w:t xml:space="preserve">        Moralne</w:t>
      </w:r>
      <w:r w:rsidRPr="00253F6D">
        <w:t xml:space="preserve"> – nabyte sprawności; lub dane przez Boga wraz z łaską uświęcającą. Usprawniają wolę do czynienia dobra. Są to: </w:t>
      </w:r>
      <w:r w:rsidRPr="00253F6D">
        <w:rPr>
          <w:b/>
        </w:rPr>
        <w:t>roztropność, sprawiedliwość, męstwo</w:t>
      </w:r>
      <w:r w:rsidRPr="00253F6D">
        <w:t xml:space="preserve"> i </w:t>
      </w:r>
      <w:r w:rsidRPr="00253F6D">
        <w:rPr>
          <w:b/>
        </w:rPr>
        <w:t>umiarkowanie.</w:t>
      </w:r>
      <w:r>
        <w:rPr>
          <w:b/>
        </w:rPr>
        <w:t xml:space="preserve"> </w:t>
      </w:r>
      <w:r w:rsidRPr="00253F6D">
        <w:t xml:space="preserve">W sumie: </w:t>
      </w:r>
      <w:r w:rsidRPr="00253F6D">
        <w:rPr>
          <w:b/>
          <w:u w:val="single"/>
        </w:rPr>
        <w:t>wi</w:t>
      </w:r>
      <w:r w:rsidRPr="00253F6D">
        <w:rPr>
          <w:b/>
          <w:u w:val="single"/>
        </w:rPr>
        <w:t>e</w:t>
      </w:r>
      <w:r w:rsidRPr="00253F6D">
        <w:rPr>
          <w:b/>
          <w:u w:val="single"/>
        </w:rPr>
        <w:t>dza, mądrość, roztropność, sztuka, sprawiedliwość, męstwo i umiarkowanie</w:t>
      </w:r>
      <w:r w:rsidRPr="00253F6D">
        <w:t>; (7);</w:t>
      </w:r>
    </w:p>
    <w:p w:rsidR="008866AC" w:rsidRPr="00253F6D" w:rsidRDefault="008866AC" w:rsidP="00253F6D">
      <w:pPr>
        <w:pStyle w:val="Tekstprzypisudolnego"/>
        <w:jc w:val="both"/>
      </w:pPr>
      <w:r>
        <w:rPr>
          <w:b/>
        </w:rPr>
        <w:t xml:space="preserve">    </w:t>
      </w:r>
      <w:r w:rsidRPr="00253F6D">
        <w:rPr>
          <w:b/>
        </w:rPr>
        <w:t xml:space="preserve">Cnót istotą </w:t>
      </w:r>
      <w:r w:rsidRPr="00253F6D">
        <w:t>jest dążenie osoby ludzkiej do moralnego dobra zgodnego z hierarchię wartości. Takie dążenie urzeczywistnia ide</w:t>
      </w:r>
      <w:r>
        <w:t>ę</w:t>
      </w:r>
      <w:r w:rsidRPr="00253F6D">
        <w:t xml:space="preserve"> człowieczeńskości jednostki. Jest podstawą jej szlachetności oraz wart</w:t>
      </w:r>
      <w:r w:rsidRPr="00253F6D">
        <w:t>o</w:t>
      </w:r>
      <w:r w:rsidRPr="00253F6D">
        <w:t>ści. Przejawia się ona w działaniu w postaci dobra moralnego w pewnej dziedzinie. W wyniku powt</w:t>
      </w:r>
      <w:r w:rsidRPr="00253F6D">
        <w:t>a</w:t>
      </w:r>
      <w:r w:rsidRPr="00253F6D">
        <w:t xml:space="preserve">rzania aktów moralnych szczegółowe działanie przechodzi w </w:t>
      </w:r>
      <w:r w:rsidRPr="00253F6D">
        <w:rPr>
          <w:b/>
        </w:rPr>
        <w:t>trwałą dyspozycje - cnotę</w:t>
      </w:r>
      <w:r w:rsidRPr="00253F6D">
        <w:t>.</w:t>
      </w:r>
    </w:p>
    <w:p w:rsidR="008866AC" w:rsidRPr="00253F6D" w:rsidRDefault="008866AC" w:rsidP="00253F6D">
      <w:pPr>
        <w:jc w:val="both"/>
      </w:pPr>
      <w:r w:rsidRPr="00253F6D">
        <w:rPr>
          <w:b/>
        </w:rPr>
        <w:t xml:space="preserve">     Cnoty i wady - &lt;cnota</w:t>
      </w:r>
      <w:r w:rsidRPr="00253F6D">
        <w:t xml:space="preserve"> - gr. </w:t>
      </w:r>
      <w:r w:rsidRPr="00253F6D">
        <w:rPr>
          <w:i/>
        </w:rPr>
        <w:t>areté</w:t>
      </w:r>
      <w:r w:rsidRPr="00253F6D">
        <w:t xml:space="preserve">, łac. </w:t>
      </w:r>
      <w:r w:rsidRPr="00253F6D">
        <w:rPr>
          <w:i/>
        </w:rPr>
        <w:t>virtus</w:t>
      </w:r>
      <w:r w:rsidRPr="00253F6D">
        <w:t xml:space="preserve">; wada - gr. </w:t>
      </w:r>
      <w:r w:rsidRPr="00253F6D">
        <w:rPr>
          <w:i/>
        </w:rPr>
        <w:t>kakia</w:t>
      </w:r>
      <w:r w:rsidRPr="00253F6D">
        <w:t xml:space="preserve">, łac. </w:t>
      </w:r>
      <w:r w:rsidRPr="00253F6D">
        <w:rPr>
          <w:i/>
        </w:rPr>
        <w:t>vitium</w:t>
      </w:r>
      <w:r w:rsidRPr="00253F6D">
        <w:t xml:space="preserve">&gt;. Współwystępujące cechy osobowe człowieka, władze jego ducha: cnoty i wady </w:t>
      </w:r>
      <w:r w:rsidRPr="00253F6D">
        <w:rPr>
          <w:b/>
        </w:rPr>
        <w:t>są wewnętrzną siłą człowieka</w:t>
      </w:r>
      <w:r w:rsidRPr="00253F6D">
        <w:t xml:space="preserve">, </w:t>
      </w:r>
      <w:r w:rsidRPr="00253F6D">
        <w:rPr>
          <w:b/>
        </w:rPr>
        <w:t>potencją treści atrybutów jego ducha</w:t>
      </w:r>
      <w:r w:rsidRPr="00253F6D">
        <w:t xml:space="preserve"> usprawniające go do realizacji dobra lub zła moralnego. Są to kwalif</w:t>
      </w:r>
      <w:r w:rsidRPr="00253F6D">
        <w:t>i</w:t>
      </w:r>
      <w:r w:rsidRPr="00253F6D">
        <w:t>kacje do moralne</w:t>
      </w:r>
      <w:r w:rsidRPr="00253F6D">
        <w:softHyphen/>
        <w:t>go działania ludzkiego; sprawności (usprawnie</w:t>
      </w:r>
      <w:r w:rsidRPr="00253F6D">
        <w:softHyphen/>
        <w:t>nia) do urzeczywistniania dobra, jako dobra indywidualnego w jedności z dobrem wspólnym.</w:t>
      </w:r>
    </w:p>
    <w:p w:rsidR="008866AC" w:rsidRPr="00253F6D" w:rsidRDefault="008866AC" w:rsidP="00253F6D">
      <w:pPr>
        <w:jc w:val="both"/>
      </w:pPr>
      <w:r w:rsidRPr="00253F6D">
        <w:rPr>
          <w:b/>
        </w:rPr>
        <w:t xml:space="preserve">      Problem cnót i wad</w:t>
      </w:r>
      <w:r w:rsidRPr="00253F6D">
        <w:t xml:space="preserve"> pojawił się wraz z </w:t>
      </w:r>
      <w:r w:rsidRPr="00253F6D">
        <w:rPr>
          <w:b/>
        </w:rPr>
        <w:t>atrybutem uspołecznienia człowieka</w:t>
      </w:r>
      <w:r w:rsidRPr="00253F6D">
        <w:t xml:space="preserve">. Powszechne stwierdzenie: </w:t>
      </w:r>
      <w:r w:rsidRPr="00253F6D">
        <w:rPr>
          <w:b/>
        </w:rPr>
        <w:t xml:space="preserve">człowiek jest istotą społeczną opisuje </w:t>
      </w:r>
      <w:r w:rsidRPr="00253F6D">
        <w:t>stosunek społeczny, tj. możliwość wpływania osobników na siebie, jednostki ludzkie rozróżniają</w:t>
      </w:r>
      <w:r w:rsidRPr="00253F6D">
        <w:rPr>
          <w:b/>
        </w:rPr>
        <w:t xml:space="preserve"> dobro i zło </w:t>
      </w:r>
      <w:r w:rsidRPr="00253F6D">
        <w:t>oraz zdobyły zdol</w:t>
      </w:r>
      <w:r w:rsidRPr="00253F6D">
        <w:softHyphen/>
        <w:t xml:space="preserve">ność </w:t>
      </w:r>
      <w:r w:rsidRPr="00253F6D">
        <w:rPr>
          <w:b/>
        </w:rPr>
        <w:t>wyboru</w:t>
      </w:r>
      <w:r w:rsidRPr="00253F6D">
        <w:t xml:space="preserve"> spos</w:t>
      </w:r>
      <w:r w:rsidRPr="00253F6D">
        <w:t>o</w:t>
      </w:r>
      <w:r w:rsidRPr="00253F6D">
        <w:t xml:space="preserve">bu działania, które prowadzić do dobra lub do zła. Mówimy wtedy o przekraczaniu </w:t>
      </w:r>
      <w:r w:rsidRPr="00253F6D">
        <w:rPr>
          <w:b/>
        </w:rPr>
        <w:t>progu otwarcia</w:t>
      </w:r>
      <w:r w:rsidRPr="00253F6D">
        <w:t xml:space="preserve">. </w:t>
      </w:r>
    </w:p>
    <w:p w:rsidR="008866AC" w:rsidRPr="00253F6D" w:rsidRDefault="008866AC" w:rsidP="00253F6D">
      <w:pPr>
        <w:jc w:val="both"/>
      </w:pPr>
      <w:r w:rsidRPr="00253F6D">
        <w:rPr>
          <w:b/>
        </w:rPr>
        <w:t xml:space="preserve">      Próg otwarcia </w:t>
      </w:r>
      <w:r w:rsidRPr="00253F6D">
        <w:t>– warunek tworzenia się stosunku społecznego. Powstaje on wtedy, kiedy co na</w:t>
      </w:r>
      <w:r w:rsidRPr="00253F6D">
        <w:t>j</w:t>
      </w:r>
      <w:r w:rsidRPr="00253F6D">
        <w:t xml:space="preserve">mniej dwie osoby uznają, że swoją potrzebę mogą zaspokoić dzięki współdziałaniu ze sobą. To współdziałanie zaistnieje zaś wtedy, kiedy obie strony: </w:t>
      </w:r>
      <w:r w:rsidRPr="00253F6D">
        <w:rPr>
          <w:b/>
        </w:rPr>
        <w:t xml:space="preserve">1. </w:t>
      </w:r>
      <w:r w:rsidRPr="00253F6D">
        <w:t xml:space="preserve">osiągnęły pewien poziom wychowania, samowychowania i oddziaływania na środowisko, w jakości elementów biologiczności i duchowości, a więc intuicji i refleksyjności, spontaniczności i kreacyjności, doświadczenia jednostkowości i wspólnotowości, treści uznanego dobra tu i teraz i jego koherencji z dobrem transcendentnym oraz wolności i odpowiedzialności; </w:t>
      </w:r>
      <w:r w:rsidRPr="00253F6D">
        <w:rPr>
          <w:b/>
        </w:rPr>
        <w:t xml:space="preserve">2. </w:t>
      </w:r>
      <w:r w:rsidRPr="00253F6D">
        <w:t>przedstawiają duchowość w postaci pewnego, „otwartego na i</w:t>
      </w:r>
      <w:r w:rsidRPr="00253F6D">
        <w:t>n</w:t>
      </w:r>
      <w:r w:rsidRPr="00253F6D">
        <w:t xml:space="preserve">nych” typu wolicjonalno – refleksyjno - emocjonalno – osobowego; </w:t>
      </w:r>
      <w:r w:rsidRPr="00253F6D">
        <w:rPr>
          <w:b/>
        </w:rPr>
        <w:t>3</w:t>
      </w:r>
      <w:r w:rsidRPr="00253F6D">
        <w:t>. osiągnęły pewien stopień po</w:t>
      </w:r>
      <w:r w:rsidRPr="00253F6D">
        <w:t>d</w:t>
      </w:r>
      <w:r w:rsidRPr="00253F6D">
        <w:t xml:space="preserve">miotowości własnej jednostkowości, osobowości, czyli poziomu stającej się idei człowieczeńskości w obu stronach i jej świadomości warunków, w których funkcjonujemy. A. J. Karpiński, </w:t>
      </w:r>
      <w:r w:rsidRPr="00253F6D">
        <w:rPr>
          <w:i/>
        </w:rPr>
        <w:t>Wstęp do nauk o mądrości. Część pierwsza,</w:t>
      </w:r>
      <w:r w:rsidRPr="00253F6D">
        <w:t xml:space="preserve"> Wyd. GSW, Gdańsk 2015, s. 46.</w:t>
      </w:r>
    </w:p>
    <w:p w:rsidR="008866AC" w:rsidRPr="00253F6D" w:rsidRDefault="008866AC" w:rsidP="00253F6D">
      <w:pPr>
        <w:jc w:val="both"/>
      </w:pPr>
      <w:r w:rsidRPr="00253F6D">
        <w:t xml:space="preserve">     Dzieła – </w:t>
      </w:r>
      <w:r w:rsidRPr="00253F6D">
        <w:rPr>
          <w:rStyle w:val="TeksttreciKursywa"/>
          <w:b/>
          <w:sz w:val="20"/>
          <w:szCs w:val="20"/>
        </w:rPr>
        <w:t xml:space="preserve">Iliada </w:t>
      </w:r>
      <w:r w:rsidRPr="00253F6D">
        <w:t>i</w:t>
      </w:r>
      <w:r w:rsidRPr="00253F6D">
        <w:rPr>
          <w:rStyle w:val="TeksttreciKursywa"/>
          <w:b/>
          <w:sz w:val="20"/>
          <w:szCs w:val="20"/>
        </w:rPr>
        <w:t xml:space="preserve"> Odyseja</w:t>
      </w:r>
      <w:r w:rsidRPr="00253F6D">
        <w:rPr>
          <w:rStyle w:val="TeksttreciKursywa"/>
          <w:sz w:val="20"/>
          <w:szCs w:val="20"/>
        </w:rPr>
        <w:t xml:space="preserve"> -</w:t>
      </w:r>
      <w:r w:rsidRPr="00253F6D">
        <w:t xml:space="preserve"> ukazują użycie tych określeń w zachowaniu, w postawach i cechach ludzi. Są tam pozy</w:t>
      </w:r>
      <w:r w:rsidRPr="00253F6D">
        <w:softHyphen/>
        <w:t xml:space="preserve">tywnie oceniające przymiotniki: </w:t>
      </w:r>
      <w:r w:rsidRPr="00253F6D">
        <w:rPr>
          <w:b/>
          <w:i/>
        </w:rPr>
        <w:t>agathós</w:t>
      </w:r>
      <w:r w:rsidRPr="00253F6D">
        <w:t xml:space="preserve"> - dobry i </w:t>
      </w:r>
      <w:r w:rsidRPr="00253F6D">
        <w:rPr>
          <w:b/>
          <w:i/>
        </w:rPr>
        <w:t>esthlós</w:t>
      </w:r>
      <w:r w:rsidRPr="00253F6D">
        <w:t xml:space="preserve"> - szlachet</w:t>
      </w:r>
      <w:r w:rsidRPr="00253F6D">
        <w:softHyphen/>
        <w:t xml:space="preserve">ny, bogaty, szczęśliwy. Z nimi związany jest rzeczownik </w:t>
      </w:r>
      <w:r w:rsidRPr="00253F6D">
        <w:rPr>
          <w:b/>
          <w:i/>
        </w:rPr>
        <w:t>a</w:t>
      </w:r>
      <w:r w:rsidRPr="00253F6D">
        <w:rPr>
          <w:rStyle w:val="Teksttreci72"/>
          <w:b/>
          <w:i/>
          <w:sz w:val="20"/>
          <w:szCs w:val="20"/>
        </w:rPr>
        <w:t>rete</w:t>
      </w:r>
      <w:r w:rsidRPr="00253F6D">
        <w:rPr>
          <w:rStyle w:val="Teksttreci72"/>
          <w:b/>
          <w:sz w:val="20"/>
          <w:szCs w:val="20"/>
        </w:rPr>
        <w:t xml:space="preserve"> – </w:t>
      </w:r>
      <w:r w:rsidRPr="00253F6D">
        <w:rPr>
          <w:rStyle w:val="Teksttreci72"/>
          <w:sz w:val="20"/>
          <w:szCs w:val="20"/>
        </w:rPr>
        <w:t>dzielność, doskonałość, cnota, sprawność, wa</w:t>
      </w:r>
      <w:r w:rsidRPr="00253F6D">
        <w:rPr>
          <w:rStyle w:val="Teksttreci72"/>
          <w:sz w:val="20"/>
          <w:szCs w:val="20"/>
        </w:rPr>
        <w:t>r</w:t>
      </w:r>
      <w:r w:rsidRPr="00253F6D">
        <w:rPr>
          <w:rStyle w:val="Teksttreci72"/>
          <w:sz w:val="20"/>
          <w:szCs w:val="20"/>
        </w:rPr>
        <w:t>tość, zaleta moralna – kategorie etyki Arystotelesa.</w:t>
      </w:r>
      <w:r w:rsidRPr="00253F6D">
        <w:t xml:space="preserve"> Pozytywnie oceniały one ludzi zdolnych do walki i zwyciężających w niej i tych, którzy bronili domostw, rodzin od nieszczęść.</w:t>
      </w:r>
    </w:p>
    <w:p w:rsidR="008866AC" w:rsidRPr="00253F6D" w:rsidRDefault="008866AC" w:rsidP="00253F6D">
      <w:pPr>
        <w:pStyle w:val="Tekstprzypisudolnego"/>
        <w:jc w:val="both"/>
        <w:rPr>
          <w:b/>
        </w:rPr>
      </w:pPr>
      <w:r w:rsidRPr="00253F6D">
        <w:rPr>
          <w:b/>
        </w:rPr>
        <w:t xml:space="preserve">       Cnotę rozumiano, jako rację (przyczynę) decydującą o dobroci człowieka</w:t>
      </w:r>
      <w:r w:rsidRPr="00253F6D">
        <w:t>. Sokrates powiada: „</w:t>
      </w:r>
      <w:r w:rsidRPr="00253F6D">
        <w:rPr>
          <w:b/>
        </w:rPr>
        <w:t>przez cnotę jesteśmy dobrzy</w:t>
      </w:r>
      <w:r w:rsidRPr="00253F6D">
        <w:t xml:space="preserve">". Platon, </w:t>
      </w:r>
      <w:r w:rsidRPr="00253F6D">
        <w:rPr>
          <w:i/>
        </w:rPr>
        <w:t>Menon</w:t>
      </w:r>
      <w:r w:rsidRPr="00253F6D">
        <w:t xml:space="preserve"> 87 D 8. Zaś brak cnoty jest wadą, decydującą o złu czło</w:t>
      </w:r>
      <w:r w:rsidRPr="00253F6D">
        <w:softHyphen/>
        <w:t>wieka, o szkodliwości jego dzia</w:t>
      </w:r>
      <w:r w:rsidRPr="00253F6D">
        <w:softHyphen/>
        <w:t xml:space="preserve">łań. Na ten </w:t>
      </w:r>
      <w:r w:rsidRPr="00253F6D">
        <w:rPr>
          <w:b/>
        </w:rPr>
        <w:t>dwojaki aspekt cnót</w:t>
      </w:r>
      <w:r w:rsidRPr="00253F6D">
        <w:t xml:space="preserve"> zwraca uwagę Arystoteles: „</w:t>
      </w:r>
      <w:r w:rsidRPr="00253F6D">
        <w:rPr>
          <w:b/>
        </w:rPr>
        <w:t>Cnota człowieka jest pewną dyspozycją, przez którą człowiek staje się dobry i dzięki któ</w:t>
      </w:r>
      <w:r w:rsidRPr="00253F6D">
        <w:rPr>
          <w:b/>
        </w:rPr>
        <w:softHyphen/>
        <w:t>rej dobrze wykonuje własne działania</w:t>
      </w:r>
      <w:r w:rsidRPr="00253F6D">
        <w:t xml:space="preserve">". Arystoteles, </w:t>
      </w:r>
      <w:r w:rsidRPr="00253F6D">
        <w:rPr>
          <w:i/>
        </w:rPr>
        <w:t>Etyka nikomachejska</w:t>
      </w:r>
      <w:r w:rsidRPr="00253F6D">
        <w:t xml:space="preserve">, 1106 a 22. I odpowiednio - </w:t>
      </w:r>
      <w:r w:rsidRPr="00253F6D">
        <w:rPr>
          <w:b/>
        </w:rPr>
        <w:t>wada jest dyspozycją, przez którą człowiek staje się zły i źle działa, tj. nie osiąga celu.</w:t>
      </w:r>
    </w:p>
    <w:p w:rsidR="008866AC" w:rsidRPr="00253F6D" w:rsidRDefault="008866AC" w:rsidP="00253F6D">
      <w:pPr>
        <w:jc w:val="both"/>
      </w:pPr>
      <w:r w:rsidRPr="00253F6D">
        <w:t xml:space="preserve">       Każde działanie człowieka zostawia w nim ślad. Dlatego duch jednostki ludzkiej ma historię; zapisaną w sobie swoją przeszłość. Z czasem staje się ona bogatszym uposażeniem jednostki; jej </w:t>
      </w:r>
      <w:r w:rsidRPr="00253F6D">
        <w:rPr>
          <w:b/>
        </w:rPr>
        <w:t>mi</w:t>
      </w:r>
      <w:r w:rsidRPr="00253F6D">
        <w:rPr>
          <w:b/>
        </w:rPr>
        <w:t>e</w:t>
      </w:r>
      <w:r w:rsidRPr="00253F6D">
        <w:rPr>
          <w:b/>
        </w:rPr>
        <w:t>niem; jej „się umieniem”</w:t>
      </w:r>
      <w:r w:rsidRPr="00253F6D">
        <w:t xml:space="preserve"> - </w:t>
      </w:r>
      <w:r w:rsidRPr="00253F6D">
        <w:rPr>
          <w:b/>
        </w:rPr>
        <w:t>habitusem</w:t>
      </w:r>
      <w:r w:rsidRPr="00253F6D">
        <w:t>, pełnym wielu dyspo</w:t>
      </w:r>
      <w:r w:rsidRPr="00253F6D">
        <w:softHyphen/>
        <w:t xml:space="preserve">zycji. </w:t>
      </w:r>
      <w:r w:rsidRPr="00253F6D">
        <w:rPr>
          <w:b/>
        </w:rPr>
        <w:t>Powtarzające się doświadczenia</w:t>
      </w:r>
      <w:r w:rsidRPr="00253F6D">
        <w:t xml:space="preserve"> prowadzą do utrwalenia się jednych dyspozycji; a pomijanie drugich, przez co ulegają zatarciu.   </w:t>
      </w:r>
    </w:p>
  </w:footnote>
  <w:footnote w:id="274">
    <w:p w:rsidR="008866AC" w:rsidRPr="00E70A54" w:rsidRDefault="008866AC" w:rsidP="00253F6D">
      <w:pPr>
        <w:jc w:val="both"/>
      </w:pPr>
      <w:r w:rsidRPr="00253F6D">
        <w:rPr>
          <w:rStyle w:val="Odwoanieprzypisudolnego"/>
        </w:rPr>
        <w:footnoteRef/>
      </w:r>
      <w:r w:rsidRPr="00E70A54">
        <w:t>Praktyka społeczna zob. przyp. nr 8; 119.</w:t>
      </w:r>
    </w:p>
  </w:footnote>
  <w:footnote w:id="275">
    <w:p w:rsidR="008866AC" w:rsidRPr="00253F6D" w:rsidRDefault="008866AC" w:rsidP="00253F6D">
      <w:pPr>
        <w:pStyle w:val="Tekstprzypisudolnego"/>
        <w:jc w:val="both"/>
      </w:pPr>
      <w:r w:rsidRPr="00253F6D">
        <w:rPr>
          <w:rStyle w:val="Odwoanieprzypisudolnego"/>
        </w:rPr>
        <w:footnoteRef/>
      </w:r>
      <w:r w:rsidRPr="00253F6D">
        <w:rPr>
          <w:b/>
        </w:rPr>
        <w:t xml:space="preserve">Struktura – </w:t>
      </w:r>
      <w:r w:rsidRPr="00253F6D">
        <w:t xml:space="preserve">zob. przyp. 93. </w:t>
      </w:r>
    </w:p>
  </w:footnote>
  <w:footnote w:id="276">
    <w:p w:rsidR="008866AC" w:rsidRPr="00253F6D" w:rsidRDefault="008866AC" w:rsidP="00253F6D">
      <w:pPr>
        <w:pStyle w:val="Tekstprzypisudolnego"/>
        <w:jc w:val="both"/>
      </w:pPr>
      <w:r w:rsidRPr="00253F6D">
        <w:rPr>
          <w:rStyle w:val="Odwoanieprzypisudolnego"/>
          <w:b/>
        </w:rPr>
        <w:footnoteRef/>
      </w:r>
      <w:r w:rsidRPr="00253F6D">
        <w:rPr>
          <w:b/>
        </w:rPr>
        <w:t>Ruch</w:t>
      </w:r>
      <w:r w:rsidRPr="00253F6D">
        <w:t xml:space="preserve"> jest sposobem współistnienia rzeczywistości. Przybiera formy: x porusza się wtedy i tylko wtedy, gdy w czasie t, znajduje się w miejscu M, a w czasie t</w:t>
      </w:r>
      <w:r w:rsidRPr="00253F6D">
        <w:rPr>
          <w:vertAlign w:val="subscript"/>
        </w:rPr>
        <w:t>2</w:t>
      </w:r>
      <w:r w:rsidRPr="00253F6D">
        <w:t xml:space="preserve"> znajduje się w innym miejscu M</w:t>
      </w:r>
      <w:r w:rsidRPr="00253F6D">
        <w:rPr>
          <w:vertAlign w:val="subscript"/>
        </w:rPr>
        <w:t>2</w:t>
      </w:r>
      <w:r w:rsidRPr="00253F6D">
        <w:t>; a w chwili pomiędzy t i t</w:t>
      </w:r>
      <w:r w:rsidRPr="00253F6D">
        <w:rPr>
          <w:vertAlign w:val="subscript"/>
        </w:rPr>
        <w:t xml:space="preserve">2 </w:t>
      </w:r>
      <w:r w:rsidRPr="00253F6D">
        <w:t>znajduje się w którymś z zespołu miejsc pomiędzy M i M</w:t>
      </w:r>
      <w:r w:rsidRPr="00253F6D">
        <w:rPr>
          <w:vertAlign w:val="subscript"/>
        </w:rPr>
        <w:t>2</w:t>
      </w:r>
      <w:r w:rsidRPr="00253F6D">
        <w:t>. Znaczącym probl</w:t>
      </w:r>
      <w:r w:rsidRPr="00253F6D">
        <w:t>e</w:t>
      </w:r>
      <w:r w:rsidRPr="00253F6D">
        <w:t xml:space="preserve">mem jest początek ruchu. </w:t>
      </w:r>
      <w:r w:rsidRPr="00253F6D">
        <w:rPr>
          <w:b/>
        </w:rPr>
        <w:t>Co to znaczy, że zaczynamy się poruszać?</w:t>
      </w:r>
    </w:p>
  </w:footnote>
  <w:footnote w:id="277">
    <w:p w:rsidR="008866AC" w:rsidRPr="00253F6D" w:rsidRDefault="008866AC" w:rsidP="00253F6D">
      <w:pPr>
        <w:pStyle w:val="Teksttreci0"/>
        <w:shd w:val="clear" w:color="auto" w:fill="auto"/>
        <w:spacing w:line="240" w:lineRule="auto"/>
        <w:rPr>
          <w:i/>
          <w:sz w:val="20"/>
          <w:szCs w:val="20"/>
        </w:rPr>
      </w:pPr>
      <w:r w:rsidRPr="00253F6D">
        <w:rPr>
          <w:rStyle w:val="Odwoanieprzypisudolnego"/>
          <w:sz w:val="20"/>
          <w:szCs w:val="20"/>
        </w:rPr>
        <w:footnoteRef/>
      </w:r>
      <w:r w:rsidRPr="00253F6D">
        <w:rPr>
          <w:b/>
          <w:sz w:val="20"/>
          <w:szCs w:val="20"/>
        </w:rPr>
        <w:t xml:space="preserve">Przestrzeń - </w:t>
      </w:r>
      <w:r w:rsidRPr="00253F6D">
        <w:rPr>
          <w:rStyle w:val="TeksttreciKursywa"/>
          <w:i w:val="0"/>
          <w:sz w:val="20"/>
          <w:szCs w:val="20"/>
        </w:rPr>
        <w:t>w filozofii przyrody: p</w:t>
      </w:r>
      <w:r w:rsidRPr="00253F6D">
        <w:rPr>
          <w:sz w:val="20"/>
          <w:szCs w:val="20"/>
        </w:rPr>
        <w:t>rzestrzeń absolutna (wyimaginowa</w:t>
      </w:r>
      <w:r w:rsidRPr="00253F6D">
        <w:rPr>
          <w:sz w:val="20"/>
          <w:szCs w:val="20"/>
        </w:rPr>
        <w:softHyphen/>
        <w:t>na). Rozciągły zbiornik bez graanic, w któ</w:t>
      </w:r>
      <w:r w:rsidRPr="00253F6D">
        <w:rPr>
          <w:sz w:val="20"/>
          <w:szCs w:val="20"/>
        </w:rPr>
        <w:softHyphen/>
        <w:t>rym mieszczą się ciała Wszechświata, z po</w:t>
      </w:r>
      <w:r w:rsidRPr="00253F6D">
        <w:rPr>
          <w:sz w:val="20"/>
          <w:szCs w:val="20"/>
        </w:rPr>
        <w:softHyphen/>
        <w:t xml:space="preserve">minięciem ich samych. </w:t>
      </w:r>
      <w:r w:rsidRPr="00253F6D">
        <w:rPr>
          <w:b/>
          <w:sz w:val="20"/>
          <w:szCs w:val="20"/>
        </w:rPr>
        <w:t>Przestrzeń euklid</w:t>
      </w:r>
      <w:r w:rsidRPr="00253F6D">
        <w:rPr>
          <w:b/>
          <w:sz w:val="20"/>
          <w:szCs w:val="20"/>
        </w:rPr>
        <w:t>e</w:t>
      </w:r>
      <w:r w:rsidRPr="00253F6D">
        <w:rPr>
          <w:b/>
          <w:sz w:val="20"/>
          <w:szCs w:val="20"/>
        </w:rPr>
        <w:t>sowa</w:t>
      </w:r>
      <w:r w:rsidRPr="00253F6D">
        <w:rPr>
          <w:sz w:val="20"/>
          <w:szCs w:val="20"/>
        </w:rPr>
        <w:t xml:space="preserve"> — środowisko jednorodne, ciągłe i nieograniczone, trójwymiarowe (długość, szerokość, wys</w:t>
      </w:r>
      <w:r w:rsidRPr="00253F6D">
        <w:rPr>
          <w:sz w:val="20"/>
          <w:szCs w:val="20"/>
        </w:rPr>
        <w:t>o</w:t>
      </w:r>
      <w:r w:rsidRPr="00253F6D">
        <w:rPr>
          <w:sz w:val="20"/>
          <w:szCs w:val="20"/>
        </w:rPr>
        <w:t xml:space="preserve">kość). Przez punkt przestrzeni przeprowadzi się tylko trzy proste prostopadłe. U Platona: </w:t>
      </w:r>
      <w:r w:rsidRPr="00253F6D">
        <w:rPr>
          <w:b/>
          <w:sz w:val="20"/>
          <w:szCs w:val="20"/>
        </w:rPr>
        <w:t>zbiornik</w:t>
      </w:r>
      <w:r w:rsidRPr="00253F6D">
        <w:rPr>
          <w:sz w:val="20"/>
          <w:szCs w:val="20"/>
        </w:rPr>
        <w:t>, w którym mieszczą się za</w:t>
      </w:r>
      <w:r w:rsidRPr="00253F6D">
        <w:rPr>
          <w:sz w:val="20"/>
          <w:szCs w:val="20"/>
        </w:rPr>
        <w:softHyphen/>
        <w:t xml:space="preserve">równo przedmioty dostępne poznaniu zmysłowemu, jak i </w:t>
      </w:r>
      <w:r w:rsidRPr="00253F6D">
        <w:rPr>
          <w:rStyle w:val="TeksttreciKursywa"/>
          <w:i w:val="0"/>
          <w:sz w:val="20"/>
          <w:szCs w:val="20"/>
        </w:rPr>
        <w:t>idee. Dla</w:t>
      </w:r>
      <w:r w:rsidRPr="00253F6D">
        <w:rPr>
          <w:sz w:val="20"/>
          <w:szCs w:val="20"/>
        </w:rPr>
        <w:t xml:space="preserve">Arystotelesa jest konieczną i powszechną </w:t>
      </w:r>
      <w:r w:rsidRPr="00253F6D">
        <w:rPr>
          <w:b/>
          <w:sz w:val="20"/>
          <w:szCs w:val="20"/>
        </w:rPr>
        <w:t>formą rzeczy materialnej.</w:t>
      </w:r>
      <w:r w:rsidRPr="00253F6D">
        <w:rPr>
          <w:sz w:val="20"/>
          <w:szCs w:val="20"/>
        </w:rPr>
        <w:t xml:space="preserve"> Umiejscowienie przestrzenne jest </w:t>
      </w:r>
      <w:r w:rsidRPr="00253F6D">
        <w:rPr>
          <w:b/>
          <w:sz w:val="20"/>
          <w:szCs w:val="20"/>
        </w:rPr>
        <w:t>atrybutem bycia bytu</w:t>
      </w:r>
      <w:r w:rsidRPr="00253F6D">
        <w:rPr>
          <w:sz w:val="20"/>
          <w:szCs w:val="20"/>
        </w:rPr>
        <w:t>, gra</w:t>
      </w:r>
      <w:r w:rsidRPr="00253F6D">
        <w:rPr>
          <w:sz w:val="20"/>
          <w:szCs w:val="20"/>
        </w:rPr>
        <w:softHyphen/>
        <w:t>niczną powierzchnią innych ciał, odniesionych do uznanego ośrod</w:t>
      </w:r>
      <w:r w:rsidRPr="00253F6D">
        <w:rPr>
          <w:sz w:val="20"/>
          <w:szCs w:val="20"/>
        </w:rPr>
        <w:softHyphen/>
        <w:t xml:space="preserve">ka. Jest </w:t>
      </w:r>
      <w:r w:rsidRPr="00253F6D">
        <w:rPr>
          <w:rStyle w:val="TeksttreciKursywa"/>
          <w:i w:val="0"/>
          <w:sz w:val="20"/>
          <w:szCs w:val="20"/>
        </w:rPr>
        <w:t xml:space="preserve">kategorią opisujących </w:t>
      </w:r>
      <w:r w:rsidRPr="00253F6D">
        <w:rPr>
          <w:rStyle w:val="TeksttreciKursywa"/>
          <w:b/>
          <w:i w:val="0"/>
          <w:sz w:val="20"/>
          <w:szCs w:val="20"/>
        </w:rPr>
        <w:t>miejsce</w:t>
      </w:r>
      <w:r w:rsidRPr="00253F6D">
        <w:rPr>
          <w:rStyle w:val="TeksttreciKursywa"/>
          <w:i w:val="0"/>
          <w:sz w:val="20"/>
          <w:szCs w:val="20"/>
        </w:rPr>
        <w:t xml:space="preserve"> (gr. </w:t>
      </w:r>
      <w:r w:rsidRPr="00253F6D">
        <w:rPr>
          <w:rStyle w:val="TeksttreciKursywa"/>
          <w:sz w:val="20"/>
          <w:szCs w:val="20"/>
        </w:rPr>
        <w:t>τόπος</w:t>
      </w:r>
      <w:r w:rsidRPr="00253F6D">
        <w:rPr>
          <w:rStyle w:val="TeksttreciKursywa"/>
          <w:i w:val="0"/>
          <w:sz w:val="20"/>
          <w:szCs w:val="20"/>
        </w:rPr>
        <w:t xml:space="preserve"> [topos]).</w:t>
      </w:r>
    </w:p>
    <w:p w:rsidR="008866AC" w:rsidRPr="00253F6D" w:rsidRDefault="008866AC" w:rsidP="00253F6D">
      <w:pPr>
        <w:jc w:val="both"/>
      </w:pPr>
      <w:r w:rsidRPr="00253F6D">
        <w:t xml:space="preserve">     Kartezjusz mówi, że przestrzeń wypełniają sobą przed</w:t>
      </w:r>
      <w:r w:rsidRPr="00253F6D">
        <w:softHyphen/>
        <w:t>mioty materialne (założenie: nie ma próż</w:t>
      </w:r>
      <w:r w:rsidRPr="00253F6D">
        <w:softHyphen/>
        <w:t xml:space="preserve">ni). Przestrzeń - </w:t>
      </w:r>
      <w:r w:rsidRPr="00253F6D">
        <w:rPr>
          <w:rStyle w:val="TeksttreciKursywa"/>
          <w:i w:val="0"/>
          <w:sz w:val="20"/>
          <w:szCs w:val="20"/>
        </w:rPr>
        <w:t>rozciągłość</w:t>
      </w:r>
      <w:r w:rsidRPr="00253F6D">
        <w:t xml:space="preserve"> jest atrybutem materii. U E. Kanta: </w:t>
      </w:r>
      <w:r w:rsidRPr="00253F6D">
        <w:rPr>
          <w:b/>
        </w:rPr>
        <w:t>forma doświadczenia zmysłowego</w:t>
      </w:r>
      <w:r w:rsidRPr="00253F6D">
        <w:t xml:space="preserve"> (n</w:t>
      </w:r>
      <w:r w:rsidRPr="00253F6D">
        <w:t>a</w:t>
      </w:r>
      <w:r w:rsidRPr="00253F6D">
        <w:t xml:space="preserve">oczności); jako taka jest obok </w:t>
      </w:r>
      <w:r w:rsidRPr="00253F6D">
        <w:rPr>
          <w:rStyle w:val="TeksttreciKursywa"/>
          <w:sz w:val="20"/>
          <w:szCs w:val="20"/>
        </w:rPr>
        <w:t xml:space="preserve">czasu </w:t>
      </w:r>
      <w:r w:rsidRPr="00253F6D">
        <w:t xml:space="preserve">warunkiem możliwości doświadczenia zmysłowego. </w:t>
      </w:r>
    </w:p>
    <w:p w:rsidR="008866AC" w:rsidRPr="00253F6D" w:rsidRDefault="008866AC" w:rsidP="00253F6D">
      <w:pPr>
        <w:jc w:val="both"/>
      </w:pPr>
      <w:r w:rsidRPr="00253F6D">
        <w:t>Filozofowie podający siebie za materialistów tłumaczą, że przestrzeń jest zbiorem elementów. W</w:t>
      </w:r>
      <w:r w:rsidRPr="00253F6D">
        <w:t>y</w:t>
      </w:r>
      <w:r w:rsidRPr="00253F6D">
        <w:t>różniamy przestrzeń topologiczną, uporządkowaną w zbiór i rodziny podzbio</w:t>
      </w:r>
      <w:r w:rsidRPr="00253F6D">
        <w:softHyphen/>
        <w:t xml:space="preserve">rów otwartych danego zbioru. Spełnia aksjomaty: </w:t>
      </w:r>
      <w:r w:rsidRPr="00253F6D">
        <w:rPr>
          <w:b/>
        </w:rPr>
        <w:t xml:space="preserve">1. </w:t>
      </w:r>
      <w:r w:rsidRPr="00253F6D">
        <w:t xml:space="preserve">zbiór pusty i cała przestrzeń są zbiorami otwartymi; </w:t>
      </w:r>
      <w:r w:rsidRPr="00253F6D">
        <w:rPr>
          <w:b/>
        </w:rPr>
        <w:t>2.</w:t>
      </w:r>
      <w:r w:rsidRPr="00253F6D">
        <w:t xml:space="preserve"> suma liczby zbiorów otwartych jest zbiorem otwartym; </w:t>
      </w:r>
      <w:r w:rsidRPr="00253F6D">
        <w:rPr>
          <w:b/>
        </w:rPr>
        <w:t>3.</w:t>
      </w:r>
      <w:r w:rsidRPr="00253F6D">
        <w:t xml:space="preserve"> część wspólna skończonej liczby zbiorów otwar</w:t>
      </w:r>
      <w:r w:rsidRPr="00253F6D">
        <w:softHyphen/>
        <w:t xml:space="preserve">tych jest zbiorem otwartym. </w:t>
      </w:r>
    </w:p>
  </w:footnote>
  <w:footnote w:id="278">
    <w:p w:rsidR="008866AC" w:rsidRPr="00253F6D" w:rsidRDefault="008866AC" w:rsidP="00253F6D">
      <w:pPr>
        <w:pStyle w:val="Tekstprzypisudolnego"/>
        <w:jc w:val="both"/>
      </w:pPr>
      <w:r w:rsidRPr="00253F6D">
        <w:rPr>
          <w:rStyle w:val="Odwoanieprzypisudolnego"/>
        </w:rPr>
        <w:footnoteRef/>
      </w:r>
      <w:r w:rsidRPr="00253F6D">
        <w:rPr>
          <w:b/>
        </w:rPr>
        <w:t xml:space="preserve">Czas – </w:t>
      </w:r>
      <w:r w:rsidRPr="00253F6D">
        <w:t>atrybut materii, kategorii opisującej ruch otaczającej nas - człowieka - rzeczywistość i nas samych, jako jej elementu. Rzeczywistość jest złożona ze zmiennych elementów realnych, rzeczowo-relacyjnych. Czas jest więc ich atrybutem. Opisuje zaistnienie układu relacji pomiędzy wyróżnionym przedmiotem wcześniejszym, teraźniejszym i późniejszym – elementu lub równoczesności, gdy istni</w:t>
      </w:r>
      <w:r w:rsidRPr="00253F6D">
        <w:t>e</w:t>
      </w:r>
      <w:r w:rsidRPr="00253F6D">
        <w:t>je wiele różnych przedmiotów lub zdarzeń w obrębie świadomości poznającego podmiotu. „Prze</w:t>
      </w:r>
      <w:r w:rsidRPr="00253F6D">
        <w:t>d</w:t>
      </w:r>
      <w:r w:rsidRPr="00253F6D">
        <w:t>mioty realne – pisze J. Lipiec (1942 –81 lat) – &lt;&lt;zarówno rzeczy, jak i oddziaływania&gt;&gt; rozgrywają się &lt;&lt;w czasie&gt;&gt;, to znaczy w taki sposób, że nie zachodzi tożsamość ontyczna danej chwili zaistni</w:t>
      </w:r>
      <w:r w:rsidRPr="00253F6D">
        <w:t>e</w:t>
      </w:r>
      <w:r w:rsidRPr="00253F6D">
        <w:t xml:space="preserve">nia pewnego stanu przedmiotu &lt;&lt;oraz samego przedmiotu i całego </w:t>
      </w:r>
      <w:r w:rsidRPr="00253F6D">
        <w:rPr>
          <w:i/>
        </w:rPr>
        <w:t>uniwersum&gt;&gt;</w:t>
      </w:r>
      <w:r w:rsidRPr="00253F6D">
        <w:t>. Czas jest własn</w:t>
      </w:r>
      <w:r w:rsidRPr="00253F6D">
        <w:t>o</w:t>
      </w:r>
      <w:r w:rsidRPr="00253F6D">
        <w:t>ścią aktu realizacji owej możliwości. Gdyby świat był strukturalnie prosty, a zatem gdyby był światem bez oddziaływań, a zatem bez zmian – czas byłby niepotrzebny…</w:t>
      </w:r>
      <w:r w:rsidRPr="00253F6D">
        <w:rPr>
          <w:b/>
        </w:rPr>
        <w:t>Czasowość jest konieczną p</w:t>
      </w:r>
      <w:r w:rsidRPr="00253F6D">
        <w:rPr>
          <w:b/>
        </w:rPr>
        <w:t>o</w:t>
      </w:r>
      <w:r w:rsidRPr="00253F6D">
        <w:rPr>
          <w:b/>
        </w:rPr>
        <w:t>chodną struktury rzeczywistości</w:t>
      </w:r>
      <w:r w:rsidRPr="00253F6D">
        <w:t xml:space="preserve">”. Zob. J. Lipiec, </w:t>
      </w:r>
      <w:r w:rsidRPr="00253F6D">
        <w:rPr>
          <w:i/>
        </w:rPr>
        <w:t>Ontologia świata realnego</w:t>
      </w:r>
      <w:r w:rsidRPr="00253F6D">
        <w:t xml:space="preserve">, PWN, Warszawa 1979, s. 287; Zob. </w:t>
      </w:r>
      <w:r w:rsidRPr="00253F6D">
        <w:rPr>
          <w:i/>
        </w:rPr>
        <w:t>Ontologia. Antologia tekstów filozoficznych,</w:t>
      </w:r>
      <w:r w:rsidRPr="00253F6D">
        <w:t xml:space="preserve"> M. Hempoliński (red.), ZNiO, Wr</w:t>
      </w:r>
      <w:r w:rsidRPr="00253F6D">
        <w:t>o</w:t>
      </w:r>
      <w:r w:rsidRPr="00253F6D">
        <w:t xml:space="preserve">cław. Warszawa. Kraków 1994; M. Hempoliński, </w:t>
      </w:r>
      <w:r w:rsidRPr="00253F6D">
        <w:rPr>
          <w:i/>
        </w:rPr>
        <w:t>Czas</w:t>
      </w:r>
      <w:r w:rsidRPr="00253F6D">
        <w:t xml:space="preserve"> (w:) </w:t>
      </w:r>
      <w:r w:rsidRPr="00253F6D">
        <w:rPr>
          <w:i/>
        </w:rPr>
        <w:t>Filozofia współczesna. Wprowadzenie do zagadnień i kierunków</w:t>
      </w:r>
      <w:r w:rsidRPr="00253F6D">
        <w:t xml:space="preserve">, PWN, Warszawa 1989, s. 154 – 182; Z. Augustynek, </w:t>
      </w:r>
      <w:r w:rsidRPr="00253F6D">
        <w:rPr>
          <w:i/>
        </w:rPr>
        <w:t>Czasoprzestrzeń. Eseje filozoficzne</w:t>
      </w:r>
      <w:r w:rsidRPr="00253F6D">
        <w:t xml:space="preserve">, Warszawa 1987. Czas jest ludzkim opisem rytmu przyrody, kosmosu. Wraz z rozwojem społecznym człowieka czas stał się kategorią odtwarzającą myślowo rytm życia społecznego.  </w:t>
      </w:r>
    </w:p>
  </w:footnote>
  <w:footnote w:id="279">
    <w:p w:rsidR="008866AC" w:rsidRPr="00253F6D" w:rsidRDefault="008866AC" w:rsidP="00253F6D">
      <w:pPr>
        <w:pStyle w:val="Tekstprzypisudolnego"/>
        <w:jc w:val="both"/>
      </w:pPr>
      <w:r w:rsidRPr="00253F6D">
        <w:rPr>
          <w:rStyle w:val="Odwoanieprzypisudolnego"/>
        </w:rPr>
        <w:footnoteRef/>
      </w:r>
      <w:r w:rsidRPr="00253F6D">
        <w:rPr>
          <w:b/>
        </w:rPr>
        <w:t>Wrażenie</w:t>
      </w:r>
      <w:r w:rsidRPr="00253F6D">
        <w:t xml:space="preserve"> – proces psychiczny ujmujący bodziec jednorodny działający na receptory jednego r</w:t>
      </w:r>
      <w:r w:rsidRPr="00253F6D">
        <w:t>o</w:t>
      </w:r>
      <w:r w:rsidRPr="00253F6D">
        <w:t>dzaju. Receptor działa tak długo, jak działa ów bodziec.</w:t>
      </w:r>
    </w:p>
  </w:footnote>
  <w:footnote w:id="280">
    <w:p w:rsidR="008866AC" w:rsidRPr="00253F6D" w:rsidRDefault="008866AC" w:rsidP="00253F6D">
      <w:pPr>
        <w:pStyle w:val="Tekstprzypisudolnego"/>
        <w:jc w:val="both"/>
      </w:pPr>
      <w:r w:rsidRPr="00253F6D">
        <w:rPr>
          <w:rStyle w:val="Odwoanieprzypisudolnego"/>
        </w:rPr>
        <w:footnoteRef/>
      </w:r>
      <w:r w:rsidRPr="00253F6D">
        <w:rPr>
          <w:b/>
        </w:rPr>
        <w:t>Spostrzeżenie</w:t>
      </w:r>
      <w:r w:rsidRPr="00253F6D">
        <w:t xml:space="preserve"> – proces bezpośredniego odzwierciedlenia przejawów w ich różnych właściwościach zachodzący dzięki współdziałaniu analizatorów wywoływanego przez zdobyte doświadczenie je</w:t>
      </w:r>
      <w:r w:rsidRPr="00253F6D">
        <w:t>d</w:t>
      </w:r>
      <w:r w:rsidRPr="00253F6D">
        <w:t>nostki ludzkiej.</w:t>
      </w:r>
    </w:p>
  </w:footnote>
  <w:footnote w:id="281">
    <w:p w:rsidR="008866AC" w:rsidRPr="00253F6D" w:rsidRDefault="008866AC" w:rsidP="00253F6D">
      <w:pPr>
        <w:pStyle w:val="Tekstprzypisudolnego"/>
        <w:jc w:val="both"/>
      </w:pPr>
      <w:r w:rsidRPr="00253F6D">
        <w:rPr>
          <w:rStyle w:val="Odwoanieprzypisudolnego"/>
        </w:rPr>
        <w:footnoteRef/>
      </w:r>
      <w:r w:rsidRPr="00253F6D">
        <w:rPr>
          <w:b/>
        </w:rPr>
        <w:t>Wyobrażenie</w:t>
      </w:r>
      <w:r w:rsidRPr="00253F6D">
        <w:t xml:space="preserve"> – aktualizacja psychiczna przejawów przedmiotów, sytuacji wcześniej rozpoznaw</w:t>
      </w:r>
      <w:r w:rsidRPr="00253F6D">
        <w:t>a</w:t>
      </w:r>
      <w:r w:rsidRPr="00253F6D">
        <w:t>nych w całości lub we fragmentach w momencie pobudzania pamięciowych śladów. Wyobrażenie jest na wyższym poziomie abstrakcyjności. W naukach mówi się o wyobraźni – to jest o zdolności prze</w:t>
      </w:r>
      <w:r w:rsidRPr="00253F6D">
        <w:t>d</w:t>
      </w:r>
      <w:r w:rsidRPr="00253F6D">
        <w:t>stawiania sobie obrazów czegoś minionego i lub nieuchwytnego dla zmysłów. Klasyczne jest rozró</w:t>
      </w:r>
      <w:r w:rsidRPr="00253F6D">
        <w:t>ż</w:t>
      </w:r>
      <w:r w:rsidRPr="00253F6D">
        <w:t xml:space="preserve">nienie: </w:t>
      </w:r>
      <w:r w:rsidRPr="00253F6D">
        <w:rPr>
          <w:b/>
        </w:rPr>
        <w:t xml:space="preserve">wyobraźnia odtwórcza </w:t>
      </w:r>
      <w:r w:rsidRPr="00253F6D">
        <w:t>lub pamięć wyobrażeniowa – zdolność przedstawiania sobie przeszł</w:t>
      </w:r>
      <w:r w:rsidRPr="00253F6D">
        <w:t>o</w:t>
      </w:r>
      <w:r w:rsidRPr="00253F6D">
        <w:t xml:space="preserve">ści w postaciach analogicznych do wrażeń; </w:t>
      </w:r>
      <w:r w:rsidRPr="00253F6D">
        <w:rPr>
          <w:b/>
        </w:rPr>
        <w:t>wyobraźnia twórcza, inwencja</w:t>
      </w:r>
      <w:r w:rsidRPr="00253F6D">
        <w:t xml:space="preserve"> – zdolność przedstawi</w:t>
      </w:r>
      <w:r w:rsidRPr="00253F6D">
        <w:t>a</w:t>
      </w:r>
      <w:r w:rsidRPr="00253F6D">
        <w:t>nia sobie przedmiotów lub zdarzeń nigdy nie widzianych, pojmowanie stosunków nigdy nie obse</w:t>
      </w:r>
      <w:r w:rsidRPr="00253F6D">
        <w:t>r</w:t>
      </w:r>
      <w:r w:rsidRPr="00253F6D">
        <w:t xml:space="preserve">wowanych. </w:t>
      </w:r>
      <w:r w:rsidRPr="00253F6D">
        <w:rPr>
          <w:b/>
        </w:rPr>
        <w:t>Przedstawienie</w:t>
      </w:r>
      <w:r w:rsidRPr="00253F6D">
        <w:t xml:space="preserve"> – jest aktem poznania zmysłowego lub pojęciowego sprawiający, iż jakiś przedmiot staje się </w:t>
      </w:r>
      <w:r w:rsidRPr="00253F6D">
        <w:rPr>
          <w:b/>
        </w:rPr>
        <w:t>dany świadomości podmiotu</w:t>
      </w:r>
      <w:r w:rsidRPr="00253F6D">
        <w:t>; także sam ów przedmiot przedstawiony – wyobr</w:t>
      </w:r>
      <w:r w:rsidRPr="00253F6D">
        <w:t>a</w:t>
      </w:r>
      <w:r w:rsidRPr="00253F6D">
        <w:t xml:space="preserve">żenie lub pojęcie. Rozróżnia się </w:t>
      </w:r>
      <w:r w:rsidRPr="00253F6D">
        <w:rPr>
          <w:b/>
        </w:rPr>
        <w:t>przedstawienia oglądowe (naoczności</w:t>
      </w:r>
      <w:r w:rsidRPr="00253F6D">
        <w:t>), do których zalicza się sp</w:t>
      </w:r>
      <w:r w:rsidRPr="00253F6D">
        <w:t>o</w:t>
      </w:r>
      <w:r w:rsidRPr="00253F6D">
        <w:t xml:space="preserve">strzeżenia i wyobrażenia oraz przedstawienia </w:t>
      </w:r>
      <w:r w:rsidRPr="00253F6D">
        <w:rPr>
          <w:b/>
        </w:rPr>
        <w:t>nie-oglądowe (abstrakcyjne</w:t>
      </w:r>
      <w:r w:rsidRPr="00253F6D">
        <w:t>) do których należą pojęcia</w:t>
      </w:r>
    </w:p>
  </w:footnote>
  <w:footnote w:id="282">
    <w:p w:rsidR="008866AC" w:rsidRPr="00253F6D" w:rsidRDefault="008866AC" w:rsidP="00253F6D">
      <w:pPr>
        <w:pStyle w:val="Tekstprzypisudolnego"/>
        <w:jc w:val="both"/>
      </w:pPr>
      <w:r w:rsidRPr="00253F6D">
        <w:rPr>
          <w:rStyle w:val="Odwoanieprzypisudolnego"/>
        </w:rPr>
        <w:footnoteRef/>
      </w:r>
      <w:r w:rsidRPr="00253F6D">
        <w:rPr>
          <w:b/>
        </w:rPr>
        <w:t>Kategoria –</w:t>
      </w:r>
      <w:r w:rsidRPr="00253F6D">
        <w:t>zob. przyp. nr. 92.</w:t>
      </w:r>
    </w:p>
  </w:footnote>
  <w:footnote w:id="283">
    <w:p w:rsidR="008866AC" w:rsidRPr="00253F6D" w:rsidRDefault="008866AC" w:rsidP="00253F6D">
      <w:pPr>
        <w:pStyle w:val="Tekstprzypisudolnego"/>
        <w:jc w:val="both"/>
      </w:pPr>
      <w:r w:rsidRPr="00253F6D">
        <w:rPr>
          <w:rStyle w:val="Odwoanieprzypisudolnego"/>
        </w:rPr>
        <w:footnoteRef/>
      </w:r>
      <w:r w:rsidRPr="00253F6D">
        <w:rPr>
          <w:b/>
        </w:rPr>
        <w:t>Symbol</w:t>
      </w:r>
      <w:r w:rsidRPr="00253F6D">
        <w:t xml:space="preserve"> - &lt;gr. </w:t>
      </w:r>
      <w:r w:rsidRPr="00253F6D">
        <w:rPr>
          <w:i/>
        </w:rPr>
        <w:t>symbolon</w:t>
      </w:r>
      <w:r w:rsidRPr="00253F6D">
        <w:t xml:space="preserve"> = znak umowny&gt;. Przedmiot, znak reprezentujący coś innego, jakąś myśl, zdarzenie kulturowe, mające wyjątkowe znaczenie dla pewnej grupy społecznej. Symbol - znak jest mową o zaistniałym zdarzeniu.</w:t>
      </w:r>
    </w:p>
  </w:footnote>
  <w:footnote w:id="284">
    <w:p w:rsidR="008866AC" w:rsidRPr="00253F6D" w:rsidRDefault="008866AC" w:rsidP="00253F6D">
      <w:pPr>
        <w:pStyle w:val="Tekstprzypisudolnego"/>
        <w:jc w:val="both"/>
      </w:pPr>
      <w:r w:rsidRPr="00253F6D">
        <w:rPr>
          <w:vertAlign w:val="superscript"/>
        </w:rPr>
        <w:t>268</w:t>
      </w:r>
      <w:r w:rsidRPr="00253F6D">
        <w:rPr>
          <w:b/>
        </w:rPr>
        <w:t xml:space="preserve">Sąd </w:t>
      </w:r>
      <w:r w:rsidRPr="00253F6D">
        <w:t xml:space="preserve">– czynność lub wynik aktu poznawczego; np. Patrząc przez okno widzę kogoś na ulicy. </w:t>
      </w:r>
    </w:p>
  </w:footnote>
  <w:footnote w:id="285">
    <w:p w:rsidR="008866AC" w:rsidRPr="00253F6D" w:rsidRDefault="008866AC" w:rsidP="00253F6D">
      <w:pPr>
        <w:jc w:val="both"/>
      </w:pPr>
      <w:r w:rsidRPr="00253F6D">
        <w:rPr>
          <w:rStyle w:val="Odwoanieprzypisudolnego"/>
        </w:rPr>
        <w:footnoteRef/>
      </w:r>
      <w:r w:rsidRPr="00253F6D">
        <w:rPr>
          <w:b/>
        </w:rPr>
        <w:t xml:space="preserve">Intencja </w:t>
      </w:r>
      <w:r w:rsidRPr="00253F6D">
        <w:t>–zob. przyp. nr 198.</w:t>
      </w:r>
    </w:p>
  </w:footnote>
  <w:footnote w:id="286">
    <w:p w:rsidR="008866AC" w:rsidRPr="00253F6D" w:rsidRDefault="008866AC" w:rsidP="00253F6D">
      <w:pPr>
        <w:jc w:val="both"/>
      </w:pPr>
      <w:r w:rsidRPr="00253F6D">
        <w:rPr>
          <w:rStyle w:val="Odwoanieprzypisudolnego"/>
        </w:rPr>
        <w:footnoteRef/>
      </w:r>
      <w:r w:rsidRPr="00253F6D">
        <w:rPr>
          <w:b/>
        </w:rPr>
        <w:t>Świadomość</w:t>
      </w:r>
      <w:r w:rsidRPr="00253F6D">
        <w:t xml:space="preserve"> –posługiwanie się adekwatnym pojęciem wraz ze znaną sobie adekwatną treścią. Elementami świadomości są </w:t>
      </w:r>
      <w:r w:rsidRPr="00253F6D">
        <w:rPr>
          <w:b/>
        </w:rPr>
        <w:t>pojęcia, kategorie, tezy, teorie, metody</w:t>
      </w:r>
      <w:r w:rsidRPr="00253F6D">
        <w:t xml:space="preserve"> ich tworzenia. Świadomy jest ten, kto je zna i umie się nimi posłużyć. </w:t>
      </w:r>
    </w:p>
  </w:footnote>
  <w:footnote w:id="287">
    <w:p w:rsidR="008866AC" w:rsidRPr="00253F6D" w:rsidRDefault="008866AC" w:rsidP="00253F6D">
      <w:pPr>
        <w:pStyle w:val="Tekstprzypisudolnego"/>
        <w:jc w:val="both"/>
      </w:pPr>
      <w:r w:rsidRPr="00253F6D">
        <w:rPr>
          <w:rStyle w:val="Odwoanieprzypisudolnego"/>
        </w:rPr>
        <w:footnoteRef/>
      </w:r>
      <w:r w:rsidRPr="00253F6D">
        <w:rPr>
          <w:b/>
        </w:rPr>
        <w:t>Język</w:t>
      </w:r>
      <w:r w:rsidRPr="00253F6D">
        <w:t xml:space="preserve"> –środki, znaki mówione lub pisane służące do przekazania informacji w celu porozumienia się ludzi między sobą. Używający języka winien zwracać uwagę na możliwe rozumienia przez o</w:t>
      </w:r>
      <w:r w:rsidRPr="00253F6D">
        <w:t>d</w:t>
      </w:r>
      <w:r w:rsidRPr="00253F6D">
        <w:t xml:space="preserve">biorcę, adresata znaków, którymi się posługuje.   </w:t>
      </w:r>
    </w:p>
  </w:footnote>
  <w:footnote w:id="288">
    <w:p w:rsidR="008866AC" w:rsidRPr="00253F6D" w:rsidRDefault="008866AC" w:rsidP="00253F6D">
      <w:pPr>
        <w:pStyle w:val="Tekstprzypisudolnego"/>
        <w:jc w:val="both"/>
      </w:pPr>
      <w:r w:rsidRPr="00253F6D">
        <w:rPr>
          <w:rStyle w:val="Odwoanieprzypisudolnego"/>
        </w:rPr>
        <w:footnoteRef/>
      </w:r>
      <w:r w:rsidRPr="00253F6D">
        <w:t xml:space="preserve">Zob. A. J. Karpiński, </w:t>
      </w:r>
      <w:r w:rsidRPr="00253F6D">
        <w:rPr>
          <w:i/>
        </w:rPr>
        <w:t>Kulturowe artefakty ducha współczesnego</w:t>
      </w:r>
      <w:r w:rsidRPr="00253F6D">
        <w:t xml:space="preserve"> (w:) Tenże, </w:t>
      </w:r>
      <w:r w:rsidRPr="00253F6D">
        <w:rPr>
          <w:i/>
        </w:rPr>
        <w:t>Wstęp do socjologii krytycznej</w:t>
      </w:r>
      <w:r w:rsidRPr="00253F6D">
        <w:t>, Wyd. GWSA, Gdańsk 2006, s. 46 – 108.</w:t>
      </w:r>
    </w:p>
  </w:footnote>
  <w:footnote w:id="289">
    <w:p w:rsidR="008866AC" w:rsidRPr="00253F6D" w:rsidRDefault="008866AC" w:rsidP="00253F6D">
      <w:pPr>
        <w:jc w:val="both"/>
        <w:rPr>
          <w:color w:val="202122"/>
        </w:rPr>
      </w:pPr>
      <w:r w:rsidRPr="00253F6D">
        <w:rPr>
          <w:rStyle w:val="Odwoanieprzypisudolnego"/>
        </w:rPr>
        <w:footnoteRef/>
      </w:r>
      <w:r w:rsidRPr="00253F6D">
        <w:rPr>
          <w:color w:val="202122"/>
        </w:rPr>
        <w:t xml:space="preserve">Zob. </w:t>
      </w:r>
      <w:hyperlink r:id="rId12" w:history="1">
        <w:r w:rsidRPr="00253F6D">
          <w:rPr>
            <w:rStyle w:val="Hipercze"/>
          </w:rPr>
          <w:t>https://pl.wikipedia.org/wiki/Zmys%C5%82</w:t>
        </w:r>
      </w:hyperlink>
      <w:r w:rsidRPr="00253F6D">
        <w:t xml:space="preserve"> (dostęp: 22 sierpień 2021 r.</w:t>
      </w:r>
    </w:p>
  </w:footnote>
  <w:footnote w:id="290">
    <w:p w:rsidR="008866AC" w:rsidRPr="00253F6D" w:rsidRDefault="008866AC" w:rsidP="00253F6D">
      <w:pPr>
        <w:pStyle w:val="Tekstprzypisudolnego"/>
        <w:jc w:val="both"/>
      </w:pPr>
      <w:r w:rsidRPr="00253F6D">
        <w:rPr>
          <w:rStyle w:val="Odwoanieprzypisudolnego"/>
        </w:rPr>
        <w:footnoteRef/>
      </w:r>
      <w:r w:rsidRPr="00253F6D">
        <w:t>Rdz 2, 19 – 20.</w:t>
      </w:r>
    </w:p>
  </w:footnote>
  <w:footnote w:id="291">
    <w:p w:rsidR="008866AC" w:rsidRPr="00253F6D" w:rsidRDefault="008866AC" w:rsidP="00253F6D">
      <w:pPr>
        <w:pStyle w:val="Tekstprzypisudolnego"/>
        <w:jc w:val="both"/>
      </w:pPr>
      <w:r w:rsidRPr="00253F6D">
        <w:rPr>
          <w:rStyle w:val="Odwoanieprzypisudolnego"/>
        </w:rPr>
        <w:footnoteRef/>
      </w:r>
      <w:r w:rsidRPr="00253F6D">
        <w:rPr>
          <w:b/>
        </w:rPr>
        <w:t>Jedność</w:t>
      </w:r>
      <w:r w:rsidRPr="00253F6D">
        <w:t xml:space="preserve"> – zasada bycia bytu, odkryta przez Jońskich filozofów. Obserwując proces zmian, prz</w:t>
      </w:r>
      <w:r w:rsidRPr="00253F6D">
        <w:t>e</w:t>
      </w:r>
      <w:r w:rsidRPr="00253F6D">
        <w:t xml:space="preserve">chodzenia życia w stan śmierci, dostrzegali, że obok tego, co zmienne musi istnieć coś stałego. I przyjmowali różne elementy jako stałe, niezmienne zjednoczone z tym, co się zmienia. Taką jednością jest </w:t>
      </w:r>
      <w:r w:rsidRPr="00253F6D">
        <w:rPr>
          <w:b/>
        </w:rPr>
        <w:t>woda u Talesa</w:t>
      </w:r>
      <w:r w:rsidRPr="00253F6D">
        <w:t xml:space="preserve"> (VII/VI wiek p. n. e.), Anaksymenes (585 – 528 r. p. n. e.) zaś sądził, że jest nią </w:t>
      </w:r>
      <w:r w:rsidRPr="00253F6D">
        <w:rPr>
          <w:b/>
        </w:rPr>
        <w:t>powietrze,</w:t>
      </w:r>
      <w:r w:rsidRPr="00253F6D">
        <w:t xml:space="preserve"> Heraklit (535 – 475 r. p. n. e.) z kolei, że jest nią </w:t>
      </w:r>
      <w:r w:rsidRPr="00253F6D">
        <w:rPr>
          <w:b/>
        </w:rPr>
        <w:t>ogień</w:t>
      </w:r>
      <w:r w:rsidRPr="00253F6D">
        <w:t>.</w:t>
      </w:r>
    </w:p>
    <w:p w:rsidR="008866AC" w:rsidRPr="00253F6D" w:rsidRDefault="008866AC" w:rsidP="00253F6D">
      <w:pPr>
        <w:pStyle w:val="Tekstprzypisudolnego"/>
        <w:jc w:val="both"/>
      </w:pPr>
      <w:r w:rsidRPr="00253F6D">
        <w:t xml:space="preserve">      Częścią zmienną jedności jest jej materialność. Częścią stałą jest zaś </w:t>
      </w:r>
      <w:r w:rsidRPr="00253F6D">
        <w:rPr>
          <w:b/>
        </w:rPr>
        <w:t>abstrakcja</w:t>
      </w:r>
      <w:r w:rsidRPr="00253F6D">
        <w:t xml:space="preserve"> obejmująca wszystko. Jest ona duchową stroną jedności. Dla jej poznawczego rozumienia zjednoczono ją z ko</w:t>
      </w:r>
      <w:r w:rsidRPr="00253F6D">
        <w:t>n</w:t>
      </w:r>
      <w:r w:rsidRPr="00253F6D">
        <w:t>kretem materialnym, któremu przypisano niezmienność i abstrakcyjność. Duchowość opisuje abstra</w:t>
      </w:r>
      <w:r w:rsidRPr="00253F6D">
        <w:t>k</w:t>
      </w:r>
      <w:r w:rsidRPr="00253F6D">
        <w:t>cja pomijająca to, co jest zmienne, nieuchwytne. Abstrakcje przedstawiają treści istotowe rzeczy p</w:t>
      </w:r>
      <w:r w:rsidRPr="00253F6D">
        <w:t>o</w:t>
      </w:r>
      <w:r w:rsidRPr="00253F6D">
        <w:t xml:space="preserve">znawanych. Są one poznawczo odkrywane i poddawane weryfikacji w praktyce społecznej. </w:t>
      </w:r>
    </w:p>
    <w:p w:rsidR="008866AC" w:rsidRPr="00253F6D" w:rsidRDefault="008866AC" w:rsidP="00253F6D">
      <w:pPr>
        <w:pStyle w:val="Tekstprzypisudolnego"/>
        <w:jc w:val="both"/>
      </w:pPr>
      <w:r w:rsidRPr="00253F6D">
        <w:t xml:space="preserve">      A zatem ducha i materii starożytni filozofowie nie rozłączali. To, co myślane, duchowe współis</w:t>
      </w:r>
      <w:r w:rsidRPr="00253F6D">
        <w:t>t</w:t>
      </w:r>
      <w:r w:rsidRPr="00253F6D">
        <w:t>niało, było w jedności z tym, co materialne. Dopiero później, od Platona (427 – 347 r. p. n. e.) zaczęto opisywać istnienie dwóch oddzielnych światów, rzeczywistości: tej, która jest duchową – idealizm i tej, który jest materialną - materializm. Było to rozerwanie jedności; jej niszczenie. I dzisiaj jeszcze są filozofowie - materialiści i ci, którzy mówią, że są idealistami.</w:t>
      </w:r>
    </w:p>
    <w:p w:rsidR="008866AC" w:rsidRPr="00253F6D" w:rsidRDefault="008866AC" w:rsidP="00253F6D">
      <w:pPr>
        <w:pStyle w:val="Tekstprzypisudolnego"/>
        <w:jc w:val="both"/>
      </w:pPr>
      <w:r w:rsidRPr="00253F6D">
        <w:t xml:space="preserve">     K. Marks (1818 – 1883) przedstawia jedność, będącą towarem. Jest ona abstrakcją: wartością wa</w:t>
      </w:r>
      <w:r w:rsidRPr="00253F6D">
        <w:t>r</w:t>
      </w:r>
      <w:r w:rsidRPr="00253F6D">
        <w:t>tości wyrażaną w pieniądzu oraz konkretem – wartością użytkową spełniającą określoną funkcję w konkretnym życiu człowieka.</w:t>
      </w:r>
    </w:p>
    <w:p w:rsidR="008866AC" w:rsidRPr="00253F6D" w:rsidRDefault="008866AC" w:rsidP="00253F6D">
      <w:pPr>
        <w:pStyle w:val="Tekstprzypisudolnego"/>
        <w:jc w:val="both"/>
      </w:pPr>
      <w:r w:rsidRPr="00253F6D">
        <w:rPr>
          <w:b/>
        </w:rPr>
        <w:t xml:space="preserve">     </w:t>
      </w:r>
      <w:r>
        <w:rPr>
          <w:b/>
        </w:rPr>
        <w:t>Z</w:t>
      </w:r>
      <w:r w:rsidRPr="00253F6D">
        <w:rPr>
          <w:b/>
        </w:rPr>
        <w:t>g</w:t>
      </w:r>
      <w:r>
        <w:rPr>
          <w:b/>
        </w:rPr>
        <w:t>ó</w:t>
      </w:r>
      <w:r w:rsidRPr="00253F6D">
        <w:rPr>
          <w:b/>
        </w:rPr>
        <w:t>d</w:t>
      </w:r>
      <w:r>
        <w:rPr>
          <w:b/>
        </w:rPr>
        <w:t>źmy</w:t>
      </w:r>
      <w:r w:rsidRPr="00253F6D">
        <w:rPr>
          <w:b/>
        </w:rPr>
        <w:t xml:space="preserve"> się z hipotezą, że były czasy na ziemi, w których ducha nie było. Obecny duch nie istnieje bez materii, ani materia bez ducha</w:t>
      </w:r>
      <w:r w:rsidRPr="00253F6D">
        <w:t xml:space="preserve">. Są </w:t>
      </w:r>
      <w:r w:rsidRPr="00253F6D">
        <w:rPr>
          <w:b/>
        </w:rPr>
        <w:t xml:space="preserve">jednością. </w:t>
      </w:r>
      <w:r w:rsidRPr="00253F6D">
        <w:t xml:space="preserve">Tworzy ją abstrakcja ujmująca atrybuty wyróżnionego elementu tego, co współistnieje, lub całości, o której rozważamy. Zob. przyp. nr </w:t>
      </w:r>
      <w:r>
        <w:t>20</w:t>
      </w:r>
      <w:r w:rsidRPr="00253F6D">
        <w:t>.</w:t>
      </w:r>
    </w:p>
  </w:footnote>
  <w:footnote w:id="292">
    <w:p w:rsidR="008866AC" w:rsidRPr="00253F6D" w:rsidRDefault="008866AC" w:rsidP="00253F6D">
      <w:pPr>
        <w:pStyle w:val="Tekstprzypisudolnego"/>
        <w:jc w:val="both"/>
      </w:pPr>
      <w:r w:rsidRPr="00253F6D">
        <w:rPr>
          <w:rStyle w:val="Odwoanieprzypisudolnego"/>
        </w:rPr>
        <w:footnoteRef/>
      </w:r>
      <w:r w:rsidRPr="00253F6D">
        <w:t xml:space="preserve">Zob. W. Tatarkiewicz, </w:t>
      </w:r>
      <w:r w:rsidRPr="00253F6D">
        <w:rPr>
          <w:i/>
        </w:rPr>
        <w:t xml:space="preserve">Historia filozofii. </w:t>
      </w:r>
      <w:r w:rsidRPr="00253F6D">
        <w:t>T. I</w:t>
      </w:r>
      <w:r w:rsidRPr="00253F6D">
        <w:rPr>
          <w:i/>
        </w:rPr>
        <w:t>. Filozofia starożytna i średniowieczna</w:t>
      </w:r>
      <w:r w:rsidRPr="00253F6D">
        <w:t>, PWN, Wa</w:t>
      </w:r>
      <w:r w:rsidRPr="00253F6D">
        <w:t>r</w:t>
      </w:r>
      <w:r w:rsidRPr="00253F6D">
        <w:t xml:space="preserve">szawa 1981, s. 43 – 46.  </w:t>
      </w:r>
    </w:p>
  </w:footnote>
  <w:footnote w:id="293">
    <w:p w:rsidR="008866AC" w:rsidRPr="00253F6D" w:rsidRDefault="008866AC" w:rsidP="00E92391">
      <w:pPr>
        <w:shd w:val="clear" w:color="auto" w:fill="FFFFFF"/>
        <w:jc w:val="both"/>
        <w:rPr>
          <w:bCs/>
          <w:color w:val="000000"/>
        </w:rPr>
      </w:pPr>
      <w:r w:rsidRPr="00253F6D">
        <w:rPr>
          <w:rStyle w:val="Odwoanieprzypisudolnego"/>
        </w:rPr>
        <w:footnoteRef/>
      </w:r>
      <w:r w:rsidRPr="00253F6D">
        <w:rPr>
          <w:b/>
          <w:bCs/>
          <w:color w:val="000000"/>
        </w:rPr>
        <w:t xml:space="preserve">Element – </w:t>
      </w:r>
      <w:r w:rsidRPr="00253F6D">
        <w:rPr>
          <w:bCs/>
          <w:color w:val="000000"/>
        </w:rPr>
        <w:t>zob. przyp. nr 109.</w:t>
      </w:r>
    </w:p>
  </w:footnote>
  <w:footnote w:id="294">
    <w:p w:rsidR="008866AC" w:rsidRPr="00253F6D" w:rsidRDefault="008866AC" w:rsidP="00E92391">
      <w:pPr>
        <w:pStyle w:val="Tekstprzypisudolnego"/>
        <w:jc w:val="both"/>
      </w:pPr>
      <w:r w:rsidRPr="00253F6D">
        <w:rPr>
          <w:rStyle w:val="Odwoanieprzypisudolnego"/>
        </w:rPr>
        <w:footnoteRef/>
      </w:r>
      <w:r w:rsidRPr="00253F6D">
        <w:rPr>
          <w:b/>
        </w:rPr>
        <w:t xml:space="preserve">Prawda – </w:t>
      </w:r>
      <w:r w:rsidRPr="00253F6D">
        <w:t xml:space="preserve">(zob. przyp. 42) </w:t>
      </w:r>
      <w:r w:rsidRPr="00253F6D">
        <w:rPr>
          <w:b/>
        </w:rPr>
        <w:t xml:space="preserve">- </w:t>
      </w:r>
      <w:r w:rsidRPr="00253F6D">
        <w:t xml:space="preserve">&lt;gr. </w:t>
      </w:r>
      <w:r w:rsidRPr="00253F6D">
        <w:rPr>
          <w:i/>
        </w:rPr>
        <w:t>άλήθεα</w:t>
      </w:r>
      <w:r w:rsidRPr="00253F6D">
        <w:t xml:space="preserve"> [aletheia], łac. </w:t>
      </w:r>
      <w:r w:rsidRPr="00253F6D">
        <w:rPr>
          <w:i/>
        </w:rPr>
        <w:t xml:space="preserve">veritas </w:t>
      </w:r>
      <w:r w:rsidRPr="00253F6D">
        <w:t>= sądy zgodne z faktycznym stanem rzeczy&gt;. Jest tożsamościowym związkiem opisanym w tezie Parmenidesa: „tym samym jest myślenie, co przedmiot myślenia. Nie znajdziesz bowiem myślenia bez tego, co istnieje i czego jest ono wyr</w:t>
      </w:r>
      <w:r w:rsidRPr="00253F6D">
        <w:t>a</w:t>
      </w:r>
      <w:r w:rsidRPr="00253F6D">
        <w:t xml:space="preserve">zem”. „Uczył, że filozofia rozpada się na dwie części: jedna dotyczy prawdy, druga mniemania”. Diogenes Laertios, </w:t>
      </w:r>
      <w:r w:rsidRPr="00253F6D">
        <w:rPr>
          <w:i/>
        </w:rPr>
        <w:t>Żywoty i poglądy słynnych filozofów</w:t>
      </w:r>
      <w:r w:rsidRPr="00253F6D">
        <w:t xml:space="preserve">, W-wa 1984, s. 528.  </w:t>
      </w:r>
    </w:p>
    <w:p w:rsidR="008866AC" w:rsidRPr="00253F6D" w:rsidRDefault="008866AC" w:rsidP="00E92391">
      <w:pPr>
        <w:pStyle w:val="Tekstprzypisudolnego"/>
        <w:jc w:val="both"/>
      </w:pPr>
      <w:r w:rsidRPr="00253F6D">
        <w:t xml:space="preserve">Trzeba tu jeszcze uwzględnić ruch. Rzeczy się zmieniają, a zatem i ich opis jest zmienny. </w:t>
      </w:r>
    </w:p>
    <w:p w:rsidR="008866AC" w:rsidRPr="00253F6D" w:rsidRDefault="008866AC" w:rsidP="00E92391">
      <w:pPr>
        <w:pStyle w:val="Tekstprzypisudolnego"/>
        <w:jc w:val="both"/>
      </w:pPr>
      <w:r w:rsidRPr="00253F6D">
        <w:t xml:space="preserve">     Arystoteles: „Nie dlatego, iż uważamy, że jesteś biały, to jesteś tak faktycznie, lecz odwrotnie, ponieważ jesteś biały, my stwierdzając, mówimy prawdę”. </w:t>
      </w:r>
      <w:r w:rsidRPr="00253F6D">
        <w:rPr>
          <w:i/>
        </w:rPr>
        <w:t>Metafizyka,</w:t>
      </w:r>
      <w:r w:rsidRPr="00253F6D">
        <w:t xml:space="preserve"> 1051 b 7 – 9. </w:t>
      </w:r>
      <w:r w:rsidRPr="00253F6D">
        <w:rPr>
          <w:b/>
          <w:i/>
        </w:rPr>
        <w:t>Veritas estad</w:t>
      </w:r>
      <w:r w:rsidRPr="00253F6D">
        <w:rPr>
          <w:b/>
          <w:i/>
        </w:rPr>
        <w:t>a</w:t>
      </w:r>
      <w:r w:rsidRPr="00253F6D">
        <w:rPr>
          <w:b/>
          <w:i/>
        </w:rPr>
        <w:t xml:space="preserve">equatio rei et intellectus </w:t>
      </w:r>
      <w:r w:rsidRPr="00253F6D">
        <w:t>- św. Tomasz.</w:t>
      </w:r>
    </w:p>
    <w:p w:rsidR="008866AC" w:rsidRPr="00253F6D" w:rsidRDefault="008866AC" w:rsidP="00E92391">
      <w:pPr>
        <w:jc w:val="both"/>
      </w:pPr>
      <w:r w:rsidRPr="00253F6D">
        <w:rPr>
          <w:b/>
        </w:rPr>
        <w:t xml:space="preserve">     Prawda obiektywna</w:t>
      </w:r>
      <w:r w:rsidRPr="00253F6D">
        <w:t xml:space="preserve"> jest to niezależna od nas, osiągana w filogenezie zgodność myśli z rzeczą opisywana przez tę myśl. </w:t>
      </w:r>
      <w:r w:rsidRPr="00253F6D">
        <w:rPr>
          <w:b/>
        </w:rPr>
        <w:t>Prawdą subiektywną</w:t>
      </w:r>
      <w:r w:rsidRPr="00253F6D">
        <w:t xml:space="preserve"> jest nasze mniemanie; to, co się nam wydaje, że jakaś myśl jest zgodna z opisywaną rzeczą. Prawda subiektywna może być i jest wykorzystywana w prop</w:t>
      </w:r>
      <w:r w:rsidRPr="00253F6D">
        <w:t>a</w:t>
      </w:r>
      <w:r w:rsidRPr="00253F6D">
        <w:t>gandzie, w agitacji, w reklamie nakłaniającej do zachowań zgodnych z chceniem reklamodawców, agitujących, propagandystów. Wielość definicji prawdy jest próbą obiektywizowania wybranej s</w:t>
      </w:r>
      <w:r w:rsidRPr="00253F6D">
        <w:t>u</w:t>
      </w:r>
      <w:r w:rsidRPr="00253F6D">
        <w:t xml:space="preserve">biektywności, a więc materializowania interesów jednostek ludzkich, grup społecznych.  </w:t>
      </w:r>
    </w:p>
    <w:p w:rsidR="008866AC" w:rsidRPr="00253F6D" w:rsidRDefault="008866AC" w:rsidP="00E92391">
      <w:pPr>
        <w:tabs>
          <w:tab w:val="left" w:pos="9000"/>
          <w:tab w:val="left" w:pos="9720"/>
        </w:tabs>
        <w:jc w:val="both"/>
        <w:rPr>
          <w:color w:val="000000"/>
        </w:rPr>
      </w:pPr>
      <w:r w:rsidRPr="00253F6D">
        <w:t xml:space="preserve">     Definicja prawdy</w:t>
      </w:r>
      <w:r w:rsidRPr="00253F6D">
        <w:rPr>
          <w:color w:val="000000"/>
        </w:rPr>
        <w:t xml:space="preserve"> S. Franka (1877 – 1950) jest wielowymiarowa. Pisze on, że Rosjanie oprócz słowa prawda, któremu odpowiada niemieckie </w:t>
      </w:r>
      <w:r w:rsidRPr="00253F6D">
        <w:rPr>
          <w:i/>
          <w:iCs/>
          <w:color w:val="000000"/>
        </w:rPr>
        <w:t>Wahrheit</w:t>
      </w:r>
      <w:r w:rsidRPr="00253F6D">
        <w:rPr>
          <w:color w:val="000000"/>
        </w:rPr>
        <w:t>, posiadają jeszcze inne pojęcie prawdy. Z jednej strony prawda oznacza prawdę w sensie adekwatnego obrazu rzeczywistości do tej rzeczyw</w:t>
      </w:r>
      <w:r w:rsidRPr="00253F6D">
        <w:rPr>
          <w:color w:val="000000"/>
        </w:rPr>
        <w:t>i</w:t>
      </w:r>
      <w:r w:rsidRPr="00253F6D">
        <w:rPr>
          <w:color w:val="000000"/>
        </w:rPr>
        <w:t>stości, a z drugiej - moralną słuszność (rację), moralne podstawy życia, duchową istotę życia, za kt</w:t>
      </w:r>
      <w:r w:rsidRPr="00253F6D">
        <w:rPr>
          <w:color w:val="000000"/>
        </w:rPr>
        <w:t>ó</w:t>
      </w:r>
      <w:r w:rsidRPr="00253F6D">
        <w:rPr>
          <w:color w:val="000000"/>
        </w:rPr>
        <w:t xml:space="preserve">rej pośrednictwem staje się to życie wewnętrznie jednolite, uświęcone i zbawione. Myśliciel rosyjski, od Fiodora Michałowicza Dostojewskiego (1821 – 1881), Lwa Tołstoja (1828 – 1910) i Włodzimierza Siergiejewicza Sołowiowa (1853 – 1900) szuka prawdy. Chce zrozumieć świat, życie, i dąży do uchwycenia </w:t>
      </w:r>
      <w:r w:rsidRPr="00253F6D">
        <w:rPr>
          <w:b/>
          <w:color w:val="000000"/>
        </w:rPr>
        <w:t>głównej religijno – moralnej zasady wszechświata</w:t>
      </w:r>
      <w:r w:rsidRPr="00253F6D">
        <w:rPr>
          <w:color w:val="000000"/>
        </w:rPr>
        <w:t xml:space="preserve">, żeby przekształcić świat, przejść oczyszczenie i zbawienie. Pragnie triumfu prawdy jako </w:t>
      </w:r>
      <w:r w:rsidRPr="00253F6D">
        <w:rPr>
          <w:b/>
          <w:color w:val="000000"/>
        </w:rPr>
        <w:t>prawdziwego bycia</w:t>
      </w:r>
      <w:r w:rsidRPr="00253F6D">
        <w:rPr>
          <w:color w:val="000000"/>
        </w:rPr>
        <w:t xml:space="preserve"> nad fałszem, nieprawdą i niesprawiedliwością. Istota nie jest rozumiana we współczesnym sensie jako tożsamość przedstawi</w:t>
      </w:r>
      <w:r w:rsidRPr="00253F6D">
        <w:rPr>
          <w:color w:val="000000"/>
        </w:rPr>
        <w:t>e</w:t>
      </w:r>
      <w:r w:rsidRPr="00253F6D">
        <w:rPr>
          <w:color w:val="000000"/>
        </w:rPr>
        <w:t>nia i rzeczywistości, lecz w starym religijnym sensie jako uchwycenie prawdziwego bytu, od którego człowiek odszedł i do którego chce powrócić i zakorzenić się</w:t>
      </w:r>
      <w:r>
        <w:rPr>
          <w:color w:val="000000"/>
        </w:rPr>
        <w:t>.</w:t>
      </w:r>
      <w:r w:rsidRPr="00253F6D">
        <w:rPr>
          <w:color w:val="000000"/>
        </w:rPr>
        <w:t xml:space="preserve"> Istota nie jest wtórną abstrakcyjną kat</w:t>
      </w:r>
      <w:r w:rsidRPr="00253F6D">
        <w:rPr>
          <w:color w:val="000000"/>
        </w:rPr>
        <w:t>e</w:t>
      </w:r>
      <w:r w:rsidRPr="00253F6D">
        <w:rPr>
          <w:color w:val="000000"/>
        </w:rPr>
        <w:t>gorią poznania. W pierwotnym sensie jest konkretną ontologiczną istotą, istotową podstawą życia.</w:t>
      </w:r>
    </w:p>
    <w:p w:rsidR="008866AC" w:rsidRPr="00253F6D" w:rsidRDefault="008866AC" w:rsidP="00E92391">
      <w:pPr>
        <w:pStyle w:val="Tekstprzypisudolnego"/>
        <w:tabs>
          <w:tab w:val="left" w:pos="9356"/>
        </w:tabs>
        <w:jc w:val="both"/>
      </w:pPr>
      <w:r w:rsidRPr="00253F6D">
        <w:rPr>
          <w:color w:val="000000"/>
        </w:rPr>
        <w:t xml:space="preserve">       Pojęcie konkretnej, ontologicznej, żywej istoty prowadzi do tego, że rosyjska myśl filozoficzna w swej narodowej formie nigdy nie jest czystym poznaniem, beznamiętnym teoretycznym pojmow</w:t>
      </w:r>
      <w:r w:rsidRPr="00253F6D">
        <w:rPr>
          <w:color w:val="000000"/>
        </w:rPr>
        <w:t>a</w:t>
      </w:r>
      <w:r w:rsidRPr="00253F6D">
        <w:rPr>
          <w:color w:val="000000"/>
        </w:rPr>
        <w:t xml:space="preserve">niem świata, a zawsze była wyrazem religijnych poszukiwań świętości. </w:t>
      </w:r>
      <w:r w:rsidRPr="00253F6D">
        <w:t xml:space="preserve">S. Frank, </w:t>
      </w:r>
      <w:r w:rsidRPr="00253F6D">
        <w:rPr>
          <w:i/>
          <w:iCs/>
        </w:rPr>
        <w:t>Istota i wiodące motywy filozofii rosyjskiej</w:t>
      </w:r>
      <w:r w:rsidRPr="00253F6D">
        <w:t xml:space="preserve">, przekł. E. Matuszczyk, (w:) </w:t>
      </w:r>
      <w:r w:rsidRPr="00253F6D">
        <w:rPr>
          <w:i/>
          <w:iCs/>
        </w:rPr>
        <w:t>Niemarksistowska filozofia rosyjska. Antol</w:t>
      </w:r>
      <w:r w:rsidRPr="00253F6D">
        <w:rPr>
          <w:i/>
          <w:iCs/>
        </w:rPr>
        <w:t>o</w:t>
      </w:r>
      <w:r w:rsidRPr="00253F6D">
        <w:rPr>
          <w:i/>
          <w:iCs/>
        </w:rPr>
        <w:t>gia tekstów filozoficznych XIX wieku i pierwszej połowy XX w</w:t>
      </w:r>
      <w:r w:rsidRPr="00253F6D">
        <w:t xml:space="preserve">. </w:t>
      </w:r>
      <w:r w:rsidRPr="00253F6D">
        <w:rPr>
          <w:iCs/>
        </w:rPr>
        <w:t>Część I</w:t>
      </w:r>
      <w:r w:rsidRPr="00253F6D">
        <w:t>, L. Kiejzik (red.), Wyd. Ib</w:t>
      </w:r>
      <w:r w:rsidRPr="00253F6D">
        <w:t>i</w:t>
      </w:r>
      <w:r w:rsidRPr="00253F6D">
        <w:t>dem, Kurowice k/Łodzi, Łódź 2001, s. 35 - 36. W filozofii tej poszukuje się zasad prawdziwego bycia ludzkiego jako bycia.</w:t>
      </w:r>
    </w:p>
    <w:p w:rsidR="008866AC" w:rsidRPr="00253F6D" w:rsidRDefault="008866AC" w:rsidP="00E92391">
      <w:pPr>
        <w:tabs>
          <w:tab w:val="left" w:pos="9000"/>
          <w:tab w:val="left" w:pos="9360"/>
          <w:tab w:val="left" w:pos="9720"/>
        </w:tabs>
        <w:jc w:val="both"/>
        <w:rPr>
          <w:color w:val="000000"/>
        </w:rPr>
      </w:pPr>
      <w:r w:rsidRPr="00253F6D">
        <w:rPr>
          <w:color w:val="000000"/>
        </w:rPr>
        <w:t xml:space="preserve">      Mądrościowe rozumienie prawdy rekonstruuje L. Tołstoj (1828 – 1910) mówiąc, że mądrość jest znajomością wiecznej istoty i działaniem jej w życiu. Mądrością obdarzeni są wszyscy ludzie i dlat</w:t>
      </w:r>
      <w:r w:rsidRPr="00253F6D">
        <w:rPr>
          <w:color w:val="000000"/>
        </w:rPr>
        <w:t>e</w:t>
      </w:r>
      <w:r w:rsidRPr="00253F6D">
        <w:rPr>
          <w:color w:val="000000"/>
        </w:rPr>
        <w:t xml:space="preserve">go jest ona swoistą dla nich. Mądrością jest znajomość swego przeznaczenia i umiejętność doboru środków dla jego wypełnienia.  </w:t>
      </w:r>
    </w:p>
    <w:p w:rsidR="008866AC" w:rsidRPr="00253F6D" w:rsidRDefault="008866AC" w:rsidP="00E92391">
      <w:pPr>
        <w:tabs>
          <w:tab w:val="left" w:pos="9000"/>
          <w:tab w:val="left" w:pos="9360"/>
          <w:tab w:val="left" w:pos="9720"/>
        </w:tabs>
        <w:jc w:val="both"/>
        <w:rPr>
          <w:color w:val="000000"/>
        </w:rPr>
      </w:pPr>
      <w:r w:rsidRPr="00253F6D">
        <w:rPr>
          <w:b/>
          <w:color w:val="000000"/>
        </w:rPr>
        <w:t xml:space="preserve">       Swoistość człowieka mądrego, żyjącego w prawdzie widać w tym, że (1) </w:t>
      </w:r>
      <w:r w:rsidRPr="00253F6D">
        <w:rPr>
          <w:color w:val="000000"/>
        </w:rPr>
        <w:t xml:space="preserve">powinien robić to, co podpowiada, aby inni to robili; </w:t>
      </w:r>
      <w:r w:rsidRPr="00253F6D">
        <w:rPr>
          <w:b/>
          <w:color w:val="000000"/>
        </w:rPr>
        <w:t>(2),</w:t>
      </w:r>
      <w:r w:rsidRPr="00253F6D">
        <w:rPr>
          <w:color w:val="000000"/>
        </w:rPr>
        <w:t xml:space="preserve"> nigdy nie być niesprawiedliwym; </w:t>
      </w:r>
      <w:r w:rsidRPr="00253F6D">
        <w:rPr>
          <w:b/>
          <w:color w:val="000000"/>
        </w:rPr>
        <w:t xml:space="preserve">(3) </w:t>
      </w:r>
      <w:r w:rsidRPr="00253F6D">
        <w:rPr>
          <w:color w:val="000000"/>
        </w:rPr>
        <w:t xml:space="preserve">cierpliwie znosić słabości ludzi, z którymi mamy do czynienia. </w:t>
      </w:r>
    </w:p>
    <w:p w:rsidR="008866AC" w:rsidRPr="00253F6D" w:rsidRDefault="008866AC" w:rsidP="00E92391">
      <w:pPr>
        <w:pStyle w:val="Tekstprzypisudolnego"/>
        <w:jc w:val="both"/>
      </w:pPr>
      <w:r w:rsidRPr="00253F6D">
        <w:rPr>
          <w:color w:val="000000"/>
        </w:rPr>
        <w:t xml:space="preserve">        Mądrością jest więc wiedza potrzebna; a z ludzkiej wiedzy – w/g Tołstoja – potrzebna jest wi</w:t>
      </w:r>
      <w:r w:rsidRPr="00253F6D">
        <w:rPr>
          <w:color w:val="000000"/>
        </w:rPr>
        <w:t>e</w:t>
      </w:r>
      <w:r w:rsidRPr="00253F6D">
        <w:rPr>
          <w:color w:val="000000"/>
        </w:rPr>
        <w:t xml:space="preserve">dza o tym, </w:t>
      </w:r>
      <w:r w:rsidRPr="00253F6D">
        <w:rPr>
          <w:b/>
          <w:color w:val="000000"/>
        </w:rPr>
        <w:t>jak żyć dobrze</w:t>
      </w:r>
      <w:r w:rsidRPr="00253F6D">
        <w:rPr>
          <w:color w:val="000000"/>
        </w:rPr>
        <w:t xml:space="preserve">, tj. w prawdzie, tj. tak, aby nie robić zła, lecz dobra. </w:t>
      </w:r>
      <w:r w:rsidRPr="00253F6D">
        <w:t xml:space="preserve">Por. O. Płatonow, </w:t>
      </w:r>
      <w:r w:rsidRPr="00253F6D">
        <w:rPr>
          <w:i/>
          <w:iCs/>
        </w:rPr>
        <w:t>Mudrost</w:t>
      </w:r>
      <w:r w:rsidRPr="00253F6D">
        <w:t xml:space="preserve">, (w:) </w:t>
      </w:r>
      <w:r w:rsidRPr="00253F6D">
        <w:rPr>
          <w:i/>
          <w:iCs/>
        </w:rPr>
        <w:t>Enciklopediczeskij słowar ruskoj cywilizacji</w:t>
      </w:r>
      <w:r w:rsidRPr="00253F6D">
        <w:t xml:space="preserve">, Sostawitiel O. A. Płatonow, Prawosławne Wydawnictwo Ruskoj Cywilizacji, Moskwa 2000, s. 550. </w:t>
      </w:r>
    </w:p>
    <w:p w:rsidR="008866AC" w:rsidRPr="00253F6D" w:rsidRDefault="008866AC" w:rsidP="00E92391">
      <w:pPr>
        <w:tabs>
          <w:tab w:val="left" w:pos="9000"/>
          <w:tab w:val="left" w:pos="9360"/>
          <w:tab w:val="left" w:pos="9720"/>
        </w:tabs>
        <w:jc w:val="both"/>
        <w:rPr>
          <w:color w:val="000000"/>
        </w:rPr>
      </w:pPr>
      <w:r w:rsidRPr="00253F6D">
        <w:rPr>
          <w:color w:val="000000"/>
        </w:rPr>
        <w:t xml:space="preserve">      Cytowani autorzy uznają, że mądrością jest kształt ducha jednostek ludzkich. Ujawnia się w nim zastosowanie istotowej wiedzy w tej, a nie innej, konkretnej sytuacji społecznej.     </w:t>
      </w:r>
    </w:p>
    <w:p w:rsidR="008866AC" w:rsidRPr="00253F6D" w:rsidRDefault="008866AC" w:rsidP="00E92391">
      <w:pPr>
        <w:pStyle w:val="Tekstprzypisudolnego"/>
        <w:jc w:val="both"/>
      </w:pPr>
      <w:r w:rsidRPr="00253F6D">
        <w:rPr>
          <w:color w:val="000000"/>
        </w:rPr>
        <w:t xml:space="preserve">      M. Bierdiajew (1874 – 1948) pytałby wtedy o</w:t>
      </w:r>
      <w:r w:rsidRPr="00253F6D">
        <w:rPr>
          <w:b/>
          <w:color w:val="000000"/>
        </w:rPr>
        <w:t>: 1.</w:t>
      </w:r>
      <w:r w:rsidRPr="00253F6D">
        <w:rPr>
          <w:color w:val="000000"/>
        </w:rPr>
        <w:t xml:space="preserve"> wolność, </w:t>
      </w:r>
      <w:r w:rsidRPr="00253F6D">
        <w:rPr>
          <w:b/>
          <w:color w:val="000000"/>
        </w:rPr>
        <w:t>2</w:t>
      </w:r>
      <w:r w:rsidRPr="00253F6D">
        <w:rPr>
          <w:color w:val="000000"/>
        </w:rPr>
        <w:t xml:space="preserve">. soborowość, </w:t>
      </w:r>
      <w:r w:rsidRPr="00253F6D">
        <w:rPr>
          <w:b/>
          <w:color w:val="000000"/>
        </w:rPr>
        <w:t>3.</w:t>
      </w:r>
      <w:r w:rsidRPr="00253F6D">
        <w:rPr>
          <w:color w:val="000000"/>
        </w:rPr>
        <w:t xml:space="preserve"> duchowość prof</w:t>
      </w:r>
      <w:r w:rsidRPr="00253F6D">
        <w:rPr>
          <w:color w:val="000000"/>
        </w:rPr>
        <w:t>e</w:t>
      </w:r>
      <w:r w:rsidRPr="00253F6D">
        <w:rPr>
          <w:color w:val="000000"/>
        </w:rPr>
        <w:t xml:space="preserve">tyczną, </w:t>
      </w:r>
      <w:r w:rsidRPr="00253F6D">
        <w:rPr>
          <w:b/>
          <w:color w:val="000000"/>
        </w:rPr>
        <w:t>4.</w:t>
      </w:r>
      <w:r w:rsidRPr="00253F6D">
        <w:rPr>
          <w:color w:val="000000"/>
        </w:rPr>
        <w:t xml:space="preserve"> o dobro wspólne, </w:t>
      </w:r>
      <w:r w:rsidRPr="00253F6D">
        <w:rPr>
          <w:b/>
          <w:color w:val="000000"/>
        </w:rPr>
        <w:t>5.</w:t>
      </w:r>
      <w:r w:rsidRPr="00253F6D">
        <w:rPr>
          <w:color w:val="000000"/>
        </w:rPr>
        <w:t xml:space="preserve"> o humanizm, </w:t>
      </w:r>
      <w:r w:rsidRPr="00253F6D">
        <w:rPr>
          <w:b/>
          <w:color w:val="000000"/>
        </w:rPr>
        <w:t>6.</w:t>
      </w:r>
      <w:r w:rsidRPr="00253F6D">
        <w:rPr>
          <w:color w:val="000000"/>
        </w:rPr>
        <w:t xml:space="preserve"> o bogoczłowieczeństwo, </w:t>
      </w:r>
      <w:r w:rsidRPr="00253F6D">
        <w:rPr>
          <w:b/>
          <w:color w:val="000000"/>
        </w:rPr>
        <w:t>7.</w:t>
      </w:r>
      <w:r w:rsidRPr="00253F6D">
        <w:rPr>
          <w:color w:val="000000"/>
        </w:rPr>
        <w:t xml:space="preserve"> o antropizm, </w:t>
      </w:r>
      <w:r w:rsidRPr="00253F6D">
        <w:rPr>
          <w:b/>
          <w:color w:val="000000"/>
        </w:rPr>
        <w:t>8.</w:t>
      </w:r>
      <w:r w:rsidRPr="00253F6D">
        <w:rPr>
          <w:color w:val="000000"/>
        </w:rPr>
        <w:t xml:space="preserve"> o filozofię religijną, </w:t>
      </w:r>
      <w:r w:rsidRPr="00253F6D">
        <w:rPr>
          <w:b/>
          <w:color w:val="000000"/>
        </w:rPr>
        <w:t>9</w:t>
      </w:r>
      <w:r w:rsidRPr="00253F6D">
        <w:rPr>
          <w:color w:val="000000"/>
        </w:rPr>
        <w:t>. o treść doświadczenia integralnego, czyli o idee filozofii rosyjskiej, o „</w:t>
      </w:r>
      <w:r w:rsidRPr="00253F6D">
        <w:rPr>
          <w:b/>
          <w:color w:val="000000"/>
        </w:rPr>
        <w:t>rosyjską, filoz</w:t>
      </w:r>
      <w:r w:rsidRPr="00253F6D">
        <w:rPr>
          <w:b/>
          <w:color w:val="000000"/>
        </w:rPr>
        <w:t>o</w:t>
      </w:r>
      <w:r w:rsidRPr="00253F6D">
        <w:rPr>
          <w:b/>
          <w:color w:val="000000"/>
        </w:rPr>
        <w:t>ficzną dziewiątkę</w:t>
      </w:r>
      <w:r w:rsidRPr="00253F6D">
        <w:rPr>
          <w:color w:val="000000"/>
        </w:rPr>
        <w:t>”. Zastanawiałby się, jak owe idee mogą się materializować w tej, a nie innej rz</w:t>
      </w:r>
      <w:r w:rsidRPr="00253F6D">
        <w:rPr>
          <w:color w:val="000000"/>
        </w:rPr>
        <w:t>e</w:t>
      </w:r>
      <w:r w:rsidRPr="00253F6D">
        <w:rPr>
          <w:color w:val="000000"/>
        </w:rPr>
        <w:t xml:space="preserve">czywistości. Jak mogą być urzeczywistniane przez te, a nie inne jednostki ludzkie. Stosowałby więc F. Znanieckiego (1882 – 1958) współczynnik humanistyczny. </w:t>
      </w:r>
      <w:r w:rsidRPr="00253F6D">
        <w:rPr>
          <w:rStyle w:val="Odwoanieprzypisudolnego"/>
          <w:vertAlign w:val="baseline"/>
        </w:rPr>
        <w:t>Zob</w:t>
      </w:r>
      <w:r w:rsidRPr="00253F6D">
        <w:t xml:space="preserve">. </w:t>
      </w:r>
      <w:r w:rsidRPr="00253F6D">
        <w:rPr>
          <w:rStyle w:val="Odwoanieprzypisudolnego"/>
          <w:vertAlign w:val="baseline"/>
        </w:rPr>
        <w:t xml:space="preserve">A. J. Karpiński, </w:t>
      </w:r>
      <w:r w:rsidRPr="00253F6D">
        <w:rPr>
          <w:rStyle w:val="Odwoanieprzypisudolnego"/>
          <w:i/>
          <w:vertAlign w:val="baseline"/>
        </w:rPr>
        <w:t>Wstęp do nauk o mądrości. Część pierwsza,</w:t>
      </w:r>
      <w:r w:rsidRPr="00253F6D">
        <w:rPr>
          <w:rStyle w:val="Odwoanieprzypisudolnego"/>
          <w:vertAlign w:val="baseline"/>
        </w:rPr>
        <w:t xml:space="preserve"> Wydawnictwo GSW, Gdańsk 2015, s. 266 – 267.</w:t>
      </w:r>
    </w:p>
    <w:p w:rsidR="008866AC" w:rsidRPr="00253F6D" w:rsidRDefault="008866AC" w:rsidP="00E92391">
      <w:pPr>
        <w:jc w:val="both"/>
      </w:pPr>
      <w:r w:rsidRPr="00253F6D">
        <w:t xml:space="preserve">       W nauce zapomina się o </w:t>
      </w:r>
      <w:r w:rsidRPr="00253F6D">
        <w:rPr>
          <w:b/>
        </w:rPr>
        <w:t>Anteuszu synie Posejdona i Gai</w:t>
      </w:r>
      <w:r w:rsidRPr="00253F6D">
        <w:t xml:space="preserve"> – bogini Ziemi. Mieszkał w Afryce. Był olbrzymem. Spotykanych przechodniów zmuszał do walki. Pokonanych zabijał, a z czaszek b</w:t>
      </w:r>
      <w:r w:rsidRPr="00253F6D">
        <w:t>u</w:t>
      </w:r>
      <w:r w:rsidRPr="00253F6D">
        <w:t xml:space="preserve">dował ołtarz swojemu ojcu. Herakles pokonał go. Zauważył bowiem, że gdy </w:t>
      </w:r>
      <w:r w:rsidRPr="00253F6D">
        <w:rPr>
          <w:b/>
        </w:rPr>
        <w:t>podnosił Anteusza, to ten oddalając się od Ziemi tracił siły</w:t>
      </w:r>
      <w:r w:rsidRPr="00253F6D">
        <w:t xml:space="preserve">. Gdy zaś ją dotykał, w wyniku zetknięcia się z Ziemią – Matką siły odzyskiwał. Herakles postarał się, aby Anteusz Ziemi nigdy nie dotknął.  </w:t>
      </w:r>
    </w:p>
    <w:p w:rsidR="008866AC" w:rsidRPr="00253F6D" w:rsidRDefault="008866AC" w:rsidP="00E92391">
      <w:pPr>
        <w:pStyle w:val="Tekstprzypisudolnego"/>
        <w:jc w:val="both"/>
      </w:pPr>
      <w:r w:rsidRPr="00253F6D">
        <w:t xml:space="preserve">      Występuje </w:t>
      </w:r>
      <w:r w:rsidRPr="00253F6D">
        <w:rPr>
          <w:b/>
        </w:rPr>
        <w:t>ideologiczność prawdy współczesnej, tzw. postprawdy. Jest to</w:t>
      </w:r>
      <w:r w:rsidRPr="00253F6D">
        <w:t xml:space="preserve"> postmodernistyczne przekonanie, że „prawdziwe jest to, co zostało wypowiedziane dlatego, że zostało wypowiedziane”.  </w:t>
      </w:r>
    </w:p>
  </w:footnote>
  <w:footnote w:id="295">
    <w:p w:rsidR="008866AC" w:rsidRPr="00253F6D" w:rsidRDefault="008866AC" w:rsidP="006D1BA7">
      <w:pPr>
        <w:jc w:val="both"/>
      </w:pPr>
      <w:r w:rsidRPr="00253F6D">
        <w:rPr>
          <w:rStyle w:val="Odwoanieprzypisudolnego"/>
        </w:rPr>
        <w:footnoteRef/>
      </w:r>
      <w:r w:rsidRPr="00253F6D">
        <w:t xml:space="preserve">Zob. Arystoteles, </w:t>
      </w:r>
      <w:r w:rsidRPr="00253F6D">
        <w:rPr>
          <w:i/>
          <w:iCs/>
        </w:rPr>
        <w:t>Metafizyka</w:t>
      </w:r>
      <w:r w:rsidRPr="00253F6D">
        <w:rPr>
          <w:iCs/>
        </w:rPr>
        <w:t xml:space="preserve">, </w:t>
      </w:r>
      <w:r w:rsidRPr="00253F6D">
        <w:t xml:space="preserve">1026 a.  </w:t>
      </w:r>
    </w:p>
  </w:footnote>
  <w:footnote w:id="296">
    <w:p w:rsidR="008866AC" w:rsidRPr="00253F6D" w:rsidRDefault="008866AC" w:rsidP="00253F6D">
      <w:pPr>
        <w:pStyle w:val="Tekstprzypisudolnego"/>
        <w:jc w:val="both"/>
      </w:pPr>
      <w:r w:rsidRPr="00253F6D">
        <w:rPr>
          <w:rStyle w:val="Odwoanieprzypisudolnego"/>
        </w:rPr>
        <w:footnoteRef/>
      </w:r>
      <w:r w:rsidRPr="00253F6D">
        <w:t xml:space="preserve">Arystoteles, </w:t>
      </w:r>
      <w:r w:rsidRPr="00253F6D">
        <w:rPr>
          <w:i/>
          <w:iCs/>
        </w:rPr>
        <w:t>Analityki wtóre</w:t>
      </w:r>
      <w:r w:rsidRPr="00253F6D">
        <w:t xml:space="preserve">, przeł. i komentarzem opatrzył K. Leśniak, (w:) Arystoteles, </w:t>
      </w:r>
      <w:r w:rsidRPr="00253F6D">
        <w:rPr>
          <w:i/>
          <w:iCs/>
        </w:rPr>
        <w:t>Dzieła wszystkie</w:t>
      </w:r>
      <w:r w:rsidRPr="00253F6D">
        <w:t xml:space="preserve">, t. 1, PWN, Warszawa 1990, s. 263, 73 b.  </w:t>
      </w:r>
    </w:p>
  </w:footnote>
  <w:footnote w:id="297">
    <w:p w:rsidR="008866AC" w:rsidRPr="00253F6D" w:rsidRDefault="008866AC" w:rsidP="00253F6D">
      <w:pPr>
        <w:pStyle w:val="Tekstprzypisudolnego"/>
        <w:jc w:val="both"/>
      </w:pPr>
      <w:r w:rsidRPr="00253F6D">
        <w:rPr>
          <w:rStyle w:val="Odwoanieprzypisudolnego"/>
        </w:rPr>
        <w:footnoteRef/>
      </w:r>
      <w:r w:rsidRPr="00253F6D">
        <w:t xml:space="preserve">B. de Spinoza w </w:t>
      </w:r>
      <w:r w:rsidRPr="00253F6D">
        <w:rPr>
          <w:i/>
          <w:iCs/>
        </w:rPr>
        <w:t>Etyce</w:t>
      </w:r>
      <w:r w:rsidRPr="00253F6D">
        <w:t>, przekł. I. Myślicki, Wyd. AKME, Warszawa 1991, I, określenie 4, s. 3.</w:t>
      </w:r>
    </w:p>
  </w:footnote>
  <w:footnote w:id="298">
    <w:p w:rsidR="008866AC" w:rsidRPr="00253F6D" w:rsidRDefault="008866AC" w:rsidP="00253F6D">
      <w:pPr>
        <w:pStyle w:val="Tekstprzypisudolnego"/>
        <w:jc w:val="both"/>
      </w:pPr>
      <w:r w:rsidRPr="00253F6D">
        <w:rPr>
          <w:rStyle w:val="Odwoanieprzypisudolnego"/>
        </w:rPr>
        <w:footnoteRef/>
      </w:r>
      <w:r w:rsidRPr="00253F6D">
        <w:rPr>
          <w:b/>
        </w:rPr>
        <w:t>Mądrym jest ten, kto posiadł mądrość</w:t>
      </w:r>
      <w:r w:rsidRPr="00253F6D">
        <w:t xml:space="preserve">, czyli wiedzę o tym, że </w:t>
      </w:r>
      <w:r w:rsidRPr="00253F6D">
        <w:rPr>
          <w:b/>
        </w:rPr>
        <w:t xml:space="preserve">dobro jest dobrem, a zło jest złem. Dobrem </w:t>
      </w:r>
      <w:r w:rsidRPr="00253F6D">
        <w:t xml:space="preserve">jest wszystko to, co zaspokaja ludzkie potrzeby, w przeszłości, teraz i w przyszłości. </w:t>
      </w:r>
    </w:p>
  </w:footnote>
  <w:footnote w:id="299">
    <w:p w:rsidR="008866AC" w:rsidRPr="00253F6D" w:rsidRDefault="008866AC" w:rsidP="00253F6D">
      <w:pPr>
        <w:jc w:val="both"/>
      </w:pPr>
      <w:r w:rsidRPr="00253F6D">
        <w:rPr>
          <w:rStyle w:val="Odwoanieprzypisudolnego"/>
        </w:rPr>
        <w:footnoteRef/>
      </w:r>
      <w:r w:rsidRPr="00253F6D">
        <w:rPr>
          <w:b/>
        </w:rPr>
        <w:t>Materia - &lt;</w:t>
      </w:r>
      <w:r w:rsidRPr="00253F6D">
        <w:t>łac</w:t>
      </w:r>
      <w:r w:rsidRPr="00253F6D">
        <w:rPr>
          <w:i/>
        </w:rPr>
        <w:t>. mãteria</w:t>
      </w:r>
      <w:r>
        <w:rPr>
          <w:i/>
        </w:rPr>
        <w:t xml:space="preserve"> </w:t>
      </w:r>
      <w:r w:rsidRPr="00253F6D">
        <w:t>= drewno budulcowe, zaprawa murarska, tworzywo; filozoficzna, podst</w:t>
      </w:r>
      <w:r w:rsidRPr="00253F6D">
        <w:t>a</w:t>
      </w:r>
      <w:r w:rsidRPr="00253F6D">
        <w:t>wowa substancja świata; przedmiot, treść, substancja, możliwość, pożywka, potencjał</w:t>
      </w:r>
      <w:r w:rsidRPr="00253F6D">
        <w:rPr>
          <w:i/>
        </w:rPr>
        <w:t xml:space="preserve">&gt;. </w:t>
      </w:r>
      <w:r w:rsidRPr="00253F6D">
        <w:t>Kategoria filozoficzna oznaczająca obiektywną rzeczywistość, którą człowiek poznaje i którą przekształca z</w:t>
      </w:r>
      <w:r w:rsidRPr="00253F6D">
        <w:t>a</w:t>
      </w:r>
      <w:r w:rsidRPr="00253F6D">
        <w:t xml:space="preserve">spokajając swoje potrzeby. Dotąd </w:t>
      </w:r>
      <w:r w:rsidRPr="00253F6D">
        <w:rPr>
          <w:b/>
        </w:rPr>
        <w:t>człowiek</w:t>
      </w:r>
      <w:r w:rsidRPr="00253F6D">
        <w:t xml:space="preserve"> przystosowywał się do świata biologicznego. Wydaje się, że już są warunki do tego, aby człowiek poddawał świat biologiczny wartościom, które jako cele działania urzeczywistniają antropizm uznający Ziemię za centrum Kosmosu, w sensie biologicznym i intelektualnym. Trzeba przywrócić więc kosmologię sprzed M. Kopernika (1473 – 1543) i naukę o ludzkiej odpowiedzialności moralnej.</w:t>
      </w:r>
    </w:p>
    <w:p w:rsidR="008866AC" w:rsidRPr="00253F6D" w:rsidRDefault="008866AC" w:rsidP="00253F6D">
      <w:pPr>
        <w:jc w:val="both"/>
      </w:pPr>
      <w:r w:rsidRPr="00253F6D">
        <w:t xml:space="preserve">     Materią nazywamy dane z doświadczenia umysłowego, a więc zmysłowego, intelektualnego, r</w:t>
      </w:r>
      <w:r w:rsidRPr="00253F6D">
        <w:t>o</w:t>
      </w:r>
      <w:r w:rsidRPr="00253F6D">
        <w:t>zumowego i duchowego, obiektywnie współistniejacego niezależne od jakichkolwiek form aprioryc</w:t>
      </w:r>
      <w:r w:rsidRPr="00253F6D">
        <w:t>z</w:t>
      </w:r>
      <w:r w:rsidRPr="00253F6D">
        <w:t xml:space="preserve">nych, narzucanych w związku z poznawaną rzeczą. Jest to materia jako taka, która jest tworem myśli i atrybutywnych, a więc istotowych realności, które dla przedkładanej myśli są prowadziwościowym odniesieniem. Od tych treści abstrahujemy treści przejawowe po to, aby odnaleźć granice istoty i jej przejawów. Jedność tych dwóch stron pozwala rozpoznać materię drogą zarówno umysłową, jak też zmysłową. Zob. F. Engels, </w:t>
      </w:r>
      <w:r w:rsidRPr="00253F6D">
        <w:rPr>
          <w:i/>
        </w:rPr>
        <w:t>Dzialektyka przyrody. Fragmenty</w:t>
      </w:r>
      <w:r w:rsidRPr="00253F6D">
        <w:t>, (w:) MED 20, 613.</w:t>
      </w:r>
    </w:p>
    <w:p w:rsidR="008866AC" w:rsidRPr="00253F6D" w:rsidRDefault="008866AC" w:rsidP="00253F6D">
      <w:pPr>
        <w:jc w:val="both"/>
      </w:pPr>
      <w:r w:rsidRPr="00253F6D">
        <w:t xml:space="preserve">     Materia oznacza obiektywną rzeczywistość istotową i przejawową, daną człowiekowi we wraż</w:t>
      </w:r>
      <w:r w:rsidRPr="00253F6D">
        <w:t>e</w:t>
      </w:r>
      <w:r w:rsidRPr="00253F6D">
        <w:t xml:space="preserve">niach zmysłowych, odzwierciedlających przejawy jej istotowości. W swojej istocie materia jest nie-stwarzalna i niezniszczalna. Cechy materii wynikają z relacji poznawczej pomiędzy człowiekiem poznającym a nią samą. Są nimi: </w:t>
      </w:r>
      <w:r w:rsidRPr="00253F6D">
        <w:rPr>
          <w:b/>
        </w:rPr>
        <w:t>obiektywność, ruch, czas, przestrzenność, zmienność, zdolność wywoływania wrażeń, a przez to poznawalność.</w:t>
      </w:r>
      <w:r w:rsidRPr="00253F6D">
        <w:t xml:space="preserve"> Atrybutami materii są: </w:t>
      </w:r>
      <w:r w:rsidRPr="00253F6D">
        <w:rPr>
          <w:b/>
        </w:rPr>
        <w:t>ruch, czas, przestrzeń, przyczynowość, prawidłowości przemian, niezniszczalność, samoistność, współistnienie</w:t>
      </w:r>
      <w:r w:rsidRPr="00253F6D">
        <w:t xml:space="preserve">. </w:t>
      </w:r>
    </w:p>
  </w:footnote>
  <w:footnote w:id="300">
    <w:p w:rsidR="008866AC" w:rsidRPr="00253F6D" w:rsidRDefault="008866AC" w:rsidP="00253F6D">
      <w:pPr>
        <w:pStyle w:val="Tekstprzypisudolnego"/>
        <w:jc w:val="both"/>
      </w:pPr>
      <w:r w:rsidRPr="00253F6D">
        <w:rPr>
          <w:rStyle w:val="Odwoanieprzypisudolnego"/>
        </w:rPr>
        <w:footnoteRef/>
      </w:r>
      <w:r w:rsidRPr="00253F6D">
        <w:t>Można więc ulec pokusie – pisze F. Coopleston, by twierdzić, że myśliciele jońscy byli nie tyle filozofami, ile początkującymi naukowcami próbującymi mówić o materialnym, zewnętrznym świ</w:t>
      </w:r>
      <w:r w:rsidRPr="00253F6D">
        <w:t>e</w:t>
      </w:r>
      <w:r w:rsidRPr="00253F6D">
        <w:t>cie. Należy jednak pamiętać, że w swoim rozumowaniu nie zatrzymywali się na zmysłach, lecz w</w:t>
      </w:r>
      <w:r w:rsidRPr="00253F6D">
        <w:t>y</w:t>
      </w:r>
      <w:r w:rsidRPr="00253F6D">
        <w:t xml:space="preserve">chodzili poza sferę zjawisk (przejawów – A. J. K) do sfery myślowej. Wszystko jedno, czy </w:t>
      </w:r>
      <w:r w:rsidRPr="00253F6D">
        <w:rPr>
          <w:i/>
        </w:rPr>
        <w:t>Urstoff</w:t>
      </w:r>
      <w:r w:rsidRPr="00253F6D">
        <w:t xml:space="preserve">  (</w:t>
      </w:r>
      <w:r w:rsidRPr="00253F6D">
        <w:rPr>
          <w:i/>
        </w:rPr>
        <w:t>arché</w:t>
      </w:r>
      <w:r w:rsidRPr="00253F6D">
        <w:t>) jest wodą, powietrzem czy ogniem, z pewnością nie ukazuje się ono takie, to jest jako ost</w:t>
      </w:r>
      <w:r w:rsidRPr="00253F6D">
        <w:t>a</w:t>
      </w:r>
      <w:r w:rsidRPr="00253F6D">
        <w:t>teczny element. Aby dotrzeć do pojęcia którejkolwiek z tych rzeczy jako ostatecznego podłoża wschechistnienia, konieczne jest wyjście poza sferę zjawiskową (przejawów – A. J. K) i zmysłową. Jończycy nie dochodzili do swych konkluzji za pośrednictwem podejścia naukowego, eksperymenta</w:t>
      </w:r>
      <w:r w:rsidRPr="00253F6D">
        <w:t>l</w:t>
      </w:r>
      <w:r w:rsidRPr="00253F6D">
        <w:t xml:space="preserve">nego, lecz drogą </w:t>
      </w:r>
      <w:r w:rsidRPr="00253F6D">
        <w:rPr>
          <w:b/>
        </w:rPr>
        <w:t>spekulacji rozumowej</w:t>
      </w:r>
      <w:r w:rsidRPr="00253F6D">
        <w:t>: jedność ustanowiona w rzeczywistości jest jednością mat</w:t>
      </w:r>
      <w:r w:rsidRPr="00253F6D">
        <w:t>e</w:t>
      </w:r>
      <w:r w:rsidRPr="00253F6D">
        <w:t xml:space="preserve">rialną, jest jednak jednościa ustanowiona przez myśl. Ponadto jest ona </w:t>
      </w:r>
      <w:r w:rsidRPr="00253F6D">
        <w:rPr>
          <w:b/>
        </w:rPr>
        <w:t>abstraktem</w:t>
      </w:r>
      <w:r w:rsidRPr="00253F6D">
        <w:t xml:space="preserve"> – to znaczy ab</w:t>
      </w:r>
      <w:r w:rsidRPr="00253F6D">
        <w:t>s</w:t>
      </w:r>
      <w:r w:rsidRPr="00253F6D">
        <w:t xml:space="preserve">trahuje od danych zjawiskowych (przejawowych – A. J. K), choćby  nawet były one materialistyczne. Konsekwetnie moglibyśmy więc uznać kosmologie jońskie przykładami </w:t>
      </w:r>
      <w:r w:rsidRPr="00253F6D">
        <w:rPr>
          <w:b/>
        </w:rPr>
        <w:t>abstrakcyjnego material</w:t>
      </w:r>
      <w:r w:rsidRPr="00253F6D">
        <w:rPr>
          <w:b/>
        </w:rPr>
        <w:t>i</w:t>
      </w:r>
      <w:r w:rsidRPr="00253F6D">
        <w:rPr>
          <w:b/>
        </w:rPr>
        <w:t>zmu</w:t>
      </w:r>
      <w:r w:rsidRPr="00253F6D">
        <w:t xml:space="preserve">: pojawia się tutaj bowiem pojęcie </w:t>
      </w:r>
      <w:r w:rsidRPr="00253F6D">
        <w:rPr>
          <w:b/>
        </w:rPr>
        <w:t>jedności</w:t>
      </w:r>
      <w:r w:rsidRPr="00253F6D">
        <w:t xml:space="preserve"> w zróżnicowaniu oraz różnicy wkraczajacej </w:t>
      </w:r>
      <w:r w:rsidRPr="00253F6D">
        <w:rPr>
          <w:b/>
        </w:rPr>
        <w:t>w je</w:t>
      </w:r>
      <w:r w:rsidRPr="00253F6D">
        <w:rPr>
          <w:b/>
        </w:rPr>
        <w:t>d</w:t>
      </w:r>
      <w:r w:rsidRPr="00253F6D">
        <w:rPr>
          <w:b/>
        </w:rPr>
        <w:t>ność</w:t>
      </w:r>
      <w:r w:rsidRPr="00253F6D">
        <w:t xml:space="preserve"> – a to są już pojęcia  filozoficzne”. F. Coopleston, </w:t>
      </w:r>
      <w:r w:rsidRPr="00253F6D">
        <w:rPr>
          <w:i/>
        </w:rPr>
        <w:t>Historia filozofii</w:t>
      </w:r>
      <w:r w:rsidRPr="00253F6D">
        <w:t>, t. 1, Grecja i Rzym, przeł</w:t>
      </w:r>
      <w:r w:rsidRPr="00253F6D">
        <w:t>o</w:t>
      </w:r>
      <w:r w:rsidRPr="00253F6D">
        <w:t xml:space="preserve">żył H. Bednarek, IW PAX, Warszawa 1998, s. 27.  </w:t>
      </w:r>
    </w:p>
  </w:footnote>
  <w:footnote w:id="301">
    <w:p w:rsidR="008866AC" w:rsidRPr="00253F6D" w:rsidRDefault="008866AC" w:rsidP="00253F6D">
      <w:pPr>
        <w:pStyle w:val="Tekstprzypisudolnego"/>
        <w:jc w:val="both"/>
        <w:rPr>
          <w:rStyle w:val="Odwoanieprzypisudolnego"/>
          <w:color w:val="000000"/>
        </w:rPr>
      </w:pPr>
      <w:r w:rsidRPr="00253F6D">
        <w:rPr>
          <w:rStyle w:val="Odwoanieprzypisudolnego"/>
          <w:b/>
        </w:rPr>
        <w:footnoteRef/>
      </w:r>
      <w:r w:rsidRPr="00253F6D">
        <w:rPr>
          <w:b/>
        </w:rPr>
        <w:t>Duch</w:t>
      </w:r>
      <w:r w:rsidRPr="00253F6D">
        <w:t xml:space="preserve"> – zob. przyp. nr </w:t>
      </w:r>
      <w:r>
        <w:t xml:space="preserve">26; 85; </w:t>
      </w:r>
      <w:r w:rsidRPr="00253F6D">
        <w:t>133</w:t>
      </w:r>
      <w:r>
        <w:t>; 271</w:t>
      </w:r>
      <w:r w:rsidRPr="00253F6D">
        <w:t>.</w:t>
      </w:r>
    </w:p>
  </w:footnote>
  <w:footnote w:id="302">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Style w:val="Odwoanieprzypisudolnego"/>
          <w:rFonts w:ascii="Times New Roman" w:hAnsi="Times New Roman"/>
          <w:sz w:val="20"/>
          <w:szCs w:val="20"/>
        </w:rPr>
        <w:footnoteRef/>
      </w:r>
      <w:r w:rsidRPr="00253F6D">
        <w:rPr>
          <w:rFonts w:ascii="Times New Roman" w:hAnsi="Times New Roman" w:cs="Times New Roman"/>
          <w:b/>
          <w:sz w:val="20"/>
          <w:szCs w:val="20"/>
        </w:rPr>
        <w:t xml:space="preserve">Doświadczenie - </w:t>
      </w:r>
      <w:r w:rsidRPr="00253F6D">
        <w:rPr>
          <w:rFonts w:ascii="Times New Roman" w:hAnsi="Times New Roman" w:cs="Times New Roman"/>
          <w:sz w:val="20"/>
          <w:szCs w:val="20"/>
        </w:rPr>
        <w:t xml:space="preserve">&lt;gr. </w:t>
      </w:r>
      <w:r w:rsidRPr="00253F6D">
        <w:rPr>
          <w:rFonts w:ascii="Times New Roman" w:hAnsi="Times New Roman" w:cs="Times New Roman"/>
          <w:i/>
          <w:sz w:val="20"/>
          <w:szCs w:val="20"/>
        </w:rPr>
        <w:t>empeiria</w:t>
      </w:r>
      <w:r w:rsidRPr="00253F6D">
        <w:rPr>
          <w:rFonts w:ascii="Times New Roman" w:hAnsi="Times New Roman" w:cs="Times New Roman"/>
          <w:sz w:val="20"/>
          <w:szCs w:val="20"/>
        </w:rPr>
        <w:t xml:space="preserve">; łac. </w:t>
      </w:r>
      <w:r w:rsidRPr="00253F6D">
        <w:rPr>
          <w:rFonts w:ascii="Times New Roman" w:hAnsi="Times New Roman" w:cs="Times New Roman"/>
          <w:i/>
          <w:sz w:val="20"/>
          <w:szCs w:val="20"/>
        </w:rPr>
        <w:t>empiricus</w:t>
      </w:r>
      <w:r w:rsidRPr="00253F6D">
        <w:rPr>
          <w:rFonts w:ascii="Times New Roman" w:hAnsi="Times New Roman" w:cs="Times New Roman"/>
          <w:sz w:val="20"/>
          <w:szCs w:val="20"/>
        </w:rPr>
        <w:t xml:space="preserve"> = oparty na doświadczeniu, empiryk&gt;. Czynność celowego, a więc świadomego, czasem spontanicznego lub intuicyjnego zdobywania informacji, wi</w:t>
      </w:r>
      <w:r w:rsidRPr="00253F6D">
        <w:rPr>
          <w:rFonts w:ascii="Times New Roman" w:hAnsi="Times New Roman" w:cs="Times New Roman"/>
          <w:sz w:val="20"/>
          <w:szCs w:val="20"/>
        </w:rPr>
        <w:t>e</w:t>
      </w:r>
      <w:r w:rsidRPr="00253F6D">
        <w:rPr>
          <w:rFonts w:ascii="Times New Roman" w:hAnsi="Times New Roman" w:cs="Times New Roman"/>
          <w:sz w:val="20"/>
          <w:szCs w:val="20"/>
        </w:rPr>
        <w:t>dzy o określonym przedmiocie przez jego pośrednie lub bezpośrednie, naoczne ujęcie. Także rezultat wysiłku badawczego. Przedmiotem może być realny obiekt, samoświadomość, świadomość, duch</w:t>
      </w:r>
      <w:r w:rsidRPr="00253F6D">
        <w:rPr>
          <w:rFonts w:ascii="Times New Roman" w:hAnsi="Times New Roman" w:cs="Times New Roman"/>
          <w:sz w:val="20"/>
          <w:szCs w:val="20"/>
        </w:rPr>
        <w:t>o</w:t>
      </w:r>
      <w:r w:rsidRPr="00253F6D">
        <w:rPr>
          <w:rFonts w:ascii="Times New Roman" w:hAnsi="Times New Roman" w:cs="Times New Roman"/>
          <w:sz w:val="20"/>
          <w:szCs w:val="20"/>
        </w:rPr>
        <w:t xml:space="preserve">wość i osobowość innych ludzi. </w:t>
      </w:r>
    </w:p>
    <w:p w:rsidR="008866AC" w:rsidRPr="00253F6D" w:rsidRDefault="008866AC" w:rsidP="00253F6D">
      <w:pPr>
        <w:pStyle w:val="Tekstprzypisudolnego"/>
        <w:jc w:val="both"/>
      </w:pPr>
      <w:r w:rsidRPr="00253F6D">
        <w:t xml:space="preserve">    Warto zwrócić uwagę na E. Kanta (1724 – 1804) rozumienie pojęcia „ujmowanie”. Pisze on: „…ujmowanie tego, co różnorodne, nie wytworzyłoby jeszcze samo przez się żadnego obrazu ani żadnego zespołu wrażeń, gdyby nie było </w:t>
      </w:r>
      <w:r w:rsidRPr="00253F6D">
        <w:rPr>
          <w:b/>
        </w:rPr>
        <w:t>subiektywnej podstawy</w:t>
      </w:r>
      <w:r w:rsidRPr="00253F6D">
        <w:t xml:space="preserve"> do tego, żeby spostrzeżenie, od którego umysł przeszedł do innego spostrzeżenia, przywołać do następnych spostrzeżeń i w ten sp</w:t>
      </w:r>
      <w:r w:rsidRPr="00253F6D">
        <w:t>o</w:t>
      </w:r>
      <w:r w:rsidRPr="00253F6D">
        <w:t xml:space="preserve">sób przedstawić sobie całe ich ciągi, tzn. gdyby nie było odtwórczej zdolności wyobraźni, która wszak jest też tylko empiryzmem”. E. Kant, </w:t>
      </w:r>
      <w:r w:rsidRPr="00253F6D">
        <w:rPr>
          <w:i/>
        </w:rPr>
        <w:t>Krytyka czystego rozumu…</w:t>
      </w:r>
      <w:r w:rsidRPr="00253F6D">
        <w:t xml:space="preserve"> t. I, dz. cyt., s. 226. </w:t>
      </w:r>
    </w:p>
  </w:footnote>
  <w:footnote w:id="303">
    <w:p w:rsidR="008866AC" w:rsidRPr="00253F6D" w:rsidRDefault="008866AC" w:rsidP="00253F6D">
      <w:pPr>
        <w:jc w:val="both"/>
      </w:pPr>
      <w:r w:rsidRPr="00253F6D">
        <w:rPr>
          <w:rStyle w:val="Odwoanieprzypisudolnego"/>
        </w:rPr>
        <w:footnoteRef/>
      </w:r>
      <w:r w:rsidRPr="00253F6D">
        <w:rPr>
          <w:b/>
        </w:rPr>
        <w:t>Wspólnota - &lt;</w:t>
      </w:r>
      <w:r w:rsidRPr="00253F6D">
        <w:t xml:space="preserve">gr. </w:t>
      </w:r>
      <w:r w:rsidRPr="00253F6D">
        <w:rPr>
          <w:i/>
          <w:iCs/>
        </w:rPr>
        <w:t>koinonia</w:t>
      </w:r>
      <w:r w:rsidRPr="00253F6D">
        <w:t xml:space="preserve">; łac. </w:t>
      </w:r>
      <w:r w:rsidRPr="00253F6D">
        <w:rPr>
          <w:i/>
          <w:iCs/>
        </w:rPr>
        <w:t xml:space="preserve">communio&gt;. </w:t>
      </w:r>
      <w:r w:rsidRPr="00253F6D">
        <w:rPr>
          <w:iCs/>
        </w:rPr>
        <w:t>O</w:t>
      </w:r>
      <w:r w:rsidRPr="00253F6D">
        <w:t>sobowe zjednoczenie osób. Jest to kategoria socj</w:t>
      </w:r>
      <w:r w:rsidRPr="00253F6D">
        <w:t>o</w:t>
      </w:r>
      <w:r w:rsidRPr="00253F6D">
        <w:t>logiczna, biblijna, a także ekumeniczna. Jest to zbiorowość społeczna o silnej więzi wewnętrznej, zorganizowanej w system relacji między jednostkami ludzkimi, o wysokim stopniu identyfikacji i emocjonalności. Jest strukturą, której podstawą jest akceptacja wartości i celów wspólnotowych, je</w:t>
      </w:r>
      <w:r w:rsidRPr="00253F6D">
        <w:t>d</w:t>
      </w:r>
      <w:r w:rsidRPr="00253F6D">
        <w:t>noczących i umożliwiających realizację osobistych interesów jednostek.</w:t>
      </w:r>
    </w:p>
    <w:p w:rsidR="008866AC" w:rsidRPr="00253F6D" w:rsidRDefault="008866AC" w:rsidP="00253F6D">
      <w:pPr>
        <w:jc w:val="both"/>
      </w:pPr>
      <w:r w:rsidRPr="00253F6D">
        <w:t xml:space="preserve">     Wspólnota jest zbiorowością, </w:t>
      </w:r>
      <w:r w:rsidRPr="00253F6D">
        <w:rPr>
          <w:b/>
        </w:rPr>
        <w:t>1.</w:t>
      </w:r>
      <w:r w:rsidRPr="00253F6D">
        <w:t xml:space="preserve"> której członkowie odczuwają więź psychiczną; </w:t>
      </w:r>
      <w:r w:rsidRPr="00253F6D">
        <w:rPr>
          <w:b/>
        </w:rPr>
        <w:t xml:space="preserve">2. </w:t>
      </w:r>
      <w:r w:rsidRPr="00253F6D">
        <w:t xml:space="preserve">powstałą na gruncie związków obiektywnie uwarunkowanych (np., związków pokrewieństwa), a także wspólnoty przekonań, uczuć, akceptowanych wartości; </w:t>
      </w:r>
      <w:r w:rsidRPr="00253F6D">
        <w:rPr>
          <w:b/>
        </w:rPr>
        <w:t>3.</w:t>
      </w:r>
      <w:r w:rsidRPr="00253F6D">
        <w:t xml:space="preserve"> do której przynależność pozwala zaspokajać zróżnic</w:t>
      </w:r>
      <w:r w:rsidRPr="00253F6D">
        <w:t>o</w:t>
      </w:r>
      <w:r w:rsidRPr="00253F6D">
        <w:t xml:space="preserve">wane potrzeby jej członków; </w:t>
      </w:r>
      <w:r w:rsidRPr="00253F6D">
        <w:rPr>
          <w:b/>
        </w:rPr>
        <w:t>4.</w:t>
      </w:r>
      <w:r w:rsidRPr="00253F6D">
        <w:t xml:space="preserve"> któr</w:t>
      </w:r>
      <w:r>
        <w:t>ej</w:t>
      </w:r>
      <w:r w:rsidRPr="00253F6D">
        <w:t xml:space="preserve"> stosunki </w:t>
      </w:r>
      <w:r>
        <w:t>są</w:t>
      </w:r>
      <w:r w:rsidRPr="00253F6D">
        <w:t xml:space="preserve"> przyjaźni</w:t>
      </w:r>
      <w:r>
        <w:t>ą</w:t>
      </w:r>
      <w:r w:rsidRPr="00253F6D">
        <w:t>, sąsiedztwe</w:t>
      </w:r>
      <w:r>
        <w:t>m</w:t>
      </w:r>
      <w:r w:rsidRPr="00253F6D">
        <w:t xml:space="preserve"> i więza</w:t>
      </w:r>
      <w:r>
        <w:t>mii</w:t>
      </w:r>
      <w:r w:rsidRPr="00253F6D">
        <w:t xml:space="preserve"> pokrewieństwa.</w:t>
      </w:r>
    </w:p>
  </w:footnote>
  <w:footnote w:id="304">
    <w:p w:rsidR="008866AC" w:rsidRPr="00253F6D" w:rsidRDefault="008866AC" w:rsidP="00253F6D">
      <w:pPr>
        <w:pStyle w:val="Tekstprzypisudolnego"/>
        <w:jc w:val="both"/>
      </w:pPr>
      <w:r w:rsidRPr="00253F6D">
        <w:rPr>
          <w:rStyle w:val="Odwoanieprzypisudolnego"/>
        </w:rPr>
        <w:footnoteRef/>
      </w:r>
      <w:r w:rsidRPr="00253F6D">
        <w:rPr>
          <w:b/>
        </w:rPr>
        <w:t xml:space="preserve">Spontaniczny </w:t>
      </w:r>
      <w:r w:rsidRPr="00253F6D">
        <w:t xml:space="preserve">- &lt;łac. </w:t>
      </w:r>
      <w:r w:rsidRPr="00253F6D">
        <w:rPr>
          <w:i/>
          <w:iCs/>
        </w:rPr>
        <w:t>spontaneus</w:t>
      </w:r>
      <w:r w:rsidRPr="00253F6D">
        <w:t xml:space="preserve"> = samorzutny, dobrowolny, ochotniczy&gt;. Duchowość, ukazująca w zachowaniu aktywność posiadanej natury jednostek ludzkich, niczym nie modyfikowanej w syt</w:t>
      </w:r>
      <w:r w:rsidRPr="00253F6D">
        <w:t>u</w:t>
      </w:r>
      <w:r w:rsidRPr="00253F6D">
        <w:t>acji społecznej, bez wpływów z zewnątrz. Jest ono samorzutne, żywiołowe, naturalne, natchnione, wypływające z głębi jednostkowego ukształtowania się jedności biologiczno-duchowej jednostki ludzkiej. Dlatego spontaniczność może być stanem analogicznym, a więc niepodobnym podobie</w:t>
      </w:r>
      <w:r w:rsidRPr="00253F6D">
        <w:t>ń</w:t>
      </w:r>
      <w:r w:rsidRPr="00253F6D">
        <w:t xml:space="preserve">stwem jednostek ludzkich. „Instynkty to siły nieświadome, spontaniczne, w których przejawia się &lt;&lt;zew gatunku&gt;&gt; w naszym życiu codziennym”. J. Sosnowski, </w:t>
      </w:r>
      <w:r w:rsidRPr="00253F6D">
        <w:rPr>
          <w:i/>
        </w:rPr>
        <w:t>Teoria propagandy w zarysie</w:t>
      </w:r>
      <w:r w:rsidRPr="00253F6D">
        <w:t>, Ksią</w:t>
      </w:r>
      <w:r w:rsidRPr="00253F6D">
        <w:t>ż</w:t>
      </w:r>
      <w:r w:rsidRPr="00253F6D">
        <w:t>nica Polska, Warszawa 1948, s. 21. „Zachowanie się niemowlęcia charakteryzuje aktywność. Spont</w:t>
      </w:r>
      <w:r w:rsidRPr="00253F6D">
        <w:t>a</w:t>
      </w:r>
      <w:r w:rsidRPr="00253F6D">
        <w:t xml:space="preserve">niczny charakter mają już pierwsze, bezcelowe ruchy kończyn dziecka”. S. Baley, </w:t>
      </w:r>
      <w:r w:rsidRPr="00253F6D">
        <w:rPr>
          <w:i/>
        </w:rPr>
        <w:t>Zarys psychologii w związku z rozwojem psychiki dziecka</w:t>
      </w:r>
      <w:r w:rsidRPr="00253F6D">
        <w:t>, Lwów 1935, s. 66.</w:t>
      </w:r>
    </w:p>
  </w:footnote>
  <w:footnote w:id="305">
    <w:p w:rsidR="008866AC" w:rsidRPr="00253F6D" w:rsidRDefault="008866AC" w:rsidP="00253F6D">
      <w:pPr>
        <w:pStyle w:val="Tekstprzypisudolnego"/>
        <w:jc w:val="both"/>
      </w:pPr>
      <w:r w:rsidRPr="00253F6D">
        <w:rPr>
          <w:rStyle w:val="Odwoanieprzypisudolnego"/>
        </w:rPr>
        <w:footnoteRef/>
      </w:r>
      <w:r w:rsidRPr="00253F6D">
        <w:rPr>
          <w:b/>
        </w:rPr>
        <w:t>Kreacyjność -</w:t>
      </w:r>
      <w:r w:rsidRPr="00253F6D">
        <w:t xml:space="preserve"> twórczość. 1. Jest to działalność spełniana elitarnie, a zatem przez „...nieliczne, wybrane jednostki (głównie uczonych, artystów i wynalazców), która owocuje dziełami o doniosłym znaczeniu dla ludzkości”. „Z drugiej strony ... jako aktywność powszechnie występująca i nie-ograniczająca się do badań naukowych, wynalazczości i sztuki”. E. Nęcka, </w:t>
      </w:r>
      <w:r w:rsidRPr="00253F6D">
        <w:rPr>
          <w:i/>
          <w:iCs/>
        </w:rPr>
        <w:t>Twórczość</w:t>
      </w:r>
      <w:r w:rsidRPr="00253F6D">
        <w:t xml:space="preserve">, (w:) </w:t>
      </w:r>
      <w:r w:rsidRPr="00253F6D">
        <w:rPr>
          <w:i/>
          <w:iCs/>
        </w:rPr>
        <w:t>Psychol</w:t>
      </w:r>
      <w:r w:rsidRPr="00253F6D">
        <w:rPr>
          <w:i/>
          <w:iCs/>
        </w:rPr>
        <w:t>o</w:t>
      </w:r>
      <w:r w:rsidRPr="00253F6D">
        <w:rPr>
          <w:i/>
          <w:iCs/>
        </w:rPr>
        <w:t>gia</w:t>
      </w:r>
      <w:r w:rsidRPr="00253F6D">
        <w:t xml:space="preserve">. </w:t>
      </w:r>
      <w:r w:rsidRPr="00253F6D">
        <w:rPr>
          <w:i/>
          <w:iCs/>
        </w:rPr>
        <w:t>Podręcznik akademicki</w:t>
      </w:r>
      <w:r w:rsidRPr="00253F6D">
        <w:t xml:space="preserve">, tom 2, </w:t>
      </w:r>
      <w:r w:rsidRPr="00253F6D">
        <w:rPr>
          <w:i/>
          <w:iCs/>
        </w:rPr>
        <w:t>Psychologia ogólna</w:t>
      </w:r>
      <w:r w:rsidRPr="00253F6D">
        <w:t>, J. Strelau (red. naukowy), Gdańskie Tow</w:t>
      </w:r>
      <w:r w:rsidRPr="00253F6D">
        <w:t>a</w:t>
      </w:r>
      <w:r w:rsidRPr="00253F6D">
        <w:t>rzystwo Psychologiczne, Gdańsk 2000, s. 784.</w:t>
      </w:r>
    </w:p>
    <w:p w:rsidR="008866AC" w:rsidRPr="00253F6D" w:rsidRDefault="008866AC" w:rsidP="00253F6D">
      <w:pPr>
        <w:pStyle w:val="Tekstprzypisudolnego"/>
        <w:jc w:val="both"/>
      </w:pPr>
      <w:r w:rsidRPr="00253F6D">
        <w:t xml:space="preserve">   Twórcze działanie polega też na przetwarzaniu czegoś istniejącego i powodowania powstanie cz</w:t>
      </w:r>
      <w:r w:rsidRPr="00253F6D">
        <w:t>e</w:t>
      </w:r>
      <w:r w:rsidRPr="00253F6D">
        <w:t>goś nowego, takiego jakiego dotąd jeszcze nie było lub jakiego dotąd działający nigdy nie tworzył. Jest to doskonałość naszego, ludzkiego współistnienia. Twórczość jest wyższym stopniem zachowania ludzkiego. Jego niższym stopniem jest odtwórczość, która w istocie degraduje doskonałość ludzką.</w:t>
      </w:r>
    </w:p>
  </w:footnote>
  <w:footnote w:id="306">
    <w:p w:rsidR="008866AC" w:rsidRPr="00253F6D" w:rsidRDefault="008866AC" w:rsidP="00253F6D">
      <w:pPr>
        <w:pStyle w:val="Tekstprzypisudolnego"/>
        <w:jc w:val="both"/>
      </w:pPr>
      <w:r w:rsidRPr="00253F6D">
        <w:rPr>
          <w:rStyle w:val="Odwoanieprzypisudolnego"/>
        </w:rPr>
        <w:footnoteRef/>
      </w:r>
      <w:r w:rsidRPr="00253F6D">
        <w:rPr>
          <w:b/>
        </w:rPr>
        <w:t xml:space="preserve">Intuicja - </w:t>
      </w:r>
      <w:r w:rsidRPr="00253F6D">
        <w:t xml:space="preserve">&lt;gr. </w:t>
      </w:r>
      <w:r w:rsidRPr="00253F6D">
        <w:rPr>
          <w:i/>
          <w:iCs/>
        </w:rPr>
        <w:t>έπιβολή</w:t>
      </w:r>
      <w:r w:rsidRPr="00253F6D">
        <w:t xml:space="preserve"> [</w:t>
      </w:r>
      <w:r w:rsidRPr="00253F6D">
        <w:rPr>
          <w:i/>
          <w:iCs/>
        </w:rPr>
        <w:t>epibole</w:t>
      </w:r>
      <w:r w:rsidRPr="00253F6D">
        <w:t xml:space="preserve">], </w:t>
      </w:r>
      <w:r w:rsidRPr="00253F6D">
        <w:rPr>
          <w:i/>
          <w:iCs/>
        </w:rPr>
        <w:t>νοΰς</w:t>
      </w:r>
      <w:r w:rsidRPr="00253F6D">
        <w:t xml:space="preserve"> [</w:t>
      </w:r>
      <w:r w:rsidRPr="00253F6D">
        <w:rPr>
          <w:i/>
          <w:iCs/>
        </w:rPr>
        <w:t>nous</w:t>
      </w:r>
      <w:r w:rsidRPr="00253F6D">
        <w:t xml:space="preserve">]; łac. </w:t>
      </w:r>
      <w:r w:rsidRPr="00253F6D">
        <w:rPr>
          <w:i/>
          <w:iCs/>
        </w:rPr>
        <w:t>intuitio, intuitus</w:t>
      </w:r>
      <w:r w:rsidRPr="00253F6D">
        <w:t xml:space="preserve"> = poznanie, wejrzenie, zgłębi</w:t>
      </w:r>
      <w:r w:rsidRPr="00253F6D">
        <w:t>a</w:t>
      </w:r>
      <w:r w:rsidRPr="00253F6D">
        <w:t xml:space="preserve">nie; od </w:t>
      </w:r>
      <w:r w:rsidRPr="00253F6D">
        <w:rPr>
          <w:i/>
          <w:iCs/>
        </w:rPr>
        <w:t>intueri</w:t>
      </w:r>
      <w:r w:rsidRPr="00253F6D">
        <w:t xml:space="preserve">, </w:t>
      </w:r>
      <w:r w:rsidRPr="00253F6D">
        <w:rPr>
          <w:i/>
          <w:iCs/>
        </w:rPr>
        <w:t>indo-tueri</w:t>
      </w:r>
      <w:r w:rsidRPr="00253F6D">
        <w:t xml:space="preserve"> = spoglądać wewnątrz, przedstawiać sobie, rozważać; także: intelekt pozn</w:t>
      </w:r>
      <w:r w:rsidRPr="00253F6D">
        <w:t>a</w:t>
      </w:r>
      <w:r w:rsidRPr="00253F6D">
        <w:t>jący pierwsze zasady&gt;. Jest to całościowe, bezpośrednie, a więc niedyskursywne uchwycenie duch</w:t>
      </w:r>
      <w:r w:rsidRPr="00253F6D">
        <w:t>o</w:t>
      </w:r>
      <w:r w:rsidRPr="00253F6D">
        <w:t>we poznawanego przedmiotu, jakby utożsamienie się z nim. Jest to atrybut ducha jednostek ludzkich pozwalającego uchwycić głębię całości, jakby w jednej chwili, poprzez utożsamienie się z nią.</w:t>
      </w:r>
    </w:p>
    <w:p w:rsidR="008866AC" w:rsidRPr="00253F6D" w:rsidRDefault="008866AC" w:rsidP="00253F6D">
      <w:pPr>
        <w:pStyle w:val="Tekstprzypisudolnego"/>
        <w:jc w:val="both"/>
      </w:pPr>
      <w:r w:rsidRPr="00253F6D">
        <w:t xml:space="preserve">      U Arystotelesa podstawą intuicji jest poznanie zmysłowe, ale ono tylko jakby ją wywołuje. </w:t>
      </w:r>
      <w:r w:rsidRPr="00253F6D">
        <w:rPr>
          <w:b/>
        </w:rPr>
        <w:t>M</w:t>
      </w:r>
      <w:r w:rsidRPr="00253F6D">
        <w:rPr>
          <w:b/>
        </w:rPr>
        <w:t>ą</w:t>
      </w:r>
      <w:r w:rsidRPr="00253F6D">
        <w:rPr>
          <w:b/>
        </w:rPr>
        <w:t>drościową wiedzę</w:t>
      </w:r>
      <w:r w:rsidRPr="00253F6D">
        <w:t xml:space="preserve"> tworzy zaś poznanie naukowe i intuicyjne. Pierwsze jest metodycznym poznaniem istoty. Ale ta metodologia nie jest tak doskonała, aby dowodziła wszystkiego, zwłaszcza w poznaw</w:t>
      </w:r>
      <w:r w:rsidRPr="00253F6D">
        <w:t>a</w:t>
      </w:r>
      <w:r w:rsidRPr="00253F6D">
        <w:t>niu całości. Dlatego poznanie naukowe dopełniane jest przez poznanie intuicyjne. Pozwala uchwycić to, co istotne, co tworzy istotnościowe konieczne relacje całościowe. Intuicja odnosi poznanie roz</w:t>
      </w:r>
      <w:r w:rsidRPr="00253F6D">
        <w:t>u</w:t>
      </w:r>
      <w:r w:rsidRPr="00253F6D">
        <w:t xml:space="preserve">mowe do praktyki społecznej, przez co, jak pisze Arystoteles, „ujmuje to, co ostateczne i co może być inaczej, tj. przesłankę mniejszą. To bowiem jednostkowe rzeczy są punktem wyjścia poznania celu, o ile to, co ogólne (istotowe – A. J. K.), ujmuje się na podstawie tego, co jednostkowe. Tak więc rzeczy jednostkowe spostrzega się, a spostrzeganie to jest myśleniem intuicyjnym”. Arystoteles, </w:t>
      </w:r>
      <w:r w:rsidRPr="00253F6D">
        <w:rPr>
          <w:i/>
          <w:iCs/>
        </w:rPr>
        <w:t>Etyka nik</w:t>
      </w:r>
      <w:r w:rsidRPr="00253F6D">
        <w:rPr>
          <w:i/>
          <w:iCs/>
        </w:rPr>
        <w:t>o</w:t>
      </w:r>
      <w:r w:rsidRPr="00253F6D">
        <w:rPr>
          <w:i/>
          <w:iCs/>
        </w:rPr>
        <w:t>machejska</w:t>
      </w:r>
      <w:r w:rsidRPr="00253F6D">
        <w:t xml:space="preserve">, przekł., wstęp i komentarz D. Gromska, (w:) Tenże, </w:t>
      </w:r>
      <w:r w:rsidRPr="00253F6D">
        <w:rPr>
          <w:i/>
          <w:iCs/>
        </w:rPr>
        <w:t>Dzieła wszystkie</w:t>
      </w:r>
      <w:r w:rsidRPr="00253F6D">
        <w:t xml:space="preserve">, t. 5, s. 205 – 206, 1143 b. Łac. termin </w:t>
      </w:r>
      <w:r w:rsidRPr="00253F6D">
        <w:rPr>
          <w:i/>
          <w:iCs/>
        </w:rPr>
        <w:t xml:space="preserve">intuitio </w:t>
      </w:r>
      <w:r w:rsidRPr="00253F6D">
        <w:t>użył</w:t>
      </w:r>
      <w:r>
        <w:t xml:space="preserve"> </w:t>
      </w:r>
      <w:r w:rsidRPr="00253F6D">
        <w:t xml:space="preserve">Wilhelm z Moerbecke (1225 – 1286) tłumacząc proklosowe pismo </w:t>
      </w:r>
      <w:r w:rsidRPr="00253F6D">
        <w:rPr>
          <w:i/>
          <w:iCs/>
        </w:rPr>
        <w:t>Peri pronóias</w:t>
      </w:r>
      <w:r w:rsidRPr="00253F6D">
        <w:t xml:space="preserve"> na oddanie gr. słowa </w:t>
      </w:r>
      <w:r w:rsidRPr="00253F6D">
        <w:rPr>
          <w:i/>
          <w:iCs/>
        </w:rPr>
        <w:t>epibolé</w:t>
      </w:r>
      <w:r w:rsidRPr="00253F6D">
        <w:t xml:space="preserve">. Wyrażenie </w:t>
      </w:r>
      <w:r w:rsidRPr="00253F6D">
        <w:rPr>
          <w:i/>
          <w:iCs/>
        </w:rPr>
        <w:t xml:space="preserve">έπιβολή </w:t>
      </w:r>
      <w:r w:rsidRPr="00253F6D">
        <w:t xml:space="preserve">było użyte w myśli epikurejskiej dla opisu całościowej wizji przedmiotu poznania – podobnie jak </w:t>
      </w:r>
      <w:r w:rsidRPr="00253F6D">
        <w:rPr>
          <w:i/>
          <w:iCs/>
        </w:rPr>
        <w:t>υοΰς</w:t>
      </w:r>
      <w:r w:rsidRPr="00253F6D">
        <w:t xml:space="preserve"> [</w:t>
      </w:r>
      <w:r w:rsidRPr="00253F6D">
        <w:rPr>
          <w:i/>
          <w:iCs/>
        </w:rPr>
        <w:t>nous</w:t>
      </w:r>
      <w:r w:rsidRPr="00253F6D">
        <w:t xml:space="preserve">], w przeciwstawieniu do parcjalnej wizji i poznania dyskursywnego. </w:t>
      </w:r>
    </w:p>
  </w:footnote>
  <w:footnote w:id="307">
    <w:p w:rsidR="008866AC" w:rsidRPr="00253F6D" w:rsidRDefault="008866AC" w:rsidP="00253F6D">
      <w:pPr>
        <w:pStyle w:val="Tekstprzypisudolnego"/>
        <w:jc w:val="both"/>
      </w:pPr>
      <w:r w:rsidRPr="00253F6D">
        <w:rPr>
          <w:rStyle w:val="Odwoanieprzypisudolnego"/>
        </w:rPr>
        <w:footnoteRef/>
      </w:r>
      <w:r w:rsidRPr="00253F6D">
        <w:rPr>
          <w:b/>
        </w:rPr>
        <w:t xml:space="preserve">Refleksja - </w:t>
      </w:r>
      <w:r w:rsidRPr="00253F6D">
        <w:t xml:space="preserve">&lt;&lt;łac. </w:t>
      </w:r>
      <w:r w:rsidRPr="00253F6D">
        <w:rPr>
          <w:i/>
        </w:rPr>
        <w:t>reflectere</w:t>
      </w:r>
      <w:r w:rsidRPr="00253F6D">
        <w:t xml:space="preserve"> = odwracać, odbijać&gt;&gt;. Jest to samoświadomość, uświadamianie sobie otaczającej nas rzeczywistości, własnego ducha, spełnianych czynności, ich celu, przebiegu i efektu. Potocznie: jest to namysł, rozważanie.  </w:t>
      </w:r>
    </w:p>
  </w:footnote>
  <w:footnote w:id="308">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Style w:val="Odwoanieprzypisudolnego"/>
          <w:rFonts w:ascii="Times New Roman" w:hAnsi="Times New Roman"/>
          <w:sz w:val="20"/>
          <w:szCs w:val="20"/>
        </w:rPr>
        <w:footnoteRef/>
      </w:r>
      <w:r w:rsidRPr="00253F6D">
        <w:rPr>
          <w:rFonts w:ascii="Times New Roman" w:hAnsi="Times New Roman" w:cs="Times New Roman"/>
          <w:b/>
          <w:sz w:val="20"/>
          <w:szCs w:val="20"/>
        </w:rPr>
        <w:t xml:space="preserve">Dobro - </w:t>
      </w:r>
      <w:r w:rsidRPr="00253F6D">
        <w:rPr>
          <w:rFonts w:ascii="Times New Roman" w:hAnsi="Times New Roman" w:cs="Times New Roman"/>
          <w:sz w:val="20"/>
          <w:szCs w:val="20"/>
        </w:rPr>
        <w:t xml:space="preserve">&lt;gr. </w:t>
      </w:r>
      <w:r w:rsidRPr="00253F6D">
        <w:rPr>
          <w:rFonts w:ascii="Times New Roman" w:hAnsi="Times New Roman" w:cs="Times New Roman"/>
          <w:i/>
          <w:sz w:val="20"/>
          <w:szCs w:val="20"/>
        </w:rPr>
        <w:t>aghthón</w:t>
      </w:r>
      <w:r w:rsidRPr="00253F6D">
        <w:rPr>
          <w:rFonts w:ascii="Times New Roman" w:hAnsi="Times New Roman" w:cs="Times New Roman"/>
          <w:sz w:val="20"/>
          <w:szCs w:val="20"/>
        </w:rPr>
        <w:t xml:space="preserve">, łac. </w:t>
      </w:r>
      <w:r w:rsidRPr="00253F6D">
        <w:rPr>
          <w:rFonts w:ascii="Times New Roman" w:hAnsi="Times New Roman" w:cs="Times New Roman"/>
          <w:i/>
          <w:sz w:val="20"/>
          <w:szCs w:val="20"/>
        </w:rPr>
        <w:t>bonum</w:t>
      </w:r>
      <w:r w:rsidRPr="00253F6D">
        <w:rPr>
          <w:rFonts w:ascii="Times New Roman" w:hAnsi="Times New Roman" w:cs="Times New Roman"/>
          <w:sz w:val="20"/>
          <w:szCs w:val="20"/>
        </w:rPr>
        <w:t>&gt;. Wszystko to, co jest wartościowe, pomyślne, pożyteczne i użyteczne dla zaspokojenia pewnych potrzeb, osiągnięcia celu. W aspekcie bytowym, dobro jest to wartość, doskonałość bytu; w aspekcie moralnym, dobro to działanie zgodne z zasadami moralnymi; w aspekcie gospodarczym, dobro to podstawy bytowe zaspokajania potrzeb człowieka; w aspekcie społecznym, dobrem są wartości służące jednostce i społeczeństwu.</w:t>
      </w:r>
    </w:p>
  </w:footnote>
  <w:footnote w:id="309">
    <w:p w:rsidR="008866AC" w:rsidRPr="00253F6D" w:rsidRDefault="008866AC" w:rsidP="00253F6D">
      <w:pPr>
        <w:pStyle w:val="Tekstpodstawowy"/>
        <w:rPr>
          <w:sz w:val="20"/>
          <w:szCs w:val="20"/>
        </w:rPr>
      </w:pPr>
      <w:r w:rsidRPr="00253F6D">
        <w:rPr>
          <w:rStyle w:val="Odwoanieprzypisudolnego"/>
          <w:sz w:val="20"/>
          <w:szCs w:val="20"/>
        </w:rPr>
        <w:footnoteRef/>
      </w:r>
      <w:r w:rsidRPr="00253F6D">
        <w:rPr>
          <w:b/>
          <w:sz w:val="20"/>
          <w:szCs w:val="20"/>
        </w:rPr>
        <w:t xml:space="preserve">Dobro transcendentne </w:t>
      </w:r>
      <w:r w:rsidRPr="00253F6D">
        <w:rPr>
          <w:sz w:val="20"/>
          <w:szCs w:val="20"/>
        </w:rPr>
        <w:t xml:space="preserve">- &lt;łac. </w:t>
      </w:r>
      <w:r w:rsidRPr="00253F6D">
        <w:rPr>
          <w:i/>
          <w:sz w:val="20"/>
          <w:szCs w:val="20"/>
        </w:rPr>
        <w:t>transcendere</w:t>
      </w:r>
      <w:r w:rsidRPr="00253F6D">
        <w:rPr>
          <w:sz w:val="20"/>
          <w:szCs w:val="20"/>
        </w:rPr>
        <w:t xml:space="preserve"> = przekraczać; przestępować; wychodzić poza gran</w:t>
      </w:r>
      <w:r w:rsidRPr="00253F6D">
        <w:rPr>
          <w:sz w:val="20"/>
          <w:szCs w:val="20"/>
        </w:rPr>
        <w:t>i</w:t>
      </w:r>
      <w:r w:rsidRPr="00253F6D">
        <w:rPr>
          <w:sz w:val="20"/>
          <w:szCs w:val="20"/>
        </w:rPr>
        <w:t xml:space="preserve">ce&gt;. Jest </w:t>
      </w:r>
      <w:r w:rsidRPr="00253F6D">
        <w:rPr>
          <w:b/>
          <w:sz w:val="20"/>
          <w:szCs w:val="20"/>
        </w:rPr>
        <w:t>dobrem</w:t>
      </w:r>
      <w:r w:rsidRPr="00253F6D">
        <w:rPr>
          <w:sz w:val="20"/>
          <w:szCs w:val="20"/>
        </w:rPr>
        <w:t>, które dopiero „ma być”. Ma ono zatem postać bycia wyobrażonego, istniejącego tylko w ludzkim świecie mentalnym. „Coś”, co „ma być” wyobrażamy sobie i to, co sobie wyobraż</w:t>
      </w:r>
      <w:r w:rsidRPr="00253F6D">
        <w:rPr>
          <w:sz w:val="20"/>
          <w:szCs w:val="20"/>
        </w:rPr>
        <w:t>a</w:t>
      </w:r>
      <w:r w:rsidRPr="00253F6D">
        <w:rPr>
          <w:sz w:val="20"/>
          <w:szCs w:val="20"/>
        </w:rPr>
        <w:t xml:space="preserve">my i o czym myślimy, uznajemy za </w:t>
      </w:r>
      <w:r w:rsidRPr="00253F6D">
        <w:rPr>
          <w:b/>
          <w:sz w:val="20"/>
          <w:szCs w:val="20"/>
        </w:rPr>
        <w:t>dobre</w:t>
      </w:r>
      <w:r w:rsidRPr="00253F6D">
        <w:rPr>
          <w:sz w:val="20"/>
          <w:szCs w:val="20"/>
        </w:rPr>
        <w:t xml:space="preserve">. Wiąże się ono zatem z umiejętnością wyobrażania sobie tego, co „ma być”. To wyobrażenie ludzkiej świadomości jest abstrakcją i wymaga konkretyzacji. Stan formalno–logiczny jest w pewnym czasie i miejscu tłumaczony jako formalno – symboliczny i urzeczywistniany teoretyczno – przedmiotowo. To ostatnie jest treścią działania tej oto, tu i teraz jednostki ludzkiej. </w:t>
      </w:r>
    </w:p>
    <w:p w:rsidR="008866AC" w:rsidRPr="00253F6D" w:rsidRDefault="008866AC" w:rsidP="00253F6D">
      <w:pPr>
        <w:pStyle w:val="Tekstpodstawowy"/>
        <w:rPr>
          <w:sz w:val="20"/>
          <w:szCs w:val="20"/>
        </w:rPr>
      </w:pPr>
      <w:r w:rsidRPr="00253F6D">
        <w:rPr>
          <w:sz w:val="20"/>
          <w:szCs w:val="20"/>
        </w:rPr>
        <w:t xml:space="preserve">      Wskazana tu umiejętność kieruje się w stronę uprawiania </w:t>
      </w:r>
      <w:r w:rsidRPr="00253F6D">
        <w:rPr>
          <w:b/>
          <w:sz w:val="20"/>
          <w:szCs w:val="20"/>
        </w:rPr>
        <w:t>ducha,</w:t>
      </w:r>
      <w:r w:rsidRPr="00253F6D">
        <w:rPr>
          <w:sz w:val="20"/>
          <w:szCs w:val="20"/>
        </w:rPr>
        <w:t xml:space="preserve"> w stronę spełniania określonego typu myślenia. W myśleniu naukowym i filozoficznym umiejętność tę stanowi wędrówka od konkretu do abstrakcji i od </w:t>
      </w:r>
      <w:r w:rsidRPr="00253F6D">
        <w:rPr>
          <w:b/>
          <w:sz w:val="20"/>
          <w:szCs w:val="20"/>
        </w:rPr>
        <w:t>abstrakcji</w:t>
      </w:r>
      <w:r w:rsidRPr="00253F6D">
        <w:rPr>
          <w:sz w:val="20"/>
          <w:szCs w:val="20"/>
        </w:rPr>
        <w:t xml:space="preserve"> do konkretu. Abstrakcje o różnym zasięgu stanowią określoną hierarchię dobra jako dobra. Z tego punktu widzenia można odnaleźć dobro najwyższe i dobra z niego wych</w:t>
      </w:r>
      <w:r w:rsidRPr="00253F6D">
        <w:rPr>
          <w:sz w:val="20"/>
          <w:szCs w:val="20"/>
        </w:rPr>
        <w:t>o</w:t>
      </w:r>
      <w:r w:rsidRPr="00253F6D">
        <w:rPr>
          <w:sz w:val="20"/>
          <w:szCs w:val="20"/>
        </w:rPr>
        <w:t xml:space="preserve">dzące, czy do niego prowadzące. W wykładzie dobrem najwyższym jest </w:t>
      </w:r>
      <w:r w:rsidRPr="00253F6D">
        <w:rPr>
          <w:b/>
          <w:sz w:val="20"/>
          <w:szCs w:val="20"/>
        </w:rPr>
        <w:t>człowiek</w:t>
      </w:r>
      <w:r w:rsidRPr="00253F6D">
        <w:rPr>
          <w:sz w:val="20"/>
          <w:szCs w:val="20"/>
        </w:rPr>
        <w:t xml:space="preserve"> i jego możliwość wzrastania w człowieczeńskości. Wszelkie inne wartości mają prowadzić do tak rozumianego </w:t>
      </w:r>
      <w:r w:rsidRPr="00253F6D">
        <w:rPr>
          <w:b/>
          <w:sz w:val="20"/>
          <w:szCs w:val="20"/>
        </w:rPr>
        <w:t>dobra</w:t>
      </w:r>
      <w:r w:rsidRPr="00253F6D">
        <w:rPr>
          <w:sz w:val="20"/>
          <w:szCs w:val="20"/>
        </w:rPr>
        <w:t xml:space="preserve"> i odwrotnie, mają z niego brać początek. </w:t>
      </w:r>
      <w:r w:rsidRPr="00253F6D">
        <w:rPr>
          <w:b/>
          <w:sz w:val="20"/>
          <w:szCs w:val="20"/>
        </w:rPr>
        <w:t>Dobro najwyższe</w:t>
      </w:r>
      <w:r w:rsidRPr="00253F6D">
        <w:rPr>
          <w:sz w:val="20"/>
          <w:szCs w:val="20"/>
        </w:rPr>
        <w:t xml:space="preserve"> jest </w:t>
      </w:r>
      <w:r w:rsidRPr="00253F6D">
        <w:rPr>
          <w:b/>
          <w:sz w:val="20"/>
          <w:szCs w:val="20"/>
        </w:rPr>
        <w:t>celem człowieka</w:t>
      </w:r>
      <w:r w:rsidRPr="00253F6D">
        <w:rPr>
          <w:sz w:val="20"/>
          <w:szCs w:val="20"/>
        </w:rPr>
        <w:t>. Jest abstrakcją, kt</w:t>
      </w:r>
      <w:r w:rsidRPr="00253F6D">
        <w:rPr>
          <w:sz w:val="20"/>
          <w:szCs w:val="20"/>
        </w:rPr>
        <w:t>ó</w:t>
      </w:r>
      <w:r w:rsidRPr="00253F6D">
        <w:rPr>
          <w:sz w:val="20"/>
          <w:szCs w:val="20"/>
        </w:rPr>
        <w:t>rej konkretyzacja, czyli wznoszenie się od niej do konkretu, konkretnej jednostki ludzkiej, np. pana Kowalskiego, obejmuje treść możliwości zaspokajania potrzeb podstawowych, pozwalających wzr</w:t>
      </w:r>
      <w:r w:rsidRPr="00253F6D">
        <w:rPr>
          <w:sz w:val="20"/>
          <w:szCs w:val="20"/>
        </w:rPr>
        <w:t>a</w:t>
      </w:r>
      <w:r w:rsidRPr="00253F6D">
        <w:rPr>
          <w:sz w:val="20"/>
          <w:szCs w:val="20"/>
        </w:rPr>
        <w:t xml:space="preserve">stać mu w idei </w:t>
      </w:r>
      <w:r w:rsidRPr="00253F6D">
        <w:rPr>
          <w:b/>
          <w:sz w:val="20"/>
          <w:szCs w:val="20"/>
        </w:rPr>
        <w:t>człowieczeńskości</w:t>
      </w:r>
      <w:r w:rsidRPr="00253F6D">
        <w:rPr>
          <w:sz w:val="20"/>
          <w:szCs w:val="20"/>
        </w:rPr>
        <w:t xml:space="preserve">. Konkretyzacja ta wskazuje zarazem na warunki upodmiotawiania wspomnianej jednostki, wędrowania jej </w:t>
      </w:r>
      <w:r w:rsidRPr="00253F6D">
        <w:rPr>
          <w:b/>
          <w:sz w:val="20"/>
          <w:szCs w:val="20"/>
        </w:rPr>
        <w:t>ku upodmiotawiającej przyszłości</w:t>
      </w:r>
      <w:r w:rsidRPr="00253F6D">
        <w:rPr>
          <w:sz w:val="20"/>
          <w:szCs w:val="20"/>
        </w:rPr>
        <w:t>.</w:t>
      </w:r>
    </w:p>
  </w:footnote>
  <w:footnote w:id="310">
    <w:p w:rsidR="008866AC" w:rsidRPr="00253F6D" w:rsidRDefault="008866AC" w:rsidP="00253F6D">
      <w:pPr>
        <w:jc w:val="both"/>
        <w:rPr>
          <w:b/>
        </w:rPr>
      </w:pPr>
      <w:r w:rsidRPr="00253F6D">
        <w:rPr>
          <w:rStyle w:val="Odwoanieprzypisudolnego"/>
        </w:rPr>
        <w:footnoteRef/>
      </w:r>
      <w:r w:rsidRPr="00253F6D">
        <w:rPr>
          <w:b/>
        </w:rPr>
        <w:t xml:space="preserve">Wolność – </w:t>
      </w:r>
      <w:r>
        <w:t>zob. przyp. nr 80; 214</w:t>
      </w:r>
      <w:r w:rsidRPr="00253F6D">
        <w:rPr>
          <w:b/>
        </w:rPr>
        <w:t xml:space="preserve"> - </w:t>
      </w:r>
      <w:r w:rsidRPr="00253F6D">
        <w:t xml:space="preserve">&lt;&lt;gr. </w:t>
      </w:r>
      <w:r w:rsidRPr="00253F6D">
        <w:rPr>
          <w:i/>
          <w:iCs/>
        </w:rPr>
        <w:t xml:space="preserve">έλευθερία </w:t>
      </w:r>
      <w:r w:rsidRPr="00253F6D">
        <w:t xml:space="preserve">[eleuteria], łac. </w:t>
      </w:r>
      <w:r w:rsidRPr="00253F6D">
        <w:rPr>
          <w:i/>
          <w:iCs/>
        </w:rPr>
        <w:t>libertas, liberum</w:t>
      </w:r>
      <w:r w:rsidRPr="00253F6D">
        <w:t xml:space="preserve">, </w:t>
      </w:r>
      <w:r w:rsidRPr="00253F6D">
        <w:rPr>
          <w:i/>
          <w:iCs/>
        </w:rPr>
        <w:t xml:space="preserve">arbitrium = </w:t>
      </w:r>
      <w:r w:rsidRPr="00253F6D">
        <w:rPr>
          <w:iCs/>
        </w:rPr>
        <w:t>moc, możliwość wydawania osądu, rozstrzygania, decydowania o czymś, władza, zwierzchnictwo, kierownictwo, panowanie, zarząd, rozkazywanie, nadzór, kontrola, piecza</w:t>
      </w:r>
      <w:r w:rsidRPr="00253F6D">
        <w:rPr>
          <w:i/>
          <w:iCs/>
        </w:rPr>
        <w:t>&gt;&gt;</w:t>
      </w:r>
      <w:r w:rsidRPr="00253F6D">
        <w:rPr>
          <w:iCs/>
        </w:rPr>
        <w:t>. Jest to</w:t>
      </w:r>
      <w:r w:rsidRPr="00253F6D">
        <w:t xml:space="preserve"> możliwość p</w:t>
      </w:r>
      <w:r w:rsidRPr="00253F6D">
        <w:t>a</w:t>
      </w:r>
      <w:r w:rsidRPr="00253F6D">
        <w:t>nowania człowieka nad swoim losem, nad warunkami życia poprzez poznawanie i wykorzystywanie obiektywnych praw życia. Wówczas człowiek, jednostki ludzkie posiadają potencję, możliwość aut</w:t>
      </w:r>
      <w:r w:rsidRPr="00253F6D">
        <w:t>o</w:t>
      </w:r>
      <w:r w:rsidRPr="00253F6D">
        <w:t>determinacji osobowej swojego świadomego działania. A ponieważ nigdy nie posiadamy pełnej wi</w:t>
      </w:r>
      <w:r w:rsidRPr="00253F6D">
        <w:t>e</w:t>
      </w:r>
      <w:r w:rsidRPr="00253F6D">
        <w:t xml:space="preserve">dzy o świecie, to o wolność przysługuje nam tylko w pewnych granicach. </w:t>
      </w:r>
      <w:r w:rsidRPr="00253F6D">
        <w:rPr>
          <w:b/>
        </w:rPr>
        <w:t>Są one wykreślane przez stan wiedzy</w:t>
      </w:r>
      <w:r w:rsidRPr="00253F6D">
        <w:t xml:space="preserve"> ludzkiej o świecie oraz </w:t>
      </w:r>
      <w:r w:rsidRPr="00253F6D">
        <w:rPr>
          <w:b/>
        </w:rPr>
        <w:t>stan zorganizowania społecznego</w:t>
      </w:r>
      <w:r w:rsidRPr="00253F6D">
        <w:t xml:space="preserve"> (wolność „od”) i </w:t>
      </w:r>
      <w:r w:rsidRPr="00253F6D">
        <w:rPr>
          <w:b/>
        </w:rPr>
        <w:t>potencję świadomościową jednostek ludzkich</w:t>
      </w:r>
      <w:r w:rsidRPr="00253F6D">
        <w:t xml:space="preserve"> (wolność „do”). </w:t>
      </w:r>
      <w:r w:rsidRPr="00253F6D">
        <w:rPr>
          <w:b/>
        </w:rPr>
        <w:t>Wolność zatem jest obwarowana empiryc</w:t>
      </w:r>
      <w:r w:rsidRPr="00253F6D">
        <w:rPr>
          <w:b/>
        </w:rPr>
        <w:t>z</w:t>
      </w:r>
      <w:r w:rsidRPr="00253F6D">
        <w:rPr>
          <w:b/>
        </w:rPr>
        <w:t>ną, materialną i duchową ograniczonością człowieka</w:t>
      </w:r>
      <w:r w:rsidRPr="00253F6D">
        <w:t xml:space="preserve">, </w:t>
      </w:r>
      <w:r w:rsidRPr="00253F6D">
        <w:rPr>
          <w:b/>
        </w:rPr>
        <w:t>jednostek ludzkich</w:t>
      </w:r>
      <w:r w:rsidRPr="00253F6D">
        <w:t>. Ograniczoności tę w</w:t>
      </w:r>
      <w:r w:rsidRPr="00253F6D">
        <w:t>y</w:t>
      </w:r>
      <w:r w:rsidRPr="00253F6D">
        <w:t xml:space="preserve">znacza stan kultury, np. ilość i jakość wykształcenia, treści artefaktów kulturowych.   </w:t>
      </w:r>
    </w:p>
    <w:p w:rsidR="008866AC" w:rsidRPr="00253F6D" w:rsidRDefault="008866AC" w:rsidP="00253F6D">
      <w:pPr>
        <w:jc w:val="both"/>
      </w:pPr>
      <w:r w:rsidRPr="00253F6D">
        <w:t xml:space="preserve">    W kapitalizmie podstawą życia społecznego są: </w:t>
      </w:r>
      <w:r w:rsidRPr="00253F6D">
        <w:rPr>
          <w:b/>
        </w:rPr>
        <w:t>1.</w:t>
      </w:r>
      <w:r>
        <w:rPr>
          <w:b/>
        </w:rPr>
        <w:t xml:space="preserve"> </w:t>
      </w:r>
      <w:r w:rsidRPr="00253F6D">
        <w:rPr>
          <w:b/>
          <w:u w:val="single"/>
        </w:rPr>
        <w:t>wolność</w:t>
      </w:r>
      <w:r w:rsidRPr="00253F6D">
        <w:t xml:space="preserve">– bo nabywca i sprzedawca towaru - siły roboczej podejmują te decyzje </w:t>
      </w:r>
      <w:r w:rsidRPr="00253F6D">
        <w:rPr>
          <w:b/>
        </w:rPr>
        <w:t>tylko z własnej woli</w:t>
      </w:r>
      <w:r w:rsidRPr="00253F6D">
        <w:t xml:space="preserve">. Nie mogą być zobowiązani żadnymi innymi umowami podważającymi tworzony stosunek. Zarówno sprzedawca, jak i nabywca są osobami – podmiotami. Umowa pomiędzy proletariatem a kapitalistami </w:t>
      </w:r>
      <w:r w:rsidRPr="00253F6D">
        <w:rPr>
          <w:b/>
        </w:rPr>
        <w:t>ograniczona do wartości pracy jako pracy</w:t>
      </w:r>
      <w:r w:rsidRPr="00253F6D">
        <w:t xml:space="preserve"> wyraża ich wspólne prawne stanowisko; </w:t>
      </w:r>
      <w:r w:rsidRPr="00253F6D">
        <w:rPr>
          <w:b/>
        </w:rPr>
        <w:t xml:space="preserve">2. </w:t>
      </w:r>
      <w:r w:rsidRPr="00253F6D">
        <w:rPr>
          <w:b/>
          <w:u w:val="single"/>
        </w:rPr>
        <w:t>równość</w:t>
      </w:r>
      <w:r w:rsidRPr="00253F6D">
        <w:t xml:space="preserve"> partnerów wyraża się w tym, że odnoszą się do siebie wyłącznie jako posiadacze towaru: z jednej strony płacy; z drugiej - siły roboczej i w</w:t>
      </w:r>
      <w:r w:rsidRPr="00253F6D">
        <w:t>y</w:t>
      </w:r>
      <w:r w:rsidRPr="00253F6D">
        <w:t xml:space="preserve">mieniają je </w:t>
      </w:r>
      <w:r w:rsidRPr="00253F6D">
        <w:rPr>
          <w:b/>
        </w:rPr>
        <w:t>ekwiwalentnie w zakresie wartości jako wartości, a więc ich formalnej strony</w:t>
      </w:r>
      <w:r w:rsidRPr="00253F6D">
        <w:t>.</w:t>
      </w:r>
    </w:p>
    <w:p w:rsidR="008866AC" w:rsidRPr="00253F6D" w:rsidRDefault="008866AC" w:rsidP="00253F6D">
      <w:pPr>
        <w:jc w:val="both"/>
      </w:pPr>
      <w:r w:rsidRPr="00253F6D">
        <w:t xml:space="preserve">     O tym już wspomina się w </w:t>
      </w:r>
      <w:r w:rsidRPr="00253F6D">
        <w:rPr>
          <w:b/>
          <w:i/>
        </w:rPr>
        <w:t>Przypowieść o robotnikach w winnicy</w:t>
      </w:r>
      <w:r w:rsidRPr="00253F6D">
        <w:t>. Robotnicy zaczynali pracę dowolnie, jeden wcze</w:t>
      </w:r>
      <w:r>
        <w:t>snym rankiem, drugi później;</w:t>
      </w:r>
      <w:r w:rsidRPr="00253F6D">
        <w:t xml:space="preserve"> inni o godzinie 11 00. Gdy przyszło do wypłaty wynagrodzenia, gospodarz wszystkim wypłacił po równo, po jednym denarze. A do jednego, niez</w:t>
      </w:r>
      <w:r w:rsidRPr="00253F6D">
        <w:t>a</w:t>
      </w:r>
      <w:r w:rsidRPr="00253F6D">
        <w:t xml:space="preserve">dowolonego powiedział: „Przyjacielu, nie czynię Ci krzywdy; czy nie na denara umówiłeś się ze mną? Weź co swoje, i odejdź! Chcę też i temu ostatniemu dać tak samo jak Tobie. Czy mi nie wolno uczynić ze swoim, co chcę? Czy na to złym okiem patrzysz, że ja jestem dobry?” Mt 20, 1-15. </w:t>
      </w:r>
    </w:p>
    <w:p w:rsidR="008866AC" w:rsidRPr="00253F6D" w:rsidRDefault="008866AC" w:rsidP="00253F6D">
      <w:pPr>
        <w:jc w:val="both"/>
      </w:pPr>
      <w:r w:rsidRPr="00253F6D">
        <w:t xml:space="preserve">     Kolejnymi elementem kapitalizmu są: prawnie sankcjonowana </w:t>
      </w:r>
      <w:r w:rsidRPr="00253F6D">
        <w:rPr>
          <w:b/>
        </w:rPr>
        <w:t>3</w:t>
      </w:r>
      <w:r w:rsidRPr="00253F6D">
        <w:t xml:space="preserve">. </w:t>
      </w:r>
      <w:r w:rsidRPr="00253F6D">
        <w:rPr>
          <w:b/>
          <w:u w:val="single"/>
        </w:rPr>
        <w:t>własność</w:t>
      </w:r>
      <w:r w:rsidRPr="00253F6D">
        <w:rPr>
          <w:b/>
        </w:rPr>
        <w:t>. Pozwala ona każd</w:t>
      </w:r>
      <w:r w:rsidRPr="00253F6D">
        <w:rPr>
          <w:b/>
        </w:rPr>
        <w:t>e</w:t>
      </w:r>
      <w:r w:rsidRPr="00253F6D">
        <w:rPr>
          <w:b/>
        </w:rPr>
        <w:t xml:space="preserve">mu </w:t>
      </w:r>
      <w:r w:rsidRPr="00253F6D">
        <w:t>rozporządzać tylko tym, co do niego należy. Jest to władza użytkowania i dysponowania (</w:t>
      </w:r>
      <w:r w:rsidRPr="00253F6D">
        <w:rPr>
          <w:i/>
        </w:rPr>
        <w:t>ius utendi et abutendi</w:t>
      </w:r>
      <w:r w:rsidRPr="00253F6D">
        <w:t xml:space="preserve">), jaką mamy nad rzeczami. Kapitalista i proletariusz podlegają tu pieniężnemu uprzedmiotowieniu; </w:t>
      </w:r>
      <w:r w:rsidRPr="00253F6D">
        <w:rPr>
          <w:b/>
        </w:rPr>
        <w:t xml:space="preserve">4. </w:t>
      </w:r>
      <w:r w:rsidRPr="00253F6D">
        <w:rPr>
          <w:b/>
          <w:u w:val="single"/>
        </w:rPr>
        <w:t>braterstwo</w:t>
      </w:r>
      <w:r w:rsidRPr="00253F6D">
        <w:t xml:space="preserve"> – albowiem </w:t>
      </w:r>
      <w:r w:rsidRPr="00253F6D">
        <w:rPr>
          <w:b/>
        </w:rPr>
        <w:t>każdy dba tylko o siebie. To, co ich łączy jest ich egoizmem</w:t>
      </w:r>
      <w:r w:rsidRPr="00253F6D">
        <w:t>; ich prywatnym interesem, ich własną korzyścią</w:t>
      </w:r>
      <w:r w:rsidRPr="00253F6D">
        <w:rPr>
          <w:b/>
        </w:rPr>
        <w:t xml:space="preserve">. Kochają Się bowiem oni nawzajem tak, jak sami siebie. </w:t>
      </w:r>
      <w:r w:rsidRPr="00253F6D">
        <w:t xml:space="preserve">Zob. </w:t>
      </w:r>
      <w:r w:rsidRPr="00253F6D">
        <w:rPr>
          <w:b/>
        </w:rPr>
        <w:t>Deklaracja Praw Człowieka i Obywatela z</w:t>
      </w:r>
      <w:r w:rsidRPr="00253F6D">
        <w:t xml:space="preserve"> 26. 08. 1789 r. przyjęta przez Konstytuantę w czasie Wielkiej Rewolucji Francuskiej. Wywodzi się ona z filozofii oświecenia. W 2003r. wpisano w UNESCO do Pamięci Świata.</w:t>
      </w:r>
    </w:p>
    <w:p w:rsidR="008866AC" w:rsidRPr="00253F6D" w:rsidRDefault="008866AC" w:rsidP="00253F6D">
      <w:pPr>
        <w:pStyle w:val="Tekstprzypisudolnego"/>
        <w:jc w:val="both"/>
      </w:pPr>
      <w:r w:rsidRPr="00253F6D">
        <w:t xml:space="preserve">     Schodząc na niższy poziom abstrakcji wolność, konkretyzując ją zauważamy, że w różnych dzi</w:t>
      </w:r>
      <w:r w:rsidRPr="00253F6D">
        <w:t>e</w:t>
      </w:r>
      <w:r w:rsidRPr="00253F6D">
        <w:t xml:space="preserve">dzinach życia występują więc </w:t>
      </w:r>
      <w:r w:rsidRPr="00253F6D">
        <w:rPr>
          <w:b/>
        </w:rPr>
        <w:t>różne wolności</w:t>
      </w:r>
      <w:r w:rsidRPr="00253F6D">
        <w:t>: polityczna, wyznania religii, nauki – dociekania pra</w:t>
      </w:r>
      <w:r w:rsidRPr="00253F6D">
        <w:t>w</w:t>
      </w:r>
      <w:r w:rsidRPr="00253F6D">
        <w:t>dy, ekonomiczna, moralna. Każda z nich zakłada filozoficzną i socjologiczną koncepcję człowieka.</w:t>
      </w:r>
    </w:p>
  </w:footnote>
  <w:footnote w:id="311">
    <w:p w:rsidR="008866AC" w:rsidRPr="00253F6D" w:rsidRDefault="008866AC" w:rsidP="00253F6D">
      <w:pPr>
        <w:pStyle w:val="Tekstprzypisudolnego"/>
        <w:tabs>
          <w:tab w:val="left" w:pos="0"/>
        </w:tabs>
        <w:jc w:val="both"/>
      </w:pPr>
      <w:r w:rsidRPr="00253F6D">
        <w:rPr>
          <w:rStyle w:val="Odwoanieprzypisudolnego"/>
        </w:rPr>
        <w:footnoteRef/>
      </w:r>
      <w:r w:rsidRPr="00253F6D">
        <w:rPr>
          <w:b/>
        </w:rPr>
        <w:t xml:space="preserve">Odpowiedzialność </w:t>
      </w:r>
      <w:r w:rsidRPr="00253F6D">
        <w:t>- jest postawą spełniania konsekwencji podjętego działania jednostek ludzkich jako działania własnego wynikającą ze świadomości otoczenia i siebie w nim samego, z wolności decydowania w otoczeniu, z ontycznego życia wspólnotowego. Obejmuje najczęściej: formułowane i ujawniane myśli, posługiwanie się pewnymi, właściwymi słowami, spełnianie niektórych czynów, lub ich zaniechań; poczucie obowiązków względem innych z uwagi na wcześniejsze zachowania, np. urodzenie dziecka. Odpowiedzialność wynika z faktu, że życie jednostek ludzkich ma charakter sp</w:t>
      </w:r>
      <w:r w:rsidRPr="00253F6D">
        <w:t>o</w:t>
      </w:r>
      <w:r w:rsidRPr="00253F6D">
        <w:t xml:space="preserve">łeczny, że cokolwiek byśmy nie robili, to zawsze </w:t>
      </w:r>
      <w:r>
        <w:t>inni w tym uczestniczą</w:t>
      </w:r>
      <w:r w:rsidRPr="00253F6D">
        <w:t xml:space="preserve">. </w:t>
      </w:r>
    </w:p>
    <w:p w:rsidR="008866AC" w:rsidRPr="00253F6D" w:rsidRDefault="008866AC" w:rsidP="00253F6D">
      <w:pPr>
        <w:pStyle w:val="Tekstprzypisudolnego"/>
        <w:jc w:val="both"/>
      </w:pPr>
      <w:r w:rsidRPr="00253F6D">
        <w:t xml:space="preserve">    Spośród wielu form znaczenie ma odpowiedzialność moralna. Dotyczy ona: zdolności przyjęcia ciężaru tego, za co się odpowiada; posiadania świadomości wartości czynów, ich wpływu na innych. Odpowiedzialność jest wolitatywnym wysiłkiem w „niesieniu” przez każdego swego „krzyża”.  </w:t>
      </w:r>
    </w:p>
  </w:footnote>
  <w:footnote w:id="312">
    <w:p w:rsidR="008866AC" w:rsidRPr="00253F6D" w:rsidRDefault="008866AC" w:rsidP="00253F6D">
      <w:pPr>
        <w:pStyle w:val="Tekstprzypisudolnego"/>
        <w:jc w:val="both"/>
      </w:pPr>
      <w:r w:rsidRPr="00253F6D">
        <w:rPr>
          <w:rStyle w:val="Odwoanieprzypisudolnego"/>
        </w:rPr>
        <w:footnoteRef/>
      </w:r>
      <w:r w:rsidRPr="00253F6D">
        <w:t xml:space="preserve">Zob. E. Brzezicki, </w:t>
      </w:r>
      <w:r w:rsidRPr="00253F6D">
        <w:rPr>
          <w:i/>
        </w:rPr>
        <w:t>Histeria i skirtotymia</w:t>
      </w:r>
      <w:r w:rsidRPr="00253F6D">
        <w:t>, „Przegląd Lekarski” 1970, seria 2, nr 4, s. 5. E. Lewa</w:t>
      </w:r>
      <w:r w:rsidRPr="00253F6D">
        <w:t>n</w:t>
      </w:r>
      <w:r w:rsidRPr="00253F6D">
        <w:t xml:space="preserve">dowski, </w:t>
      </w:r>
      <w:r w:rsidRPr="00253F6D">
        <w:rPr>
          <w:i/>
        </w:rPr>
        <w:t>Pejzaż etniczny Europy</w:t>
      </w:r>
      <w:r w:rsidRPr="00253F6D">
        <w:t xml:space="preserve">, Warszawskie Wydawnictwo Literackie MUZA SA, W-wa 2004, s. 334 – 335. Zob. E. Brzezicki, </w:t>
      </w:r>
      <w:r w:rsidRPr="00253F6D">
        <w:rPr>
          <w:i/>
        </w:rPr>
        <w:t>O potrzebie rozszerzenia typologii Kretschmera</w:t>
      </w:r>
      <w:r w:rsidRPr="00253F6D">
        <w:t xml:space="preserve">, „Życie Nauki”, 1946, t. 1, nr 5, s. 261 – 366; E. Lewandowski, </w:t>
      </w:r>
      <w:r w:rsidRPr="00253F6D">
        <w:rPr>
          <w:i/>
        </w:rPr>
        <w:t>Charakter narodowy Polaków i innych,</w:t>
      </w:r>
      <w:r w:rsidRPr="00253F6D">
        <w:t xml:space="preserve"> Wyd. drugie, Wa</w:t>
      </w:r>
      <w:r w:rsidRPr="00253F6D">
        <w:t>r</w:t>
      </w:r>
      <w:r w:rsidRPr="00253F6D">
        <w:t>szawskie Wydawnictwo Literackie, MUZA SA, W-wa 2008.</w:t>
      </w:r>
    </w:p>
  </w:footnote>
  <w:footnote w:id="313">
    <w:p w:rsidR="008866AC" w:rsidRPr="00253F6D" w:rsidRDefault="008866AC" w:rsidP="00E80E1A">
      <w:pPr>
        <w:pStyle w:val="Tekstprzypisudolnego"/>
        <w:jc w:val="both"/>
      </w:pPr>
      <w:r w:rsidRPr="00253F6D">
        <w:rPr>
          <w:rStyle w:val="Odwoanieprzypisudolnego"/>
          <w:b/>
        </w:rPr>
        <w:footnoteRef/>
      </w:r>
      <w:r w:rsidRPr="00253F6D">
        <w:rPr>
          <w:b/>
        </w:rPr>
        <w:t>Duch</w:t>
      </w:r>
      <w:r w:rsidRPr="00253F6D">
        <w:t xml:space="preserve"> </w:t>
      </w:r>
      <w:r>
        <w:t xml:space="preserve">- zob. przyp. 26; 85; 137; 271 - </w:t>
      </w:r>
      <w:r w:rsidRPr="00253F6D">
        <w:t xml:space="preserve">(gr. </w:t>
      </w:r>
      <w:r w:rsidRPr="00253F6D">
        <w:rPr>
          <w:i/>
          <w:iCs/>
        </w:rPr>
        <w:t>νοΰς</w:t>
      </w:r>
      <w:r w:rsidRPr="00253F6D">
        <w:t xml:space="preserve"> [nous] oraz </w:t>
      </w:r>
      <w:r w:rsidRPr="00253F6D">
        <w:rPr>
          <w:i/>
          <w:iCs/>
        </w:rPr>
        <w:t>πνεΰμα</w:t>
      </w:r>
      <w:r w:rsidRPr="00253F6D">
        <w:t xml:space="preserve"> [pneuma], łac. </w:t>
      </w:r>
      <w:r w:rsidRPr="00253F6D">
        <w:rPr>
          <w:i/>
          <w:iCs/>
        </w:rPr>
        <w:t>animus</w:t>
      </w:r>
      <w:r w:rsidRPr="00253F6D">
        <w:t xml:space="preserve">, </w:t>
      </w:r>
      <w:r w:rsidRPr="00253F6D">
        <w:rPr>
          <w:i/>
          <w:iCs/>
        </w:rPr>
        <w:t>spiritus</w:t>
      </w:r>
      <w:r w:rsidRPr="00253F6D">
        <w:t xml:space="preserve">) – w historii filozofii synonim gr. </w:t>
      </w:r>
      <w:r w:rsidRPr="00253F6D">
        <w:rPr>
          <w:i/>
          <w:iCs/>
        </w:rPr>
        <w:t>nus</w:t>
      </w:r>
      <w:r w:rsidRPr="00253F6D">
        <w:t xml:space="preserve"> oraz </w:t>
      </w:r>
      <w:r w:rsidRPr="00253F6D">
        <w:rPr>
          <w:i/>
          <w:iCs/>
        </w:rPr>
        <w:t>pneuma</w:t>
      </w:r>
      <w:r w:rsidRPr="00253F6D">
        <w:t xml:space="preserve">; łac. </w:t>
      </w:r>
      <w:r w:rsidRPr="00253F6D">
        <w:rPr>
          <w:i/>
          <w:iCs/>
        </w:rPr>
        <w:t>animus</w:t>
      </w:r>
      <w:r w:rsidRPr="00253F6D">
        <w:t xml:space="preserve">, </w:t>
      </w:r>
      <w:r w:rsidRPr="00253F6D">
        <w:rPr>
          <w:i/>
          <w:iCs/>
        </w:rPr>
        <w:t>spiritus, mens</w:t>
      </w:r>
      <w:r w:rsidRPr="00253F6D">
        <w:t xml:space="preserve"> oraz </w:t>
      </w:r>
      <w:r w:rsidRPr="00253F6D">
        <w:rPr>
          <w:i/>
          <w:iCs/>
        </w:rPr>
        <w:t>genius</w:t>
      </w:r>
      <w:r w:rsidRPr="00253F6D">
        <w:t>. Jest to substancjalny składnik rzeczywistości: nośnik życia; niezłożony pierwiastek niematerialny, interpr</w:t>
      </w:r>
      <w:r w:rsidRPr="00253F6D">
        <w:t>e</w:t>
      </w:r>
      <w:r w:rsidRPr="00253F6D">
        <w:t>towany w opozycji do materii, mniej lub panujący nad nią w zależności od siły swojej potencji, a także jako element jedności biologiczno-duchowej. Jest zasadą jednoczącą, porządkującą i ożywiaj</w:t>
      </w:r>
      <w:r w:rsidRPr="00253F6D">
        <w:t>ą</w:t>
      </w:r>
      <w:r w:rsidRPr="00253F6D">
        <w:t>cą. Konstytuuje treści istotowe; jako niematerialny byt osobowy jest zdolny do świadomości, do tw</w:t>
      </w:r>
      <w:r w:rsidRPr="00253F6D">
        <w:t>o</w:t>
      </w:r>
      <w:r w:rsidRPr="00253F6D">
        <w:t>rzenia kultury; podmiot lub element psychiki: umysł, dusza, myślenie, energia psychiczna, moc, m</w:t>
      </w:r>
      <w:r w:rsidRPr="00253F6D">
        <w:t>ę</w:t>
      </w:r>
      <w:r w:rsidRPr="00253F6D">
        <w:t xml:space="preserve">stwo, odwaga, pożądanie. Zob. S. Kamiński, </w:t>
      </w:r>
      <w:r w:rsidRPr="00253F6D">
        <w:rPr>
          <w:i/>
          <w:iCs/>
        </w:rPr>
        <w:t>Duch</w:t>
      </w:r>
      <w:r w:rsidRPr="00253F6D">
        <w:t xml:space="preserve">, (w:) </w:t>
      </w:r>
      <w:r w:rsidRPr="00253F6D">
        <w:rPr>
          <w:i/>
          <w:iCs/>
        </w:rPr>
        <w:t>Powszechna encyklopedia filozofii…</w:t>
      </w:r>
      <w:r w:rsidRPr="00253F6D">
        <w:t>dz. cyt</w:t>
      </w:r>
      <w:r w:rsidRPr="00253F6D">
        <w:rPr>
          <w:i/>
          <w:iCs/>
        </w:rPr>
        <w:t>.,</w:t>
      </w:r>
      <w:r w:rsidRPr="00253F6D">
        <w:t xml:space="preserve"> t. 2, Lublin 2001. W </w:t>
      </w:r>
      <w:r w:rsidRPr="00253F6D">
        <w:rPr>
          <w:i/>
          <w:iCs/>
        </w:rPr>
        <w:t>Encyklopedii filozofii</w:t>
      </w:r>
      <w:r w:rsidRPr="00253F6D">
        <w:t xml:space="preserve"> zauważa się, że pojęcie &lt;&lt;ducha&gt;&gt; oscyluje pomiędzy &lt;&lt;umysłem&gt;&gt;, &lt;&lt;duszą&gt;&gt; i &lt;&lt;widmem&gt;&gt;. Pierwotnie &lt;&lt;duch&gt;&gt; oznaczał bezcielesny czynnik sprawczy. W XVII</w:t>
      </w:r>
      <w:r>
        <w:t xml:space="preserve"> w.</w:t>
      </w:r>
      <w:r w:rsidRPr="00253F6D">
        <w:t xml:space="preserve"> mówiono, że duch jest </w:t>
      </w:r>
      <w:r>
        <w:t xml:space="preserve">substancją </w:t>
      </w:r>
      <w:r w:rsidRPr="00253F6D">
        <w:t xml:space="preserve">podobną do gazu, która jest między materią i umysłem. Descartes tak mówi o duchu w </w:t>
      </w:r>
      <w:r w:rsidRPr="00253F6D">
        <w:rPr>
          <w:i/>
          <w:iCs/>
        </w:rPr>
        <w:t>Namiętnościach duszy</w:t>
      </w:r>
      <w:r>
        <w:rPr>
          <w:iCs/>
        </w:rPr>
        <w:t>:</w:t>
      </w:r>
      <w:r w:rsidRPr="00253F6D">
        <w:t xml:space="preserve"> </w:t>
      </w:r>
      <w:r>
        <w:t>g</w:t>
      </w:r>
      <w:r w:rsidRPr="00253F6D">
        <w:t>dy dzisiaj mówimy o duchowości, to chodzi nam o typ uczuć, których doznaje się w związku z jakimś innym czynnikiem wykraczaj</w:t>
      </w:r>
      <w:r w:rsidRPr="00253F6D">
        <w:t>ą</w:t>
      </w:r>
      <w:r w:rsidRPr="00253F6D">
        <w:t xml:space="preserve">cym poza życie materialne. Obraz, który mieściłby w sobie te znaczenia, przypominałby destylat otrzymany z topornego surowca. Zob. A. Morton, </w:t>
      </w:r>
      <w:r w:rsidRPr="00253F6D">
        <w:rPr>
          <w:i/>
          <w:iCs/>
        </w:rPr>
        <w:t>Duch</w:t>
      </w:r>
      <w:r w:rsidRPr="00253F6D">
        <w:t xml:space="preserve">, (w:) </w:t>
      </w:r>
      <w:r w:rsidRPr="00253F6D">
        <w:rPr>
          <w:i/>
          <w:iCs/>
        </w:rPr>
        <w:t>Encyklopedia filozofii</w:t>
      </w:r>
      <w:r w:rsidRPr="00253F6D">
        <w:t>, T. Honderich (red.), t. 1, przekł. J. Łoziński, Zysk i S – ka. Wydawnictwo,  Poznań 1998, s. 163.</w:t>
      </w:r>
    </w:p>
    <w:p w:rsidR="008866AC" w:rsidRPr="00253F6D" w:rsidRDefault="008866AC" w:rsidP="00E80E1A">
      <w:pPr>
        <w:pStyle w:val="Tekstpodstawowy"/>
        <w:rPr>
          <w:sz w:val="20"/>
          <w:szCs w:val="20"/>
        </w:rPr>
      </w:pPr>
      <w:r w:rsidRPr="00253F6D">
        <w:rPr>
          <w:sz w:val="20"/>
          <w:szCs w:val="20"/>
        </w:rPr>
        <w:t xml:space="preserve">   Leonardo da Vinci mówi: Siłą nazywam – władzę duchową, niewidzialną, która w zderzeniu wyw</w:t>
      </w:r>
      <w:r w:rsidRPr="00253F6D">
        <w:rPr>
          <w:sz w:val="20"/>
          <w:szCs w:val="20"/>
        </w:rPr>
        <w:t>o</w:t>
      </w:r>
      <w:r w:rsidRPr="00253F6D">
        <w:rPr>
          <w:sz w:val="20"/>
          <w:szCs w:val="20"/>
        </w:rPr>
        <w:t>łana została przez ducha i wtopiona w ciała wytrącone ze swego naturalnego spoczynku. Daje im ona życie czynne mocy przedziwnej, zmusza rzeczy stworzone do zmiany kształtu i położenia, spieszy wściekle do swojej upragnionej śmierci i zmienia się stosownie do przyczyny. Powolność czyni ją wielką, a szybkość ją zmniejsza. Rodzi się z przemocy i umiera skutkiem wolności. A im jest większa, tym się prędzej trawi. Zmiata gwałtownie to, co stawia opór jej zniszczeniu, pragnie swoje przec</w:t>
      </w:r>
      <w:r w:rsidRPr="00253F6D">
        <w:rPr>
          <w:sz w:val="20"/>
          <w:szCs w:val="20"/>
        </w:rPr>
        <w:t>i</w:t>
      </w:r>
      <w:r w:rsidRPr="00253F6D">
        <w:rPr>
          <w:sz w:val="20"/>
          <w:szCs w:val="20"/>
        </w:rPr>
        <w:t>wieństwo pokonać i zabijać, i zwyciężając zabija sama siebie. Staje się tym mocniejsza, gdzie wię</w:t>
      </w:r>
      <w:r w:rsidRPr="00253F6D">
        <w:rPr>
          <w:sz w:val="20"/>
          <w:szCs w:val="20"/>
        </w:rPr>
        <w:t>k</w:t>
      </w:r>
      <w:r w:rsidRPr="00253F6D">
        <w:rPr>
          <w:sz w:val="20"/>
          <w:szCs w:val="20"/>
        </w:rPr>
        <w:t xml:space="preserve">szy napotyka opór. Wszystko rade uchodzi przed śmiercią. Sama, uciśniona, pokonuje wszystko. Nic nie porusza się bez niej. Ciało, w którym ona się rodzi, nie rośnie w kształcie, ani na wadze. Żaden ruch przez nią wykonywany nie jest trwały. W trudach staje się wielka i niknie w spoczynku. Ciało, w które wnika, pozbawione jest wolności, często stwarza za pomocą ruchu siłę nową.  Zob. Leonardo da Vinci, </w:t>
      </w:r>
      <w:r w:rsidRPr="00253F6D">
        <w:rPr>
          <w:i/>
          <w:sz w:val="20"/>
          <w:szCs w:val="20"/>
        </w:rPr>
        <w:t>Pisma wybrane</w:t>
      </w:r>
      <w:r w:rsidRPr="00253F6D">
        <w:rPr>
          <w:sz w:val="20"/>
          <w:szCs w:val="20"/>
        </w:rPr>
        <w:t xml:space="preserve">, wybór, przekład i wstęp L. Staff, W-wa 2002, s. 64 – 65.  </w:t>
      </w:r>
      <w:r w:rsidRPr="00253F6D">
        <w:rPr>
          <w:sz w:val="20"/>
          <w:szCs w:val="20"/>
        </w:rPr>
        <w:tab/>
      </w:r>
    </w:p>
  </w:footnote>
  <w:footnote w:id="314">
    <w:p w:rsidR="008866AC" w:rsidRPr="00253F6D" w:rsidRDefault="008866AC" w:rsidP="00E80E1A">
      <w:pPr>
        <w:jc w:val="both"/>
      </w:pPr>
      <w:r w:rsidRPr="00253F6D">
        <w:rPr>
          <w:rStyle w:val="Odwoanieprzypisudolnego"/>
        </w:rPr>
        <w:footnoteRef/>
      </w:r>
      <w:r w:rsidRPr="00253F6D">
        <w:rPr>
          <w:rStyle w:val="TeksttreciPogrubienie"/>
          <w:sz w:val="20"/>
          <w:szCs w:val="20"/>
        </w:rPr>
        <w:t>Przypadek -</w:t>
      </w:r>
      <w:r w:rsidRPr="00253F6D">
        <w:t xml:space="preserve"> zdarzenie losowe, wypadkowa działania co najmniej 2 niezależnych od siebie prz</w:t>
      </w:r>
      <w:r w:rsidRPr="00253F6D">
        <w:t>y</w:t>
      </w:r>
      <w:r w:rsidRPr="00253F6D">
        <w:t>czyn sprawczych. Zdarzenie powstałe</w:t>
      </w:r>
      <w:r w:rsidRPr="00253F6D">
        <w:rPr>
          <w:b/>
        </w:rPr>
        <w:t>w warunkach obcych dla podmiotu</w:t>
      </w:r>
      <w:r w:rsidRPr="00253F6D">
        <w:t xml:space="preserve"> poznającego. Potocznie: zdarzenie nieobliczalne i dowolne.</w:t>
      </w:r>
    </w:p>
    <w:p w:rsidR="008866AC" w:rsidRPr="00253F6D" w:rsidRDefault="008866AC" w:rsidP="00E80E1A">
      <w:pPr>
        <w:jc w:val="both"/>
      </w:pPr>
      <w:r w:rsidRPr="00253F6D">
        <w:t xml:space="preserve">     W teorii prawdopodobieństwa i statystyce pierwotnym ter</w:t>
      </w:r>
      <w:r w:rsidRPr="00253F6D">
        <w:softHyphen/>
        <w:t>minem jest „</w:t>
      </w:r>
      <w:r w:rsidRPr="00253F6D">
        <w:rPr>
          <w:b/>
        </w:rPr>
        <w:t>zdarzenie losowe</w:t>
      </w:r>
      <w:r w:rsidRPr="00253F6D">
        <w:t>", utożs</w:t>
      </w:r>
      <w:r w:rsidRPr="00253F6D">
        <w:t>a</w:t>
      </w:r>
      <w:r w:rsidRPr="00253F6D">
        <w:t xml:space="preserve">miane z „przypadkowością". Jego rozumienie jest interpretacją </w:t>
      </w:r>
      <w:r w:rsidRPr="00253F6D">
        <w:rPr>
          <w:b/>
        </w:rPr>
        <w:t>prawdopodobieństwa,</w:t>
      </w:r>
      <w:r w:rsidRPr="00253F6D">
        <w:t xml:space="preserve"> np. determ</w:t>
      </w:r>
      <w:r w:rsidRPr="00253F6D">
        <w:t>i</w:t>
      </w:r>
      <w:r w:rsidRPr="00253F6D">
        <w:t>nizm. P. S. Laplace (1749 - 1827) subiektywistycznie interpre</w:t>
      </w:r>
      <w:r w:rsidRPr="00253F6D">
        <w:softHyphen/>
        <w:t xml:space="preserve">tuje </w:t>
      </w:r>
      <w:r w:rsidRPr="00253F6D">
        <w:rPr>
          <w:b/>
        </w:rPr>
        <w:t xml:space="preserve">prawdopodobieństwo </w:t>
      </w:r>
      <w:r w:rsidRPr="00253F6D">
        <w:t>jako niezn</w:t>
      </w:r>
      <w:r w:rsidRPr="00253F6D">
        <w:t>a</w:t>
      </w:r>
      <w:r w:rsidRPr="00253F6D">
        <w:t>jomość praw rzeczy. Kry</w:t>
      </w:r>
      <w:r w:rsidRPr="00253F6D">
        <w:softHyphen/>
        <w:t>tycy tego stanowiska (m.in., M. Smoluchowski, 1872 – 1917) nie wiązali przypadkowości z niewiedzą, bo uznali, że prowadzi to do niemożliwości oblicze</w:t>
      </w:r>
      <w:r w:rsidRPr="00253F6D">
        <w:softHyphen/>
        <w:t>nia prawdopod</w:t>
      </w:r>
      <w:r w:rsidRPr="00253F6D">
        <w:t>o</w:t>
      </w:r>
      <w:r w:rsidRPr="00253F6D">
        <w:t>bieństwa zdarzeń losowych. Smoluchowski: na gruncie fizyki, mówi, że przypadkowe zja</w:t>
      </w:r>
      <w:r w:rsidRPr="00253F6D">
        <w:softHyphen/>
        <w:t>wisko p</w:t>
      </w:r>
      <w:r w:rsidRPr="00253F6D">
        <w:t>o</w:t>
      </w:r>
      <w:r w:rsidRPr="00253F6D">
        <w:t xml:space="preserve">wstało wskutek przyczyny </w:t>
      </w:r>
      <w:r w:rsidRPr="00253F6D">
        <w:rPr>
          <w:rStyle w:val="TeksttreciKursywa"/>
          <w:b/>
          <w:sz w:val="20"/>
          <w:szCs w:val="20"/>
        </w:rPr>
        <w:t xml:space="preserve">x </w:t>
      </w:r>
      <w:r w:rsidRPr="00253F6D">
        <w:t>jako przy</w:t>
      </w:r>
      <w:r w:rsidRPr="00253F6D">
        <w:softHyphen/>
        <w:t>padkowe, jeżeli kształt funkcji określającej prawdopodobień</w:t>
      </w:r>
      <w:r w:rsidRPr="00253F6D">
        <w:softHyphen/>
        <w:t xml:space="preserve">stwo różnych wartości </w:t>
      </w:r>
      <w:r w:rsidRPr="00253F6D">
        <w:rPr>
          <w:rStyle w:val="TeksttreciKursywa"/>
          <w:b/>
          <w:sz w:val="20"/>
          <w:szCs w:val="20"/>
        </w:rPr>
        <w:t xml:space="preserve">y </w:t>
      </w:r>
      <w:r w:rsidRPr="00253F6D">
        <w:t xml:space="preserve">nie zależy od kształtu funkcji, która określa prawdopodobieństwo rozmaitych wartości </w:t>
      </w:r>
      <w:r w:rsidRPr="00253F6D">
        <w:rPr>
          <w:rStyle w:val="TeksttreciKursywa"/>
          <w:b/>
          <w:sz w:val="20"/>
          <w:szCs w:val="20"/>
        </w:rPr>
        <w:t>x</w:t>
      </w:r>
      <w:r w:rsidRPr="00253F6D">
        <w:t xml:space="preserve">. Rozkład przyczyny nie wpływa na </w:t>
      </w:r>
      <w:r>
        <w:t xml:space="preserve">układ </w:t>
      </w:r>
      <w:r w:rsidRPr="00253F6D">
        <w:t>skutków</w:t>
      </w:r>
      <w:r>
        <w:t xml:space="preserve">, co widać, że </w:t>
      </w:r>
      <w:r w:rsidRPr="00253F6D">
        <w:t>są to zjawiska niezależne.</w:t>
      </w:r>
    </w:p>
    <w:p w:rsidR="008866AC" w:rsidRPr="00253F6D" w:rsidRDefault="008866AC" w:rsidP="00E80E1A">
      <w:pPr>
        <w:jc w:val="both"/>
      </w:pPr>
      <w:r w:rsidRPr="00253F6D">
        <w:t xml:space="preserve">      Przypadek może więc być rozumiany jako: </w:t>
      </w:r>
      <w:r w:rsidRPr="00253F6D">
        <w:rPr>
          <w:b/>
        </w:rPr>
        <w:t>1.</w:t>
      </w:r>
      <w:r w:rsidRPr="00253F6D">
        <w:t xml:space="preserve"> rezultat procesu nieprzewidzianego; </w:t>
      </w:r>
      <w:r w:rsidRPr="00253F6D">
        <w:rPr>
          <w:b/>
        </w:rPr>
        <w:t>2.</w:t>
      </w:r>
      <w:r w:rsidRPr="00253F6D">
        <w:t xml:space="preserve"> naśladow</w:t>
      </w:r>
      <w:r w:rsidRPr="00253F6D">
        <w:t>a</w:t>
      </w:r>
      <w:r w:rsidRPr="00253F6D">
        <w:t>nie przypadkowości (pseudolosowość). W statystyce często występuje dążenie do otrzyma</w:t>
      </w:r>
      <w:r w:rsidRPr="00253F6D">
        <w:softHyphen/>
        <w:t>nia próby losowej zgodnie z pewnym rozkładem prawdopodobieństwa, jednak przypadek korespondujący z nim może być trudny do osiągnięcia. Symulację komputerową zmierzają</w:t>
      </w:r>
      <w:r w:rsidRPr="00253F6D">
        <w:softHyphen/>
        <w:t>cą do naśladowania pożądanego procesu przypadkowego moż</w:t>
      </w:r>
      <w:r w:rsidRPr="00253F6D">
        <w:softHyphen/>
        <w:t>na uzyskać, np., za pomocą generatora losowego liczb. Jednak ze wzgl</w:t>
      </w:r>
      <w:r w:rsidRPr="00253F6D">
        <w:t>ę</w:t>
      </w:r>
      <w:r w:rsidRPr="00253F6D">
        <w:t>du na deterministyczny sposób działania komputera utożsamienie zdarzenia losowego z przypadk</w:t>
      </w:r>
      <w:r w:rsidRPr="00253F6D">
        <w:t>o</w:t>
      </w:r>
      <w:r w:rsidRPr="00253F6D">
        <w:t>wością staje się niemożliwe (u podstaw przypadku nie może stać proces deterministycz</w:t>
      </w:r>
      <w:r w:rsidRPr="00253F6D">
        <w:softHyphen/>
        <w:t xml:space="preserve">ny); </w:t>
      </w:r>
      <w:r w:rsidRPr="00253F6D">
        <w:rPr>
          <w:b/>
        </w:rPr>
        <w:t>3.</w:t>
      </w:r>
      <w:r w:rsidRPr="00253F6D">
        <w:t xml:space="preserve"> w uj</w:t>
      </w:r>
      <w:r w:rsidRPr="00253F6D">
        <w:t>ę</w:t>
      </w:r>
      <w:r w:rsidRPr="00253F6D">
        <w:t>ciu komputacyjnym losowość traktowana jest jako miara złożoności obliczeniowej. Długość progra</w:t>
      </w:r>
      <w:r w:rsidRPr="00253F6D">
        <w:softHyphen/>
        <w:t xml:space="preserve">mu komputerowego generującego dany ciąg, jak i minimalny czas potrzebny do wygenerowania przez ten program danego ciągu bitów łącznie stanowią miarę złożoności ciągu. Im jest ona większa, tym większa losowość ciągu; </w:t>
      </w:r>
      <w:r w:rsidRPr="00253F6D">
        <w:rPr>
          <w:b/>
        </w:rPr>
        <w:t>4.</w:t>
      </w:r>
      <w:r w:rsidRPr="00253F6D">
        <w:t xml:space="preserve"> w fizyce jako przypadkowe traktuje się zjawiska </w:t>
      </w:r>
      <w:r w:rsidRPr="00253F6D">
        <w:rPr>
          <w:b/>
        </w:rPr>
        <w:t>dyfuzyjne</w:t>
      </w:r>
      <w:r w:rsidRPr="00253F6D">
        <w:t xml:space="preserve"> - cząstki ci</w:t>
      </w:r>
      <w:r w:rsidRPr="00253F6D">
        <w:t>e</w:t>
      </w:r>
      <w:r w:rsidRPr="00253F6D">
        <w:t>czy (gazu) wskutek ruchu przechodzą od stanu nierównowagi do równego rozkładu - położenie cz</w:t>
      </w:r>
      <w:r w:rsidRPr="00253F6D">
        <w:t>ą</w:t>
      </w:r>
      <w:r w:rsidRPr="00253F6D">
        <w:t>stek ma cha</w:t>
      </w:r>
      <w:r w:rsidRPr="00253F6D">
        <w:softHyphen/>
        <w:t xml:space="preserve">rakter przypadkowy; </w:t>
      </w:r>
      <w:r w:rsidRPr="00253F6D">
        <w:rPr>
          <w:b/>
        </w:rPr>
        <w:t>5.</w:t>
      </w:r>
      <w:r w:rsidRPr="00253F6D">
        <w:t xml:space="preserve"> wykraczanie poza schemat (wzór) - obiekt jest losowy, gdy w</w:t>
      </w:r>
      <w:r w:rsidRPr="00253F6D">
        <w:t>y</w:t>
      </w:r>
      <w:r w:rsidRPr="00253F6D">
        <w:t>kracza poza wszystkie wzory kolek</w:t>
      </w:r>
      <w:r w:rsidRPr="00253F6D">
        <w:softHyphen/>
        <w:t>cji. Jeśli występuje co najmniej jeden wzór kolekcji, pod który podpada dany obiekt, to nie jest on losowy.</w:t>
      </w:r>
    </w:p>
    <w:p w:rsidR="008866AC" w:rsidRPr="00253F6D" w:rsidRDefault="008866AC" w:rsidP="00E80E1A">
      <w:pPr>
        <w:jc w:val="both"/>
      </w:pPr>
      <w:r w:rsidRPr="00253F6D">
        <w:t xml:space="preserve">     W </w:t>
      </w:r>
      <w:r w:rsidRPr="00253F6D">
        <w:rPr>
          <w:b/>
        </w:rPr>
        <w:t>determinizmie kauzualnym</w:t>
      </w:r>
      <w:r w:rsidRPr="00253F6D">
        <w:t xml:space="preserve"> przypadek jest zdarzeniem niekoniecznym - może zaistnieć lub nie zaistnieć - a skoro istnieje, to bądź nie ma przyczyny, bądź przyczyna jego jest nieznana. „Przyp</w:t>
      </w:r>
      <w:r w:rsidRPr="00253F6D">
        <w:t>a</w:t>
      </w:r>
      <w:r w:rsidRPr="00253F6D">
        <w:t xml:space="preserve">dek” jest kategorią epistemologiczną. W </w:t>
      </w:r>
      <w:r w:rsidRPr="00253F6D">
        <w:rPr>
          <w:b/>
        </w:rPr>
        <w:t xml:space="preserve">indeterminizmie fenomenologicznym </w:t>
      </w:r>
      <w:r w:rsidRPr="00253F6D">
        <w:t>„przypadek” jest kategorią ontologiczną i oznacza zdarzenie nie powiązane przyczynowo z innym zdarzeniem. Fen</w:t>
      </w:r>
      <w:r w:rsidRPr="00253F6D">
        <w:t>o</w:t>
      </w:r>
      <w:r w:rsidRPr="00253F6D">
        <w:t>menolog uznający przyczynowość w sensie następstwa zdarzeń może zaś nazwać przypadkiem każde zdarzenie, które</w:t>
      </w:r>
      <w:r>
        <w:t>go</w:t>
      </w:r>
      <w:r w:rsidRPr="00253F6D">
        <w:t xml:space="preserve"> nie m</w:t>
      </w:r>
      <w:r>
        <w:t>a</w:t>
      </w:r>
      <w:r w:rsidRPr="00253F6D">
        <w:t xml:space="preserve"> w sekwencji kauzualnej i w tym sensie </w:t>
      </w:r>
      <w:r>
        <w:t>jest</w:t>
      </w:r>
      <w:r w:rsidRPr="00253F6D">
        <w:t xml:space="preserve"> zdarzeniem bezprzyczynowym.</w:t>
      </w:r>
    </w:p>
    <w:p w:rsidR="008866AC" w:rsidRPr="00253F6D" w:rsidRDefault="008866AC" w:rsidP="00E80E1A">
      <w:pPr>
        <w:jc w:val="both"/>
      </w:pPr>
      <w:r w:rsidRPr="00253F6D">
        <w:t xml:space="preserve">     W materializmie mechanistycznym nie uznawano obiektywnych przypadków. Zdarzenia traktow</w:t>
      </w:r>
      <w:r w:rsidRPr="00253F6D">
        <w:t>a</w:t>
      </w:r>
      <w:r w:rsidRPr="00253F6D">
        <w:t xml:space="preserve">no jako przyczynowo konieczne. Dopiero w </w:t>
      </w:r>
      <w:r w:rsidRPr="00253F6D">
        <w:rPr>
          <w:b/>
        </w:rPr>
        <w:t>materializmie dialektycznym</w:t>
      </w:r>
      <w:r w:rsidRPr="00253F6D">
        <w:t xml:space="preserve"> (F. Engels; 1820 – 1995) przypadkowość ujęto – bez naruszenia zasady kauzaualizmu – jako obiektywność zdarzenia. </w:t>
      </w:r>
      <w:r w:rsidRPr="00253F6D">
        <w:rPr>
          <w:b/>
        </w:rPr>
        <w:t>Prz</w:t>
      </w:r>
      <w:r w:rsidRPr="00253F6D">
        <w:rPr>
          <w:b/>
        </w:rPr>
        <w:t>y</w:t>
      </w:r>
      <w:r w:rsidRPr="00253F6D">
        <w:rPr>
          <w:b/>
        </w:rPr>
        <w:t xml:space="preserve">padkowość zdarzenia </w:t>
      </w:r>
      <w:r w:rsidRPr="00253F6D">
        <w:t xml:space="preserve">- własność, której nie wyprowadzamy z przynależności zdarzenia do łańcucha kauzualnego. Pojawia się ona w wyniku nakładania się kilku różnych łańcuchów kauzualnych. </w:t>
      </w:r>
      <w:r w:rsidRPr="00253F6D">
        <w:rPr>
          <w:b/>
        </w:rPr>
        <w:t>Prz</w:t>
      </w:r>
      <w:r w:rsidRPr="00253F6D">
        <w:rPr>
          <w:b/>
        </w:rPr>
        <w:t>y</w:t>
      </w:r>
      <w:r w:rsidRPr="00253F6D">
        <w:rPr>
          <w:b/>
        </w:rPr>
        <w:t>padkowość zdarzenia</w:t>
      </w:r>
      <w:r w:rsidRPr="00253F6D">
        <w:t xml:space="preserve"> jest zrelatywizowana do prawidłowości. Jedno zdarzenie jest konieczne ze względu na jedną prawidłowość i niekonieczne ze względu na inną. W tym ujęciu nie ma przypadków absolutnych. Nigdy zdarzeni</w:t>
      </w:r>
      <w:r>
        <w:t>e</w:t>
      </w:r>
      <w:r w:rsidRPr="00253F6D">
        <w:t xml:space="preserve"> nie nazwiemy przypadkowym, lecz </w:t>
      </w:r>
      <w:r>
        <w:t>tylko j</w:t>
      </w:r>
      <w:r w:rsidRPr="00253F6D">
        <w:t>akąś jego własność.</w:t>
      </w:r>
    </w:p>
  </w:footnote>
  <w:footnote w:id="315">
    <w:p w:rsidR="008866AC" w:rsidRPr="00253F6D" w:rsidRDefault="008866AC" w:rsidP="00253F6D">
      <w:pPr>
        <w:pStyle w:val="Tekstprzypisudolnego"/>
        <w:jc w:val="both"/>
      </w:pPr>
      <w:r w:rsidRPr="00253F6D">
        <w:rPr>
          <w:rStyle w:val="Odwoanieprzypisudolnego"/>
        </w:rPr>
        <w:footnoteRef/>
      </w:r>
      <w:r w:rsidRPr="00253F6D">
        <w:t xml:space="preserve">Zob. A. Karpiński, </w:t>
      </w:r>
      <w:r w:rsidRPr="00253F6D">
        <w:rPr>
          <w:i/>
          <w:iCs/>
        </w:rPr>
        <w:t xml:space="preserve">Wstęp do socjologii krytycznej… </w:t>
      </w:r>
      <w:r w:rsidRPr="00253F6D">
        <w:t xml:space="preserve">dz. cyt., s. 196 – 233. </w:t>
      </w:r>
    </w:p>
  </w:footnote>
  <w:footnote w:id="316">
    <w:p w:rsidR="008866AC" w:rsidRPr="00253F6D" w:rsidRDefault="008866AC" w:rsidP="00253F6D">
      <w:pPr>
        <w:pStyle w:val="Tekstprzypisudolnego"/>
        <w:jc w:val="both"/>
      </w:pPr>
      <w:r w:rsidRPr="00253F6D">
        <w:rPr>
          <w:rStyle w:val="Znakiprzypiswdolnych"/>
        </w:rPr>
        <w:footnoteRef/>
      </w:r>
      <w:r w:rsidRPr="00253F6D">
        <w:t>Wzrastanie w wymiarze wertykalnym dzieje się jednocześnie wraz ze wzrastaniem w pozostałych wymiarach, tj. horyzontalnym i pola współistnienia. Tutaj, w ujęciu dydaktycznym, omawiam każdy wymiar z osobna.</w:t>
      </w:r>
    </w:p>
  </w:footnote>
  <w:footnote w:id="317">
    <w:p w:rsidR="008866AC" w:rsidRPr="00253F6D" w:rsidRDefault="008866AC" w:rsidP="00253F6D">
      <w:pPr>
        <w:pStyle w:val="Tekstprzypisudolnego"/>
        <w:jc w:val="both"/>
      </w:pPr>
      <w:r w:rsidRPr="00253F6D">
        <w:rPr>
          <w:rStyle w:val="Odwoanieprzypisudolnego"/>
        </w:rPr>
        <w:footnoteRef/>
      </w:r>
      <w:r w:rsidRPr="00253F6D">
        <w:t xml:space="preserve">Zob. M. Koszkało, </w:t>
      </w:r>
      <w:r w:rsidRPr="00253F6D">
        <w:rPr>
          <w:i/>
          <w:iCs/>
        </w:rPr>
        <w:t>Jednostkowienia zasada</w:t>
      </w:r>
      <w:r w:rsidRPr="00253F6D">
        <w:t xml:space="preserve">, (w:) </w:t>
      </w:r>
      <w:r w:rsidRPr="00253F6D">
        <w:rPr>
          <w:i/>
          <w:iCs/>
        </w:rPr>
        <w:t>Powszechna encyklopedia filozofii</w:t>
      </w:r>
      <w:r w:rsidRPr="00253F6D">
        <w:t>, t. 5, Lublin 2004.</w:t>
      </w:r>
    </w:p>
  </w:footnote>
  <w:footnote w:id="318">
    <w:p w:rsidR="008866AC" w:rsidRPr="00253F6D" w:rsidRDefault="008866AC" w:rsidP="00253F6D">
      <w:pPr>
        <w:jc w:val="both"/>
      </w:pPr>
      <w:r w:rsidRPr="00253F6D">
        <w:rPr>
          <w:rStyle w:val="Odwoanieprzypisudolnego"/>
        </w:rPr>
        <w:footnoteRef/>
      </w:r>
      <w:r w:rsidRPr="00253F6D">
        <w:rPr>
          <w:b/>
        </w:rPr>
        <w:t>„Współczynnik humanistyczny</w:t>
      </w:r>
      <w:r w:rsidRPr="00253F6D">
        <w:t xml:space="preserve">” - pojęcie F. Znanieckiego (1882 – 1958), mówiące, iż </w:t>
      </w:r>
      <w:r w:rsidRPr="00253F6D">
        <w:rPr>
          <w:b/>
        </w:rPr>
        <w:t>1.</w:t>
      </w:r>
      <w:r w:rsidRPr="00253F6D">
        <w:t xml:space="preserve"> badacz rozpatruje zjawiska, jako </w:t>
      </w:r>
      <w:r w:rsidRPr="00253F6D">
        <w:rPr>
          <w:b/>
        </w:rPr>
        <w:t xml:space="preserve">czyjeś świadome zjawiska. </w:t>
      </w:r>
      <w:r w:rsidRPr="00253F6D">
        <w:t>Odnosi je do empirycznych podmiotów, tj. osobników doświadczających i działających, i bierze je w tym charakterze, jaki posiadają w lud</w:t>
      </w:r>
      <w:r w:rsidRPr="00253F6D">
        <w:t>z</w:t>
      </w:r>
      <w:r w:rsidRPr="00253F6D">
        <w:t xml:space="preserve">kim doświadczeniu. Przedstawiona treść jest jednym z założeń </w:t>
      </w:r>
      <w:r w:rsidRPr="00253F6D">
        <w:rPr>
          <w:b/>
        </w:rPr>
        <w:t>wiedzy humanistycznej</w:t>
      </w:r>
      <w:r w:rsidRPr="00253F6D">
        <w:t xml:space="preserve">. Kolejnymi są tezy: </w:t>
      </w:r>
      <w:r w:rsidRPr="00253F6D">
        <w:rPr>
          <w:b/>
        </w:rPr>
        <w:t>2</w:t>
      </w:r>
      <w:r w:rsidRPr="00253F6D">
        <w:t>. świat kultury składa się z przedmiotów i czynności; przedmioty są realne jako człony sy</w:t>
      </w:r>
      <w:r w:rsidRPr="00253F6D">
        <w:t>s</w:t>
      </w:r>
      <w:r w:rsidRPr="00253F6D">
        <w:t xml:space="preserve">temów, czynności są idealne jako człony systemów. </w:t>
      </w:r>
      <w:r w:rsidRPr="00253F6D">
        <w:rPr>
          <w:b/>
        </w:rPr>
        <w:t>3</w:t>
      </w:r>
      <w:r w:rsidRPr="00253F6D">
        <w:t>. Każdy przedmiot jest aktualnym lub potencja</w:t>
      </w:r>
      <w:r w:rsidRPr="00253F6D">
        <w:t>l</w:t>
      </w:r>
      <w:r w:rsidRPr="00253F6D">
        <w:t xml:space="preserve">nym przedmiotem czynności, czyli wartością; każda czynność działa na przedmioty, </w:t>
      </w:r>
      <w:r w:rsidRPr="00253F6D">
        <w:rPr>
          <w:b/>
        </w:rPr>
        <w:t>czyli wyraża się w aktach,</w:t>
      </w:r>
      <w:r w:rsidRPr="00253F6D">
        <w:t xml:space="preserve"> wywierających wpływ realny. Zob. F. Znaniecki, </w:t>
      </w:r>
      <w:r w:rsidRPr="00253F6D">
        <w:rPr>
          <w:i/>
        </w:rPr>
        <w:t>Wstęp do socjologii</w:t>
      </w:r>
      <w:r w:rsidRPr="00253F6D">
        <w:t>, Opr. tekstu i wpr</w:t>
      </w:r>
      <w:r w:rsidRPr="00253F6D">
        <w:t>o</w:t>
      </w:r>
      <w:r w:rsidRPr="00253F6D">
        <w:t>wadzenie S. Burakowski, PWN, Warszawa1988, s. 192; 195 – 196.</w:t>
      </w:r>
    </w:p>
  </w:footnote>
  <w:footnote w:id="319">
    <w:p w:rsidR="008866AC" w:rsidRPr="00253F6D" w:rsidRDefault="008866AC" w:rsidP="00253F6D">
      <w:pPr>
        <w:pStyle w:val="Tekstprzypisudolnego"/>
        <w:jc w:val="both"/>
      </w:pPr>
      <w:r w:rsidRPr="00253F6D">
        <w:rPr>
          <w:rStyle w:val="Odwoanieprzypisudolnego"/>
        </w:rPr>
        <w:footnoteRef/>
      </w:r>
      <w:r w:rsidRPr="00253F6D">
        <w:t>W każdym takim doświadczeniu jest pięć grup treści atrybutywnych, które prezentuje każda je</w:t>
      </w:r>
      <w:r w:rsidRPr="00253F6D">
        <w:t>d</w:t>
      </w:r>
      <w:r w:rsidRPr="00253F6D">
        <w:t>nostka ludzka (</w:t>
      </w:r>
      <w:r w:rsidRPr="00253F6D">
        <w:rPr>
          <w:b/>
        </w:rPr>
        <w:t>cielesność, potrzeby, działanie, wiedza i wspólnotowość</w:t>
      </w:r>
      <w:r w:rsidRPr="00253F6D">
        <w:t xml:space="preserve">). Na niższym poziomie abstrakcji są te atrybuty, które posiada pewna grupa społeczna, np., oficerowie wojska i te, które są właściwe jednej osoby, np., Pana Kowalskiego z ul. Długiej, nr 40 w Gdańsku. Zob. J. Szczepański, </w:t>
      </w:r>
      <w:r w:rsidRPr="00253F6D">
        <w:rPr>
          <w:i/>
          <w:iCs/>
        </w:rPr>
        <w:t>O indywidualności</w:t>
      </w:r>
      <w:r w:rsidRPr="00253F6D">
        <w:t xml:space="preserve">, Instytutu Wydawniczy Związków Zawodowych, Warszawa 1988.  </w:t>
      </w:r>
    </w:p>
  </w:footnote>
  <w:footnote w:id="320">
    <w:p w:rsidR="008866AC" w:rsidRPr="00253F6D" w:rsidRDefault="008866AC" w:rsidP="00253F6D">
      <w:pPr>
        <w:jc w:val="both"/>
      </w:pPr>
      <w:r w:rsidRPr="00253F6D">
        <w:rPr>
          <w:rStyle w:val="Odwoanieprzypisudolnego"/>
        </w:rPr>
        <w:footnoteRef/>
      </w:r>
      <w:r w:rsidRPr="00253F6D">
        <w:rPr>
          <w:b/>
        </w:rPr>
        <w:t>Egoizm - &lt;</w:t>
      </w:r>
      <w:r w:rsidRPr="00253F6D">
        <w:t xml:space="preserve">łac. </w:t>
      </w:r>
      <w:r w:rsidRPr="00253F6D">
        <w:rPr>
          <w:i/>
        </w:rPr>
        <w:t>ego</w:t>
      </w:r>
      <w:r w:rsidRPr="00253F6D">
        <w:t xml:space="preserve"> = ja</w:t>
      </w:r>
      <w:r w:rsidRPr="00253F6D">
        <w:rPr>
          <w:b/>
        </w:rPr>
        <w:t xml:space="preserve">&gt;. </w:t>
      </w:r>
      <w:r w:rsidRPr="00253F6D">
        <w:t>Samolubstwo, miłość do własnej osoby, sobkostwo, człowiek nieuczy</w:t>
      </w:r>
      <w:r w:rsidRPr="00253F6D">
        <w:t>n</w:t>
      </w:r>
      <w:r w:rsidRPr="00253F6D">
        <w:t>ny. Postawa motywowana własną korzyścią, przeciwna altruizmowi. Egoista przedkłada własne d</w:t>
      </w:r>
      <w:r w:rsidRPr="00253F6D">
        <w:t>o</w:t>
      </w:r>
      <w:r w:rsidRPr="00253F6D">
        <w:t>bro, sprawy, pragnienia nad potrzeby bliźniego. Nie liczy się z osobowością i dobrem innego. Egoista ocenia coś jako dobre o tyle tylko, o ile jest to dobre dla niego.</w:t>
      </w:r>
    </w:p>
  </w:footnote>
  <w:footnote w:id="321">
    <w:p w:rsidR="008866AC" w:rsidRPr="00253F6D" w:rsidRDefault="008866AC" w:rsidP="00253F6D">
      <w:pPr>
        <w:jc w:val="both"/>
      </w:pPr>
      <w:r w:rsidRPr="00253F6D">
        <w:rPr>
          <w:rStyle w:val="Odwoanieprzypisudolnego"/>
        </w:rPr>
        <w:footnoteRef/>
      </w:r>
      <w:r w:rsidRPr="00253F6D">
        <w:rPr>
          <w:b/>
        </w:rPr>
        <w:t>Egocentryzm - &lt;</w:t>
      </w:r>
      <w:r w:rsidRPr="00253F6D">
        <w:t xml:space="preserve">łac. </w:t>
      </w:r>
      <w:r w:rsidRPr="00253F6D">
        <w:rPr>
          <w:i/>
        </w:rPr>
        <w:t>ego</w:t>
      </w:r>
      <w:r w:rsidRPr="00253F6D">
        <w:t xml:space="preserve"> = ja + gr. </w:t>
      </w:r>
      <w:r w:rsidRPr="00253F6D">
        <w:rPr>
          <w:i/>
        </w:rPr>
        <w:t>kéntrum</w:t>
      </w:r>
      <w:r w:rsidRPr="00253F6D">
        <w:t xml:space="preserve"> = środek, punkt, w którym koncentruje się coś, np., życie kulturalne; w polityce: stronnictwo umiarkowane będące między lewicą i prawicą</w:t>
      </w:r>
      <w:r w:rsidRPr="00253F6D">
        <w:rPr>
          <w:b/>
        </w:rPr>
        <w:t xml:space="preserve">&gt;. </w:t>
      </w:r>
      <w:r w:rsidRPr="00253F6D">
        <w:t xml:space="preserve">Ujęcie rzeczywistości w sposób wypaczony poprzez ujmowanie jej wyłącznie z własnego punktu widzenia, z przeceniania siebie, z nie uwzględniania potrzeb innych osób; obojętność i życie „obok” ludzi. „Ja w centrum” zdarzeń, w towarzystwie, w świecie. Nadmierne zajmowanie siebie i innych własną osobą. </w:t>
      </w:r>
    </w:p>
  </w:footnote>
  <w:footnote w:id="322">
    <w:p w:rsidR="008866AC" w:rsidRPr="00253F6D" w:rsidRDefault="008866AC" w:rsidP="00253F6D">
      <w:pPr>
        <w:pStyle w:val="Tekstprzypisudolnego"/>
        <w:jc w:val="both"/>
      </w:pPr>
      <w:r w:rsidRPr="00253F6D">
        <w:rPr>
          <w:rStyle w:val="Odwoanieprzypisudolnego"/>
          <w:b/>
        </w:rPr>
        <w:footnoteRef/>
      </w:r>
      <w:r w:rsidRPr="00253F6D">
        <w:rPr>
          <w:b/>
        </w:rPr>
        <w:t>Przyjemność</w:t>
      </w:r>
      <w:r w:rsidRPr="00253F6D">
        <w:t xml:space="preserve"> – &lt;gr. </w:t>
      </w:r>
      <w:r w:rsidRPr="00253F6D">
        <w:rPr>
          <w:i/>
        </w:rPr>
        <w:t>hedone</w:t>
      </w:r>
      <w:r w:rsidRPr="00253F6D">
        <w:t>&gt; - doznanie o szczególnej wartości celu i motywu postępowania. St</w:t>
      </w:r>
      <w:r w:rsidRPr="00253F6D">
        <w:t>a</w:t>
      </w:r>
      <w:r w:rsidRPr="00253F6D">
        <w:t>nowi o moralności.</w:t>
      </w:r>
    </w:p>
    <w:p w:rsidR="008866AC" w:rsidRPr="00253F6D" w:rsidRDefault="008866AC" w:rsidP="00253F6D">
      <w:pPr>
        <w:pStyle w:val="Tekstprzypisudolnego"/>
        <w:jc w:val="both"/>
      </w:pPr>
      <w:r w:rsidRPr="00253F6D">
        <w:t xml:space="preserve">    Jest podstawą F. </w:t>
      </w:r>
      <w:r w:rsidRPr="00253F6D">
        <w:rPr>
          <w:b/>
        </w:rPr>
        <w:t>Bacona koncepcji idoli</w:t>
      </w:r>
      <w:r w:rsidRPr="00253F6D">
        <w:t xml:space="preserve"> gr. </w:t>
      </w:r>
      <w:r w:rsidRPr="00253F6D">
        <w:rPr>
          <w:i/>
          <w:iCs/>
        </w:rPr>
        <w:t>εϊδωλου</w:t>
      </w:r>
      <w:r w:rsidRPr="00253F6D">
        <w:t xml:space="preserve"> [eidolon], łac. </w:t>
      </w:r>
      <w:r w:rsidRPr="00253F6D">
        <w:rPr>
          <w:i/>
          <w:iCs/>
        </w:rPr>
        <w:t>idolum</w:t>
      </w:r>
      <w:r w:rsidRPr="00253F6D">
        <w:t xml:space="preserve"> = obraz, wyobrażenie, podobizna; postać kłamliwie naśladująca istotę; mara, widmo, bożek, cień zmarłego; przedmiot kultu, uwielbienia. Pojęcie to posiadakontekstyznaczeniow: </w:t>
      </w:r>
      <w:r w:rsidRPr="00253F6D">
        <w:rPr>
          <w:b/>
        </w:rPr>
        <w:t>1.</w:t>
      </w:r>
      <w:r w:rsidRPr="00253F6D">
        <w:t xml:space="preserve">w teoriopoznawcze (filozoficzne), </w:t>
      </w:r>
      <w:r w:rsidRPr="00253F6D">
        <w:rPr>
          <w:b/>
        </w:rPr>
        <w:t>2.</w:t>
      </w:r>
      <w:r w:rsidRPr="00253F6D">
        <w:t xml:space="preserve">socjo - psychologiczne i religijno - apologetyczne. W filozofii termin ten opisał Platon w postaci </w:t>
      </w:r>
      <w:r w:rsidRPr="00253F6D">
        <w:rPr>
          <w:b/>
          <w:u w:val="single"/>
        </w:rPr>
        <w:t>cieni jask</w:t>
      </w:r>
      <w:r w:rsidRPr="00253F6D">
        <w:rPr>
          <w:b/>
          <w:u w:val="single"/>
        </w:rPr>
        <w:t>i</w:t>
      </w:r>
      <w:r w:rsidRPr="00253F6D">
        <w:rPr>
          <w:b/>
          <w:u w:val="single"/>
        </w:rPr>
        <w:t>niowych</w:t>
      </w:r>
      <w:r w:rsidRPr="00253F6D">
        <w:t xml:space="preserve">. Dzisiaj termin ten wyjaśniamy przez kategorię pozór (niem. </w:t>
      </w:r>
      <w:r w:rsidRPr="00253F6D">
        <w:rPr>
          <w:i/>
          <w:iCs/>
        </w:rPr>
        <w:t>der Schein</w:t>
      </w:r>
      <w:r w:rsidRPr="00253F6D">
        <w:t xml:space="preserve">). F. Bacon powiada, że idole, które opanowały umysł, są albo nabyte, albo wrodzone. Nabyte wtargnęły do umysłów z poglądów i szkół filozoficznych albo ze złych prawideł dowodzenia. Wrodzone zaś tkwią w naturze rozumu, który objawia większą skłonność do błędu niż zmysły. Zob. F. Bacon, </w:t>
      </w:r>
      <w:r w:rsidRPr="00253F6D">
        <w:rPr>
          <w:i/>
          <w:iCs/>
        </w:rPr>
        <w:t>Nowum organum</w:t>
      </w:r>
      <w:r w:rsidRPr="00253F6D">
        <w:t xml:space="preserve">, przekł. J. Wikarjak, przejrzał K. Ajdukiewicz, PWN, W-wa 1955, s. 32.  </w:t>
      </w:r>
    </w:p>
    <w:p w:rsidR="008866AC" w:rsidRPr="00253F6D" w:rsidRDefault="008866AC" w:rsidP="00253F6D">
      <w:pPr>
        <w:pStyle w:val="Tekstprzypisudolnego"/>
        <w:jc w:val="both"/>
      </w:pPr>
      <w:r w:rsidRPr="00253F6D">
        <w:t xml:space="preserve">     F. Bacon pisze: „XXXIX. Cztery są rodzaje idoli osaczających umysły ludzkie. Nadaliśmy im w wykładzie naszym nazwy; mianowicie pierwszy rodzaj to </w:t>
      </w:r>
      <w:r w:rsidRPr="00253F6D">
        <w:rPr>
          <w:b/>
        </w:rPr>
        <w:t>idole plemienne</w:t>
      </w:r>
      <w:r w:rsidRPr="00253F6D">
        <w:t xml:space="preserve"> (</w:t>
      </w:r>
      <w:r w:rsidRPr="00253F6D">
        <w:rPr>
          <w:i/>
          <w:iCs/>
        </w:rPr>
        <w:t>idola tribus</w:t>
      </w:r>
      <w:r w:rsidRPr="00253F6D">
        <w:t xml:space="preserve">), drugi to </w:t>
      </w:r>
      <w:r w:rsidRPr="00253F6D">
        <w:rPr>
          <w:b/>
        </w:rPr>
        <w:t>idole jaskini</w:t>
      </w:r>
      <w:r w:rsidRPr="00253F6D">
        <w:t xml:space="preserve"> (</w:t>
      </w:r>
      <w:r w:rsidRPr="00253F6D">
        <w:rPr>
          <w:i/>
          <w:iCs/>
        </w:rPr>
        <w:t>idola specus</w:t>
      </w:r>
      <w:r w:rsidRPr="00253F6D">
        <w:t xml:space="preserve">), trzeci – </w:t>
      </w:r>
      <w:r w:rsidRPr="00253F6D">
        <w:rPr>
          <w:b/>
        </w:rPr>
        <w:t xml:space="preserve">idole rynku </w:t>
      </w:r>
      <w:r w:rsidRPr="00253F6D">
        <w:t>(</w:t>
      </w:r>
      <w:r w:rsidRPr="00253F6D">
        <w:rPr>
          <w:i/>
          <w:iCs/>
        </w:rPr>
        <w:t>idola fori</w:t>
      </w:r>
      <w:r w:rsidRPr="00253F6D">
        <w:t xml:space="preserve">), czwarty – </w:t>
      </w:r>
      <w:r w:rsidRPr="00253F6D">
        <w:rPr>
          <w:b/>
        </w:rPr>
        <w:t>idole teatru</w:t>
      </w:r>
      <w:r w:rsidRPr="00253F6D">
        <w:t xml:space="preserve"> (</w:t>
      </w:r>
      <w:r w:rsidRPr="00253F6D">
        <w:rPr>
          <w:i/>
          <w:iCs/>
        </w:rPr>
        <w:t>idole theatri</w:t>
      </w:r>
      <w:r w:rsidRPr="00253F6D">
        <w:t>)...</w:t>
      </w:r>
    </w:p>
    <w:p w:rsidR="008866AC" w:rsidRPr="00253F6D" w:rsidRDefault="008866AC" w:rsidP="00253F6D">
      <w:pPr>
        <w:pStyle w:val="Tekstprzypisudolnego"/>
        <w:jc w:val="both"/>
      </w:pPr>
      <w:r w:rsidRPr="00253F6D">
        <w:t xml:space="preserve">     XLI. </w:t>
      </w:r>
      <w:r w:rsidRPr="00253F6D">
        <w:rPr>
          <w:b/>
        </w:rPr>
        <w:t>Idole plemienne</w:t>
      </w:r>
      <w:r w:rsidRPr="00253F6D">
        <w:t xml:space="preserve"> mają swe źródło w samej naturze ludzkiej, w plemieniu ludzkim. Fałszem bowiem jest twierdzenie, że zmysły ludzkie są miarą rzeczy (aluzja do Protagorasa tezy, że &lt;&lt;</w:t>
      </w:r>
      <w:r w:rsidRPr="00253F6D">
        <w:rPr>
          <w:b/>
        </w:rPr>
        <w:t>czł</w:t>
      </w:r>
      <w:r w:rsidRPr="00253F6D">
        <w:rPr>
          <w:b/>
        </w:rPr>
        <w:t>o</w:t>
      </w:r>
      <w:r w:rsidRPr="00253F6D">
        <w:rPr>
          <w:b/>
        </w:rPr>
        <w:t>wiek jest miarą wszechrzeczy</w:t>
      </w:r>
      <w:r w:rsidRPr="00253F6D">
        <w:t>&gt;&gt;. F. Bacon odrzuca pogląd, że rzeczy są takie, jakimi się ludziom wydają, że zmysły wiernie odtwarzają rzeczywistość – A. J. K.). Przeciwnie, zmysły i umysł, są d</w:t>
      </w:r>
      <w:r w:rsidRPr="00253F6D">
        <w:t>o</w:t>
      </w:r>
      <w:r w:rsidRPr="00253F6D">
        <w:t>stosowane do człowieka, a nie do wszechświata. Rozum ludzki podobny jest do zwierciadła, które (dla promieni wysyłanych przez przedmioty), swoje właściwości na te przedmioty przenosi, przez co je zniekształca i zmienia.</w:t>
      </w:r>
    </w:p>
    <w:p w:rsidR="008866AC" w:rsidRPr="00253F6D" w:rsidRDefault="008866AC" w:rsidP="00253F6D">
      <w:pPr>
        <w:pStyle w:val="Tekstprzypisudolnego"/>
        <w:jc w:val="both"/>
      </w:pPr>
      <w:r w:rsidRPr="00253F6D">
        <w:t xml:space="preserve">    XLII. </w:t>
      </w:r>
      <w:r w:rsidRPr="00253F6D">
        <w:rPr>
          <w:b/>
        </w:rPr>
        <w:t>Idole jaskini</w:t>
      </w:r>
      <w:r w:rsidRPr="00253F6D">
        <w:t xml:space="preserve"> to idole jednostki ludzkiej. Albowiem (oprócz błędów związanych z naturą ludzką w ogóle) każda jednostka ma jaskinię osobistą, która zniekształca światło naturalne. A jest to wynikiem właściwej każdemu jednostkowej natury, bądź dzięki wychowania i przestawania z innymi, lektury książek autorytetu osób, bądź przez różnicę wrażeń zależną od tego umysłu, jaki badacz p</w:t>
      </w:r>
      <w:r w:rsidRPr="00253F6D">
        <w:t>o</w:t>
      </w:r>
      <w:r w:rsidRPr="00253F6D">
        <w:t xml:space="preserve">siada: czy umysł uprzedzony, czy zrównoważony i spokojny. Słusznie więc powiedział Heraklit, że </w:t>
      </w:r>
      <w:r w:rsidRPr="00253F6D">
        <w:rPr>
          <w:b/>
        </w:rPr>
        <w:t>ludzie szukają wiedzy w małych światach, a nie w wielkim, czyli wspólnym dla wszystkich świ</w:t>
      </w:r>
      <w:r w:rsidRPr="00253F6D">
        <w:rPr>
          <w:b/>
        </w:rPr>
        <w:t>e</w:t>
      </w:r>
      <w:r w:rsidRPr="00253F6D">
        <w:rPr>
          <w:b/>
        </w:rPr>
        <w:t>cie</w:t>
      </w:r>
      <w:r w:rsidRPr="00253F6D">
        <w:t>.</w:t>
      </w:r>
    </w:p>
    <w:p w:rsidR="008866AC" w:rsidRPr="00253F6D" w:rsidRDefault="008866AC" w:rsidP="00253F6D">
      <w:pPr>
        <w:pStyle w:val="Tekstprzypisudolnego"/>
        <w:jc w:val="both"/>
      </w:pPr>
      <w:r w:rsidRPr="00253F6D">
        <w:t xml:space="preserve">      XLIII. Są jeszcze idole wynikające niejako z bliskości w obcowaniu rodzaju ludzkiego, które nazywamy </w:t>
      </w:r>
      <w:r w:rsidRPr="00253F6D">
        <w:rPr>
          <w:b/>
        </w:rPr>
        <w:t>idolami rynku</w:t>
      </w:r>
      <w:r w:rsidRPr="00253F6D">
        <w:t>, bo tam ludzie przestają i współdziałają ze sobą. Ludzie obcują ze sobą przez rozmowy; wyrazy zaś dobiera się stosownie do tego, jak je pospólstwo pojmuje. Toteż zły i niezręczny dobór wyrazów krępuje rozum. I ani definicje, ani objaśnienia, którymi uczeni w niekt</w:t>
      </w:r>
      <w:r w:rsidRPr="00253F6D">
        <w:t>ó</w:t>
      </w:r>
      <w:r w:rsidRPr="00253F6D">
        <w:t>rych sprawach zwykle zabezpieczają się i bronią, żadną miarą nie poprawiają stanu rzeczy. Słowa zadają gwałt rozumowi, wszystko mącą i przywodzą ludzi do niezliczonych jałowych kontrowersji i wymysłów.</w:t>
      </w:r>
    </w:p>
    <w:p w:rsidR="008866AC" w:rsidRPr="00253F6D" w:rsidRDefault="008866AC" w:rsidP="00253F6D">
      <w:pPr>
        <w:pStyle w:val="Tekstprzypisudolnego"/>
        <w:jc w:val="both"/>
      </w:pPr>
      <w:r w:rsidRPr="00253F6D">
        <w:t xml:space="preserve">      XLIV. Są wreszcie idole, które weszły do umysłów ludzkich z rozmaitych doktryn filozoficznych; są to </w:t>
      </w:r>
      <w:r w:rsidRPr="00253F6D">
        <w:rPr>
          <w:b/>
        </w:rPr>
        <w:t>idole teatru</w:t>
      </w:r>
      <w:r w:rsidRPr="00253F6D">
        <w:t>. Albowiem ile wynaleziono systemów filozoficznych, tyle stworzono sztuk, które przedstawiają urojone i dla sceny wymyślone światy. I znowu mamy tu na myśli całe systemy filoz</w:t>
      </w:r>
      <w:r w:rsidRPr="00253F6D">
        <w:t>o</w:t>
      </w:r>
      <w:r w:rsidRPr="00253F6D">
        <w:t>ficzne, oraz wiele naczelnych zasad i twierdzeń naukowych, które nabrały mocy prze tradycję, łatw</w:t>
      </w:r>
      <w:r w:rsidRPr="00253F6D">
        <w:t>o</w:t>
      </w:r>
      <w:r w:rsidRPr="00253F6D">
        <w:t xml:space="preserve">wierność i niedbalstwo. Zob. tamże, s. 66 – 69; A. Karpiński, </w:t>
      </w:r>
      <w:r w:rsidRPr="00253F6D">
        <w:rPr>
          <w:i/>
          <w:iCs/>
        </w:rPr>
        <w:t>Krytyczny osąd naturalnego, potoczn</w:t>
      </w:r>
      <w:r w:rsidRPr="00253F6D">
        <w:rPr>
          <w:i/>
          <w:iCs/>
        </w:rPr>
        <w:t>e</w:t>
      </w:r>
      <w:r w:rsidRPr="00253F6D">
        <w:rPr>
          <w:i/>
          <w:iCs/>
        </w:rPr>
        <w:t>go myślenia o świecie</w:t>
      </w:r>
      <w:r w:rsidRPr="00253F6D">
        <w:t xml:space="preserve">, (w:) Tenże, </w:t>
      </w:r>
      <w:r w:rsidRPr="00253F6D">
        <w:rPr>
          <w:i/>
          <w:iCs/>
        </w:rPr>
        <w:t>Wstęp do socjologii krytycznej</w:t>
      </w:r>
      <w:r w:rsidRPr="00253F6D">
        <w:t>… dz. cyt., s. 61 – 68.</w:t>
      </w:r>
    </w:p>
  </w:footnote>
  <w:footnote w:id="323">
    <w:p w:rsidR="008866AC" w:rsidRPr="00253F6D" w:rsidRDefault="008866AC" w:rsidP="00253F6D">
      <w:pPr>
        <w:pStyle w:val="Tekstprzypisudolnego"/>
        <w:jc w:val="both"/>
      </w:pPr>
      <w:r w:rsidRPr="00253F6D">
        <w:rPr>
          <w:rStyle w:val="Znakiprzypiswdolnych"/>
        </w:rPr>
        <w:footnoteRef/>
      </w:r>
      <w:r w:rsidRPr="00253F6D">
        <w:rPr>
          <w:lang w:val="de-DE"/>
        </w:rPr>
        <w:t xml:space="preserve">Por. J. - C. Kaufmann, </w:t>
      </w:r>
      <w:r w:rsidRPr="00253F6D">
        <w:rPr>
          <w:i/>
          <w:iCs/>
          <w:lang w:val="de-DE"/>
        </w:rPr>
        <w:t xml:space="preserve">Ego. </w:t>
      </w:r>
      <w:r w:rsidRPr="00253F6D">
        <w:rPr>
          <w:i/>
          <w:iCs/>
        </w:rPr>
        <w:t>Socjologia jednostki</w:t>
      </w:r>
      <w:r w:rsidRPr="00253F6D">
        <w:t xml:space="preserve">, przeł. K. Wakar, Oficyna Naukowa, Warszawa 2004, s. 257 - 264. </w:t>
      </w:r>
    </w:p>
  </w:footnote>
  <w:footnote w:id="324">
    <w:p w:rsidR="008866AC" w:rsidRPr="00253F6D" w:rsidRDefault="008866AC" w:rsidP="00253F6D">
      <w:pPr>
        <w:jc w:val="both"/>
      </w:pPr>
      <w:r w:rsidRPr="00253F6D">
        <w:rPr>
          <w:rStyle w:val="Odwoanieprzypisudolnego"/>
        </w:rPr>
        <w:footnoteRef/>
      </w:r>
      <w:r w:rsidRPr="00253F6D">
        <w:rPr>
          <w:b/>
        </w:rPr>
        <w:t xml:space="preserve">Wola </w:t>
      </w:r>
      <w:r w:rsidRPr="00253F6D">
        <w:t xml:space="preserve">- &lt;gr. </w:t>
      </w:r>
      <w:r w:rsidRPr="00253F6D">
        <w:rPr>
          <w:i/>
        </w:rPr>
        <w:t>βούλησις</w:t>
      </w:r>
      <w:r w:rsidRPr="00253F6D">
        <w:t xml:space="preserve"> [boúlesis], łac. </w:t>
      </w:r>
      <w:r w:rsidRPr="00253F6D">
        <w:rPr>
          <w:i/>
        </w:rPr>
        <w:t>voluntas</w:t>
      </w:r>
      <w:r w:rsidRPr="00253F6D">
        <w:t xml:space="preserve"> = władza rozumnego, duchowego pożądania w osi</w:t>
      </w:r>
      <w:r w:rsidRPr="00253F6D">
        <w:t>ą</w:t>
      </w:r>
      <w:r w:rsidRPr="00253F6D">
        <w:t xml:space="preserve">ganiu dobra&gt;. </w:t>
      </w:r>
      <w:r w:rsidRPr="00253F6D">
        <w:rPr>
          <w:b/>
        </w:rPr>
        <w:t>1</w:t>
      </w:r>
      <w:r w:rsidRPr="00253F6D">
        <w:t xml:space="preserve">. </w:t>
      </w:r>
      <w:r w:rsidRPr="00253F6D">
        <w:rPr>
          <w:b/>
        </w:rPr>
        <w:t xml:space="preserve">wola </w:t>
      </w:r>
      <w:r w:rsidRPr="00253F6D">
        <w:t xml:space="preserve">jest sposobem działania, w którym manifestuje się osobowość działającego, tj. </w:t>
      </w:r>
      <w:r w:rsidRPr="00253F6D">
        <w:rPr>
          <w:b/>
        </w:rPr>
        <w:t>rodzaj przełożenia jego sił ducha na czyny</w:t>
      </w:r>
      <w:r w:rsidRPr="00253F6D">
        <w:t xml:space="preserve">, co widać w postaci charakteru; </w:t>
      </w:r>
      <w:r w:rsidRPr="00253F6D">
        <w:rPr>
          <w:b/>
        </w:rPr>
        <w:t>2</w:t>
      </w:r>
      <w:r w:rsidRPr="00253F6D">
        <w:t xml:space="preserve">. w filozofii oznacza </w:t>
      </w:r>
      <w:r w:rsidRPr="00253F6D">
        <w:rPr>
          <w:b/>
        </w:rPr>
        <w:t xml:space="preserve">bycie ludzkich istot duchowych w ich dążnościach wyrażających ich człowieczeńskość. </w:t>
      </w:r>
      <w:r w:rsidRPr="00253F6D">
        <w:t>Wola jest tym, co porusza, co zmienia. Jest</w:t>
      </w:r>
      <w:r w:rsidRPr="00253F6D">
        <w:rPr>
          <w:b/>
        </w:rPr>
        <w:t xml:space="preserve"> zasadą działania</w:t>
      </w:r>
      <w:r w:rsidRPr="00253F6D">
        <w:t xml:space="preserve"> jako czynnik sprawczy. </w:t>
      </w:r>
    </w:p>
    <w:p w:rsidR="008866AC" w:rsidRPr="00253F6D" w:rsidRDefault="008866AC" w:rsidP="00253F6D">
      <w:pPr>
        <w:jc w:val="both"/>
      </w:pPr>
      <w:r w:rsidRPr="00253F6D">
        <w:t xml:space="preserve">     W stawaniu się osobistości istotną rolę odgrywa </w:t>
      </w:r>
      <w:r w:rsidRPr="00253F6D">
        <w:rPr>
          <w:b/>
        </w:rPr>
        <w:t>wola - zdolność do wmyślania i wdrażania z</w:t>
      </w:r>
      <w:r w:rsidRPr="00253F6D">
        <w:rPr>
          <w:b/>
        </w:rPr>
        <w:t>a</w:t>
      </w:r>
      <w:r w:rsidRPr="00253F6D">
        <w:rPr>
          <w:b/>
        </w:rPr>
        <w:t xml:space="preserve">mysłów, treści ducha w </w:t>
      </w:r>
      <w:r>
        <w:rPr>
          <w:b/>
        </w:rPr>
        <w:t xml:space="preserve">artefakty </w:t>
      </w:r>
      <w:r w:rsidRPr="00253F6D">
        <w:rPr>
          <w:b/>
        </w:rPr>
        <w:t>kultur</w:t>
      </w:r>
      <w:r>
        <w:rPr>
          <w:b/>
        </w:rPr>
        <w:t>owe</w:t>
      </w:r>
      <w:r w:rsidRPr="00253F6D">
        <w:rPr>
          <w:b/>
        </w:rPr>
        <w:t>; w-dzieło-wstępowania</w:t>
      </w:r>
      <w:r w:rsidRPr="00253F6D">
        <w:t xml:space="preserve">. W nich wola jest syntezą stanów ducha poddanych kompilacji, złożenia się strukturalnego atrybutów ducha i ich poziomów rozwojowych, decydujących o samozniewalaniu </w:t>
      </w:r>
      <w:r>
        <w:t>się w</w:t>
      </w:r>
      <w:r w:rsidRPr="00253F6D">
        <w:t xml:space="preserve"> decyzji. Ich ujawnienie się jest </w:t>
      </w:r>
      <w:r>
        <w:t>formą</w:t>
      </w:r>
      <w:r w:rsidRPr="00253F6D">
        <w:t xml:space="preserve"> postęp</w:t>
      </w:r>
      <w:r w:rsidRPr="00253F6D">
        <w:t>o</w:t>
      </w:r>
      <w:r w:rsidRPr="00253F6D">
        <w:t xml:space="preserve">wania tej, a nie innej jednostki ludzkiej. Jest </w:t>
      </w:r>
      <w:r>
        <w:t>wyróżniającym</w:t>
      </w:r>
      <w:r w:rsidRPr="00253F6D">
        <w:t xml:space="preserve"> się zachowaniem. Zawiera ono </w:t>
      </w:r>
      <w:r w:rsidRPr="00253F6D">
        <w:rPr>
          <w:b/>
        </w:rPr>
        <w:t>to, co dominuje</w:t>
      </w:r>
      <w:r w:rsidRPr="00253F6D">
        <w:t xml:space="preserve">, ku czemu atrybuty ducha są </w:t>
      </w:r>
      <w:r>
        <w:t>prowadzą</w:t>
      </w:r>
      <w:r w:rsidRPr="00253F6D">
        <w:t xml:space="preserve">. To przesądza o tym, kim jest ów działający. </w:t>
      </w:r>
    </w:p>
    <w:p w:rsidR="008866AC" w:rsidRPr="00253F6D" w:rsidRDefault="008866AC" w:rsidP="00253F6D">
      <w:pPr>
        <w:jc w:val="both"/>
      </w:pPr>
      <w:r>
        <w:t xml:space="preserve">    </w:t>
      </w:r>
      <w:r w:rsidRPr="00253F6D">
        <w:t>Każdy człowiek</w:t>
      </w:r>
      <w:r>
        <w:t xml:space="preserve"> </w:t>
      </w:r>
      <w:r w:rsidRPr="00253F6D">
        <w:t>spełnia</w:t>
      </w:r>
      <w:r>
        <w:t xml:space="preserve"> </w:t>
      </w:r>
      <w:r w:rsidRPr="00253F6D">
        <w:rPr>
          <w:b/>
        </w:rPr>
        <w:t>akty naturalne woli,</w:t>
      </w:r>
      <w:r w:rsidRPr="00253F6D">
        <w:t xml:space="preserve"> tj. takie, w których przedmiot – cel, działanie ku niemu jest spontaniczn</w:t>
      </w:r>
      <w:r>
        <w:t>y</w:t>
      </w:r>
      <w:r w:rsidRPr="00253F6D">
        <w:t>, samorzutn</w:t>
      </w:r>
      <w:r>
        <w:t>y</w:t>
      </w:r>
      <w:r w:rsidRPr="00253F6D">
        <w:t>, sprawiając</w:t>
      </w:r>
      <w:r>
        <w:t>y</w:t>
      </w:r>
      <w:r w:rsidRPr="00253F6D">
        <w:t xml:space="preserve"> dobro dla działającego. Naturalny akt woli nie wymaga wysiłku duchowego. On się w nas dzieje, samorzutnie żyjemy w tych, a nie innych waru</w:t>
      </w:r>
      <w:r w:rsidRPr="00253F6D">
        <w:t>n</w:t>
      </w:r>
      <w:r w:rsidRPr="00253F6D">
        <w:t xml:space="preserve">kach ekonomicznych, społecznych i kulturowych. </w:t>
      </w:r>
    </w:p>
    <w:p w:rsidR="008866AC" w:rsidRPr="00253F6D" w:rsidRDefault="008866AC" w:rsidP="00253F6D">
      <w:pPr>
        <w:pStyle w:val="Tekstprzypisudolnego"/>
        <w:jc w:val="both"/>
      </w:pPr>
      <w:r w:rsidRPr="00253F6D">
        <w:t xml:space="preserve">     W każdym z nas są ponadto </w:t>
      </w:r>
      <w:r w:rsidRPr="00253F6D">
        <w:rPr>
          <w:b/>
        </w:rPr>
        <w:t>akty duchowej woli</w:t>
      </w:r>
      <w:r w:rsidRPr="00253F6D">
        <w:t xml:space="preserve"> podporządkowane duchowej reinterpretacji d</w:t>
      </w:r>
      <w:r w:rsidRPr="00253F6D">
        <w:t>o</w:t>
      </w:r>
      <w:r w:rsidRPr="00253F6D">
        <w:t xml:space="preserve">bra. Wówczas odpowiadamy na pytanie, </w:t>
      </w:r>
      <w:r w:rsidRPr="00253F6D">
        <w:rPr>
          <w:b/>
        </w:rPr>
        <w:t>co w tych, a nie innych okolicznościach jest dobre dla nas i dla idei naszej człowieczeńskości, w ruchu ku wspólnym dobru.</w:t>
      </w:r>
      <w:r w:rsidRPr="00253F6D">
        <w:t xml:space="preserve"> Wtedy </w:t>
      </w:r>
      <w:r w:rsidRPr="00253F6D">
        <w:rPr>
          <w:b/>
        </w:rPr>
        <w:t>atrybuty ducha</w:t>
      </w:r>
      <w:r w:rsidRPr="00253F6D">
        <w:t xml:space="preserve"> (</w:t>
      </w:r>
      <w:r w:rsidRPr="00253F6D">
        <w:rPr>
          <w:b/>
        </w:rPr>
        <w:t>spo</w:t>
      </w:r>
      <w:r w:rsidRPr="00253F6D">
        <w:rPr>
          <w:b/>
        </w:rPr>
        <w:t>n</w:t>
      </w:r>
      <w:r w:rsidRPr="00253F6D">
        <w:rPr>
          <w:b/>
        </w:rPr>
        <w:t>taniczność, kreacyjność i intuicyjna refleksyjność, doświadczenie jednostkowości i wspólnot</w:t>
      </w:r>
      <w:r w:rsidRPr="00253F6D">
        <w:rPr>
          <w:b/>
        </w:rPr>
        <w:t>o</w:t>
      </w:r>
      <w:r w:rsidRPr="00253F6D">
        <w:rPr>
          <w:b/>
        </w:rPr>
        <w:t>wości, dobro tu i teraz i dobro transcendentne oraz wolność i odpowiedzialność</w:t>
      </w:r>
      <w:r w:rsidRPr="00253F6D">
        <w:t>) konstruują treść dobra i sposób jego osiągania będący samowiedzą jego urzeczywistniania, czyli zdolność do określ</w:t>
      </w:r>
      <w:r w:rsidRPr="00253F6D">
        <w:t>o</w:t>
      </w:r>
      <w:r w:rsidRPr="00253F6D">
        <w:t xml:space="preserve">nego wysiłku. </w:t>
      </w:r>
      <w:r w:rsidRPr="00253F6D">
        <w:rPr>
          <w:b/>
        </w:rPr>
        <w:t>W tym akcie ujawnia się poziom idei człowieczeńskości jednostki ludzkiej</w:t>
      </w:r>
      <w:r w:rsidRPr="00253F6D">
        <w:t>. O sile duchowego aktu woli decyduje wielkość poddania mu naturalnego akt woli. Celem woli jednostki ludzkiej winno być poddanie naturalnych aktów aktom duchowym woli.</w:t>
      </w:r>
    </w:p>
    <w:p w:rsidR="008866AC" w:rsidRPr="00253F6D" w:rsidRDefault="008866AC" w:rsidP="00253F6D">
      <w:pPr>
        <w:jc w:val="both"/>
      </w:pPr>
      <w:r w:rsidRPr="00253F6D">
        <w:t xml:space="preserve">     Trzeci wreszcie typ aktów przyjmuje </w:t>
      </w:r>
      <w:r w:rsidRPr="00253F6D">
        <w:rPr>
          <w:b/>
        </w:rPr>
        <w:t>negatywny i pozytywny wymiar społeczny</w:t>
      </w:r>
      <w:r w:rsidRPr="00253F6D">
        <w:t xml:space="preserve">. </w:t>
      </w:r>
      <w:r w:rsidRPr="00253F6D">
        <w:rPr>
          <w:b/>
        </w:rPr>
        <w:t xml:space="preserve">Negatywność </w:t>
      </w:r>
      <w:r w:rsidRPr="00253F6D">
        <w:t xml:space="preserve">ujawnia się na skutek podjęcia </w:t>
      </w:r>
      <w:r w:rsidRPr="00253F6D">
        <w:rPr>
          <w:b/>
        </w:rPr>
        <w:t>dobra nakazanego</w:t>
      </w:r>
      <w:r w:rsidRPr="00253F6D">
        <w:t>, przypisanego przez określone siły i ich interpret</w:t>
      </w:r>
      <w:r w:rsidRPr="00253F6D">
        <w:t>a</w:t>
      </w:r>
      <w:r w:rsidRPr="00253F6D">
        <w:t>cje. Są one wynikiem pewnego stanu społecznego, jego instytucji, struktur społecznych, które prec</w:t>
      </w:r>
      <w:r w:rsidRPr="00253F6D">
        <w:t>y</w:t>
      </w:r>
      <w:r w:rsidRPr="00253F6D">
        <w:t xml:space="preserve">zując dobro uznają, że ta ich definicja jest także dobrem wszystkich konkretnych jednostek ludzkich. W tym akcie, </w:t>
      </w:r>
      <w:r w:rsidRPr="00253F6D">
        <w:rPr>
          <w:b/>
        </w:rPr>
        <w:t>wola wynika z pewnej konieczności zewnętrznej</w:t>
      </w:r>
      <w:r w:rsidRPr="00253F6D">
        <w:t>. W nim wola jest stanem przym</w:t>
      </w:r>
      <w:r w:rsidRPr="00253F6D">
        <w:t>u</w:t>
      </w:r>
      <w:r w:rsidRPr="00253F6D">
        <w:t xml:space="preserve">szania duchowości do takiego, a nie innego czynu. Wówczas akty woli ilustrują </w:t>
      </w:r>
      <w:r w:rsidRPr="00253F6D">
        <w:rPr>
          <w:b/>
        </w:rPr>
        <w:t>zanik jej atrybuty</w:t>
      </w:r>
      <w:r w:rsidRPr="00253F6D">
        <w:rPr>
          <w:b/>
        </w:rPr>
        <w:t>w</w:t>
      </w:r>
      <w:r w:rsidRPr="00253F6D">
        <w:rPr>
          <w:b/>
        </w:rPr>
        <w:t>ności oraz zerwanie dobra tu i teraz z dobrem transcendentnym</w:t>
      </w:r>
      <w:r w:rsidRPr="00253F6D">
        <w:t xml:space="preserve">. Mówimy wtedy o niepełnej duchowości, o człowieku jednowymiarowym, ograniczonym do pozoru dobra, wywołujący akty woli także pozornej. Owe dobro i wola ujawniają się w działaniach pozornych, w </w:t>
      </w:r>
      <w:r w:rsidRPr="00253F6D">
        <w:rPr>
          <w:b/>
        </w:rPr>
        <w:t>hipokryzji.</w:t>
      </w:r>
      <w:r w:rsidRPr="00253F6D">
        <w:t xml:space="preserve"> Są to akty nie-ludzkiej woli (nie-świadomej i nie-wolnej). Akty te opisał w wierszu </w:t>
      </w:r>
      <w:r w:rsidRPr="00253F6D">
        <w:rPr>
          <w:b/>
          <w:i/>
        </w:rPr>
        <w:t xml:space="preserve">O ośle </w:t>
      </w:r>
      <w:r w:rsidRPr="00253F6D">
        <w:t xml:space="preserve">francuski filozof </w:t>
      </w:r>
      <w:r w:rsidRPr="00253F6D">
        <w:rPr>
          <w:b/>
        </w:rPr>
        <w:t>Jan Buridan</w:t>
      </w:r>
      <w:r w:rsidRPr="00253F6D">
        <w:t xml:space="preserve"> (1295 – 1358). Wolna wola rodzi niezdolność do podjęcia decyzji.</w:t>
      </w:r>
    </w:p>
    <w:p w:rsidR="008866AC" w:rsidRPr="00253F6D" w:rsidRDefault="008866AC" w:rsidP="00253F6D">
      <w:pPr>
        <w:jc w:val="both"/>
      </w:pPr>
      <w:r w:rsidRPr="00253F6D">
        <w:rPr>
          <w:b/>
        </w:rPr>
        <w:t xml:space="preserve">     Typ pozytywny trzeciego aktu woli </w:t>
      </w:r>
      <w:r w:rsidRPr="00253F6D">
        <w:t>ujawnia się w</w:t>
      </w:r>
      <w:r>
        <w:t>tedy</w:t>
      </w:r>
      <w:r w:rsidRPr="00253F6D">
        <w:t>, gdy jednostki ludzkie zdobywają świ</w:t>
      </w:r>
      <w:r w:rsidRPr="00253F6D">
        <w:t>a</w:t>
      </w:r>
      <w:r w:rsidRPr="00253F6D">
        <w:t>domość i przywracają sobie wolność. W</w:t>
      </w:r>
      <w:r>
        <w:t>tedy</w:t>
      </w:r>
      <w:r w:rsidRPr="00253F6D">
        <w:t xml:space="preserve"> pomiędzy wcześniejszą nie-świadomością i nie-wolnością tworzy się napięcie. To, co nasze, co jest mojością, wypiera to, co nie-nasze. Wtedy wespół z innymi obiektywizujemy swoją subiektywność. Wtedy sami sobie dookreślamy dobro jednocząc go z dobrem wspólnym spełniając go w przestrzeni rozpostartej między celem i efektem praktycznego zanurzenia w konstruowaniu społeczeństwa ludzkiego, </w:t>
      </w:r>
      <w:r>
        <w:t>na</w:t>
      </w:r>
      <w:r w:rsidRPr="00253F6D">
        <w:t>stęp</w:t>
      </w:r>
      <w:r>
        <w:t>cy</w:t>
      </w:r>
      <w:r w:rsidRPr="00253F6D">
        <w:t xml:space="preserve"> obywatelskie</w:t>
      </w:r>
      <w:r>
        <w:t>go</w:t>
      </w:r>
      <w:r w:rsidRPr="00253F6D">
        <w:t>. Wtedy wola ludzka jako ludzka spełniać będzie Arystypa z Cyreny (435 – 356 r. p. n. e) postulat, że jeśli zostaną zniesi</w:t>
      </w:r>
      <w:r w:rsidRPr="00253F6D">
        <w:t>o</w:t>
      </w:r>
      <w:r w:rsidRPr="00253F6D">
        <w:t>ne wszystkie prawa, to mimo to, ludzie będą postępować po ludzku, tj. jako świadomi i wolni.</w:t>
      </w:r>
    </w:p>
  </w:footnote>
  <w:footnote w:id="325">
    <w:p w:rsidR="008866AC" w:rsidRPr="00253F6D" w:rsidRDefault="008866AC" w:rsidP="00253F6D">
      <w:pPr>
        <w:pStyle w:val="Teksttreci0"/>
        <w:spacing w:line="240" w:lineRule="auto"/>
        <w:rPr>
          <w:sz w:val="20"/>
          <w:szCs w:val="20"/>
        </w:rPr>
      </w:pPr>
      <w:r w:rsidRPr="00253F6D">
        <w:rPr>
          <w:rStyle w:val="Odwoanieprzypisudolnego"/>
          <w:sz w:val="20"/>
          <w:szCs w:val="20"/>
        </w:rPr>
        <w:footnoteRef/>
      </w:r>
      <w:r w:rsidRPr="00253F6D">
        <w:rPr>
          <w:b/>
          <w:sz w:val="20"/>
          <w:szCs w:val="20"/>
        </w:rPr>
        <w:t xml:space="preserve">Fetyszyzm </w:t>
      </w:r>
      <w:r w:rsidRPr="00253F6D">
        <w:rPr>
          <w:sz w:val="20"/>
          <w:szCs w:val="20"/>
        </w:rPr>
        <w:t>- forma wierzeń i praktyk magicznych u ludów pierwotnych związana z przedmiotami, którym przypisuje się nadnaturalną moc i uważa za mieszkanie bóstw i duchów zmarłych przodków (fetysz). Dla ewolucjonistów fetysz jet pierwszym, czyli najstarszym stadium rozwoju reli</w:t>
      </w:r>
      <w:r w:rsidRPr="00253F6D">
        <w:rPr>
          <w:sz w:val="20"/>
          <w:szCs w:val="20"/>
        </w:rPr>
        <w:softHyphen/>
        <w:t>gii [Ch. de Brosses (1709 – 1777), A. Comte (1798 – 1857)] lub pośrednim [J. Lubbock (1834 – 1913), E. B. Tylor (1832 – 1917), H. Spencer (1820 - 1903)]. W teologii moralnej fetyszyzm jest zaburzeniem popędu płciowego.</w:t>
      </w:r>
    </w:p>
    <w:p w:rsidR="008866AC" w:rsidRPr="00253F6D" w:rsidRDefault="008866AC" w:rsidP="00253F6D">
      <w:pPr>
        <w:pStyle w:val="Teksttreci0"/>
        <w:spacing w:line="240" w:lineRule="auto"/>
        <w:rPr>
          <w:sz w:val="20"/>
          <w:szCs w:val="20"/>
        </w:rPr>
      </w:pPr>
      <w:r w:rsidRPr="00253F6D">
        <w:rPr>
          <w:sz w:val="20"/>
          <w:szCs w:val="20"/>
        </w:rPr>
        <w:t xml:space="preserve">    Według de Brosses'a </w:t>
      </w:r>
      <w:r w:rsidRPr="00253F6D">
        <w:rPr>
          <w:b/>
          <w:sz w:val="20"/>
          <w:szCs w:val="20"/>
        </w:rPr>
        <w:t>fetyszyzm</w:t>
      </w:r>
      <w:r w:rsidRPr="00253F6D">
        <w:rPr>
          <w:sz w:val="20"/>
          <w:szCs w:val="20"/>
        </w:rPr>
        <w:t xml:space="preserve"> polegający na kulcie przedmiotów materialnych, roślin i zwierząt (uważanych za bożków), pow</w:t>
      </w:r>
      <w:r w:rsidRPr="00253F6D">
        <w:rPr>
          <w:sz w:val="20"/>
          <w:szCs w:val="20"/>
        </w:rPr>
        <w:softHyphen/>
        <w:t>stał ze strachu wobec sił przyrody. Zdaniem Comte'a fetyszyzm, będący pierwszą fazą teologicznego stadium rozwoju ludz</w:t>
      </w:r>
      <w:r w:rsidRPr="00253F6D">
        <w:rPr>
          <w:sz w:val="20"/>
          <w:szCs w:val="20"/>
        </w:rPr>
        <w:softHyphen/>
        <w:t>kości, poza przedmiotami materialnymi obejmował również kult ciał niebieskich (</w:t>
      </w:r>
      <w:r w:rsidRPr="00253F6D">
        <w:rPr>
          <w:b/>
          <w:sz w:val="20"/>
          <w:szCs w:val="20"/>
        </w:rPr>
        <w:t>astrolatria</w:t>
      </w:r>
      <w:r w:rsidRPr="00253F6D">
        <w:rPr>
          <w:sz w:val="20"/>
          <w:szCs w:val="20"/>
        </w:rPr>
        <w:t xml:space="preserve">). </w:t>
      </w:r>
    </w:p>
    <w:p w:rsidR="008866AC" w:rsidRPr="00253F6D" w:rsidRDefault="008866AC" w:rsidP="00253F6D">
      <w:pPr>
        <w:pStyle w:val="Teksttreci0"/>
        <w:spacing w:line="240" w:lineRule="auto"/>
        <w:rPr>
          <w:sz w:val="20"/>
          <w:szCs w:val="20"/>
        </w:rPr>
      </w:pPr>
      <w:r w:rsidRPr="00253F6D">
        <w:rPr>
          <w:b/>
          <w:sz w:val="20"/>
          <w:szCs w:val="20"/>
        </w:rPr>
        <w:t xml:space="preserve">      Fetyszyzm</w:t>
      </w:r>
      <w:r w:rsidRPr="00253F6D">
        <w:rPr>
          <w:sz w:val="20"/>
          <w:szCs w:val="20"/>
        </w:rPr>
        <w:t xml:space="preserve"> jest u niektórych ludów pierwotnych (zwł. zbieracko-łowieckich), uznających Isto</w:t>
      </w:r>
      <w:r w:rsidRPr="00253F6D">
        <w:rPr>
          <w:sz w:val="20"/>
          <w:szCs w:val="20"/>
        </w:rPr>
        <w:softHyphen/>
        <w:t>tę Najwyższą i oddających jej kult, zjawiskiem nieznanym. U innych zaś ludów (Afryka Zach. i Środk., Poli</w:t>
      </w:r>
      <w:r w:rsidRPr="00253F6D">
        <w:rPr>
          <w:sz w:val="20"/>
          <w:szCs w:val="20"/>
        </w:rPr>
        <w:softHyphen/>
        <w:t>nezyjczycy, Drawidowie, Indianie Ameryki Pn.) łączy się ściśle z wierzeniami dynamistycznymi (dynamizm), animi</w:t>
      </w:r>
      <w:r w:rsidRPr="00253F6D">
        <w:rPr>
          <w:sz w:val="20"/>
          <w:szCs w:val="20"/>
        </w:rPr>
        <w:softHyphen/>
        <w:t>stycznymi (</w:t>
      </w:r>
      <w:r w:rsidRPr="00253F6D">
        <w:rPr>
          <w:b/>
          <w:sz w:val="20"/>
          <w:szCs w:val="20"/>
        </w:rPr>
        <w:t>animizm</w:t>
      </w:r>
      <w:r w:rsidRPr="00253F6D">
        <w:rPr>
          <w:sz w:val="20"/>
          <w:szCs w:val="20"/>
        </w:rPr>
        <w:t>) i manistycznymi (</w:t>
      </w:r>
      <w:r w:rsidRPr="00253F6D">
        <w:rPr>
          <w:b/>
          <w:sz w:val="20"/>
          <w:szCs w:val="20"/>
        </w:rPr>
        <w:t>manizm</w:t>
      </w:r>
      <w:r w:rsidRPr="00253F6D">
        <w:rPr>
          <w:sz w:val="20"/>
          <w:szCs w:val="20"/>
        </w:rPr>
        <w:t>)</w:t>
      </w:r>
      <w:r w:rsidRPr="00253F6D">
        <w:rPr>
          <w:rStyle w:val="Odwoanieprzypisudolnego"/>
          <w:sz w:val="20"/>
          <w:szCs w:val="20"/>
        </w:rPr>
        <w:footnoteRef/>
      </w:r>
      <w:r w:rsidRPr="00253F6D">
        <w:rPr>
          <w:sz w:val="20"/>
          <w:szCs w:val="20"/>
        </w:rPr>
        <w:t>.</w:t>
      </w:r>
    </w:p>
    <w:p w:rsidR="008866AC" w:rsidRPr="00253F6D" w:rsidRDefault="008866AC" w:rsidP="00253F6D">
      <w:pPr>
        <w:jc w:val="both"/>
      </w:pPr>
      <w:r w:rsidRPr="00253F6D">
        <w:rPr>
          <w:b/>
        </w:rPr>
        <w:t xml:space="preserve">      Dynamizm</w:t>
      </w:r>
      <w:r w:rsidRPr="00253F6D">
        <w:t xml:space="preserve"> - &lt;gr. </w:t>
      </w:r>
      <w:r w:rsidRPr="00253F6D">
        <w:rPr>
          <w:i/>
        </w:rPr>
        <w:t>dynamis</w:t>
      </w:r>
      <w:r w:rsidRPr="00253F6D">
        <w:t xml:space="preserve"> = siła&gt;. Moc, siła nadziemska, wywołująca nadzwyczajneskutki. Mi</w:t>
      </w:r>
      <w:r w:rsidRPr="00253F6D">
        <w:t>e</w:t>
      </w:r>
      <w:r w:rsidRPr="00253F6D">
        <w:t xml:space="preserve">ści się w naturze, przedmiotach - amuletach, miejscach, zwierzętach, osobach. Dynamizm zdobywa się przez ćwiczenie, np. post, uzdalniającego do skutecznego działania w przestrzeniach ludzkiego życia. </w:t>
      </w:r>
      <w:r w:rsidRPr="00253F6D">
        <w:rPr>
          <w:b/>
        </w:rPr>
        <w:t xml:space="preserve">Animizm </w:t>
      </w:r>
      <w:r w:rsidRPr="00253F6D">
        <w:t xml:space="preserve">– wiara w duchowe, bezcielesne, niematerialne istoty. </w:t>
      </w:r>
      <w:r w:rsidRPr="00253F6D">
        <w:rPr>
          <w:b/>
        </w:rPr>
        <w:t xml:space="preserve">Manizm </w:t>
      </w:r>
      <w:r w:rsidRPr="00253F6D">
        <w:t xml:space="preserve">– łac. </w:t>
      </w:r>
      <w:r w:rsidRPr="00253F6D">
        <w:rPr>
          <w:i/>
        </w:rPr>
        <w:t>manes</w:t>
      </w:r>
      <w:r w:rsidRPr="00253F6D">
        <w:t xml:space="preserve"> = dusze przodków. Kult przodków. </w:t>
      </w:r>
      <w:r w:rsidRPr="00253F6D">
        <w:rPr>
          <w:b/>
        </w:rPr>
        <w:t xml:space="preserve">Wiara - </w:t>
      </w:r>
      <w:r w:rsidRPr="00253F6D">
        <w:t>przyjmowanie jakiejś teorii, ideologii bez jej weryfikacji, bez odnoszenia jej do praktyki społecznej i rzeczywistości empirycznej; np., elity polskie przełomu wi</w:t>
      </w:r>
      <w:r w:rsidRPr="00253F6D">
        <w:t>e</w:t>
      </w:r>
      <w:r w:rsidRPr="00253F6D">
        <w:t xml:space="preserve">ków XX i XXI kolejny raz </w:t>
      </w:r>
      <w:r w:rsidRPr="00253F6D">
        <w:rPr>
          <w:b/>
        </w:rPr>
        <w:t>wierzą</w:t>
      </w:r>
      <w:r w:rsidRPr="00253F6D">
        <w:t>, że tzw. Zachód ich nie opuści, chociaż jest wiele przykładów zajmowania się Polską przez Zachód o tyle, o ile było to w jego interesie. Polska nie wydobyła się ze swej wiary ideologicznej, politycznej i ekonomicznej służebności wobec Zachodu.</w:t>
      </w:r>
    </w:p>
  </w:footnote>
  <w:footnote w:id="326">
    <w:p w:rsidR="008866AC" w:rsidRPr="00253F6D" w:rsidRDefault="008866AC" w:rsidP="00253F6D">
      <w:pPr>
        <w:pStyle w:val="Tekstpodstawowywcity3"/>
        <w:spacing w:before="0" w:line="240" w:lineRule="auto"/>
        <w:ind w:right="0" w:firstLine="0"/>
        <w:rPr>
          <w:rFonts w:ascii="Times New Roman" w:hAnsi="Times New Roman" w:cs="Times New Roman"/>
          <w:b/>
          <w:sz w:val="20"/>
          <w:szCs w:val="20"/>
        </w:rPr>
      </w:pPr>
      <w:r w:rsidRPr="00253F6D">
        <w:rPr>
          <w:rStyle w:val="Odwoanieprzypisudolnego"/>
          <w:rFonts w:ascii="Times New Roman" w:hAnsi="Times New Roman"/>
          <w:sz w:val="20"/>
          <w:szCs w:val="20"/>
        </w:rPr>
        <w:footnoteRef/>
      </w:r>
      <w:r w:rsidRPr="00253F6D">
        <w:rPr>
          <w:rFonts w:ascii="Times New Roman" w:hAnsi="Times New Roman" w:cs="Times New Roman"/>
          <w:b/>
          <w:sz w:val="20"/>
          <w:szCs w:val="20"/>
        </w:rPr>
        <w:t>Dualizm - &lt;</w:t>
      </w:r>
      <w:r w:rsidRPr="00253F6D">
        <w:rPr>
          <w:rFonts w:ascii="Times New Roman" w:hAnsi="Times New Roman" w:cs="Times New Roman"/>
          <w:sz w:val="20"/>
          <w:szCs w:val="20"/>
        </w:rPr>
        <w:t>łac</w:t>
      </w:r>
      <w:r w:rsidRPr="00253F6D">
        <w:rPr>
          <w:rFonts w:ascii="Times New Roman" w:hAnsi="Times New Roman" w:cs="Times New Roman"/>
          <w:i/>
          <w:sz w:val="20"/>
          <w:szCs w:val="20"/>
        </w:rPr>
        <w:t xml:space="preserve">. dualis </w:t>
      </w:r>
      <w:r w:rsidRPr="00253F6D">
        <w:rPr>
          <w:rFonts w:ascii="Times New Roman" w:hAnsi="Times New Roman" w:cs="Times New Roman"/>
          <w:sz w:val="20"/>
          <w:szCs w:val="20"/>
        </w:rPr>
        <w:t>= podwójny</w:t>
      </w:r>
      <w:r w:rsidRPr="00253F6D">
        <w:rPr>
          <w:rFonts w:ascii="Times New Roman" w:hAnsi="Times New Roman" w:cs="Times New Roman"/>
          <w:i/>
          <w:sz w:val="20"/>
          <w:szCs w:val="20"/>
        </w:rPr>
        <w:t xml:space="preserve">&gt;. </w:t>
      </w:r>
      <w:r w:rsidRPr="00253F6D">
        <w:rPr>
          <w:rFonts w:ascii="Times New Roman" w:hAnsi="Times New Roman" w:cs="Times New Roman"/>
          <w:sz w:val="20"/>
          <w:szCs w:val="20"/>
        </w:rPr>
        <w:t xml:space="preserve">Pogląd filozoficzno-religijny uznający, że rzeczywistość ma dwa sprzeczne, niesprowadzalne do siebie bieguny ontologiczne, dwie zasady, np., </w:t>
      </w:r>
      <w:r w:rsidRPr="00253F6D">
        <w:rPr>
          <w:rFonts w:ascii="Times New Roman" w:hAnsi="Times New Roman" w:cs="Times New Roman"/>
          <w:b/>
          <w:sz w:val="20"/>
          <w:szCs w:val="20"/>
        </w:rPr>
        <w:t>idea i materia</w:t>
      </w:r>
      <w:r w:rsidRPr="00253F6D">
        <w:rPr>
          <w:rFonts w:ascii="Times New Roman" w:hAnsi="Times New Roman" w:cs="Times New Roman"/>
          <w:sz w:val="20"/>
          <w:szCs w:val="20"/>
        </w:rPr>
        <w:t xml:space="preserve">; </w:t>
      </w:r>
      <w:r w:rsidRPr="00253F6D">
        <w:rPr>
          <w:rFonts w:ascii="Times New Roman" w:hAnsi="Times New Roman" w:cs="Times New Roman"/>
          <w:b/>
          <w:sz w:val="20"/>
          <w:szCs w:val="20"/>
        </w:rPr>
        <w:t>duch i przyroda; wolność</w:t>
      </w:r>
      <w:r w:rsidRPr="00253F6D">
        <w:rPr>
          <w:rFonts w:ascii="Times New Roman" w:hAnsi="Times New Roman" w:cs="Times New Roman"/>
          <w:sz w:val="20"/>
          <w:szCs w:val="20"/>
        </w:rPr>
        <w:t xml:space="preserve"> i </w:t>
      </w:r>
      <w:r w:rsidRPr="00253F6D">
        <w:rPr>
          <w:rFonts w:ascii="Times New Roman" w:hAnsi="Times New Roman" w:cs="Times New Roman"/>
          <w:b/>
          <w:sz w:val="20"/>
          <w:szCs w:val="20"/>
        </w:rPr>
        <w:t>determinizm.</w:t>
      </w:r>
    </w:p>
  </w:footnote>
  <w:footnote w:id="327">
    <w:p w:rsidR="008866AC" w:rsidRPr="00253F6D" w:rsidRDefault="008866AC" w:rsidP="00253F6D">
      <w:pPr>
        <w:jc w:val="both"/>
      </w:pPr>
      <w:r w:rsidRPr="00253F6D">
        <w:rPr>
          <w:rStyle w:val="Odwoanieprzypisudolnego"/>
        </w:rPr>
        <w:footnoteRef/>
      </w:r>
      <w:r w:rsidRPr="00253F6D">
        <w:rPr>
          <w:b/>
        </w:rPr>
        <w:t>Manicheizm - &lt;</w:t>
      </w:r>
      <w:r w:rsidRPr="00253F6D">
        <w:t>od imienia twórcy systemu religijno-filozoficznego - Manesa (216 - 276)</w:t>
      </w:r>
      <w:r w:rsidRPr="00253F6D">
        <w:rPr>
          <w:i/>
        </w:rPr>
        <w:t xml:space="preserve">&gt;. </w:t>
      </w:r>
      <w:r w:rsidRPr="00253F6D">
        <w:t>Rel</w:t>
      </w:r>
      <w:r w:rsidRPr="00253F6D">
        <w:t>i</w:t>
      </w:r>
      <w:r w:rsidRPr="00253F6D">
        <w:t xml:space="preserve">gijne wyobrażenie o istnieniu odwiecznych pierwiastków </w:t>
      </w:r>
      <w:r w:rsidRPr="00253F6D">
        <w:rPr>
          <w:b/>
        </w:rPr>
        <w:t>dobra i zła</w:t>
      </w:r>
      <w:r w:rsidRPr="00253F6D">
        <w:t>, nieustannie walczących ze sobą. Wyobrażenie to rozwinęło się na podstawie religii zaratustranizmu, a zwłaszcza obecnego w nim boju toczonego między światłem i ciemnością, dobrem i złem. Pierwiastki te są wiecznie zwa</w:t>
      </w:r>
      <w:r w:rsidRPr="00253F6D">
        <w:t>l</w:t>
      </w:r>
      <w:r w:rsidRPr="00253F6D">
        <w:t>czające się. W królestwie dobra i światłości jedynym panem jest Bóg, zaś w królestwie ciemności i zła nieograniczoną władzę ma szatan. Owemu kosmicznemu dualizmowi odpowiada dualizm duszy człowieka; dusza dobra walczy z duszą złą. Walka ta skończy się kataklizmem. Wszechświat spłonie w ogniu oczyszczającym.</w:t>
      </w:r>
    </w:p>
  </w:footnote>
  <w:footnote w:id="328">
    <w:p w:rsidR="008866AC" w:rsidRPr="00253F6D" w:rsidRDefault="008866AC" w:rsidP="00253F6D">
      <w:pPr>
        <w:jc w:val="both"/>
      </w:pPr>
      <w:r w:rsidRPr="00253F6D">
        <w:rPr>
          <w:rStyle w:val="Odwoanieprzypisudolnego"/>
        </w:rPr>
        <w:footnoteRef/>
      </w:r>
      <w:r w:rsidRPr="00253F6D">
        <w:rPr>
          <w:b/>
        </w:rPr>
        <w:t>Alternatywa - &lt;</w:t>
      </w:r>
      <w:r w:rsidRPr="00253F6D">
        <w:t>łac</w:t>
      </w:r>
      <w:r w:rsidRPr="00253F6D">
        <w:rPr>
          <w:i/>
        </w:rPr>
        <w:t xml:space="preserve">. alternare = </w:t>
      </w:r>
      <w:r w:rsidRPr="00253F6D">
        <w:t>odmieniać, przeplatać, wahać się, od</w:t>
      </w:r>
      <w:r w:rsidRPr="00253F6D">
        <w:rPr>
          <w:i/>
        </w:rPr>
        <w:t xml:space="preserve"> alter </w:t>
      </w:r>
      <w:r w:rsidRPr="00253F6D">
        <w:t>= inny, nie ten (z dwóch</w:t>
      </w:r>
      <w:r w:rsidRPr="00253F6D">
        <w:rPr>
          <w:i/>
        </w:rPr>
        <w:t xml:space="preserve">)&gt;. </w:t>
      </w:r>
      <w:r w:rsidRPr="00253F6D">
        <w:rPr>
          <w:b/>
        </w:rPr>
        <w:t xml:space="preserve">1. </w:t>
      </w:r>
      <w:r w:rsidRPr="00253F6D">
        <w:t xml:space="preserve">zdanie złożone współrzędnie, połączone spójnikiem „lub”, „albo”, które jest prawdziwe wtedy i tylko wtedy, kiedy jedno ze zdań składowych jest prawdziwe; </w:t>
      </w:r>
      <w:r w:rsidRPr="00253F6D">
        <w:rPr>
          <w:b/>
        </w:rPr>
        <w:t>2.</w:t>
      </w:r>
      <w:r w:rsidRPr="00253F6D">
        <w:t xml:space="preserve"> sytuacja socjologiczna, w której trzeba wybrać jedną z dwóch możliwości; </w:t>
      </w:r>
      <w:r w:rsidRPr="00253F6D">
        <w:rPr>
          <w:b/>
        </w:rPr>
        <w:t>3.</w:t>
      </w:r>
      <w:r w:rsidRPr="00253F6D">
        <w:t xml:space="preserve"> określenie współczesnej kultury ludzkiej jako alternatywnej, w której jeden z elementów, członów stosunku społecznego podporządkowuje sobie (bo jest rzekomo prawdziwy, np. demokracja liberalna) drugi element za pośrednictwem różnych form jego przejawiania się.</w:t>
      </w:r>
    </w:p>
    <w:p w:rsidR="008866AC" w:rsidRPr="00253F6D" w:rsidRDefault="008866AC" w:rsidP="00253F6D">
      <w:pPr>
        <w:pStyle w:val="Teksttreci0"/>
        <w:spacing w:line="240" w:lineRule="auto"/>
        <w:rPr>
          <w:sz w:val="20"/>
          <w:szCs w:val="20"/>
        </w:rPr>
      </w:pPr>
      <w:r w:rsidRPr="00253F6D">
        <w:rPr>
          <w:sz w:val="20"/>
          <w:szCs w:val="20"/>
        </w:rPr>
        <w:t xml:space="preserve">     Alternatywę stosunków społecznych opisuje formuła: </w:t>
      </w:r>
      <w:r w:rsidRPr="00253F6D">
        <w:rPr>
          <w:b/>
          <w:sz w:val="20"/>
          <w:szCs w:val="20"/>
        </w:rPr>
        <w:t>zysk – strata</w:t>
      </w:r>
      <w:r w:rsidRPr="00253F6D">
        <w:rPr>
          <w:sz w:val="20"/>
          <w:szCs w:val="20"/>
        </w:rPr>
        <w:t xml:space="preserve">. Powinny ją zastąpić: „zysk – zysk”; „win – win”. </w:t>
      </w:r>
    </w:p>
    <w:p w:rsidR="008866AC" w:rsidRPr="00253F6D" w:rsidRDefault="008866AC" w:rsidP="00253F6D">
      <w:pPr>
        <w:pStyle w:val="Teksttreci0"/>
        <w:spacing w:line="240" w:lineRule="auto"/>
        <w:rPr>
          <w:sz w:val="20"/>
          <w:szCs w:val="20"/>
        </w:rPr>
      </w:pPr>
      <w:r w:rsidRPr="00253F6D">
        <w:rPr>
          <w:sz w:val="20"/>
          <w:szCs w:val="20"/>
        </w:rPr>
        <w:t xml:space="preserve">     W tej pierwszej formule, w której albo wygrywasz, albo przegrywasz, wynik jest efektem gry losowej, albo siły, którą posiadasz. Wówczas zysk jednego członu stosunku społecznego równa się stracie drugiego członu! Do takiego wniosku dochodzą twórcy </w:t>
      </w:r>
      <w:r w:rsidRPr="00253F6D">
        <w:rPr>
          <w:b/>
          <w:sz w:val="20"/>
          <w:szCs w:val="20"/>
        </w:rPr>
        <w:t xml:space="preserve">teorii zależności </w:t>
      </w:r>
      <w:r w:rsidRPr="00253F6D">
        <w:rPr>
          <w:sz w:val="20"/>
          <w:szCs w:val="20"/>
        </w:rPr>
        <w:t xml:space="preserve">obrazując sposoby, przy pomocy których kraje rozwinięte bogacą się wykorzystując dobra krajów biedniejszych (warto wiedzieć, ile kraje Zachodu wyciągają dolarów z Polski, wbrew temu co mówią i piszą, iż Polsce „pomagają”). Uzasadnia się to szerzeniem „kultury”, cywilizacji wśród barbarzyńców. Amerykanie rzekomo pomagają państwom w ich wysiłku tworzenia nowoczesnej cywilizacji.       </w:t>
      </w:r>
    </w:p>
    <w:p w:rsidR="008866AC" w:rsidRPr="00253F6D" w:rsidRDefault="008866AC" w:rsidP="00253F6D">
      <w:pPr>
        <w:pStyle w:val="Teksttreci0"/>
        <w:spacing w:line="240" w:lineRule="auto"/>
        <w:rPr>
          <w:sz w:val="20"/>
          <w:szCs w:val="20"/>
        </w:rPr>
      </w:pPr>
      <w:r w:rsidRPr="00253F6D">
        <w:rPr>
          <w:sz w:val="20"/>
          <w:szCs w:val="20"/>
        </w:rPr>
        <w:t xml:space="preserve">     Tej </w:t>
      </w:r>
      <w:r w:rsidRPr="00253F6D">
        <w:rPr>
          <w:b/>
          <w:sz w:val="20"/>
          <w:szCs w:val="20"/>
        </w:rPr>
        <w:t>agresji USA przyczyny</w:t>
      </w:r>
      <w:r w:rsidRPr="00253F6D">
        <w:rPr>
          <w:sz w:val="20"/>
          <w:szCs w:val="20"/>
        </w:rPr>
        <w:t xml:space="preserve"> wymieniane są przez </w:t>
      </w:r>
      <w:r w:rsidRPr="00253F6D">
        <w:rPr>
          <w:b/>
          <w:sz w:val="20"/>
          <w:szCs w:val="20"/>
        </w:rPr>
        <w:t>samych Amerykanów:</w:t>
      </w:r>
    </w:p>
    <w:p w:rsidR="008866AC" w:rsidRPr="00253F6D" w:rsidRDefault="008866AC" w:rsidP="00253F6D">
      <w:pPr>
        <w:pStyle w:val="Teksttreci0"/>
        <w:tabs>
          <w:tab w:val="left" w:pos="993"/>
        </w:tabs>
        <w:spacing w:line="240" w:lineRule="auto"/>
        <w:rPr>
          <w:sz w:val="20"/>
          <w:szCs w:val="20"/>
        </w:rPr>
      </w:pPr>
      <w:r w:rsidRPr="00253F6D">
        <w:rPr>
          <w:b/>
          <w:sz w:val="20"/>
          <w:szCs w:val="20"/>
        </w:rPr>
        <w:t xml:space="preserve">                 1. istnienie w świecie państw uznanych za reżimowe,</w:t>
      </w:r>
      <w:r w:rsidRPr="00253F6D">
        <w:rPr>
          <w:sz w:val="20"/>
          <w:szCs w:val="20"/>
        </w:rPr>
        <w:t xml:space="preserve"> np. Korea Płn.; Rosja; Iran. Ocenę </w:t>
      </w:r>
    </w:p>
    <w:p w:rsidR="008866AC" w:rsidRPr="00253F6D" w:rsidRDefault="008866AC" w:rsidP="00253F6D">
      <w:pPr>
        <w:pStyle w:val="Teksttreci0"/>
        <w:tabs>
          <w:tab w:val="left" w:pos="993"/>
        </w:tabs>
        <w:spacing w:line="240" w:lineRule="auto"/>
        <w:rPr>
          <w:sz w:val="20"/>
          <w:szCs w:val="20"/>
        </w:rPr>
      </w:pPr>
      <w:r w:rsidRPr="00253F6D">
        <w:rPr>
          <w:b/>
          <w:sz w:val="20"/>
          <w:szCs w:val="20"/>
        </w:rPr>
        <w:t xml:space="preserve">                           </w:t>
      </w:r>
      <w:r w:rsidRPr="00253F6D">
        <w:rPr>
          <w:sz w:val="20"/>
          <w:szCs w:val="20"/>
        </w:rPr>
        <w:t>reżimowości tych państw ferują same Stany Zjednoczone;</w:t>
      </w:r>
    </w:p>
    <w:p w:rsidR="008866AC" w:rsidRDefault="008866AC" w:rsidP="00253F6D">
      <w:pPr>
        <w:pStyle w:val="Teksttreci0"/>
        <w:tabs>
          <w:tab w:val="left" w:pos="8505"/>
        </w:tabs>
        <w:spacing w:line="240" w:lineRule="auto"/>
        <w:rPr>
          <w:sz w:val="20"/>
          <w:szCs w:val="20"/>
        </w:rPr>
      </w:pPr>
      <w:r w:rsidRPr="00253F6D">
        <w:rPr>
          <w:b/>
          <w:sz w:val="20"/>
          <w:szCs w:val="20"/>
        </w:rPr>
        <w:t xml:space="preserve">                 2.  uznanie,</w:t>
      </w:r>
      <w:r w:rsidRPr="00253F6D">
        <w:rPr>
          <w:sz w:val="20"/>
          <w:szCs w:val="20"/>
        </w:rPr>
        <w:t xml:space="preserve"> że USA mają prawo interweniować poza granicami i kształtować wśród ludzi </w:t>
      </w:r>
    </w:p>
    <w:p w:rsidR="008866AC" w:rsidRPr="00253F6D" w:rsidRDefault="008866AC" w:rsidP="00253F6D">
      <w:pPr>
        <w:pStyle w:val="Teksttreci0"/>
        <w:tabs>
          <w:tab w:val="left" w:pos="8505"/>
        </w:tabs>
        <w:spacing w:line="240" w:lineRule="auto"/>
        <w:rPr>
          <w:sz w:val="20"/>
          <w:szCs w:val="20"/>
        </w:rPr>
      </w:pPr>
      <w:r>
        <w:rPr>
          <w:sz w:val="20"/>
          <w:szCs w:val="20"/>
        </w:rPr>
        <w:t xml:space="preserve">                           t</w:t>
      </w:r>
      <w:r w:rsidRPr="00253F6D">
        <w:rPr>
          <w:sz w:val="20"/>
          <w:szCs w:val="20"/>
        </w:rPr>
        <w:t>ych</w:t>
      </w:r>
      <w:r>
        <w:rPr>
          <w:sz w:val="20"/>
          <w:szCs w:val="20"/>
        </w:rPr>
        <w:t xml:space="preserve"> </w:t>
      </w:r>
      <w:r w:rsidRPr="00253F6D">
        <w:rPr>
          <w:sz w:val="20"/>
          <w:szCs w:val="20"/>
        </w:rPr>
        <w:t>krajów postawy pragmatycznego i moralnego poparcia;</w:t>
      </w:r>
    </w:p>
    <w:p w:rsidR="008866AC" w:rsidRPr="00253F6D" w:rsidRDefault="008866AC" w:rsidP="00253F6D">
      <w:pPr>
        <w:pStyle w:val="Teksttreci0"/>
        <w:tabs>
          <w:tab w:val="left" w:pos="8505"/>
        </w:tabs>
        <w:spacing w:line="240" w:lineRule="auto"/>
        <w:rPr>
          <w:b/>
          <w:sz w:val="20"/>
          <w:szCs w:val="20"/>
        </w:rPr>
      </w:pPr>
      <w:r w:rsidRPr="00253F6D">
        <w:rPr>
          <w:b/>
          <w:sz w:val="20"/>
          <w:szCs w:val="20"/>
        </w:rPr>
        <w:t xml:space="preserve">                 3. to powyższe prawo USA zdobyły podczas drugiej wojny światowej</w:t>
      </w:r>
      <w:r w:rsidRPr="00253F6D">
        <w:rPr>
          <w:sz w:val="20"/>
          <w:szCs w:val="20"/>
        </w:rPr>
        <w:t>, w której „</w:t>
      </w:r>
      <w:r w:rsidRPr="00253F6D">
        <w:rPr>
          <w:b/>
          <w:sz w:val="20"/>
          <w:szCs w:val="20"/>
        </w:rPr>
        <w:t xml:space="preserve">zbawili </w:t>
      </w:r>
    </w:p>
    <w:p w:rsidR="008866AC" w:rsidRDefault="008866AC" w:rsidP="00253F6D">
      <w:pPr>
        <w:pStyle w:val="Teksttreci0"/>
        <w:tabs>
          <w:tab w:val="left" w:pos="8505"/>
        </w:tabs>
        <w:spacing w:line="240" w:lineRule="auto"/>
        <w:rPr>
          <w:sz w:val="20"/>
          <w:szCs w:val="20"/>
        </w:rPr>
      </w:pPr>
      <w:r w:rsidRPr="00253F6D">
        <w:rPr>
          <w:b/>
          <w:sz w:val="20"/>
          <w:szCs w:val="20"/>
        </w:rPr>
        <w:t xml:space="preserve">                           Europę</w:t>
      </w:r>
      <w:r w:rsidRPr="00253F6D">
        <w:rPr>
          <w:sz w:val="20"/>
          <w:szCs w:val="20"/>
        </w:rPr>
        <w:t xml:space="preserve">” i nabyli moralne prawo do jej „ochrony”, jej i swoich przyjaciół </w:t>
      </w:r>
    </w:p>
    <w:p w:rsidR="008866AC" w:rsidRPr="00253F6D" w:rsidRDefault="008866AC" w:rsidP="00253F6D">
      <w:pPr>
        <w:pStyle w:val="Teksttreci0"/>
        <w:tabs>
          <w:tab w:val="left" w:pos="8505"/>
        </w:tabs>
        <w:spacing w:line="240" w:lineRule="auto"/>
        <w:rPr>
          <w:sz w:val="20"/>
          <w:szCs w:val="20"/>
        </w:rPr>
      </w:pPr>
      <w:r>
        <w:rPr>
          <w:sz w:val="20"/>
          <w:szCs w:val="20"/>
        </w:rPr>
        <w:t xml:space="preserve">                           </w:t>
      </w:r>
      <w:r w:rsidRPr="00253F6D">
        <w:rPr>
          <w:sz w:val="20"/>
          <w:szCs w:val="20"/>
        </w:rPr>
        <w:t>i sojuszników. Jest to paternalizm zupełny;</w:t>
      </w:r>
    </w:p>
    <w:p w:rsidR="008866AC" w:rsidRPr="00253F6D" w:rsidRDefault="008866AC" w:rsidP="00253F6D">
      <w:pPr>
        <w:pStyle w:val="Teksttreci0"/>
        <w:spacing w:line="240" w:lineRule="auto"/>
        <w:rPr>
          <w:sz w:val="20"/>
          <w:szCs w:val="20"/>
        </w:rPr>
      </w:pPr>
      <w:r w:rsidRPr="00253F6D">
        <w:rPr>
          <w:b/>
          <w:sz w:val="20"/>
          <w:szCs w:val="20"/>
        </w:rPr>
        <w:t xml:space="preserve">                4.  </w:t>
      </w:r>
      <w:r w:rsidRPr="00253F6D">
        <w:rPr>
          <w:sz w:val="20"/>
          <w:szCs w:val="20"/>
        </w:rPr>
        <w:t xml:space="preserve">sojusznicy USA byli i są </w:t>
      </w:r>
      <w:r w:rsidRPr="00253F6D">
        <w:rPr>
          <w:b/>
          <w:sz w:val="20"/>
          <w:szCs w:val="20"/>
        </w:rPr>
        <w:t>moralnie lepsi od nazistów; (a co z nazistami z Ukrainy?);</w:t>
      </w:r>
    </w:p>
    <w:p w:rsidR="008866AC" w:rsidRPr="00253F6D" w:rsidRDefault="008866AC" w:rsidP="00253F6D">
      <w:pPr>
        <w:pStyle w:val="Teksttreci0"/>
        <w:spacing w:line="240" w:lineRule="auto"/>
        <w:rPr>
          <w:sz w:val="20"/>
          <w:szCs w:val="20"/>
        </w:rPr>
      </w:pPr>
      <w:r w:rsidRPr="00253F6D">
        <w:rPr>
          <w:b/>
          <w:sz w:val="20"/>
          <w:szCs w:val="20"/>
        </w:rPr>
        <w:t xml:space="preserve">                5.  Amerykanie przynieśli Europie pokój, dobrobyt i wolność</w:t>
      </w:r>
      <w:r w:rsidRPr="00253F6D">
        <w:rPr>
          <w:sz w:val="20"/>
          <w:szCs w:val="20"/>
        </w:rPr>
        <w:t>;</w:t>
      </w:r>
    </w:p>
    <w:p w:rsidR="008866AC" w:rsidRDefault="008866AC" w:rsidP="00253F6D">
      <w:pPr>
        <w:pStyle w:val="Teksttreci0"/>
        <w:spacing w:line="240" w:lineRule="auto"/>
        <w:rPr>
          <w:sz w:val="20"/>
          <w:szCs w:val="20"/>
        </w:rPr>
      </w:pPr>
      <w:r w:rsidRPr="00253F6D">
        <w:rPr>
          <w:b/>
          <w:sz w:val="20"/>
          <w:szCs w:val="20"/>
        </w:rPr>
        <w:t xml:space="preserve">                6</w:t>
      </w:r>
      <w:r w:rsidRPr="00253F6D">
        <w:rPr>
          <w:sz w:val="20"/>
          <w:szCs w:val="20"/>
        </w:rPr>
        <w:t>.  i</w:t>
      </w:r>
      <w:r w:rsidRPr="00253F6D">
        <w:rPr>
          <w:b/>
          <w:sz w:val="20"/>
          <w:szCs w:val="20"/>
        </w:rPr>
        <w:t xml:space="preserve"> chociaż USA popełniają błędy</w:t>
      </w:r>
      <w:r w:rsidRPr="00253F6D">
        <w:rPr>
          <w:sz w:val="20"/>
          <w:szCs w:val="20"/>
        </w:rPr>
        <w:t xml:space="preserve">, to jednakże nie są one powodem do tego, aby </w:t>
      </w:r>
    </w:p>
    <w:p w:rsidR="008866AC" w:rsidRPr="00253F6D" w:rsidRDefault="008866AC" w:rsidP="00253F6D">
      <w:pPr>
        <w:pStyle w:val="Teksttreci0"/>
        <w:spacing w:line="240" w:lineRule="auto"/>
        <w:rPr>
          <w:b/>
          <w:sz w:val="20"/>
          <w:szCs w:val="20"/>
        </w:rPr>
      </w:pPr>
      <w:r>
        <w:rPr>
          <w:sz w:val="20"/>
          <w:szCs w:val="20"/>
        </w:rPr>
        <w:t xml:space="preserve">                          </w:t>
      </w:r>
      <w:r w:rsidRPr="00253F6D">
        <w:rPr>
          <w:sz w:val="20"/>
          <w:szCs w:val="20"/>
        </w:rPr>
        <w:t xml:space="preserve">podważyć </w:t>
      </w:r>
      <w:r w:rsidRPr="00253F6D">
        <w:rPr>
          <w:b/>
          <w:sz w:val="20"/>
          <w:szCs w:val="20"/>
        </w:rPr>
        <w:t>prawa USA do interwencji;</w:t>
      </w:r>
    </w:p>
    <w:p w:rsidR="008866AC" w:rsidRDefault="008866AC" w:rsidP="00253F6D">
      <w:pPr>
        <w:pStyle w:val="Teksttreci0"/>
        <w:spacing w:line="240" w:lineRule="auto"/>
        <w:rPr>
          <w:b/>
          <w:sz w:val="20"/>
          <w:szCs w:val="20"/>
        </w:rPr>
      </w:pPr>
      <w:r w:rsidRPr="00253F6D">
        <w:rPr>
          <w:b/>
          <w:sz w:val="20"/>
          <w:szCs w:val="20"/>
        </w:rPr>
        <w:t xml:space="preserve">                7.  dlatego USA rozwijają armię i pracujący dla niej kompleks militarny </w:t>
      </w:r>
    </w:p>
    <w:p w:rsidR="008866AC" w:rsidRPr="00253F6D" w:rsidRDefault="008866AC" w:rsidP="00253F6D">
      <w:pPr>
        <w:pStyle w:val="Teksttreci0"/>
        <w:spacing w:line="240" w:lineRule="auto"/>
        <w:rPr>
          <w:b/>
          <w:sz w:val="20"/>
          <w:szCs w:val="20"/>
        </w:rPr>
      </w:pPr>
      <w:r>
        <w:rPr>
          <w:b/>
          <w:sz w:val="20"/>
          <w:szCs w:val="20"/>
        </w:rPr>
        <w:t xml:space="preserve">                          </w:t>
      </w:r>
      <w:r w:rsidRPr="00253F6D">
        <w:rPr>
          <w:b/>
          <w:sz w:val="20"/>
          <w:szCs w:val="20"/>
        </w:rPr>
        <w:t>i przemysłowy.</w:t>
      </w:r>
    </w:p>
    <w:p w:rsidR="008866AC" w:rsidRPr="00253F6D" w:rsidRDefault="008866AC" w:rsidP="00253F6D">
      <w:pPr>
        <w:pStyle w:val="Teksttreci0"/>
        <w:spacing w:line="240" w:lineRule="auto"/>
        <w:rPr>
          <w:sz w:val="20"/>
          <w:szCs w:val="20"/>
        </w:rPr>
      </w:pPr>
      <w:r w:rsidRPr="00253F6D">
        <w:rPr>
          <w:sz w:val="20"/>
          <w:szCs w:val="20"/>
        </w:rPr>
        <w:t xml:space="preserve">       Uzasadnienia te są fałszywe. Przeczy im zdrowy rozsądek oraz niezaprzeczalne fakty.    </w:t>
      </w:r>
    </w:p>
  </w:footnote>
  <w:footnote w:id="329">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Style w:val="Odwoanieprzypisudolnego"/>
          <w:rFonts w:ascii="Times New Roman" w:hAnsi="Times New Roman"/>
          <w:sz w:val="20"/>
          <w:szCs w:val="20"/>
        </w:rPr>
        <w:footnoteRef/>
      </w:r>
      <w:r w:rsidRPr="00253F6D">
        <w:rPr>
          <w:rFonts w:ascii="Times New Roman" w:hAnsi="Times New Roman" w:cs="Times New Roman"/>
          <w:b/>
          <w:sz w:val="20"/>
          <w:szCs w:val="20"/>
        </w:rPr>
        <w:t xml:space="preserve">Dialog - </w:t>
      </w:r>
      <w:r w:rsidRPr="00253F6D">
        <w:rPr>
          <w:rFonts w:ascii="Times New Roman" w:hAnsi="Times New Roman" w:cs="Times New Roman"/>
          <w:sz w:val="20"/>
          <w:szCs w:val="20"/>
        </w:rPr>
        <w:t xml:space="preserve">&lt;gr. </w:t>
      </w:r>
      <w:r w:rsidRPr="00253F6D">
        <w:rPr>
          <w:rFonts w:ascii="Times New Roman" w:hAnsi="Times New Roman" w:cs="Times New Roman"/>
          <w:i/>
          <w:sz w:val="20"/>
          <w:szCs w:val="20"/>
        </w:rPr>
        <w:t>diálogos</w:t>
      </w:r>
      <w:r w:rsidRPr="00253F6D">
        <w:rPr>
          <w:rFonts w:ascii="Times New Roman" w:hAnsi="Times New Roman" w:cs="Times New Roman"/>
          <w:sz w:val="20"/>
          <w:szCs w:val="20"/>
        </w:rPr>
        <w:t xml:space="preserve"> = rozmawiać</w:t>
      </w:r>
      <w:r w:rsidRPr="00253F6D">
        <w:rPr>
          <w:rFonts w:ascii="Times New Roman" w:hAnsi="Times New Roman" w:cs="Times New Roman"/>
          <w:b/>
          <w:sz w:val="20"/>
          <w:szCs w:val="20"/>
        </w:rPr>
        <w:t xml:space="preserve">&gt;. </w:t>
      </w:r>
      <w:r w:rsidRPr="00253F6D">
        <w:rPr>
          <w:rFonts w:ascii="Times New Roman" w:hAnsi="Times New Roman" w:cs="Times New Roman"/>
          <w:sz w:val="20"/>
          <w:szCs w:val="20"/>
        </w:rPr>
        <w:t>Rozmowa, której celem jest wymiana i zrozumienie pogl</w:t>
      </w:r>
      <w:r w:rsidRPr="00253F6D">
        <w:rPr>
          <w:rFonts w:ascii="Times New Roman" w:hAnsi="Times New Roman" w:cs="Times New Roman"/>
          <w:sz w:val="20"/>
          <w:szCs w:val="20"/>
        </w:rPr>
        <w:t>ą</w:t>
      </w:r>
      <w:r w:rsidRPr="00253F6D">
        <w:rPr>
          <w:rFonts w:ascii="Times New Roman" w:hAnsi="Times New Roman" w:cs="Times New Roman"/>
          <w:sz w:val="20"/>
          <w:szCs w:val="20"/>
        </w:rPr>
        <w:t xml:space="preserve">dów, a także współdziałanie w celu </w:t>
      </w:r>
      <w:r>
        <w:rPr>
          <w:rFonts w:ascii="Times New Roman" w:hAnsi="Times New Roman" w:cs="Times New Roman"/>
          <w:sz w:val="20"/>
          <w:szCs w:val="20"/>
        </w:rPr>
        <w:t>po</w:t>
      </w:r>
      <w:r w:rsidRPr="00253F6D">
        <w:rPr>
          <w:rFonts w:ascii="Times New Roman" w:hAnsi="Times New Roman" w:cs="Times New Roman"/>
          <w:sz w:val="20"/>
          <w:szCs w:val="20"/>
        </w:rPr>
        <w:t>szukiwania prawdy, obrony wartości ogólnoludzkich i wspó</w:t>
      </w:r>
      <w:r w:rsidRPr="00253F6D">
        <w:rPr>
          <w:rFonts w:ascii="Times New Roman" w:hAnsi="Times New Roman" w:cs="Times New Roman"/>
          <w:sz w:val="20"/>
          <w:szCs w:val="20"/>
        </w:rPr>
        <w:t>ł</w:t>
      </w:r>
      <w:r w:rsidRPr="00253F6D">
        <w:rPr>
          <w:rFonts w:ascii="Times New Roman" w:hAnsi="Times New Roman" w:cs="Times New Roman"/>
          <w:sz w:val="20"/>
          <w:szCs w:val="20"/>
        </w:rPr>
        <w:t xml:space="preserve">pracy </w:t>
      </w:r>
      <w:r>
        <w:rPr>
          <w:rFonts w:ascii="Times New Roman" w:hAnsi="Times New Roman" w:cs="Times New Roman"/>
          <w:sz w:val="20"/>
          <w:szCs w:val="20"/>
        </w:rPr>
        <w:t>w</w:t>
      </w:r>
      <w:r w:rsidRPr="00253F6D">
        <w:rPr>
          <w:rFonts w:ascii="Times New Roman" w:hAnsi="Times New Roman" w:cs="Times New Roman"/>
          <w:sz w:val="20"/>
          <w:szCs w:val="20"/>
        </w:rPr>
        <w:t xml:space="preserve"> osiąg</w:t>
      </w:r>
      <w:r>
        <w:rPr>
          <w:rFonts w:ascii="Times New Roman" w:hAnsi="Times New Roman" w:cs="Times New Roman"/>
          <w:sz w:val="20"/>
          <w:szCs w:val="20"/>
        </w:rPr>
        <w:t>aniu</w:t>
      </w:r>
      <w:r w:rsidRPr="00253F6D">
        <w:rPr>
          <w:rFonts w:ascii="Times New Roman" w:hAnsi="Times New Roman" w:cs="Times New Roman"/>
          <w:sz w:val="20"/>
          <w:szCs w:val="20"/>
        </w:rPr>
        <w:t xml:space="preserve"> sprawiedliwości społecznej i pokoju. W dialogu uznaje się godność i wolność stron; ich prawo do wyrażania poglądów. Pluralizm, wolność sumienia i wyznania, tolerancja świat</w:t>
      </w:r>
      <w:r w:rsidRPr="00253F6D">
        <w:rPr>
          <w:rFonts w:ascii="Times New Roman" w:hAnsi="Times New Roman" w:cs="Times New Roman"/>
          <w:sz w:val="20"/>
          <w:szCs w:val="20"/>
        </w:rPr>
        <w:t>o</w:t>
      </w:r>
      <w:r w:rsidRPr="00253F6D">
        <w:rPr>
          <w:rFonts w:ascii="Times New Roman" w:hAnsi="Times New Roman" w:cs="Times New Roman"/>
          <w:sz w:val="20"/>
          <w:szCs w:val="20"/>
        </w:rPr>
        <w:t xml:space="preserve">poglądowa są istotnymi elementami dialogu. Zob. </w:t>
      </w:r>
      <w:r w:rsidRPr="00253F6D">
        <w:rPr>
          <w:rFonts w:ascii="Times New Roman" w:hAnsi="Times New Roman" w:cs="Times New Roman"/>
          <w:i/>
          <w:sz w:val="20"/>
          <w:szCs w:val="20"/>
        </w:rPr>
        <w:t>Filozofia dialogu</w:t>
      </w:r>
      <w:r w:rsidRPr="00253F6D">
        <w:rPr>
          <w:rFonts w:ascii="Times New Roman" w:hAnsi="Times New Roman" w:cs="Times New Roman"/>
          <w:sz w:val="20"/>
          <w:szCs w:val="20"/>
        </w:rPr>
        <w:t xml:space="preserve">, opracował B. Baran, Kraków 1991; M. Jantos, </w:t>
      </w:r>
      <w:r w:rsidRPr="00253F6D">
        <w:rPr>
          <w:rFonts w:ascii="Times New Roman" w:hAnsi="Times New Roman" w:cs="Times New Roman"/>
          <w:i/>
          <w:sz w:val="20"/>
          <w:szCs w:val="20"/>
        </w:rPr>
        <w:t>Filozofia dialogu</w:t>
      </w:r>
      <w:r w:rsidRPr="00253F6D">
        <w:rPr>
          <w:rFonts w:ascii="Times New Roman" w:hAnsi="Times New Roman" w:cs="Times New Roman"/>
          <w:sz w:val="20"/>
          <w:szCs w:val="20"/>
        </w:rPr>
        <w:t xml:space="preserve">. </w:t>
      </w:r>
      <w:r w:rsidRPr="00253F6D">
        <w:rPr>
          <w:rFonts w:ascii="Times New Roman" w:hAnsi="Times New Roman" w:cs="Times New Roman"/>
          <w:i/>
          <w:sz w:val="20"/>
          <w:szCs w:val="20"/>
        </w:rPr>
        <w:t>Źródła, zasady, adaptacje</w:t>
      </w:r>
      <w:r w:rsidRPr="00253F6D">
        <w:rPr>
          <w:rFonts w:ascii="Times New Roman" w:hAnsi="Times New Roman" w:cs="Times New Roman"/>
          <w:sz w:val="20"/>
          <w:szCs w:val="20"/>
        </w:rPr>
        <w:t xml:space="preserve">, Kraków 1997; S. Kruszyńska, </w:t>
      </w:r>
      <w:r w:rsidRPr="00253F6D">
        <w:rPr>
          <w:rFonts w:ascii="Times New Roman" w:hAnsi="Times New Roman" w:cs="Times New Roman"/>
          <w:i/>
          <w:sz w:val="20"/>
          <w:szCs w:val="20"/>
        </w:rPr>
        <w:t>Analiza religijnej niewiary – ku niemożliwościom dialogu,</w:t>
      </w:r>
      <w:r w:rsidRPr="00253F6D">
        <w:rPr>
          <w:rFonts w:ascii="Times New Roman" w:hAnsi="Times New Roman" w:cs="Times New Roman"/>
          <w:sz w:val="20"/>
          <w:szCs w:val="20"/>
        </w:rPr>
        <w:t xml:space="preserve"> (w:) </w:t>
      </w:r>
      <w:r w:rsidRPr="00253F6D">
        <w:rPr>
          <w:rFonts w:ascii="Times New Roman" w:hAnsi="Times New Roman" w:cs="Times New Roman"/>
          <w:i/>
          <w:sz w:val="20"/>
          <w:szCs w:val="20"/>
        </w:rPr>
        <w:t>Rzeczywistość dialogu. Dialog w filozofii. Filozofia dialogu</w:t>
      </w:r>
      <w:r w:rsidRPr="00253F6D">
        <w:rPr>
          <w:rFonts w:ascii="Times New Roman" w:hAnsi="Times New Roman" w:cs="Times New Roman"/>
          <w:sz w:val="20"/>
          <w:szCs w:val="20"/>
        </w:rPr>
        <w:t xml:space="preserve">, red. I. Grudziński, Gdańsk 2010; K. Rosner, </w:t>
      </w:r>
      <w:r w:rsidRPr="00253F6D">
        <w:rPr>
          <w:rFonts w:ascii="Times New Roman" w:hAnsi="Times New Roman" w:cs="Times New Roman"/>
          <w:i/>
          <w:sz w:val="20"/>
          <w:szCs w:val="20"/>
        </w:rPr>
        <w:t>Dialog jako temat filozofii współcz</w:t>
      </w:r>
      <w:r w:rsidRPr="00253F6D">
        <w:rPr>
          <w:rFonts w:ascii="Times New Roman" w:hAnsi="Times New Roman" w:cs="Times New Roman"/>
          <w:i/>
          <w:sz w:val="20"/>
          <w:szCs w:val="20"/>
        </w:rPr>
        <w:t>e</w:t>
      </w:r>
      <w:r w:rsidRPr="00253F6D">
        <w:rPr>
          <w:rFonts w:ascii="Times New Roman" w:hAnsi="Times New Roman" w:cs="Times New Roman"/>
          <w:i/>
          <w:sz w:val="20"/>
          <w:szCs w:val="20"/>
        </w:rPr>
        <w:t>snej: Buber, Gadamer, Habermas</w:t>
      </w:r>
      <w:r w:rsidRPr="00253F6D">
        <w:rPr>
          <w:rFonts w:ascii="Times New Roman" w:hAnsi="Times New Roman" w:cs="Times New Roman"/>
          <w:sz w:val="20"/>
          <w:szCs w:val="20"/>
        </w:rPr>
        <w:t xml:space="preserve">, (w:) </w:t>
      </w:r>
      <w:r w:rsidRPr="00253F6D">
        <w:rPr>
          <w:rFonts w:ascii="Times New Roman" w:hAnsi="Times New Roman" w:cs="Times New Roman"/>
          <w:i/>
          <w:sz w:val="20"/>
          <w:szCs w:val="20"/>
        </w:rPr>
        <w:t>Dialog. Idea i doświadczenie</w:t>
      </w:r>
      <w:r w:rsidRPr="00253F6D">
        <w:rPr>
          <w:rFonts w:ascii="Times New Roman" w:hAnsi="Times New Roman" w:cs="Times New Roman"/>
          <w:sz w:val="20"/>
          <w:szCs w:val="20"/>
        </w:rPr>
        <w:t xml:space="preserve">, S. Kruszyńska, K. Bembennek, I. Krupecka (red.), Gdańsk 2011; M. Buber, </w:t>
      </w:r>
      <w:r w:rsidRPr="00253F6D">
        <w:rPr>
          <w:rFonts w:ascii="Times New Roman" w:hAnsi="Times New Roman" w:cs="Times New Roman"/>
          <w:i/>
          <w:sz w:val="20"/>
          <w:szCs w:val="20"/>
        </w:rPr>
        <w:t>O Ja i Ty</w:t>
      </w:r>
      <w:r w:rsidRPr="00253F6D">
        <w:rPr>
          <w:rFonts w:ascii="Times New Roman" w:hAnsi="Times New Roman" w:cs="Times New Roman"/>
          <w:sz w:val="20"/>
          <w:szCs w:val="20"/>
        </w:rPr>
        <w:t xml:space="preserve">, przekł. B. Baran, (w:) </w:t>
      </w:r>
      <w:r w:rsidRPr="00253F6D">
        <w:rPr>
          <w:rFonts w:ascii="Times New Roman" w:hAnsi="Times New Roman" w:cs="Times New Roman"/>
          <w:i/>
          <w:sz w:val="20"/>
          <w:szCs w:val="20"/>
        </w:rPr>
        <w:t>Filozofia dialogu</w:t>
      </w:r>
      <w:r w:rsidRPr="00253F6D">
        <w:rPr>
          <w:rFonts w:ascii="Times New Roman" w:hAnsi="Times New Roman" w:cs="Times New Roman"/>
          <w:sz w:val="20"/>
          <w:szCs w:val="20"/>
        </w:rPr>
        <w:t xml:space="preserve">, red. B. Baran, Kraków 1991; tenże, </w:t>
      </w:r>
      <w:r w:rsidRPr="00253F6D">
        <w:rPr>
          <w:rFonts w:ascii="Times New Roman" w:hAnsi="Times New Roman" w:cs="Times New Roman"/>
          <w:i/>
          <w:sz w:val="20"/>
          <w:szCs w:val="20"/>
        </w:rPr>
        <w:t>Ja i Ty. Wybór pism filozoficznych</w:t>
      </w:r>
      <w:r w:rsidRPr="00253F6D">
        <w:rPr>
          <w:rFonts w:ascii="Times New Roman" w:hAnsi="Times New Roman" w:cs="Times New Roman"/>
          <w:sz w:val="20"/>
          <w:szCs w:val="20"/>
        </w:rPr>
        <w:t xml:space="preserve">, przekł. J. Doktór, Warszawa 1992, s. 209, 214; W. Tyburski, </w:t>
      </w:r>
      <w:r w:rsidRPr="00253F6D">
        <w:rPr>
          <w:rFonts w:ascii="Times New Roman" w:hAnsi="Times New Roman" w:cs="Times New Roman"/>
          <w:i/>
          <w:sz w:val="20"/>
          <w:szCs w:val="20"/>
        </w:rPr>
        <w:t xml:space="preserve">Idea dialogu w dziejach filozofii </w:t>
      </w:r>
      <w:r w:rsidRPr="00253F6D">
        <w:rPr>
          <w:rFonts w:ascii="Times New Roman" w:hAnsi="Times New Roman" w:cs="Times New Roman"/>
          <w:sz w:val="20"/>
          <w:szCs w:val="20"/>
        </w:rPr>
        <w:t xml:space="preserve">(w:) </w:t>
      </w:r>
      <w:r w:rsidRPr="00253F6D">
        <w:rPr>
          <w:rFonts w:ascii="Times New Roman" w:hAnsi="Times New Roman" w:cs="Times New Roman"/>
          <w:i/>
          <w:sz w:val="20"/>
          <w:szCs w:val="20"/>
        </w:rPr>
        <w:t>Filozofia dialogu,</w:t>
      </w:r>
      <w:r w:rsidRPr="00253F6D">
        <w:rPr>
          <w:rFonts w:ascii="Times New Roman" w:hAnsi="Times New Roman" w:cs="Times New Roman"/>
          <w:sz w:val="20"/>
          <w:szCs w:val="20"/>
        </w:rPr>
        <w:t xml:space="preserve"> M. Kallas (red.), T</w:t>
      </w:r>
      <w:r w:rsidRPr="00253F6D">
        <w:rPr>
          <w:rFonts w:ascii="Times New Roman" w:hAnsi="Times New Roman" w:cs="Times New Roman"/>
          <w:sz w:val="20"/>
          <w:szCs w:val="20"/>
        </w:rPr>
        <w:t>o</w:t>
      </w:r>
      <w:r w:rsidRPr="00253F6D">
        <w:rPr>
          <w:rFonts w:ascii="Times New Roman" w:hAnsi="Times New Roman" w:cs="Times New Roman"/>
          <w:sz w:val="20"/>
          <w:szCs w:val="20"/>
        </w:rPr>
        <w:t xml:space="preserve">ruń 2000, s. 15 - 39; K. Wieczorek, </w:t>
      </w:r>
      <w:r w:rsidRPr="00253F6D">
        <w:rPr>
          <w:rFonts w:ascii="Times New Roman" w:hAnsi="Times New Roman" w:cs="Times New Roman"/>
          <w:i/>
          <w:sz w:val="20"/>
          <w:szCs w:val="20"/>
        </w:rPr>
        <w:t>Dwie filozofie spotkania</w:t>
      </w:r>
      <w:r w:rsidRPr="00253F6D">
        <w:rPr>
          <w:rFonts w:ascii="Times New Roman" w:hAnsi="Times New Roman" w:cs="Times New Roman"/>
          <w:sz w:val="20"/>
          <w:szCs w:val="20"/>
        </w:rPr>
        <w:t xml:space="preserve">, Katowice 1990; S. Judycki, </w:t>
      </w:r>
      <w:r w:rsidRPr="00253F6D">
        <w:rPr>
          <w:rFonts w:ascii="Times New Roman" w:hAnsi="Times New Roman" w:cs="Times New Roman"/>
          <w:i/>
          <w:sz w:val="20"/>
          <w:szCs w:val="20"/>
        </w:rPr>
        <w:t>Fenomen</w:t>
      </w:r>
      <w:r w:rsidRPr="00253F6D">
        <w:rPr>
          <w:rFonts w:ascii="Times New Roman" w:hAnsi="Times New Roman" w:cs="Times New Roman"/>
          <w:i/>
          <w:sz w:val="20"/>
          <w:szCs w:val="20"/>
        </w:rPr>
        <w:t>o</w:t>
      </w:r>
      <w:r w:rsidRPr="00253F6D">
        <w:rPr>
          <w:rFonts w:ascii="Times New Roman" w:hAnsi="Times New Roman" w:cs="Times New Roman"/>
          <w:i/>
          <w:sz w:val="20"/>
          <w:szCs w:val="20"/>
        </w:rPr>
        <w:t>logia i filozofia dialogu – aspekty historiozoficzne</w:t>
      </w:r>
      <w:r w:rsidRPr="00253F6D">
        <w:rPr>
          <w:rFonts w:ascii="Times New Roman" w:hAnsi="Times New Roman" w:cs="Times New Roman"/>
          <w:sz w:val="20"/>
          <w:szCs w:val="20"/>
        </w:rPr>
        <w:t xml:space="preserve">, (w:) </w:t>
      </w:r>
      <w:r w:rsidRPr="00253F6D">
        <w:rPr>
          <w:rFonts w:ascii="Times New Roman" w:hAnsi="Times New Roman" w:cs="Times New Roman"/>
          <w:i/>
          <w:sz w:val="20"/>
          <w:szCs w:val="20"/>
        </w:rPr>
        <w:t>Filozofować dziś. Z badań nad filozofią na</w:t>
      </w:r>
      <w:r w:rsidRPr="00253F6D">
        <w:rPr>
          <w:rFonts w:ascii="Times New Roman" w:hAnsi="Times New Roman" w:cs="Times New Roman"/>
          <w:i/>
          <w:sz w:val="20"/>
          <w:szCs w:val="20"/>
        </w:rPr>
        <w:t>j</w:t>
      </w:r>
      <w:r w:rsidRPr="00253F6D">
        <w:rPr>
          <w:rFonts w:ascii="Times New Roman" w:hAnsi="Times New Roman" w:cs="Times New Roman"/>
          <w:i/>
          <w:sz w:val="20"/>
          <w:szCs w:val="20"/>
        </w:rPr>
        <w:t>nowszą</w:t>
      </w:r>
      <w:r w:rsidRPr="00253F6D">
        <w:rPr>
          <w:rFonts w:ascii="Times New Roman" w:hAnsi="Times New Roman" w:cs="Times New Roman"/>
          <w:sz w:val="20"/>
          <w:szCs w:val="20"/>
        </w:rPr>
        <w:t>, A. Bronk (red.), Lublin 1995, s. 245 - 261.</w:t>
      </w:r>
    </w:p>
  </w:footnote>
  <w:footnote w:id="330">
    <w:p w:rsidR="008866AC" w:rsidRPr="00253F6D" w:rsidRDefault="008866AC" w:rsidP="00253F6D">
      <w:pPr>
        <w:jc w:val="both"/>
      </w:pPr>
      <w:r w:rsidRPr="00253F6D">
        <w:rPr>
          <w:rStyle w:val="Odwoanieprzypisudolnego"/>
        </w:rPr>
        <w:footnoteRef/>
      </w:r>
      <w:r w:rsidRPr="00253F6D">
        <w:rPr>
          <w:b/>
        </w:rPr>
        <w:t xml:space="preserve">Autorytet - </w:t>
      </w:r>
      <w:r w:rsidRPr="00253F6D">
        <w:t xml:space="preserve">&lt;łac. </w:t>
      </w:r>
      <w:r w:rsidRPr="00253F6D">
        <w:rPr>
          <w:i/>
        </w:rPr>
        <w:t>auctoritas</w:t>
      </w:r>
      <w:r w:rsidRPr="00253F6D">
        <w:t xml:space="preserve"> = powaga moralna&gt;. Wartość osoby, jej wpływu wyróżniającego się w środowisku społecznym. Człowiek instytucji, instytucja, doktryna, pismo cieszące się powagą; np. Pismo św. Uznanie ich za słuszne nie wymaga dowodu. Ich prawdziwość jest oczywista. Wyróżnia się </w:t>
      </w:r>
      <w:r w:rsidRPr="00253F6D">
        <w:rPr>
          <w:b/>
        </w:rPr>
        <w:t>autorytet absolutny</w:t>
      </w:r>
      <w:r w:rsidRPr="00253F6D">
        <w:t xml:space="preserve">, np. </w:t>
      </w:r>
      <w:r w:rsidRPr="00253F6D">
        <w:rPr>
          <w:b/>
        </w:rPr>
        <w:t>Boga</w:t>
      </w:r>
      <w:r w:rsidRPr="00253F6D">
        <w:t xml:space="preserve"> i </w:t>
      </w:r>
      <w:r w:rsidRPr="00253F6D">
        <w:rPr>
          <w:b/>
        </w:rPr>
        <w:t>względny</w:t>
      </w:r>
      <w:r w:rsidRPr="00253F6D">
        <w:t>; tj. osób zajmujących stanowiska w życiu publicznym.</w:t>
      </w:r>
    </w:p>
    <w:p w:rsidR="008866AC" w:rsidRPr="00253F6D" w:rsidRDefault="008866AC" w:rsidP="00253F6D">
      <w:pPr>
        <w:pStyle w:val="Tekstprzypisudolnego"/>
        <w:jc w:val="both"/>
      </w:pPr>
      <w:r w:rsidRPr="00253F6D">
        <w:t xml:space="preserve">     Autorytetem jest relacja: </w:t>
      </w:r>
      <w:r w:rsidRPr="00253F6D">
        <w:rPr>
          <w:b/>
        </w:rPr>
        <w:t>„dominacja – submisja</w:t>
      </w:r>
      <w:r w:rsidRPr="00253F6D">
        <w:t>” (d</w:t>
      </w:r>
      <w:r w:rsidRPr="00253F6D">
        <w:rPr>
          <w:b/>
        </w:rPr>
        <w:t>ominacja – panowanie</w:t>
      </w:r>
      <w:r w:rsidRPr="00253F6D">
        <w:t>, przewaga, górow</w:t>
      </w:r>
      <w:r w:rsidRPr="00253F6D">
        <w:t>a</w:t>
      </w:r>
      <w:r w:rsidRPr="00253F6D">
        <w:t xml:space="preserve">nie nad kimś. </w:t>
      </w:r>
      <w:r w:rsidRPr="00253F6D">
        <w:rPr>
          <w:b/>
        </w:rPr>
        <w:t>Submisja</w:t>
      </w:r>
      <w:r w:rsidRPr="00253F6D">
        <w:t xml:space="preserve"> – </w:t>
      </w:r>
      <w:r w:rsidRPr="00253F6D">
        <w:rPr>
          <w:b/>
        </w:rPr>
        <w:t>1</w:t>
      </w:r>
      <w:r w:rsidRPr="00253F6D">
        <w:t>. poddanie się narzuconym warunkom, akceptacja narzuconych zasad;</w:t>
      </w:r>
      <w:r>
        <w:t xml:space="preserve"> </w:t>
      </w:r>
      <w:r w:rsidRPr="00253F6D">
        <w:rPr>
          <w:b/>
        </w:rPr>
        <w:t xml:space="preserve">2. </w:t>
      </w:r>
      <w:r w:rsidRPr="00253F6D">
        <w:t>uniżoność, pokora, uległość), występującą w stosunkach międzyludzkich, w których jedna z osób, grup społecznych uznaje i sankcjonuje prawnie to uznanie, zwierzchność, powagę, kompetencję dr</w:t>
      </w:r>
      <w:r w:rsidRPr="00253F6D">
        <w:t>u</w:t>
      </w:r>
      <w:r w:rsidRPr="00253F6D">
        <w:t xml:space="preserve">giej osoby, grupy. Ufa jej, czuje wobec niej respekt, akceptuje jej sądy i podziela postawy. </w:t>
      </w:r>
    </w:p>
    <w:p w:rsidR="008866AC" w:rsidRPr="00253F6D" w:rsidRDefault="008866AC" w:rsidP="00253F6D">
      <w:pPr>
        <w:jc w:val="both"/>
      </w:pPr>
      <w:r>
        <w:t xml:space="preserve">      </w:t>
      </w:r>
      <w:r w:rsidRPr="00253F6D">
        <w:t xml:space="preserve">Zdarza się, że osoba wraz z </w:t>
      </w:r>
      <w:r w:rsidRPr="00253F6D">
        <w:rPr>
          <w:b/>
        </w:rPr>
        <w:t>wyznaczeniem na stanowisko uważa, że jej przybyło wiedzy i kompetencji</w:t>
      </w:r>
      <w:r w:rsidRPr="00253F6D">
        <w:t>. I zachowuje się tak, jakby to tak było. Mówi o tym św. Bernardus</w:t>
      </w:r>
      <w:r>
        <w:t xml:space="preserve"> </w:t>
      </w:r>
      <w:r w:rsidRPr="00253F6D">
        <w:t xml:space="preserve">Clarvallensis (1090 – 1153) – zakonnik cysterski, filozof i teolog XII w. w poemacie </w:t>
      </w:r>
      <w:r w:rsidRPr="00253F6D">
        <w:rPr>
          <w:b/>
          <w:i/>
        </w:rPr>
        <w:t>O rozważaniu</w:t>
      </w:r>
      <w:r w:rsidRPr="00253F6D">
        <w:rPr>
          <w:b/>
        </w:rPr>
        <w:t xml:space="preserve"> poświęconym papi</w:t>
      </w:r>
      <w:r w:rsidRPr="00253F6D">
        <w:rPr>
          <w:b/>
        </w:rPr>
        <w:t>e</w:t>
      </w:r>
      <w:r w:rsidRPr="00253F6D">
        <w:rPr>
          <w:b/>
        </w:rPr>
        <w:t xml:space="preserve">żowi Eugeniuszowi III - </w:t>
      </w:r>
      <w:r w:rsidRPr="00B744BE">
        <w:t>na</w:t>
      </w:r>
      <w:r w:rsidRPr="00253F6D">
        <w:t xml:space="preserve"> tronie papieskim w latach 1145 – 1153. </w:t>
      </w:r>
    </w:p>
    <w:p w:rsidR="008866AC" w:rsidRPr="00253F6D" w:rsidRDefault="008866AC" w:rsidP="00253F6D">
      <w:pPr>
        <w:jc w:val="both"/>
      </w:pPr>
      <w:r w:rsidRPr="00253F6D">
        <w:t>Św. Bernardus Clarvallensis pisał:</w:t>
      </w:r>
      <w:r>
        <w:t xml:space="preserve"> </w:t>
      </w:r>
      <w:r w:rsidRPr="00253F6D">
        <w:t>„Potworna to rzecz, gdy się splatają razem:</w:t>
      </w:r>
    </w:p>
    <w:p w:rsidR="008866AC" w:rsidRPr="00253F6D" w:rsidRDefault="008866AC" w:rsidP="00253F6D">
      <w:pPr>
        <w:jc w:val="both"/>
      </w:pPr>
      <w:r>
        <w:t xml:space="preserve">                                                          </w:t>
      </w:r>
      <w:r w:rsidRPr="00253F6D">
        <w:t>Stanowisko wysokie z umysłem miernym;</w:t>
      </w:r>
    </w:p>
    <w:p w:rsidR="008866AC" w:rsidRPr="00253F6D" w:rsidRDefault="008866AC" w:rsidP="00253F6D">
      <w:pPr>
        <w:jc w:val="both"/>
      </w:pPr>
      <w:r>
        <w:t xml:space="preserve">                                                          </w:t>
      </w:r>
      <w:r w:rsidRPr="00253F6D">
        <w:t>Godność najwyższa z życiem najpodlejszym;</w:t>
      </w:r>
    </w:p>
    <w:p w:rsidR="008866AC" w:rsidRPr="00253F6D" w:rsidRDefault="008866AC" w:rsidP="00253F6D">
      <w:pPr>
        <w:jc w:val="both"/>
      </w:pPr>
      <w:r>
        <w:t xml:space="preserve">                                                          </w:t>
      </w:r>
      <w:r w:rsidRPr="00253F6D">
        <w:t>Szlachetność w mowie z lenistwem w czynie;</w:t>
      </w:r>
    </w:p>
    <w:p w:rsidR="008866AC" w:rsidRPr="00253F6D" w:rsidRDefault="008866AC" w:rsidP="00253F6D">
      <w:pPr>
        <w:jc w:val="both"/>
      </w:pPr>
      <w:r>
        <w:t xml:space="preserve">                                                          </w:t>
      </w:r>
      <w:r w:rsidRPr="00253F6D">
        <w:t>Kunszt oratorski z całkowitą pustką treści;</w:t>
      </w:r>
    </w:p>
    <w:p w:rsidR="008866AC" w:rsidRPr="00253F6D" w:rsidRDefault="008866AC" w:rsidP="00253F6D">
      <w:pPr>
        <w:jc w:val="both"/>
      </w:pPr>
      <w:r>
        <w:t xml:space="preserve">                                                          </w:t>
      </w:r>
      <w:r w:rsidRPr="00253F6D">
        <w:t>Powaga w obliczu z lekkością obyczajów;</w:t>
      </w:r>
    </w:p>
    <w:p w:rsidR="008866AC" w:rsidRPr="00253F6D" w:rsidRDefault="008866AC" w:rsidP="00253F6D">
      <w:pPr>
        <w:jc w:val="both"/>
      </w:pPr>
      <w:r>
        <w:t xml:space="preserve">                                                         </w:t>
      </w:r>
      <w:r w:rsidRPr="00253F6D">
        <w:t>Autorytet władzy z całkowitą beztroską postępowania”.</w:t>
      </w:r>
    </w:p>
    <w:p w:rsidR="008866AC" w:rsidRPr="00253F6D" w:rsidRDefault="008866AC" w:rsidP="00253F6D">
      <w:pPr>
        <w:pStyle w:val="Tekstprzypisudolnego"/>
        <w:jc w:val="both"/>
      </w:pPr>
      <w:r>
        <w:t xml:space="preserve">                                                                           </w:t>
      </w:r>
      <w:r w:rsidRPr="00253F6D">
        <w:t xml:space="preserve">Bernard Clarvallensis, </w:t>
      </w:r>
      <w:r w:rsidRPr="00253F6D">
        <w:rPr>
          <w:i/>
        </w:rPr>
        <w:t>De considerattione</w:t>
      </w:r>
      <w:r w:rsidRPr="00253F6D">
        <w:t xml:space="preserve"> 2, 7, PL, 182, 750 C; cyt. za: </w:t>
      </w:r>
      <w:r w:rsidRPr="00253F6D">
        <w:rPr>
          <w:i/>
        </w:rPr>
        <w:t>Filozofia i myśl społeczna XIII – XV wieku,</w:t>
      </w:r>
      <w:r w:rsidRPr="00253F6D">
        <w:t xml:space="preserve"> wybrał, wstępem i przypisami op</w:t>
      </w:r>
      <w:r w:rsidRPr="00253F6D">
        <w:t>a</w:t>
      </w:r>
      <w:r w:rsidRPr="00253F6D">
        <w:t xml:space="preserve">trzył J. Domański; </w:t>
      </w:r>
      <w:r w:rsidRPr="00B30AD4">
        <w:rPr>
          <w:i/>
        </w:rPr>
        <w:t>Wstęp</w:t>
      </w:r>
      <w:r w:rsidRPr="00253F6D">
        <w:t xml:space="preserve"> napisał Wł. Tatarkiewicz, PWN, Warszawa 1978, s. 170.  </w:t>
      </w:r>
    </w:p>
    <w:p w:rsidR="008866AC" w:rsidRPr="00253F6D" w:rsidRDefault="008866AC" w:rsidP="00253F6D">
      <w:pPr>
        <w:jc w:val="both"/>
      </w:pPr>
      <w:r w:rsidRPr="00253F6D">
        <w:t xml:space="preserve">    Kategoria </w:t>
      </w:r>
      <w:r w:rsidRPr="00253F6D">
        <w:rPr>
          <w:b/>
        </w:rPr>
        <w:t xml:space="preserve">autorytet </w:t>
      </w:r>
      <w:r w:rsidRPr="00253F6D">
        <w:t>opisuje relację dominacji w stosunkach społecznych, w której jedna z osób, grup uznaje zwierzchność, powagę, kompetencje drugiej. Odnosi się do niej z respektem, szacunkiem akceptując bezkrytycznie jej sądy i postawy.</w:t>
      </w:r>
    </w:p>
    <w:p w:rsidR="008866AC" w:rsidRPr="00253F6D" w:rsidRDefault="008866AC" w:rsidP="00253F6D">
      <w:pPr>
        <w:pStyle w:val="Tekstprzypisudolnego"/>
        <w:jc w:val="both"/>
      </w:pPr>
      <w:r w:rsidRPr="00253F6D">
        <w:t xml:space="preserve">    M. Weber (1864 – 1920) wyróżnił: </w:t>
      </w:r>
      <w:r w:rsidRPr="00253F6D">
        <w:rPr>
          <w:b/>
        </w:rPr>
        <w:t>1. autorytet charyzmatyczny</w:t>
      </w:r>
      <w:r w:rsidRPr="00253F6D">
        <w:t xml:space="preserve">, (personalny) wypływający z przekonania, że osoba o takim autorytecie posiada wyjątkowe, cechy, że jest szczególną osobowością, bohaterem, świętością; </w:t>
      </w:r>
      <w:r w:rsidRPr="00253F6D">
        <w:rPr>
          <w:b/>
        </w:rPr>
        <w:t>2.</w:t>
      </w:r>
      <w:r>
        <w:rPr>
          <w:b/>
        </w:rPr>
        <w:t xml:space="preserve"> </w:t>
      </w:r>
      <w:r w:rsidRPr="00253F6D">
        <w:rPr>
          <w:b/>
        </w:rPr>
        <w:t>autorytet legalny</w:t>
      </w:r>
      <w:r w:rsidRPr="00253F6D">
        <w:t xml:space="preserve"> (formalny), przejawiający się w szacunku dla danej os</w:t>
      </w:r>
      <w:r w:rsidRPr="00253F6D">
        <w:t>o</w:t>
      </w:r>
      <w:r w:rsidRPr="00253F6D">
        <w:t>by z racji zajmowanego stanowiska uzyskanego drogą legalną;</w:t>
      </w:r>
      <w:r>
        <w:t xml:space="preserve"> </w:t>
      </w:r>
      <w:r w:rsidRPr="00253F6D">
        <w:rPr>
          <w:b/>
        </w:rPr>
        <w:t>3.  autorytet tradycyjny</w:t>
      </w:r>
      <w:r w:rsidRPr="00253F6D">
        <w:t>, wypływaj</w:t>
      </w:r>
      <w:r w:rsidRPr="00253F6D">
        <w:t>ą</w:t>
      </w:r>
      <w:r w:rsidRPr="00253F6D">
        <w:t>cy z przekonania, że osoba nim obdarzona zajmuje określone stanowisko z racji tradycji, urodzenia w rodzinie, która otrzymała moc spełniania obowiązków, danych przez Boga i moc tę dziedziczy po przodkach.</w:t>
      </w:r>
      <w:r>
        <w:t xml:space="preserve"> </w:t>
      </w:r>
      <w:r w:rsidRPr="00253F6D">
        <w:t xml:space="preserve">Zob. M. Weber, </w:t>
      </w:r>
      <w:r w:rsidRPr="00253F6D">
        <w:rPr>
          <w:i/>
        </w:rPr>
        <w:t>Gospodarka i społeczeństwo. Zarys socjologii rozumiejącej</w:t>
      </w:r>
      <w:r w:rsidRPr="00253F6D">
        <w:t xml:space="preserve">, przełożyła i wstępem opatrzyła D. Lachowska, Wydawnictwo Naukowe PWN, Warszawa 2002, s. 160. </w:t>
      </w:r>
    </w:p>
    <w:p w:rsidR="008866AC" w:rsidRPr="00253F6D" w:rsidRDefault="008866AC" w:rsidP="00253F6D">
      <w:pPr>
        <w:jc w:val="both"/>
      </w:pPr>
      <w:r w:rsidRPr="00253F6D">
        <w:t xml:space="preserve">   </w:t>
      </w:r>
      <w:r>
        <w:t xml:space="preserve">M. </w:t>
      </w:r>
      <w:r w:rsidRPr="00253F6D">
        <w:t>Weber pisze: „Panowanie &lt;&lt;</w:t>
      </w:r>
      <w:r w:rsidRPr="00253F6D">
        <w:rPr>
          <w:b/>
        </w:rPr>
        <w:t>autorytetu</w:t>
      </w:r>
      <w:r w:rsidRPr="00253F6D">
        <w:t>&gt;&gt;, w przyjętym tu sensie, może wynikać z najrozmai</w:t>
      </w:r>
      <w:r w:rsidRPr="00253F6D">
        <w:t>t</w:t>
      </w:r>
      <w:r w:rsidRPr="00253F6D">
        <w:t>szych motywów podporządkowania: poczynając od tępego przyzwyczajenia aż do czysto celowo</w:t>
      </w:r>
      <w:r>
        <w:t xml:space="preserve"> </w:t>
      </w:r>
      <w:r w:rsidRPr="00253F6D">
        <w:t>racjonalnych względów. Każdy prawdziwy stosunek panowania cechuje określone minimum woli posłuszeństwa, a więc – interes (zewnętrzny lub wewnętrzny) w posłuszeństwie”. Tamże, s. 158</w:t>
      </w:r>
    </w:p>
    <w:p w:rsidR="008866AC" w:rsidRPr="00253F6D" w:rsidRDefault="008866AC" w:rsidP="00253F6D">
      <w:pPr>
        <w:jc w:val="both"/>
      </w:pPr>
      <w:r w:rsidRPr="00253F6D">
        <w:t xml:space="preserve">    „Wspólnota domowa – pisze </w:t>
      </w:r>
      <w:r>
        <w:t>wyżej cytowany</w:t>
      </w:r>
      <w:r w:rsidRPr="00253F6D">
        <w:t xml:space="preserve"> - nie ma powszechnie tego samego zasięgu. Ale m</w:t>
      </w:r>
      <w:r w:rsidRPr="00253F6D">
        <w:t>i</w:t>
      </w:r>
      <w:r w:rsidRPr="00253F6D">
        <w:t xml:space="preserve">mo to jest wszędzie najbardziej rozpowszechnioną &lt;&lt;wspólnotą gospodarczą&gt;&gt;, a cechuje ją ciągłe i intensywne działanie wspólnotowe. Stanowi pierwotne podłoże </w:t>
      </w:r>
      <w:r w:rsidRPr="00253F6D">
        <w:rPr>
          <w:b/>
        </w:rPr>
        <w:t>czci</w:t>
      </w:r>
      <w:r w:rsidRPr="00253F6D">
        <w:t xml:space="preserve"> i </w:t>
      </w:r>
      <w:r w:rsidRPr="00253F6D">
        <w:rPr>
          <w:b/>
        </w:rPr>
        <w:t xml:space="preserve">autorytetu </w:t>
      </w:r>
      <w:r w:rsidRPr="00253F6D">
        <w:t>– podstawy licznych innych ludzkich wspólnot; &lt;&lt;</w:t>
      </w:r>
      <w:r w:rsidRPr="00253F6D">
        <w:rPr>
          <w:b/>
        </w:rPr>
        <w:t>autorytetu</w:t>
      </w:r>
      <w:r w:rsidRPr="00253F6D">
        <w:t>&gt;&gt;</w:t>
      </w:r>
      <w:r>
        <w:t xml:space="preserve"> </w:t>
      </w:r>
      <w:r w:rsidRPr="00253F6D">
        <w:rPr>
          <w:b/>
        </w:rPr>
        <w:t xml:space="preserve">1. </w:t>
      </w:r>
      <w:r w:rsidRPr="00253F6D">
        <w:t xml:space="preserve">silniejszego, </w:t>
      </w:r>
      <w:r w:rsidRPr="00253F6D">
        <w:rPr>
          <w:b/>
        </w:rPr>
        <w:t>2.</w:t>
      </w:r>
      <w:r w:rsidRPr="00253F6D">
        <w:t xml:space="preserve"> bardziej doświadczonego, a więc mę</w:t>
      </w:r>
      <w:r w:rsidRPr="00253F6D">
        <w:t>ż</w:t>
      </w:r>
      <w:r w:rsidRPr="00253F6D">
        <w:t>czyzn wobec kobiet i dzieci, zdolnych do noszenia broni i pracy wobec osób do tego niezdolnych, dorosłych wobec dzieci, starszych wobec młodszych; &lt;&lt;</w:t>
      </w:r>
      <w:r w:rsidRPr="00253F6D">
        <w:rPr>
          <w:b/>
        </w:rPr>
        <w:t>czci</w:t>
      </w:r>
      <w:r w:rsidRPr="00253F6D">
        <w:t xml:space="preserve">&gt;&gt; poddanych </w:t>
      </w:r>
      <w:r w:rsidRPr="00253F6D">
        <w:rPr>
          <w:b/>
        </w:rPr>
        <w:t>autorytetowi</w:t>
      </w:r>
      <w:r w:rsidRPr="00253F6D">
        <w:t xml:space="preserve"> zarówno wobec jego nośników, jak i wobec siebie wzajem. Jako cześć wobec przodków przenika do stosunków religijnych, a jako część urzędnika patrymonialnego, drużynnika, wasala do tych stosunków, które mają pierwotnie domowy charakter. Wspólnota domowa oznacza w ekonomicznym i osobistym w</w:t>
      </w:r>
      <w:r w:rsidRPr="00253F6D">
        <w:t>y</w:t>
      </w:r>
      <w:r w:rsidRPr="00253F6D">
        <w:t xml:space="preserve">miarze w swej &lt;&lt;czystej&gt;&gt; …  formie: </w:t>
      </w:r>
      <w:r w:rsidRPr="00253F6D">
        <w:rPr>
          <w:b/>
        </w:rPr>
        <w:t xml:space="preserve">solidarność </w:t>
      </w:r>
      <w:r w:rsidRPr="00253F6D">
        <w:t xml:space="preserve">wobec świata zewnętrznego i </w:t>
      </w:r>
      <w:r w:rsidRPr="00253F6D">
        <w:rPr>
          <w:b/>
        </w:rPr>
        <w:t>komunistyczną</w:t>
      </w:r>
      <w:r w:rsidRPr="00253F6D">
        <w:t xml:space="preserve"> wspólnotę używania i konsumowania powszednich dóbr - &lt;&lt;</w:t>
      </w:r>
      <w:r w:rsidRPr="00253F6D">
        <w:rPr>
          <w:b/>
        </w:rPr>
        <w:t>komunizm domowy</w:t>
      </w:r>
      <w:r w:rsidRPr="00253F6D">
        <w:t xml:space="preserve">&gt;&gt; w stosunkach wewnętrznych, nierozerwalnie spojonych ściśle osobistym stosunkiem </w:t>
      </w:r>
      <w:r w:rsidRPr="00253F6D">
        <w:rPr>
          <w:b/>
        </w:rPr>
        <w:t>czci</w:t>
      </w:r>
      <w:r w:rsidRPr="00253F6D">
        <w:t>”. Tamże, s. 280 – 281.</w:t>
      </w:r>
    </w:p>
    <w:p w:rsidR="008866AC" w:rsidRPr="00253F6D" w:rsidRDefault="008866AC" w:rsidP="00253F6D">
      <w:pPr>
        <w:jc w:val="both"/>
      </w:pPr>
      <w:r w:rsidRPr="00253F6D">
        <w:t xml:space="preserve">        „Zasadą </w:t>
      </w:r>
      <w:r w:rsidRPr="00253F6D">
        <w:rPr>
          <w:b/>
        </w:rPr>
        <w:t>komunizmu domowego</w:t>
      </w:r>
      <w:r w:rsidRPr="00253F6D">
        <w:t xml:space="preserve"> (jest to – A. J. K.), że się nie &lt;&lt;liczy&gt;&gt;, lecz że każdy wnosi swój wkład wedle sił, a korzysta wedle potrzeb (w tej mierze, w jakiej pozwalają na to zasoby dóbr). Żywa jest (ona – A. J. K.) dzisiaj nadal jako osobliwość wspólnoty domowej naszej &lt;&lt;rodziny&gt;…”. Tamże, s. 281.</w:t>
      </w:r>
    </w:p>
  </w:footnote>
  <w:footnote w:id="331">
    <w:p w:rsidR="008866AC" w:rsidRPr="00253F6D" w:rsidRDefault="008866AC" w:rsidP="00253F6D">
      <w:pPr>
        <w:jc w:val="both"/>
      </w:pPr>
      <w:r w:rsidRPr="00253F6D">
        <w:rPr>
          <w:rStyle w:val="Odwoanieprzypisudolnego"/>
        </w:rPr>
        <w:footnoteRef/>
      </w:r>
      <w:r w:rsidRPr="00253F6D">
        <w:rPr>
          <w:b/>
        </w:rPr>
        <w:t xml:space="preserve">Erystyka </w:t>
      </w:r>
      <w:r w:rsidRPr="00253F6D">
        <w:t xml:space="preserve">- </w:t>
      </w:r>
      <w:r w:rsidRPr="00253F6D">
        <w:rPr>
          <w:b/>
        </w:rPr>
        <w:t>&lt;</w:t>
      </w:r>
      <w:r w:rsidRPr="00253F6D">
        <w:t>gr</w:t>
      </w:r>
      <w:r w:rsidRPr="00253F6D">
        <w:rPr>
          <w:i/>
        </w:rPr>
        <w:t>. eristikos</w:t>
      </w:r>
      <w:r w:rsidRPr="00253F6D">
        <w:t>= kłótliwy, od</w:t>
      </w:r>
      <w:r w:rsidRPr="00253F6D">
        <w:rPr>
          <w:i/>
        </w:rPr>
        <w:t>eris</w:t>
      </w:r>
      <w:r w:rsidRPr="00253F6D">
        <w:t>= kłótnia, spór, walka</w:t>
      </w:r>
      <w:r w:rsidRPr="00253F6D">
        <w:rPr>
          <w:i/>
        </w:rPr>
        <w:t xml:space="preserve">&gt;. </w:t>
      </w:r>
      <w:r w:rsidRPr="00253F6D">
        <w:t>Sztuka prowadzenia sporów oraz przekonywania przeciwników i słuchaczy o prawdziwości poglądów lub nakłaniania ich do st</w:t>
      </w:r>
      <w:r w:rsidRPr="00253F6D">
        <w:t>o</w:t>
      </w:r>
      <w:r w:rsidRPr="00253F6D">
        <w:t xml:space="preserve">sowania „chwytów” erystycznych. Zob. A. Schopenhauer, </w:t>
      </w:r>
      <w:r w:rsidRPr="00253F6D">
        <w:rPr>
          <w:i/>
        </w:rPr>
        <w:t>Erystyka, czyli sztuka prowadzenia sporów</w:t>
      </w:r>
      <w:r w:rsidRPr="00253F6D">
        <w:t xml:space="preserve">, Oficyna Wydawnicza Alma-Press, Warszawa 2005; Arystoteles, </w:t>
      </w:r>
      <w:r w:rsidRPr="00253F6D">
        <w:rPr>
          <w:i/>
        </w:rPr>
        <w:t xml:space="preserve">Retoryka, </w:t>
      </w:r>
      <w:r w:rsidRPr="00253F6D">
        <w:t>przełożył, wstępem op</w:t>
      </w:r>
      <w:r w:rsidRPr="00253F6D">
        <w:t>a</w:t>
      </w:r>
      <w:r w:rsidRPr="00253F6D">
        <w:t xml:space="preserve">trzył H. Podbielski, (w:) Arystoteles, </w:t>
      </w:r>
      <w:r w:rsidRPr="00253F6D">
        <w:rPr>
          <w:i/>
        </w:rPr>
        <w:t>Dzieła wszystkie</w:t>
      </w:r>
      <w:r w:rsidRPr="00253F6D">
        <w:t>, t. 6, WN PWN, W-wa 2001.</w:t>
      </w:r>
    </w:p>
  </w:footnote>
  <w:footnote w:id="332">
    <w:p w:rsidR="008866AC" w:rsidRPr="00253F6D" w:rsidRDefault="008866AC" w:rsidP="00253F6D">
      <w:pPr>
        <w:jc w:val="both"/>
      </w:pPr>
      <w:r w:rsidRPr="00253F6D">
        <w:rPr>
          <w:rStyle w:val="Odwoanieprzypisudolnego"/>
        </w:rPr>
        <w:footnoteRef/>
      </w:r>
      <w:r w:rsidRPr="00253F6D">
        <w:rPr>
          <w:b/>
        </w:rPr>
        <w:t xml:space="preserve">Egoizm </w:t>
      </w:r>
      <w:r>
        <w:rPr>
          <w:b/>
        </w:rPr>
        <w:t>–</w:t>
      </w:r>
      <w:r w:rsidRPr="00253F6D">
        <w:rPr>
          <w:b/>
        </w:rPr>
        <w:t xml:space="preserve"> </w:t>
      </w:r>
      <w:r>
        <w:rPr>
          <w:b/>
        </w:rPr>
        <w:t>zob. przyp. nr 315; 316.</w:t>
      </w:r>
      <w:r w:rsidRPr="00253F6D">
        <w:t xml:space="preserve"> </w:t>
      </w:r>
    </w:p>
  </w:footnote>
  <w:footnote w:id="333">
    <w:p w:rsidR="008866AC" w:rsidRPr="00253F6D" w:rsidRDefault="008866AC" w:rsidP="00253F6D">
      <w:pPr>
        <w:jc w:val="both"/>
      </w:pPr>
      <w:r w:rsidRPr="00253F6D">
        <w:rPr>
          <w:rStyle w:val="Odwoanieprzypisudolnego"/>
        </w:rPr>
        <w:footnoteRef/>
      </w:r>
      <w:r w:rsidRPr="001C7BC4">
        <w:rPr>
          <w:b/>
        </w:rPr>
        <w:t>Wspólnota - &lt;</w:t>
      </w:r>
      <w:r w:rsidRPr="001C7BC4">
        <w:t xml:space="preserve">gr. </w:t>
      </w:r>
      <w:r w:rsidRPr="001C7BC4">
        <w:rPr>
          <w:i/>
          <w:iCs/>
        </w:rPr>
        <w:t>koinonia</w:t>
      </w:r>
      <w:r w:rsidRPr="001C7BC4">
        <w:t xml:space="preserve">; łac. </w:t>
      </w:r>
      <w:r w:rsidRPr="001C7BC4">
        <w:rPr>
          <w:i/>
          <w:iCs/>
        </w:rPr>
        <w:t xml:space="preserve">communio, communitas, congregatio&gt;. </w:t>
      </w:r>
      <w:r w:rsidRPr="00253F6D">
        <w:t xml:space="preserve">Zjednoczenie osób mające charakter osobowy i międzyosobowy. Jest kategorią socjologiczną, biblijną, a także ekumeniczną. Jest to zbiorowość, grupa społeczna o silnej więzi wewnętrznej. Jest to system relacji między jednostkami ludzkimi o wysokim stopniu identyfikacji oraz zaangażowania emocjonalnego. </w:t>
      </w:r>
      <w:r w:rsidRPr="00253F6D">
        <w:rPr>
          <w:b/>
        </w:rPr>
        <w:t>Podstawą przynale</w:t>
      </w:r>
      <w:r w:rsidRPr="00253F6D">
        <w:rPr>
          <w:b/>
        </w:rPr>
        <w:t>ż</w:t>
      </w:r>
      <w:r w:rsidRPr="00253F6D">
        <w:rPr>
          <w:b/>
        </w:rPr>
        <w:t>ności jest akceptacja wartości i celów wspólnotowych</w:t>
      </w:r>
      <w:r w:rsidRPr="00253F6D">
        <w:t>, jednoczących w realizacji osobistych inter</w:t>
      </w:r>
      <w:r w:rsidRPr="00253F6D">
        <w:t>e</w:t>
      </w:r>
      <w:r w:rsidRPr="00253F6D">
        <w:t xml:space="preserve">sów jednostek, funkcjonująca w określonym środowisku geograficznym, historycznym i kulturowym. </w:t>
      </w:r>
    </w:p>
    <w:p w:rsidR="008866AC" w:rsidRPr="00253F6D" w:rsidRDefault="008866AC" w:rsidP="00253F6D">
      <w:pPr>
        <w:jc w:val="both"/>
      </w:pPr>
      <w:r w:rsidRPr="00253F6D">
        <w:t xml:space="preserve">     Wspólnota jest zbiorowością społeczną, </w:t>
      </w:r>
      <w:r w:rsidRPr="00253F6D">
        <w:rPr>
          <w:b/>
        </w:rPr>
        <w:t>1.</w:t>
      </w:r>
      <w:r w:rsidRPr="00253F6D">
        <w:t xml:space="preserve"> której członkowie odczuwają więź psychiczną; </w:t>
      </w:r>
      <w:r w:rsidRPr="00253F6D">
        <w:rPr>
          <w:b/>
        </w:rPr>
        <w:t xml:space="preserve">2. </w:t>
      </w:r>
      <w:r w:rsidRPr="00253F6D">
        <w:t>p</w:t>
      </w:r>
      <w:r w:rsidRPr="00253F6D">
        <w:t>o</w:t>
      </w:r>
      <w:r w:rsidRPr="00253F6D">
        <w:t xml:space="preserve">wstałą na gruncie związków obiektywnie uwarunkowanych (np., związków pokrewieństwa), a także wspólnoty przekonań, uczuć, akceptowanych wartości; </w:t>
      </w:r>
      <w:r w:rsidRPr="00253F6D">
        <w:rPr>
          <w:b/>
        </w:rPr>
        <w:t>3.</w:t>
      </w:r>
      <w:r w:rsidRPr="00253F6D">
        <w:t xml:space="preserve"> do której przynależność pozwala zaspokajać zróżnicowane potrzeby jej członków; </w:t>
      </w:r>
      <w:r w:rsidRPr="00253F6D">
        <w:rPr>
          <w:b/>
        </w:rPr>
        <w:t>4.</w:t>
      </w:r>
      <w:r w:rsidRPr="00253F6D">
        <w:t xml:space="preserve"> w której stosunki społeczne opierają się na przyjaźni, sąsied</w:t>
      </w:r>
      <w:r w:rsidRPr="00253F6D">
        <w:t>z</w:t>
      </w:r>
      <w:r w:rsidRPr="00253F6D">
        <w:t>twie i więzach pokrewieństwa.</w:t>
      </w:r>
    </w:p>
    <w:p w:rsidR="008866AC" w:rsidRPr="00253F6D" w:rsidRDefault="008866AC" w:rsidP="00253F6D">
      <w:pPr>
        <w:pStyle w:val="Tekstprzypisudolnego"/>
        <w:jc w:val="both"/>
      </w:pPr>
      <w:r w:rsidRPr="00253F6D">
        <w:t xml:space="preserve">      U E. Kanta (1724 – 1804) wspólnota jest logiczną kategorią stosunku rozłącznego między tym, co działa, a tym co doznaje, w którym </w:t>
      </w:r>
      <w:r w:rsidRPr="00253F6D">
        <w:rPr>
          <w:b/>
        </w:rPr>
        <w:t xml:space="preserve">żadna część nie jest zwarta w drugiej. Są one więc sobie </w:t>
      </w:r>
      <w:r w:rsidRPr="00253F6D">
        <w:rPr>
          <w:b/>
          <w:u w:val="single"/>
        </w:rPr>
        <w:t>prz</w:t>
      </w:r>
      <w:r w:rsidRPr="00253F6D">
        <w:rPr>
          <w:b/>
          <w:u w:val="single"/>
        </w:rPr>
        <w:t>y</w:t>
      </w:r>
      <w:r w:rsidRPr="00253F6D">
        <w:rPr>
          <w:b/>
          <w:u w:val="single"/>
        </w:rPr>
        <w:t>porządkowane</w:t>
      </w:r>
      <w:r w:rsidRPr="00253F6D">
        <w:rPr>
          <w:u w:val="single"/>
        </w:rPr>
        <w:t>,</w:t>
      </w:r>
      <w:r w:rsidRPr="00253F6D">
        <w:t xml:space="preserve"> a </w:t>
      </w:r>
      <w:r w:rsidRPr="00253F6D">
        <w:rPr>
          <w:b/>
        </w:rPr>
        <w:t>nie podporządkowane</w:t>
      </w:r>
      <w:r w:rsidRPr="00253F6D">
        <w:t xml:space="preserve">. Przeto określają się one nie jednostronnie jak w szeregu, lecz </w:t>
      </w:r>
      <w:r w:rsidRPr="00253F6D">
        <w:rPr>
          <w:b/>
        </w:rPr>
        <w:t>wzajemnie jak w agregacie</w:t>
      </w:r>
      <w:r w:rsidRPr="00253F6D">
        <w:t xml:space="preserve">. Zob. E. Kant, </w:t>
      </w:r>
      <w:r w:rsidRPr="00253F6D">
        <w:rPr>
          <w:i/>
          <w:iCs/>
        </w:rPr>
        <w:t>Krytyka czystego rozumu …</w:t>
      </w:r>
      <w:r w:rsidRPr="00253F6D">
        <w:rPr>
          <w:iCs/>
        </w:rPr>
        <w:t>dz. cyt.,</w:t>
      </w:r>
      <w:r>
        <w:t xml:space="preserve"> s. 179. </w:t>
      </w:r>
      <w:r w:rsidRPr="00253F6D">
        <w:t xml:space="preserve">  </w:t>
      </w:r>
    </w:p>
  </w:footnote>
  <w:footnote w:id="334">
    <w:p w:rsidR="008866AC" w:rsidRPr="00253F6D" w:rsidRDefault="008866AC" w:rsidP="00253F6D">
      <w:pPr>
        <w:pStyle w:val="Tekstprzypisudolnego"/>
        <w:jc w:val="both"/>
      </w:pPr>
      <w:r w:rsidRPr="00253F6D">
        <w:rPr>
          <w:rStyle w:val="Znakiprzypiswdolnych"/>
        </w:rPr>
        <w:footnoteRef/>
      </w:r>
      <w:r w:rsidRPr="00253F6D">
        <w:t xml:space="preserve">Refleksja - &lt;łac. </w:t>
      </w:r>
      <w:r w:rsidRPr="00253F6D">
        <w:rPr>
          <w:i/>
          <w:iCs/>
        </w:rPr>
        <w:t>reflexiõ</w:t>
      </w:r>
      <w:r w:rsidRPr="00253F6D">
        <w:t xml:space="preserve"> = zginanie, odgięcie, odbijanie promieni, głosu&gt;. Odruch, reakcja ruchowa na bodźce zewnętrzne. Głębszy namysł, zastanowienie, rozmyślanie, myśl przyjmowana na podstawie rozmyślań, medytacji, zastanawiania się. Rozważania, analiza i synteza czegoś, myśli, wypowiedzi. Czynność umysłu polegająca na uświadamianiu własnych aktów (w tym samej refleksji) w aspekcie istnienia, zawartości struktury i przebiegu. Refleksyjność jest samozwrotna. Ujawnia się w postaci nieprzedmiotowej, tj. przeżywaniowej, informującej nas, że  poznajemy i czynimy to w pewien sp</w:t>
      </w:r>
      <w:r w:rsidRPr="00253F6D">
        <w:t>o</w:t>
      </w:r>
      <w:r w:rsidRPr="00253F6D">
        <w:t xml:space="preserve">sób (R. Ingarden nazywa ją </w:t>
      </w:r>
      <w:r w:rsidRPr="00253F6D">
        <w:rPr>
          <w:b/>
        </w:rPr>
        <w:t>intuicją przeżywania</w:t>
      </w:r>
      <w:r w:rsidRPr="00253F6D">
        <w:t xml:space="preserve">) oraz w postaci refleksji aktowej. </w:t>
      </w:r>
      <w:r>
        <w:t>D</w:t>
      </w:r>
      <w:r w:rsidRPr="00253F6D">
        <w:t>ruga jest stru</w:t>
      </w:r>
      <w:r w:rsidRPr="00253F6D">
        <w:t>k</w:t>
      </w:r>
      <w:r w:rsidRPr="00253F6D">
        <w:t xml:space="preserve">turą. W. Chudy </w:t>
      </w:r>
      <w:r>
        <w:t>mówi</w:t>
      </w:r>
      <w:r w:rsidRPr="00253F6D">
        <w:t>, że refleksja jest „…podstawą funkcji samowiedzy, samokontroli oraz samow</w:t>
      </w:r>
      <w:r w:rsidRPr="00253F6D">
        <w:t>y</w:t>
      </w:r>
      <w:r w:rsidRPr="00253F6D">
        <w:t xml:space="preserve">chowania człowieka”. W. Chudy, </w:t>
      </w:r>
      <w:r w:rsidRPr="00253F6D">
        <w:rPr>
          <w:i/>
          <w:iCs/>
        </w:rPr>
        <w:t>Refleksja</w:t>
      </w:r>
      <w:r w:rsidRPr="00253F6D">
        <w:t xml:space="preserve">, (w:) </w:t>
      </w:r>
      <w:r w:rsidRPr="00253F6D">
        <w:rPr>
          <w:i/>
          <w:iCs/>
        </w:rPr>
        <w:t>Powszechna encyklopedia filozofii,</w:t>
      </w:r>
      <w:r w:rsidRPr="00253F6D">
        <w:t xml:space="preserve"> t. 8, Lublin 2007.</w:t>
      </w:r>
    </w:p>
    <w:p w:rsidR="008866AC" w:rsidRPr="00253F6D" w:rsidRDefault="008866AC" w:rsidP="00253F6D">
      <w:pPr>
        <w:pStyle w:val="Tekstprzypisudolnego"/>
        <w:jc w:val="both"/>
      </w:pPr>
      <w:r w:rsidRPr="00253F6D">
        <w:t xml:space="preserve">     Formą refleksji jest zdanie: „</w:t>
      </w:r>
      <w:r w:rsidRPr="00253F6D">
        <w:rPr>
          <w:b/>
        </w:rPr>
        <w:t>Ja myślę</w:t>
      </w:r>
      <w:r w:rsidRPr="00253F6D">
        <w:t xml:space="preserve">”. </w:t>
      </w:r>
      <w:r>
        <w:t>W</w:t>
      </w:r>
      <w:r w:rsidRPr="00253F6D">
        <w:t xml:space="preserve">skazuje </w:t>
      </w:r>
      <w:r>
        <w:t xml:space="preserve">ono </w:t>
      </w:r>
      <w:r w:rsidRPr="00253F6D">
        <w:t xml:space="preserve">na moja zdolność do </w:t>
      </w:r>
      <w:r w:rsidRPr="00253F6D">
        <w:rPr>
          <w:b/>
        </w:rPr>
        <w:t>pojęciowego „widz</w:t>
      </w:r>
      <w:r w:rsidRPr="00253F6D">
        <w:rPr>
          <w:b/>
        </w:rPr>
        <w:t>e</w:t>
      </w:r>
      <w:r w:rsidRPr="00253F6D">
        <w:rPr>
          <w:b/>
        </w:rPr>
        <w:t>nia</w:t>
      </w:r>
      <w:r w:rsidRPr="00253F6D">
        <w:t xml:space="preserve">” rzeczy i sposobów owego „widzenia”. To pierwsze „widzenie” jako element mojego istnienia (zob. </w:t>
      </w:r>
      <w:r w:rsidRPr="00253F6D">
        <w:rPr>
          <w:i/>
          <w:iCs/>
        </w:rPr>
        <w:t>cogito, ergo sum</w:t>
      </w:r>
      <w:r w:rsidRPr="00253F6D">
        <w:t>) potwierdza to, że jestem. To drugie zaś wskazuje na zgodność sposobu moj</w:t>
      </w:r>
      <w:r w:rsidRPr="00253F6D">
        <w:t>e</w:t>
      </w:r>
      <w:r w:rsidRPr="00253F6D">
        <w:t xml:space="preserve">go „widzenia” z moim byciem i moim współbyciem odnoszonym do „tamtej strony”. Treścią refleksji jest subiektywizowanie obiektywności i obiektywizowanie subiektywności. Zob. W. Chudy, </w:t>
      </w:r>
      <w:r w:rsidRPr="00253F6D">
        <w:rPr>
          <w:i/>
          <w:iCs/>
        </w:rPr>
        <w:t>Rozwój filozofowania a „pułapka” refleksji. Filozofia refleksji i próby jej przezwyciężenia,</w:t>
      </w:r>
      <w:r w:rsidRPr="00253F6D">
        <w:t xml:space="preserve"> Lublin 1995.   </w:t>
      </w:r>
    </w:p>
  </w:footnote>
  <w:footnote w:id="335">
    <w:p w:rsidR="008866AC" w:rsidRPr="00BA638A" w:rsidRDefault="008866AC" w:rsidP="00BA638A">
      <w:pPr>
        <w:pStyle w:val="Teksttreci0"/>
        <w:shd w:val="clear" w:color="auto" w:fill="auto"/>
        <w:spacing w:line="240" w:lineRule="auto"/>
        <w:rPr>
          <w:sz w:val="20"/>
          <w:szCs w:val="20"/>
        </w:rPr>
      </w:pPr>
      <w:r w:rsidRPr="00BA638A">
        <w:rPr>
          <w:rStyle w:val="Odwoanieprzypisudolnego"/>
          <w:sz w:val="20"/>
          <w:szCs w:val="20"/>
        </w:rPr>
        <w:footnoteRef/>
      </w:r>
      <w:r w:rsidRPr="00BA638A">
        <w:rPr>
          <w:b/>
          <w:sz w:val="20"/>
          <w:szCs w:val="20"/>
        </w:rPr>
        <w:t xml:space="preserve">Rozumienie </w:t>
      </w:r>
      <w:r w:rsidRPr="00BA638A">
        <w:rPr>
          <w:sz w:val="20"/>
          <w:szCs w:val="20"/>
        </w:rPr>
        <w:t xml:space="preserve">- typ myślenia i poznania zmierzający do </w:t>
      </w:r>
      <w:r w:rsidRPr="00BA638A">
        <w:rPr>
          <w:b/>
          <w:sz w:val="20"/>
          <w:szCs w:val="20"/>
        </w:rPr>
        <w:t xml:space="preserve">ujęcia sensu i wartości czegoś: </w:t>
      </w:r>
      <w:r w:rsidRPr="00BA638A">
        <w:rPr>
          <w:sz w:val="20"/>
          <w:szCs w:val="20"/>
        </w:rPr>
        <w:t>znaku, sł</w:t>
      </w:r>
      <w:r w:rsidRPr="00BA638A">
        <w:rPr>
          <w:sz w:val="20"/>
          <w:szCs w:val="20"/>
        </w:rPr>
        <w:t>o</w:t>
      </w:r>
      <w:r w:rsidRPr="00BA638A">
        <w:rPr>
          <w:sz w:val="20"/>
          <w:szCs w:val="20"/>
        </w:rPr>
        <w:t xml:space="preserve">wa, tekstu, celu działania, istnienia instytucji, stosunku społecznego. Stan świadomości postrzegającej </w:t>
      </w:r>
      <w:r w:rsidRPr="00BA638A">
        <w:rPr>
          <w:b/>
          <w:sz w:val="20"/>
          <w:szCs w:val="20"/>
        </w:rPr>
        <w:t>sens i wartość czegoś,</w:t>
      </w:r>
      <w:r w:rsidRPr="00BA638A">
        <w:rPr>
          <w:sz w:val="20"/>
          <w:szCs w:val="20"/>
        </w:rPr>
        <w:t xml:space="preserve"> wyrażany w sposób bardziej lub mniej adekwatny i komuniko</w:t>
      </w:r>
      <w:r w:rsidRPr="00BA638A">
        <w:rPr>
          <w:sz w:val="20"/>
          <w:szCs w:val="20"/>
        </w:rPr>
        <w:softHyphen/>
        <w:t xml:space="preserve">wany językowo lub przez zachowania pozawerbalne. </w:t>
      </w:r>
      <w:r w:rsidRPr="00BA638A">
        <w:rPr>
          <w:b/>
          <w:sz w:val="20"/>
          <w:szCs w:val="20"/>
        </w:rPr>
        <w:t xml:space="preserve">Rozumienie </w:t>
      </w:r>
      <w:r w:rsidRPr="00BA638A">
        <w:rPr>
          <w:sz w:val="20"/>
          <w:szCs w:val="20"/>
        </w:rPr>
        <w:t>jest wynikiem złożenia się wielorakich czynności pozna</w:t>
      </w:r>
      <w:r w:rsidRPr="00BA638A">
        <w:rPr>
          <w:sz w:val="20"/>
          <w:szCs w:val="20"/>
        </w:rPr>
        <w:softHyphen/>
        <w:t>wczych</w:t>
      </w:r>
      <w:r w:rsidRPr="00BA638A">
        <w:rPr>
          <w:b/>
          <w:sz w:val="20"/>
          <w:szCs w:val="20"/>
        </w:rPr>
        <w:t>: pojęciowania, interpretowania, analizy, syn</w:t>
      </w:r>
      <w:r w:rsidRPr="00BA638A">
        <w:rPr>
          <w:b/>
          <w:sz w:val="20"/>
          <w:szCs w:val="20"/>
        </w:rPr>
        <w:softHyphen/>
        <w:t>tezy</w:t>
      </w:r>
      <w:r w:rsidRPr="00BA638A">
        <w:rPr>
          <w:sz w:val="20"/>
          <w:szCs w:val="20"/>
        </w:rPr>
        <w:t>, itd.</w:t>
      </w:r>
    </w:p>
    <w:p w:rsidR="008866AC" w:rsidRPr="00BA638A" w:rsidRDefault="008866AC" w:rsidP="00BA638A">
      <w:pPr>
        <w:pStyle w:val="Teksttreci0"/>
        <w:shd w:val="clear" w:color="auto" w:fill="auto"/>
        <w:spacing w:line="240" w:lineRule="auto"/>
        <w:rPr>
          <w:sz w:val="20"/>
          <w:szCs w:val="20"/>
        </w:rPr>
      </w:pPr>
      <w:r w:rsidRPr="00BA638A">
        <w:rPr>
          <w:sz w:val="20"/>
          <w:szCs w:val="20"/>
        </w:rPr>
        <w:t xml:space="preserve">     W psychologii </w:t>
      </w:r>
      <w:r w:rsidRPr="00BA638A">
        <w:rPr>
          <w:b/>
          <w:sz w:val="20"/>
          <w:szCs w:val="20"/>
        </w:rPr>
        <w:t>rozumienie jest hipotetyczną właściwością umysłu</w:t>
      </w:r>
      <w:r w:rsidRPr="00BA638A">
        <w:rPr>
          <w:sz w:val="20"/>
          <w:szCs w:val="20"/>
        </w:rPr>
        <w:t xml:space="preserve">, </w:t>
      </w:r>
      <w:r w:rsidRPr="00BA638A">
        <w:rPr>
          <w:b/>
          <w:sz w:val="20"/>
          <w:szCs w:val="20"/>
        </w:rPr>
        <w:t>procesem lub stanem um</w:t>
      </w:r>
      <w:r w:rsidRPr="00BA638A">
        <w:rPr>
          <w:b/>
          <w:sz w:val="20"/>
          <w:szCs w:val="20"/>
        </w:rPr>
        <w:t>y</w:t>
      </w:r>
      <w:r w:rsidRPr="00BA638A">
        <w:rPr>
          <w:b/>
          <w:sz w:val="20"/>
          <w:szCs w:val="20"/>
        </w:rPr>
        <w:t>słu</w:t>
      </w:r>
      <w:r w:rsidRPr="00BA638A">
        <w:rPr>
          <w:sz w:val="20"/>
          <w:szCs w:val="20"/>
        </w:rPr>
        <w:t xml:space="preserve">, którego celem jest poznawcze, także </w:t>
      </w:r>
      <w:r w:rsidRPr="00BA638A">
        <w:rPr>
          <w:b/>
          <w:sz w:val="20"/>
          <w:szCs w:val="20"/>
        </w:rPr>
        <w:t>intuicyjne uchwyce</w:t>
      </w:r>
      <w:r w:rsidRPr="00BA638A">
        <w:rPr>
          <w:b/>
          <w:sz w:val="20"/>
          <w:szCs w:val="20"/>
        </w:rPr>
        <w:softHyphen/>
        <w:t>nie czegoś</w:t>
      </w:r>
      <w:r w:rsidRPr="00BA638A">
        <w:rPr>
          <w:sz w:val="20"/>
          <w:szCs w:val="20"/>
        </w:rPr>
        <w:t xml:space="preserve"> (przedmiotu, faktu, zjawiska, stanu), nastawione na ustalenie jego </w:t>
      </w:r>
      <w:r w:rsidRPr="00BA638A">
        <w:rPr>
          <w:b/>
          <w:sz w:val="20"/>
          <w:szCs w:val="20"/>
        </w:rPr>
        <w:t>istoty, funkcji i ewentualnych związków</w:t>
      </w:r>
      <w:r w:rsidRPr="00BA638A">
        <w:rPr>
          <w:sz w:val="20"/>
          <w:szCs w:val="20"/>
        </w:rPr>
        <w:t>. Jest posta</w:t>
      </w:r>
      <w:r w:rsidRPr="00BA638A">
        <w:rPr>
          <w:sz w:val="20"/>
          <w:szCs w:val="20"/>
        </w:rPr>
        <w:softHyphen/>
        <w:t>wą zroz</w:t>
      </w:r>
      <w:r w:rsidRPr="00BA638A">
        <w:rPr>
          <w:sz w:val="20"/>
          <w:szCs w:val="20"/>
        </w:rPr>
        <w:t>u</w:t>
      </w:r>
      <w:r w:rsidRPr="00BA638A">
        <w:rPr>
          <w:sz w:val="20"/>
          <w:szCs w:val="20"/>
        </w:rPr>
        <w:t>mienia i współczucia wobec innych osób, a zwłaszcza ich punktu widzenia, przekonań i wierzeń.</w:t>
      </w:r>
    </w:p>
    <w:p w:rsidR="008866AC" w:rsidRDefault="008866AC" w:rsidP="00BA638A">
      <w:pPr>
        <w:pStyle w:val="Teksttreci0"/>
        <w:shd w:val="clear" w:color="auto" w:fill="auto"/>
        <w:spacing w:line="240" w:lineRule="auto"/>
        <w:rPr>
          <w:sz w:val="20"/>
          <w:szCs w:val="20"/>
        </w:rPr>
      </w:pPr>
      <w:r w:rsidRPr="00BA638A">
        <w:rPr>
          <w:sz w:val="20"/>
          <w:szCs w:val="20"/>
        </w:rPr>
        <w:t xml:space="preserve">     W filozofii – w języku  potocznym i naukowym słowo rozumienie przybiera wiele opozycyjnych znaczeń, które częściowo tylko porządkują i ujednoznaczniają konteksty użycia. Ma ten sam rdzeń co wyrazy „</w:t>
      </w:r>
      <w:r w:rsidRPr="00BA638A">
        <w:rPr>
          <w:b/>
          <w:sz w:val="20"/>
          <w:szCs w:val="20"/>
        </w:rPr>
        <w:t>rozum”, „umysł”, „umiejętność</w:t>
      </w:r>
      <w:r w:rsidRPr="00BA638A">
        <w:rPr>
          <w:sz w:val="20"/>
          <w:szCs w:val="20"/>
        </w:rPr>
        <w:t>”, „</w:t>
      </w:r>
      <w:r w:rsidRPr="00BA638A">
        <w:rPr>
          <w:b/>
          <w:sz w:val="20"/>
          <w:szCs w:val="20"/>
        </w:rPr>
        <w:t>rozumowanie”</w:t>
      </w:r>
      <w:r w:rsidRPr="00BA638A">
        <w:rPr>
          <w:sz w:val="20"/>
          <w:szCs w:val="20"/>
        </w:rPr>
        <w:t xml:space="preserve">, wywodzące się ze </w:t>
      </w:r>
      <w:r w:rsidRPr="00BA638A">
        <w:rPr>
          <w:b/>
          <w:sz w:val="20"/>
          <w:szCs w:val="20"/>
        </w:rPr>
        <w:t xml:space="preserve">starosłowiańskiego </w:t>
      </w:r>
      <w:r w:rsidRPr="00BA638A">
        <w:rPr>
          <w:b/>
          <w:i/>
          <w:sz w:val="20"/>
          <w:szCs w:val="20"/>
        </w:rPr>
        <w:t>umu</w:t>
      </w:r>
      <w:r w:rsidRPr="00BA638A">
        <w:rPr>
          <w:sz w:val="20"/>
          <w:szCs w:val="20"/>
        </w:rPr>
        <w:t>. W słownik</w:t>
      </w:r>
      <w:r>
        <w:rPr>
          <w:sz w:val="20"/>
          <w:szCs w:val="20"/>
        </w:rPr>
        <w:t>ach</w:t>
      </w:r>
      <w:r w:rsidRPr="00BA638A">
        <w:rPr>
          <w:sz w:val="20"/>
          <w:szCs w:val="20"/>
        </w:rPr>
        <w:t xml:space="preserve"> oznacza: poznanie, zdolność rozumienia (sensu i wartości) czegoś (zdarzenia, sytuacji, procesu dziejowego, drugiej osoby, tekstu, wypowiedzi językowej), uświadamianie sobie i świadomość czegoś, zdawania sobie sprawy z czegoś, dyspozycje i zdolność do dostrzegania sensu, interpretowanie, pojmowanie jako ujęcie w pojęcia, ocenianie, formułowanie i posiadanie opinii, wczuwanie się, tzw. </w:t>
      </w:r>
      <w:r w:rsidRPr="00BA638A">
        <w:rPr>
          <w:b/>
          <w:sz w:val="20"/>
          <w:szCs w:val="20"/>
        </w:rPr>
        <w:t>przeżycie:„aha”</w:t>
      </w:r>
      <w:r w:rsidRPr="00BA638A">
        <w:rPr>
          <w:sz w:val="20"/>
          <w:szCs w:val="20"/>
        </w:rPr>
        <w:t>, wyciąganie z czegoś wniosków, zajmowanie stanowiska.</w:t>
      </w:r>
    </w:p>
    <w:p w:rsidR="008866AC" w:rsidRPr="00BA638A" w:rsidRDefault="008866AC" w:rsidP="00BA638A">
      <w:pPr>
        <w:pStyle w:val="Teksttreci0"/>
        <w:shd w:val="clear" w:color="auto" w:fill="auto"/>
        <w:spacing w:line="240" w:lineRule="auto"/>
        <w:rPr>
          <w:sz w:val="20"/>
          <w:szCs w:val="20"/>
        </w:rPr>
      </w:pPr>
      <w:r w:rsidRPr="00BA638A">
        <w:rPr>
          <w:sz w:val="20"/>
          <w:szCs w:val="20"/>
        </w:rPr>
        <w:t xml:space="preserve">      W </w:t>
      </w:r>
      <w:r w:rsidRPr="00BA638A">
        <w:rPr>
          <w:b/>
          <w:sz w:val="20"/>
          <w:szCs w:val="20"/>
        </w:rPr>
        <w:t>filozofii termin „rozumienia”</w:t>
      </w:r>
      <w:r w:rsidRPr="00BA638A">
        <w:rPr>
          <w:sz w:val="20"/>
          <w:szCs w:val="20"/>
        </w:rPr>
        <w:t xml:space="preserve"> jest używany niemal synonimicznie z „</w:t>
      </w:r>
      <w:r w:rsidRPr="00BA638A">
        <w:rPr>
          <w:b/>
          <w:sz w:val="20"/>
          <w:szCs w:val="20"/>
        </w:rPr>
        <w:t>intuicją intelektualną</w:t>
      </w:r>
      <w:r w:rsidRPr="00BA638A">
        <w:rPr>
          <w:sz w:val="20"/>
          <w:szCs w:val="20"/>
        </w:rPr>
        <w:t>", pojmowaną jako poznanie nie-naoczne. W języku naukowym oznacza poznanie racjonalne lub irr</w:t>
      </w:r>
      <w:r w:rsidRPr="00BA638A">
        <w:rPr>
          <w:sz w:val="20"/>
          <w:szCs w:val="20"/>
        </w:rPr>
        <w:t>a</w:t>
      </w:r>
      <w:r w:rsidRPr="00BA638A">
        <w:rPr>
          <w:sz w:val="20"/>
          <w:szCs w:val="20"/>
        </w:rPr>
        <w:t>cjonalne, teoretyczne lub praktyczne umiejęt</w:t>
      </w:r>
      <w:r w:rsidRPr="00BA638A">
        <w:rPr>
          <w:sz w:val="20"/>
          <w:szCs w:val="20"/>
        </w:rPr>
        <w:softHyphen/>
        <w:t>ności ujęcia tego, co jednostkowe (indywidualne) lub ogólne, także istotowe. Przypisuje mu się charakter poznania przyczynowego i moty</w:t>
      </w:r>
      <w:r w:rsidRPr="00BA638A">
        <w:rPr>
          <w:sz w:val="20"/>
          <w:szCs w:val="20"/>
        </w:rPr>
        <w:softHyphen/>
        <w:t>wacyjnego lub uważa normatywnie za sposób poznania po</w:t>
      </w:r>
      <w:r w:rsidRPr="00BA638A">
        <w:rPr>
          <w:sz w:val="20"/>
          <w:szCs w:val="20"/>
        </w:rPr>
        <w:softHyphen/>
        <w:t>znawczo cenniejszy od poznania rozumowego, gdyż jest poza dyskursywne (pozaracjonalne), całościowe i bezpośrednie.</w:t>
      </w:r>
    </w:p>
    <w:p w:rsidR="008866AC" w:rsidRPr="00BA638A" w:rsidRDefault="008866AC" w:rsidP="00BA638A">
      <w:pPr>
        <w:pStyle w:val="Teksttreci0"/>
        <w:shd w:val="clear" w:color="auto" w:fill="auto"/>
        <w:spacing w:line="240" w:lineRule="auto"/>
        <w:rPr>
          <w:sz w:val="20"/>
          <w:szCs w:val="20"/>
        </w:rPr>
      </w:pPr>
      <w:r w:rsidRPr="00BA638A">
        <w:rPr>
          <w:sz w:val="20"/>
          <w:szCs w:val="20"/>
        </w:rPr>
        <w:t xml:space="preserve">      Problematykę rozumienia rozwijali: F. Schleiermacher (1768 – 1834), J.</w:t>
      </w:r>
      <w:r>
        <w:rPr>
          <w:sz w:val="20"/>
          <w:szCs w:val="20"/>
        </w:rPr>
        <w:t xml:space="preserve"> </w:t>
      </w:r>
      <w:r w:rsidRPr="00BA638A">
        <w:rPr>
          <w:sz w:val="20"/>
          <w:szCs w:val="20"/>
        </w:rPr>
        <w:t>G. Droysen (1808 – 1884) – twórca pojęcia „</w:t>
      </w:r>
      <w:r w:rsidRPr="00BA638A">
        <w:rPr>
          <w:b/>
          <w:sz w:val="20"/>
          <w:szCs w:val="20"/>
        </w:rPr>
        <w:t>epoka hellenistyczna</w:t>
      </w:r>
      <w:r w:rsidRPr="00BA638A">
        <w:rPr>
          <w:sz w:val="20"/>
          <w:szCs w:val="20"/>
        </w:rPr>
        <w:t>”, H. Rickert (1863 – 1936), W. Dilthey (1833 – 1911), M. Weber (1864 – 1920), J. Wach (1898 – 1955), L. Wittgenstein (1889 – 1951), E. Husserl (1859 – 1938), L. Klages (1872 – 1956), A. Schütz (1899 – 1959), M. Heidegger (1889 – 1976), H.</w:t>
      </w:r>
      <w:r>
        <w:rPr>
          <w:sz w:val="20"/>
          <w:szCs w:val="20"/>
        </w:rPr>
        <w:t xml:space="preserve"> </w:t>
      </w:r>
      <w:r w:rsidRPr="00BA638A">
        <w:rPr>
          <w:sz w:val="20"/>
          <w:szCs w:val="20"/>
        </w:rPr>
        <w:t>G. Gad</w:t>
      </w:r>
      <w:r w:rsidRPr="00BA638A">
        <w:rPr>
          <w:sz w:val="20"/>
          <w:szCs w:val="20"/>
        </w:rPr>
        <w:t>a</w:t>
      </w:r>
      <w:r w:rsidRPr="00BA638A">
        <w:rPr>
          <w:sz w:val="20"/>
          <w:szCs w:val="20"/>
        </w:rPr>
        <w:t>mer (1900 – 2002), K.</w:t>
      </w:r>
      <w:r>
        <w:rPr>
          <w:sz w:val="20"/>
          <w:szCs w:val="20"/>
        </w:rPr>
        <w:t xml:space="preserve"> </w:t>
      </w:r>
      <w:r w:rsidRPr="00BA638A">
        <w:rPr>
          <w:sz w:val="20"/>
          <w:szCs w:val="20"/>
        </w:rPr>
        <w:t>-O. Apel (1922 - 2017, J. Habermas (1929 - …), P. Ricoeur (1913 – 2005) i P. Winch (1926 – 1997). Trud</w:t>
      </w:r>
      <w:r w:rsidRPr="00BA638A">
        <w:rPr>
          <w:sz w:val="20"/>
          <w:szCs w:val="20"/>
        </w:rPr>
        <w:softHyphen/>
        <w:t>ności z definiowaniem rozumienia mają swe podstawy w tym, że z jednej strony chodzi o pojęcie pierwotne i podstawowe, nie pozwalające ująć się wprost, z drugiej strony idzie o wysoce teoretyczne złożenie i co więcej, pojmo</w:t>
      </w:r>
      <w:r w:rsidRPr="00BA638A">
        <w:rPr>
          <w:sz w:val="20"/>
          <w:szCs w:val="20"/>
        </w:rPr>
        <w:softHyphen/>
        <w:t xml:space="preserve">wane normatywnie. </w:t>
      </w:r>
    </w:p>
    <w:p w:rsidR="008866AC" w:rsidRPr="00BA638A" w:rsidRDefault="008866AC" w:rsidP="00BA638A">
      <w:pPr>
        <w:pStyle w:val="Teksttreci0"/>
        <w:shd w:val="clear" w:color="auto" w:fill="auto"/>
        <w:spacing w:line="240" w:lineRule="auto"/>
        <w:rPr>
          <w:sz w:val="20"/>
          <w:szCs w:val="20"/>
        </w:rPr>
      </w:pPr>
      <w:r w:rsidRPr="00BA638A">
        <w:rPr>
          <w:b/>
          <w:sz w:val="20"/>
          <w:szCs w:val="20"/>
        </w:rPr>
        <w:t xml:space="preserve">      Jako ontologiczno - antropologiczna kategoria rozumienie </w:t>
      </w:r>
      <w:r>
        <w:rPr>
          <w:b/>
          <w:sz w:val="20"/>
          <w:szCs w:val="20"/>
        </w:rPr>
        <w:t>jest</w:t>
      </w:r>
      <w:r w:rsidRPr="00BA638A">
        <w:rPr>
          <w:sz w:val="20"/>
          <w:szCs w:val="20"/>
        </w:rPr>
        <w:t xml:space="preserve"> spos</w:t>
      </w:r>
      <w:r>
        <w:rPr>
          <w:sz w:val="20"/>
          <w:szCs w:val="20"/>
        </w:rPr>
        <w:t>obem</w:t>
      </w:r>
      <w:r w:rsidRPr="00BA638A">
        <w:rPr>
          <w:sz w:val="20"/>
          <w:szCs w:val="20"/>
        </w:rPr>
        <w:t xml:space="preserve"> współistnienia i zachowania człowieka w świecie (Gadamer, Heidegger, Husserl, Schütz). </w:t>
      </w:r>
      <w:r w:rsidRPr="00BA638A">
        <w:rPr>
          <w:b/>
          <w:sz w:val="20"/>
          <w:szCs w:val="20"/>
        </w:rPr>
        <w:t>Jako kategoria poznawcza i metodologiczna</w:t>
      </w:r>
      <w:r w:rsidRPr="00BA638A">
        <w:rPr>
          <w:sz w:val="20"/>
          <w:szCs w:val="20"/>
        </w:rPr>
        <w:t xml:space="preserve"> jest </w:t>
      </w:r>
      <w:r w:rsidRPr="00BA638A">
        <w:rPr>
          <w:b/>
          <w:sz w:val="20"/>
          <w:szCs w:val="20"/>
        </w:rPr>
        <w:t>sposobem poznawania wytworów kulturowych</w:t>
      </w:r>
      <w:r w:rsidRPr="00BA638A">
        <w:rPr>
          <w:sz w:val="20"/>
          <w:szCs w:val="20"/>
        </w:rPr>
        <w:t xml:space="preserve"> nauk humanistycznych (te</w:t>
      </w:r>
      <w:r w:rsidRPr="00BA638A">
        <w:rPr>
          <w:sz w:val="20"/>
          <w:szCs w:val="20"/>
        </w:rPr>
        <w:t>o</w:t>
      </w:r>
      <w:r>
        <w:rPr>
          <w:sz w:val="20"/>
          <w:szCs w:val="20"/>
        </w:rPr>
        <w:t>ria literatury</w:t>
      </w:r>
      <w:r w:rsidRPr="00BA638A">
        <w:rPr>
          <w:sz w:val="20"/>
          <w:szCs w:val="20"/>
        </w:rPr>
        <w:t>) w opo</w:t>
      </w:r>
      <w:r w:rsidRPr="00BA638A">
        <w:rPr>
          <w:sz w:val="20"/>
          <w:szCs w:val="20"/>
        </w:rPr>
        <w:softHyphen/>
        <w:t xml:space="preserve">zycji do przyrodoznawczego wyjaśniania. </w:t>
      </w:r>
      <w:r w:rsidRPr="00BA638A">
        <w:rPr>
          <w:b/>
          <w:sz w:val="20"/>
          <w:szCs w:val="20"/>
        </w:rPr>
        <w:t>Jako kategoria psychologiczna przedstawia zróżnicowane zabiegi wczuwania się</w:t>
      </w:r>
      <w:r w:rsidRPr="00BA638A">
        <w:rPr>
          <w:sz w:val="20"/>
          <w:szCs w:val="20"/>
        </w:rPr>
        <w:t>, empatii, pozaintelektualnej, intelektualnej i r</w:t>
      </w:r>
      <w:r w:rsidRPr="00BA638A">
        <w:rPr>
          <w:sz w:val="20"/>
          <w:szCs w:val="20"/>
        </w:rPr>
        <w:t>o</w:t>
      </w:r>
      <w:r w:rsidRPr="00BA638A">
        <w:rPr>
          <w:sz w:val="20"/>
          <w:szCs w:val="20"/>
        </w:rPr>
        <w:t xml:space="preserve">zumowej intuicji, stany mentalne związane z procesami rozumienia (poznania) i jego rezultatami. </w:t>
      </w:r>
      <w:r w:rsidRPr="00BA638A">
        <w:rPr>
          <w:b/>
          <w:sz w:val="20"/>
          <w:szCs w:val="20"/>
        </w:rPr>
        <w:t>Jako kategoria socjologiczna</w:t>
      </w:r>
      <w:r w:rsidRPr="00BA638A">
        <w:rPr>
          <w:sz w:val="20"/>
          <w:szCs w:val="20"/>
        </w:rPr>
        <w:t xml:space="preserve"> charakteryzuje </w:t>
      </w:r>
      <w:r w:rsidRPr="00BA638A">
        <w:rPr>
          <w:b/>
          <w:sz w:val="20"/>
          <w:szCs w:val="20"/>
        </w:rPr>
        <w:t>rozumiejące sposoby zacho</w:t>
      </w:r>
      <w:r w:rsidRPr="00BA638A">
        <w:rPr>
          <w:b/>
          <w:sz w:val="20"/>
          <w:szCs w:val="20"/>
        </w:rPr>
        <w:softHyphen/>
        <w:t>wania społeczeństwa.</w:t>
      </w:r>
    </w:p>
    <w:p w:rsidR="008866AC" w:rsidRPr="00DD71A4" w:rsidRDefault="008866AC" w:rsidP="00DD71A4">
      <w:pPr>
        <w:pStyle w:val="Teksttreci0"/>
        <w:shd w:val="clear" w:color="auto" w:fill="auto"/>
        <w:spacing w:line="240" w:lineRule="auto"/>
        <w:rPr>
          <w:sz w:val="20"/>
          <w:szCs w:val="20"/>
        </w:rPr>
      </w:pPr>
      <w:r w:rsidRPr="00BA638A">
        <w:rPr>
          <w:sz w:val="20"/>
          <w:szCs w:val="20"/>
        </w:rPr>
        <w:t xml:space="preserve">     W filozofii języka rozumienie jest pojęciem centralnym dla teorii znaczenia języko</w:t>
      </w:r>
      <w:r w:rsidRPr="00BA638A">
        <w:rPr>
          <w:sz w:val="20"/>
          <w:szCs w:val="20"/>
        </w:rPr>
        <w:softHyphen/>
        <w:t xml:space="preserve">wego. </w:t>
      </w:r>
      <w:r>
        <w:rPr>
          <w:sz w:val="20"/>
          <w:szCs w:val="20"/>
        </w:rPr>
        <w:t>O</w:t>
      </w:r>
      <w:r w:rsidRPr="00BA638A">
        <w:rPr>
          <w:sz w:val="20"/>
          <w:szCs w:val="20"/>
        </w:rPr>
        <w:t>dgrywa istotną rolę jako filozoficzn</w:t>
      </w:r>
      <w:r>
        <w:rPr>
          <w:sz w:val="20"/>
          <w:szCs w:val="20"/>
        </w:rPr>
        <w:t xml:space="preserve">o </w:t>
      </w:r>
      <w:r w:rsidRPr="00BA638A">
        <w:rPr>
          <w:sz w:val="20"/>
          <w:szCs w:val="20"/>
        </w:rPr>
        <w:t xml:space="preserve">teologiczne interpretacje dziejów, gdyż </w:t>
      </w:r>
      <w:r>
        <w:rPr>
          <w:sz w:val="20"/>
          <w:szCs w:val="20"/>
        </w:rPr>
        <w:t xml:space="preserve">są niewyjaśnialne </w:t>
      </w:r>
      <w:r w:rsidRPr="00BA638A">
        <w:rPr>
          <w:sz w:val="20"/>
          <w:szCs w:val="20"/>
        </w:rPr>
        <w:t>w kategoriach przyczynowo-skutkowych</w:t>
      </w:r>
      <w:r>
        <w:rPr>
          <w:sz w:val="20"/>
          <w:szCs w:val="20"/>
        </w:rPr>
        <w:t xml:space="preserve">. Można </w:t>
      </w:r>
      <w:r w:rsidRPr="00BA638A">
        <w:rPr>
          <w:sz w:val="20"/>
          <w:szCs w:val="20"/>
        </w:rPr>
        <w:t xml:space="preserve">je </w:t>
      </w:r>
      <w:r>
        <w:rPr>
          <w:sz w:val="20"/>
          <w:szCs w:val="20"/>
        </w:rPr>
        <w:t xml:space="preserve">tylko </w:t>
      </w:r>
      <w:r w:rsidRPr="00BA638A">
        <w:rPr>
          <w:sz w:val="20"/>
          <w:szCs w:val="20"/>
        </w:rPr>
        <w:t>zrozumieć.</w:t>
      </w:r>
      <w:r>
        <w:rPr>
          <w:sz w:val="20"/>
          <w:szCs w:val="20"/>
        </w:rPr>
        <w:t xml:space="preserve"> </w:t>
      </w:r>
      <w:r w:rsidRPr="00593F6D">
        <w:rPr>
          <w:sz w:val="20"/>
          <w:szCs w:val="20"/>
        </w:rPr>
        <w:t xml:space="preserve">Zob. A. Bronk, </w:t>
      </w:r>
      <w:r w:rsidRPr="00593F6D">
        <w:rPr>
          <w:i/>
          <w:sz w:val="20"/>
          <w:szCs w:val="20"/>
        </w:rPr>
        <w:t>Rozumienie</w:t>
      </w:r>
      <w:r w:rsidRPr="00593F6D">
        <w:rPr>
          <w:sz w:val="20"/>
          <w:szCs w:val="20"/>
        </w:rPr>
        <w:t xml:space="preserve">, (w:) </w:t>
      </w:r>
      <w:r w:rsidRPr="00593F6D">
        <w:rPr>
          <w:i/>
          <w:sz w:val="20"/>
          <w:szCs w:val="20"/>
        </w:rPr>
        <w:t>Encyklopedia katolicka</w:t>
      </w:r>
      <w:r w:rsidRPr="00593F6D">
        <w:rPr>
          <w:sz w:val="20"/>
          <w:szCs w:val="20"/>
        </w:rPr>
        <w:t>, t. XVII, Lub</w:t>
      </w:r>
      <w:r>
        <w:rPr>
          <w:sz w:val="20"/>
          <w:szCs w:val="20"/>
        </w:rPr>
        <w:t>lin 2012 oraz przykład niem. oficera SS w polskim Kościele.</w:t>
      </w:r>
    </w:p>
  </w:footnote>
  <w:footnote w:id="336">
    <w:p w:rsidR="008866AC" w:rsidRPr="00253F6D" w:rsidRDefault="008866AC" w:rsidP="00253F6D">
      <w:pPr>
        <w:pStyle w:val="Tekstprzypisudolnego"/>
        <w:jc w:val="both"/>
      </w:pPr>
      <w:r w:rsidRPr="00253F6D">
        <w:rPr>
          <w:rStyle w:val="Odwoanieprzypisudolnego"/>
        </w:rPr>
        <w:footnoteRef/>
      </w:r>
      <w:r w:rsidRPr="00253F6D">
        <w:t>Zob. przyp. nr 7.</w:t>
      </w:r>
    </w:p>
  </w:footnote>
  <w:footnote w:id="337">
    <w:p w:rsidR="008866AC" w:rsidRPr="00253F6D" w:rsidRDefault="008866AC" w:rsidP="00253F6D">
      <w:pPr>
        <w:jc w:val="both"/>
      </w:pPr>
      <w:r w:rsidRPr="00253F6D">
        <w:rPr>
          <w:rStyle w:val="Odwoanieprzypisudolnego"/>
        </w:rPr>
        <w:footnoteRef/>
      </w:r>
      <w:r w:rsidRPr="00253F6D">
        <w:rPr>
          <w:b/>
        </w:rPr>
        <w:t xml:space="preserve">Nauka </w:t>
      </w:r>
      <w:r w:rsidRPr="00253F6D">
        <w:t>– całokształt historycznie ukształtowanej wiedzy o rzeczywistości, o sposobach jej pozn</w:t>
      </w:r>
      <w:r w:rsidRPr="00253F6D">
        <w:t>a</w:t>
      </w:r>
      <w:r w:rsidRPr="00253F6D">
        <w:t>wania i przekształcania wyrażanych w uporządkowanym systemie teorii, twierdzeń, hipotez opisanych przy pomocy wypracowanych kategorii.</w:t>
      </w:r>
    </w:p>
    <w:p w:rsidR="008866AC" w:rsidRPr="00253F6D" w:rsidRDefault="008866AC" w:rsidP="00253F6D">
      <w:pPr>
        <w:tabs>
          <w:tab w:val="left" w:pos="9000"/>
          <w:tab w:val="left" w:pos="9720"/>
        </w:tabs>
        <w:jc w:val="both"/>
      </w:pPr>
      <w:r w:rsidRPr="00253F6D">
        <w:t xml:space="preserve">       Filogeneza gatunku oraz ontogeneza jednostki ludzkiej wskazuje, że </w:t>
      </w:r>
      <w:r w:rsidRPr="00253F6D">
        <w:rPr>
          <w:b/>
        </w:rPr>
        <w:t>pierwszym typem</w:t>
      </w:r>
      <w:r w:rsidRPr="00253F6D">
        <w:t xml:space="preserve"> wiedzy człowieka o świecie jest </w:t>
      </w:r>
      <w:r w:rsidRPr="00253F6D">
        <w:rPr>
          <w:b/>
        </w:rPr>
        <w:t>wiedza potoczna</w:t>
      </w:r>
      <w:r w:rsidRPr="00253F6D">
        <w:t>. Z czasem przekształca się ona w wiedzę</w:t>
      </w:r>
      <w:r w:rsidRPr="00253F6D">
        <w:rPr>
          <w:b/>
        </w:rPr>
        <w:t>symboliczno – mitologiczną, lub naukową</w:t>
      </w:r>
      <w:r w:rsidRPr="00253F6D">
        <w:t>. Zarówno jeden jak i drugi typ wiedzy ogranicza się w swej przedmiot</w:t>
      </w:r>
      <w:r w:rsidRPr="00253F6D">
        <w:t>o</w:t>
      </w:r>
      <w:r w:rsidRPr="00253F6D">
        <w:t>wości do tego, co jest przejawem rzeczy, a nie jej istotą. Uzasadnia się w niej, że nie ma różnicy p</w:t>
      </w:r>
      <w:r w:rsidRPr="00253F6D">
        <w:t>o</w:t>
      </w:r>
      <w:r w:rsidRPr="00253F6D">
        <w:t>między istotą a przejawem rzeczy współistniejących.</w:t>
      </w:r>
    </w:p>
    <w:p w:rsidR="008866AC" w:rsidRPr="00253F6D" w:rsidRDefault="008866AC" w:rsidP="00253F6D">
      <w:pPr>
        <w:tabs>
          <w:tab w:val="left" w:pos="9000"/>
          <w:tab w:val="left" w:pos="9720"/>
        </w:tabs>
        <w:jc w:val="both"/>
      </w:pPr>
      <w:r w:rsidRPr="00253F6D">
        <w:rPr>
          <w:b/>
        </w:rPr>
        <w:t xml:space="preserve">      Trzecim typem jest wiedza naukowa</w:t>
      </w:r>
      <w:r w:rsidRPr="00253F6D">
        <w:t xml:space="preserve">. Odróżnia się ona od dwóch pierwszych typów tym, że jest istotową wiedzą weryfikowalną, że jest falsyfikowalna. Jej treści służą tworzeniu wiedzy </w:t>
      </w:r>
      <w:r w:rsidRPr="00253F6D">
        <w:rPr>
          <w:b/>
        </w:rPr>
        <w:t>filozofic</w:t>
      </w:r>
      <w:r w:rsidRPr="00253F6D">
        <w:rPr>
          <w:b/>
        </w:rPr>
        <w:t>z</w:t>
      </w:r>
      <w:r w:rsidRPr="00253F6D">
        <w:rPr>
          <w:b/>
        </w:rPr>
        <w:t>ne</w:t>
      </w:r>
      <w:r w:rsidRPr="00253F6D">
        <w:t xml:space="preserve">j, </w:t>
      </w:r>
      <w:r w:rsidRPr="00253F6D">
        <w:rPr>
          <w:b/>
        </w:rPr>
        <w:t>sofiologicznej</w:t>
      </w:r>
      <w:r w:rsidRPr="00253F6D">
        <w:t xml:space="preserve">. </w:t>
      </w:r>
    </w:p>
    <w:p w:rsidR="008866AC" w:rsidRPr="00253F6D" w:rsidRDefault="008866AC" w:rsidP="00253F6D">
      <w:pPr>
        <w:pStyle w:val="Tekstprzypisudolnego"/>
        <w:jc w:val="both"/>
      </w:pPr>
      <w:r>
        <w:t xml:space="preserve">     </w:t>
      </w:r>
      <w:r w:rsidRPr="00253F6D">
        <w:t>Trzy pierwsze typy wiedzy są tymi treściami ducha ludzkiego, które bezpośrednio odnoszą się do rzeczywistości poza i podmiotowej. Podlega ona ocenie prawdziwościowej. Naukimądrościowe są filozoficzną treścią ducha. One są w rzeczach jako istoty, dostępne w formie ich przejawów. Treść ta, odnajdywana i wmyślana przez filozofów za pomocą abstrahowania i wznoszenia się od konkretu do abstrakcji i od niej do konkretu jest weryfikowana w</w:t>
      </w:r>
      <w:r w:rsidRPr="00253F6D">
        <w:rPr>
          <w:b/>
        </w:rPr>
        <w:t>praktyce społecznej</w:t>
      </w:r>
      <w:r w:rsidRPr="00253F6D">
        <w:t xml:space="preserve">, która jest początkiem, celem i kryterium prawdziwości badań naukowych. </w:t>
      </w:r>
      <w:r w:rsidRPr="00253F6D">
        <w:rPr>
          <w:b/>
        </w:rPr>
        <w:t>Praktyka społeczna</w:t>
      </w:r>
      <w:r w:rsidRPr="00253F6D">
        <w:t xml:space="preserve"> pokazuje nam, że nasza wiedza pozostaje w pewnej analogii do treści umysłu innych jednostek ludzkich, żyjących aktualnie lub w innym czasie, w tym, lub innym miejscu geograficznym. W tym sensie treści filozoficzne są w części obiektywne dla tego oto filozofa. Zob. A. J. Karpiński, </w:t>
      </w:r>
      <w:r w:rsidRPr="00253F6D">
        <w:rPr>
          <w:i/>
        </w:rPr>
        <w:t>Kulturowe artefakty ducha współcz</w:t>
      </w:r>
      <w:r w:rsidRPr="00253F6D">
        <w:rPr>
          <w:i/>
        </w:rPr>
        <w:t>e</w:t>
      </w:r>
      <w:r w:rsidRPr="00253F6D">
        <w:rPr>
          <w:i/>
        </w:rPr>
        <w:t>snego</w:t>
      </w:r>
      <w:r w:rsidRPr="00253F6D">
        <w:t xml:space="preserve">, (w:) </w:t>
      </w:r>
      <w:r w:rsidRPr="00253F6D">
        <w:rPr>
          <w:i/>
        </w:rPr>
        <w:t xml:space="preserve">Wstęp do socjologii krytycznej … </w:t>
      </w:r>
      <w:r w:rsidRPr="00253F6D">
        <w:t xml:space="preserve">dz. cyt., s. 46 – 107.   </w:t>
      </w:r>
    </w:p>
    <w:p w:rsidR="008866AC" w:rsidRPr="00253F6D" w:rsidRDefault="008866AC" w:rsidP="00253F6D">
      <w:pPr>
        <w:pStyle w:val="Tekstprzypisudolnego"/>
        <w:jc w:val="both"/>
      </w:pPr>
      <w:r w:rsidRPr="00253F6D">
        <w:t xml:space="preserve">       Krócej: jest to wiedza o rzeczywistości będąca: </w:t>
      </w:r>
      <w:r w:rsidRPr="00253F6D">
        <w:rPr>
          <w:b/>
        </w:rPr>
        <w:t>1.zespołem pojęć, twierdzeń i hipotez</w:t>
      </w:r>
      <w:r w:rsidRPr="00253F6D">
        <w:t xml:space="preserve"> orzekaj</w:t>
      </w:r>
      <w:r w:rsidRPr="00253F6D">
        <w:t>ą</w:t>
      </w:r>
      <w:r w:rsidRPr="00253F6D">
        <w:t xml:space="preserve">cych o tej rzeczywistości; </w:t>
      </w:r>
      <w:r w:rsidRPr="00253F6D">
        <w:rPr>
          <w:b/>
        </w:rPr>
        <w:t>2.</w:t>
      </w:r>
      <w:r w:rsidRPr="00253F6D">
        <w:t xml:space="preserve"> wypracowaną </w:t>
      </w:r>
      <w:r w:rsidRPr="00253F6D">
        <w:rPr>
          <w:b/>
        </w:rPr>
        <w:t>teorią tej rzeczywistości</w:t>
      </w:r>
      <w:r w:rsidRPr="00253F6D">
        <w:t>, pewnych jej fragmentów, w</w:t>
      </w:r>
      <w:r w:rsidRPr="00253F6D">
        <w:t>y</w:t>
      </w:r>
      <w:r w:rsidRPr="00253F6D">
        <w:t xml:space="preserve">dzielonych stron; </w:t>
      </w:r>
      <w:r w:rsidRPr="00253F6D">
        <w:rPr>
          <w:b/>
        </w:rPr>
        <w:t xml:space="preserve">3. </w:t>
      </w:r>
      <w:r w:rsidRPr="00253F6D">
        <w:t xml:space="preserve">wykształtowanymi </w:t>
      </w:r>
      <w:r w:rsidRPr="00253F6D">
        <w:rPr>
          <w:b/>
        </w:rPr>
        <w:t xml:space="preserve">metodami </w:t>
      </w:r>
      <w:r w:rsidRPr="00253F6D">
        <w:t xml:space="preserve">poznawania i przekształcania świata; </w:t>
      </w:r>
      <w:r w:rsidRPr="00253F6D">
        <w:rPr>
          <w:b/>
        </w:rPr>
        <w:t>4.systemem organizacji prowadzonych badań</w:t>
      </w:r>
      <w:r w:rsidRPr="00253F6D">
        <w:t>, gromadzenia i przekazywania wyników, ich wdrażania w prakt</w:t>
      </w:r>
      <w:r w:rsidRPr="00253F6D">
        <w:t>y</w:t>
      </w:r>
      <w:r w:rsidRPr="00253F6D">
        <w:t>ce społecznej.</w:t>
      </w:r>
    </w:p>
  </w:footnote>
  <w:footnote w:id="338">
    <w:p w:rsidR="008866AC" w:rsidRPr="00253F6D" w:rsidRDefault="008866AC" w:rsidP="00253F6D">
      <w:pPr>
        <w:pStyle w:val="Tekstpodstawowy"/>
        <w:rPr>
          <w:sz w:val="20"/>
          <w:szCs w:val="20"/>
        </w:rPr>
      </w:pPr>
      <w:r w:rsidRPr="00253F6D">
        <w:rPr>
          <w:rStyle w:val="Odwoanieprzypisudolnego"/>
          <w:sz w:val="20"/>
          <w:szCs w:val="20"/>
        </w:rPr>
        <w:footnoteRef/>
      </w:r>
      <w:r w:rsidRPr="00253F6D">
        <w:rPr>
          <w:sz w:val="20"/>
          <w:szCs w:val="20"/>
        </w:rPr>
        <w:t xml:space="preserve">Myślenie potoczne charakteryzują: </w:t>
      </w:r>
      <w:r w:rsidRPr="00253F6D">
        <w:rPr>
          <w:b/>
          <w:sz w:val="20"/>
          <w:szCs w:val="20"/>
        </w:rPr>
        <w:t>1.</w:t>
      </w:r>
      <w:r w:rsidRPr="00253F6D">
        <w:rPr>
          <w:sz w:val="20"/>
          <w:szCs w:val="20"/>
        </w:rPr>
        <w:t xml:space="preserve"> naturalne, konkretne twierdzenia, opisujące postawę real</w:t>
      </w:r>
      <w:r w:rsidRPr="00253F6D">
        <w:rPr>
          <w:sz w:val="20"/>
          <w:szCs w:val="20"/>
        </w:rPr>
        <w:t>i</w:t>
      </w:r>
      <w:r w:rsidRPr="00253F6D">
        <w:rPr>
          <w:sz w:val="20"/>
          <w:szCs w:val="20"/>
        </w:rPr>
        <w:t>styczną;</w:t>
      </w:r>
      <w:r w:rsidRPr="00253F6D">
        <w:rPr>
          <w:b/>
          <w:sz w:val="20"/>
          <w:szCs w:val="20"/>
        </w:rPr>
        <w:t>2</w:t>
      </w:r>
      <w:r w:rsidRPr="00253F6D">
        <w:rPr>
          <w:sz w:val="20"/>
          <w:szCs w:val="20"/>
        </w:rPr>
        <w:t>. tezy, formuły, zasady zdrowego rozsądku, utożsamiane z wiedzą naukową;</w:t>
      </w:r>
      <w:r w:rsidRPr="00253F6D">
        <w:rPr>
          <w:b/>
          <w:sz w:val="20"/>
          <w:szCs w:val="20"/>
        </w:rPr>
        <w:t>3</w:t>
      </w:r>
      <w:r w:rsidRPr="00253F6D">
        <w:rPr>
          <w:sz w:val="20"/>
          <w:szCs w:val="20"/>
        </w:rPr>
        <w:t>. przekonania tymczasowe, osobiste, formułowane na podstawie doświadczeń własnych, jednostkowych;</w:t>
      </w:r>
      <w:r w:rsidRPr="00253F6D">
        <w:rPr>
          <w:b/>
          <w:sz w:val="20"/>
          <w:szCs w:val="20"/>
        </w:rPr>
        <w:t>4</w:t>
      </w:r>
      <w:r w:rsidRPr="00253F6D">
        <w:rPr>
          <w:sz w:val="20"/>
          <w:szCs w:val="20"/>
        </w:rPr>
        <w:t>. niespó</w:t>
      </w:r>
      <w:r w:rsidRPr="00253F6D">
        <w:rPr>
          <w:sz w:val="20"/>
          <w:szCs w:val="20"/>
        </w:rPr>
        <w:t>j</w:t>
      </w:r>
      <w:r w:rsidRPr="00253F6D">
        <w:rPr>
          <w:sz w:val="20"/>
          <w:szCs w:val="20"/>
        </w:rPr>
        <w:t>ne przekonania, przemieszane z przesądami i uprzedzeniami;</w:t>
      </w:r>
      <w:r w:rsidRPr="00253F6D">
        <w:rPr>
          <w:b/>
          <w:sz w:val="20"/>
          <w:szCs w:val="20"/>
        </w:rPr>
        <w:t>5</w:t>
      </w:r>
      <w:r w:rsidRPr="00253F6D">
        <w:rPr>
          <w:sz w:val="20"/>
          <w:szCs w:val="20"/>
        </w:rPr>
        <w:t>. treści życzeniowe i wiara;</w:t>
      </w:r>
      <w:r w:rsidRPr="00253F6D">
        <w:rPr>
          <w:b/>
          <w:sz w:val="20"/>
          <w:szCs w:val="20"/>
        </w:rPr>
        <w:t>6</w:t>
      </w:r>
      <w:r w:rsidRPr="00253F6D">
        <w:rPr>
          <w:sz w:val="20"/>
          <w:szCs w:val="20"/>
        </w:rPr>
        <w:t>. przyjęcie, że wiedzą jest to, co utrwalono i przekazano z pokolenia na pokolenie;</w:t>
      </w:r>
      <w:r w:rsidRPr="00253F6D">
        <w:rPr>
          <w:b/>
          <w:sz w:val="20"/>
          <w:szCs w:val="20"/>
        </w:rPr>
        <w:t>7</w:t>
      </w:r>
      <w:r w:rsidRPr="00253F6D">
        <w:rPr>
          <w:sz w:val="20"/>
          <w:szCs w:val="20"/>
        </w:rPr>
        <w:t>. pomieszanie z przesądami religijnymi;</w:t>
      </w:r>
      <w:r w:rsidRPr="00253F6D">
        <w:rPr>
          <w:b/>
          <w:sz w:val="20"/>
          <w:szCs w:val="20"/>
        </w:rPr>
        <w:t>8.</w:t>
      </w:r>
      <w:r w:rsidRPr="00253F6D">
        <w:rPr>
          <w:sz w:val="20"/>
          <w:szCs w:val="20"/>
        </w:rPr>
        <w:t xml:space="preserve"> pojęcia wieloznaczne, niejasne, konkretyzowane w trakcie spełniania czynów.</w:t>
      </w:r>
    </w:p>
  </w:footnote>
  <w:footnote w:id="339">
    <w:p w:rsidR="008866AC" w:rsidRPr="00253F6D" w:rsidRDefault="008866AC" w:rsidP="00253F6D">
      <w:pPr>
        <w:pStyle w:val="Tekstprzypisudolnego"/>
        <w:jc w:val="both"/>
      </w:pPr>
      <w:r w:rsidRPr="00253F6D">
        <w:rPr>
          <w:rStyle w:val="Znakiprzypiswdolnych"/>
        </w:rPr>
        <w:footnoteRef/>
      </w:r>
      <w:r w:rsidRPr="00253F6D">
        <w:t xml:space="preserve">Por. T. Maruszewski, </w:t>
      </w:r>
      <w:r w:rsidRPr="00253F6D">
        <w:rPr>
          <w:i/>
          <w:iCs/>
        </w:rPr>
        <w:t>Psychologia poznania</w:t>
      </w:r>
      <w:r w:rsidRPr="00253F6D">
        <w:t xml:space="preserve">, Gdańskie Towarzystwo Psychologiczne, Gdańsk 2002, s. 296. A. Lewicki, </w:t>
      </w:r>
      <w:r w:rsidRPr="00253F6D">
        <w:rPr>
          <w:i/>
          <w:iCs/>
        </w:rPr>
        <w:t>Informacja i percepcja w procesie uczenia się nowych pojęć</w:t>
      </w:r>
      <w:r w:rsidRPr="00253F6D">
        <w:t>, „Studia Psych.”, 1968, IX, s. 22 - 54.</w:t>
      </w:r>
    </w:p>
    <w:p w:rsidR="008866AC" w:rsidRPr="00253F6D" w:rsidRDefault="008866AC" w:rsidP="00253F6D">
      <w:pPr>
        <w:pStyle w:val="Tekstprzypisudolnego"/>
        <w:jc w:val="both"/>
      </w:pPr>
      <w:r w:rsidRPr="00253F6D">
        <w:t xml:space="preserve">      Spójrzmy jak w potoczności buduje się definicję. T. Maruszewski mówi, że dla definiowania „pojęcia” trzeba zdać sobie sprawę z treści, jakie zawiera kategoria: „istota”, gdy chcemy wskazać na „istotne cechy” obiektu. Autor pisze, że </w:t>
      </w:r>
      <w:r w:rsidRPr="00253F6D">
        <w:rPr>
          <w:b/>
          <w:u w:val="single"/>
        </w:rPr>
        <w:t xml:space="preserve">właściwościami istotnymi </w:t>
      </w:r>
      <w:r w:rsidRPr="00253F6D">
        <w:t xml:space="preserve">są: </w:t>
      </w:r>
      <w:r w:rsidRPr="00253F6D">
        <w:rPr>
          <w:b/>
        </w:rPr>
        <w:t>1</w:t>
      </w:r>
      <w:r w:rsidRPr="00253F6D">
        <w:t>. cechy analogiczne, chara</w:t>
      </w:r>
      <w:r w:rsidRPr="00253F6D">
        <w:t>k</w:t>
      </w:r>
      <w:r w:rsidRPr="00253F6D">
        <w:t>terystyczne dla wszystkich egzemplarzy danej klasy. Np., taką analogiczną cechą samochodów os</w:t>
      </w:r>
      <w:r w:rsidRPr="00253F6D">
        <w:t>o</w:t>
      </w:r>
      <w:r w:rsidRPr="00253F6D">
        <w:t xml:space="preserve">bowych jest to, że mają one trzy lub więcej kół oraz silnik; </w:t>
      </w:r>
      <w:r w:rsidRPr="00253F6D">
        <w:rPr>
          <w:b/>
        </w:rPr>
        <w:t>2</w:t>
      </w:r>
      <w:r w:rsidRPr="00253F6D">
        <w:t>. cechy egzemplarzy, które są typowe dla danej klasy. Np., taką cechą może być umiejętność latania u ptaków. Wiemy, że są jednakże ptaki, które nie umieją latać. Ale większość to potrafi. Fruwanie jest cechą takich typowych ptaków, jak wróbel czy jaskółka. Wiemy też, że są ptaki, np., strusie i pingwiny, którym nie wznoszą się w powi</w:t>
      </w:r>
      <w:r w:rsidRPr="00253F6D">
        <w:t>e</w:t>
      </w:r>
      <w:r w:rsidRPr="00253F6D">
        <w:t xml:space="preserve">trze; </w:t>
      </w:r>
      <w:r w:rsidRPr="00253F6D">
        <w:rPr>
          <w:b/>
        </w:rPr>
        <w:t>3.</w:t>
      </w:r>
      <w:r>
        <w:rPr>
          <w:b/>
        </w:rPr>
        <w:t xml:space="preserve"> </w:t>
      </w:r>
      <w:r w:rsidRPr="00253F6D">
        <w:t>Cechy charakteryzują jeden lub kilka egzemplarzy danej klasy. Dziecko, dowiedziawszy się, że zwierzę, które polizało je po buzi, jest psem, sądzi, że pies to jest coś, co liże po twarzy. Jeśli sp</w:t>
      </w:r>
      <w:r w:rsidRPr="00253F6D">
        <w:t>o</w:t>
      </w:r>
      <w:r w:rsidRPr="00253F6D">
        <w:t xml:space="preserve">tka psa zachowującego się z rezerwą, to może nie zaliczać go dla klasy psów. Zob. T. Maruszewski, </w:t>
      </w:r>
      <w:r w:rsidRPr="00253F6D">
        <w:rPr>
          <w:i/>
          <w:iCs/>
        </w:rPr>
        <w:t xml:space="preserve">Psychologia </w:t>
      </w:r>
      <w:r w:rsidRPr="00253F6D">
        <w:t xml:space="preserve">... dz. cyt., s. 297. </w:t>
      </w:r>
    </w:p>
    <w:p w:rsidR="008866AC" w:rsidRPr="00253F6D" w:rsidRDefault="008866AC" w:rsidP="00253F6D">
      <w:pPr>
        <w:pStyle w:val="Tekstprzypisudolnego"/>
        <w:jc w:val="both"/>
      </w:pPr>
      <w:r w:rsidRPr="00253F6D">
        <w:t xml:space="preserve">     Autor nie odróżnia tego, co jest przejawem i tego, co jest istotą rzeczy. Stąd w definiowaniu wsk</w:t>
      </w:r>
      <w:r w:rsidRPr="00253F6D">
        <w:t>a</w:t>
      </w:r>
      <w:r w:rsidRPr="00253F6D">
        <w:t>zuje na cechy, które są wyodrębnione we wnioskowaniu indukcyjnym. Tworzą one klasę, a nawet „rdzenia teorii”. To jest wystarczające w naukach matematyczno – przyrodniczych, ale właśnie dlat</w:t>
      </w:r>
      <w:r w:rsidRPr="00253F6D">
        <w:t>e</w:t>
      </w:r>
      <w:r w:rsidRPr="00253F6D">
        <w:t xml:space="preserve">go nie można tego sposobu przenosić do nauk humanistyczno-społecznych. Kiedy się jednak tak czyni to dziecko, o którym pisze T. Maruszewski, może się pomylić. </w:t>
      </w:r>
    </w:p>
  </w:footnote>
  <w:footnote w:id="340">
    <w:p w:rsidR="008866AC" w:rsidRPr="00253F6D" w:rsidRDefault="008866AC" w:rsidP="00253F6D">
      <w:pPr>
        <w:jc w:val="both"/>
      </w:pPr>
      <w:r w:rsidRPr="00253F6D">
        <w:rPr>
          <w:rStyle w:val="Znakiprzypiswdolnych"/>
        </w:rPr>
        <w:footnoteRef/>
      </w:r>
      <w:r w:rsidRPr="00253F6D">
        <w:t xml:space="preserve">T. Maruszewski, </w:t>
      </w:r>
      <w:r w:rsidRPr="00253F6D">
        <w:rPr>
          <w:i/>
          <w:iCs/>
        </w:rPr>
        <w:t>Psychologia</w:t>
      </w:r>
      <w:r w:rsidRPr="00253F6D">
        <w:t xml:space="preserve"> ... dz. cyt., s. 299. Jest to opis </w:t>
      </w:r>
      <w:r w:rsidRPr="00253F6D">
        <w:rPr>
          <w:b/>
        </w:rPr>
        <w:t>myślenia indukcyjnego</w:t>
      </w:r>
      <w:r w:rsidRPr="00253F6D">
        <w:t xml:space="preserve">. Jest to </w:t>
      </w:r>
      <w:r w:rsidRPr="00253F6D">
        <w:rPr>
          <w:rStyle w:val="TekstpodstawowyzwciciemZnak"/>
          <w:sz w:val="20"/>
          <w:szCs w:val="20"/>
        </w:rPr>
        <w:t>t</w:t>
      </w:r>
      <w:r w:rsidRPr="00253F6D">
        <w:t>eoria wnioskowania, której pierwszy wykład dał Franciszek Bacon (1561 – 1626), a roz</w:t>
      </w:r>
      <w:r w:rsidRPr="00253F6D">
        <w:softHyphen/>
        <w:t>winął John Stuart Mill (1806 – 1873), pozwalająca na podstawie jednostko</w:t>
      </w:r>
      <w:r w:rsidRPr="00253F6D">
        <w:softHyphen/>
        <w:t>wych obserwacji dojść do wniosku o zwią</w:t>
      </w:r>
      <w:r w:rsidRPr="00253F6D">
        <w:t>z</w:t>
      </w:r>
      <w:r w:rsidRPr="00253F6D">
        <w:t>kach przyczynowych. Przez „</w:t>
      </w:r>
      <w:r w:rsidRPr="00253F6D">
        <w:rPr>
          <w:b/>
        </w:rPr>
        <w:t>przyczynę"</w:t>
      </w:r>
      <w:r w:rsidRPr="00253F6D">
        <w:t xml:space="preserve"> rozumie Mill </w:t>
      </w:r>
      <w:r w:rsidRPr="00253F6D">
        <w:rPr>
          <w:b/>
        </w:rPr>
        <w:t>to, co stale jest poprzedzające, a przez „skutek" — to, co stale jest następujące.</w:t>
      </w:r>
      <w:r w:rsidRPr="00253F6D">
        <w:t xml:space="preserve"> Z tego wynikają dwa możliwe sposoby rozumienia term</w:t>
      </w:r>
      <w:r w:rsidRPr="00253F6D">
        <w:t>i</w:t>
      </w:r>
      <w:r w:rsidRPr="00253F6D">
        <w:t>nu „</w:t>
      </w:r>
      <w:r w:rsidRPr="00253F6D">
        <w:rPr>
          <w:b/>
        </w:rPr>
        <w:t>przyczyna"</w:t>
      </w:r>
      <w:r w:rsidRPr="00253F6D">
        <w:t xml:space="preserve">: </w:t>
      </w:r>
      <w:r w:rsidRPr="00253F6D">
        <w:rPr>
          <w:b/>
        </w:rPr>
        <w:t>1.</w:t>
      </w:r>
      <w:r w:rsidRPr="00253F6D">
        <w:t xml:space="preserve"> przyczyną zjawiska</w:t>
      </w:r>
      <w:r w:rsidRPr="00253F6D">
        <w:rPr>
          <w:rStyle w:val="TeksttreciKursywa"/>
          <w:sz w:val="20"/>
          <w:szCs w:val="20"/>
        </w:rPr>
        <w:t xml:space="preserve"> B</w:t>
      </w:r>
      <w:r w:rsidRPr="00253F6D">
        <w:t xml:space="preserve"> jest takie zdarzenie</w:t>
      </w:r>
      <w:r w:rsidRPr="00253F6D">
        <w:rPr>
          <w:rStyle w:val="TeksttreciKursywa"/>
          <w:sz w:val="20"/>
          <w:szCs w:val="20"/>
        </w:rPr>
        <w:t xml:space="preserve"> A,</w:t>
      </w:r>
      <w:r w:rsidRPr="00253F6D">
        <w:t xml:space="preserve"> po którym</w:t>
      </w:r>
      <w:r w:rsidRPr="00253F6D">
        <w:rPr>
          <w:rStyle w:val="TeksttreciKursywa"/>
          <w:sz w:val="20"/>
          <w:szCs w:val="20"/>
        </w:rPr>
        <w:t xml:space="preserve"> B</w:t>
      </w:r>
      <w:r w:rsidRPr="00253F6D">
        <w:t xml:space="preserve"> stale następuje (war</w:t>
      </w:r>
      <w:r w:rsidRPr="00253F6D">
        <w:t>u</w:t>
      </w:r>
      <w:r w:rsidRPr="00253F6D">
        <w:t xml:space="preserve">nek dostateczny zajścia </w:t>
      </w:r>
      <w:r w:rsidRPr="00253F6D">
        <w:rPr>
          <w:rStyle w:val="TeksttreciKursywa"/>
          <w:sz w:val="20"/>
          <w:szCs w:val="20"/>
        </w:rPr>
        <w:t xml:space="preserve">B: </w:t>
      </w:r>
      <w:r w:rsidRPr="00253F6D">
        <w:rPr>
          <w:b/>
        </w:rPr>
        <w:t>nie ma</w:t>
      </w:r>
      <w:r w:rsidRPr="00253F6D">
        <w:rPr>
          <w:rStyle w:val="TeksttreciKursywa"/>
          <w:b/>
          <w:sz w:val="20"/>
          <w:szCs w:val="20"/>
        </w:rPr>
        <w:t xml:space="preserve"> A </w:t>
      </w:r>
      <w:r w:rsidRPr="00253F6D">
        <w:rPr>
          <w:b/>
        </w:rPr>
        <w:t>bez</w:t>
      </w:r>
      <w:r w:rsidRPr="00253F6D">
        <w:rPr>
          <w:rStyle w:val="TeksttreciKursywa"/>
          <w:b/>
          <w:sz w:val="20"/>
          <w:szCs w:val="20"/>
        </w:rPr>
        <w:t xml:space="preserve"> B</w:t>
      </w:r>
      <w:r w:rsidRPr="00253F6D">
        <w:rPr>
          <w:rStyle w:val="TeksttreciKursywa"/>
          <w:sz w:val="20"/>
          <w:szCs w:val="20"/>
        </w:rPr>
        <w:t xml:space="preserve">); </w:t>
      </w:r>
      <w:r w:rsidRPr="00253F6D">
        <w:rPr>
          <w:b/>
        </w:rPr>
        <w:t>2.</w:t>
      </w:r>
      <w:r w:rsidRPr="00253F6D">
        <w:t xml:space="preserve"> przyczyną zdarzenia</w:t>
      </w:r>
      <w:r w:rsidRPr="00253F6D">
        <w:rPr>
          <w:rStyle w:val="TeksttreciKursywa"/>
          <w:sz w:val="20"/>
          <w:szCs w:val="20"/>
        </w:rPr>
        <w:t xml:space="preserve"> B</w:t>
      </w:r>
      <w:r w:rsidRPr="00253F6D">
        <w:t xml:space="preserve"> jest takie zdarzenie</w:t>
      </w:r>
      <w:r w:rsidRPr="00253F6D">
        <w:rPr>
          <w:rStyle w:val="TeksttreciKursywa"/>
          <w:sz w:val="20"/>
          <w:szCs w:val="20"/>
        </w:rPr>
        <w:t xml:space="preserve"> A,</w:t>
      </w:r>
      <w:r w:rsidRPr="00253F6D">
        <w:t xml:space="preserve"> które stale poprzedza </w:t>
      </w:r>
      <w:r w:rsidRPr="00253F6D">
        <w:rPr>
          <w:rStyle w:val="TeksttreciKursywa"/>
          <w:sz w:val="20"/>
          <w:szCs w:val="20"/>
        </w:rPr>
        <w:t>B</w:t>
      </w:r>
      <w:r w:rsidRPr="00253F6D">
        <w:t xml:space="preserve"> (wa</w:t>
      </w:r>
      <w:r w:rsidRPr="00253F6D">
        <w:softHyphen/>
        <w:t xml:space="preserve">runek konieczny zajścia </w:t>
      </w:r>
      <w:r w:rsidRPr="00253F6D">
        <w:rPr>
          <w:rStyle w:val="TeksttreciKursywa"/>
          <w:sz w:val="20"/>
          <w:szCs w:val="20"/>
        </w:rPr>
        <w:t xml:space="preserve">B: </w:t>
      </w:r>
      <w:r w:rsidRPr="00253F6D">
        <w:rPr>
          <w:b/>
        </w:rPr>
        <w:t>nie ma</w:t>
      </w:r>
      <w:r w:rsidRPr="00253F6D">
        <w:rPr>
          <w:rStyle w:val="TeksttreciKursywa"/>
          <w:b/>
          <w:sz w:val="20"/>
          <w:szCs w:val="20"/>
        </w:rPr>
        <w:t xml:space="preserve"> B</w:t>
      </w:r>
      <w:r w:rsidRPr="00253F6D">
        <w:rPr>
          <w:b/>
        </w:rPr>
        <w:t xml:space="preserve"> bez</w:t>
      </w:r>
      <w:r w:rsidRPr="00253F6D">
        <w:rPr>
          <w:rStyle w:val="TeksttreciKursywa"/>
          <w:b/>
          <w:sz w:val="20"/>
          <w:szCs w:val="20"/>
        </w:rPr>
        <w:t xml:space="preserve"> A</w:t>
      </w:r>
      <w:r w:rsidRPr="00253F6D">
        <w:rPr>
          <w:rStyle w:val="TeksttreciKursywa"/>
          <w:sz w:val="20"/>
          <w:szCs w:val="20"/>
        </w:rPr>
        <w:t>).</w:t>
      </w:r>
      <w:r w:rsidRPr="00253F6D">
        <w:t xml:space="preserve"> Poszukiwanie związków przycz</w:t>
      </w:r>
      <w:r w:rsidRPr="00253F6D">
        <w:t>y</w:t>
      </w:r>
      <w:r w:rsidRPr="00253F6D">
        <w:t>nowych sprowadza się bądź do szukania przyczyn</w:t>
      </w:r>
      <w:r w:rsidRPr="00253F6D">
        <w:rPr>
          <w:rStyle w:val="TeksttreciKursywa"/>
          <w:sz w:val="20"/>
          <w:szCs w:val="20"/>
        </w:rPr>
        <w:t xml:space="preserve"> A</w:t>
      </w:r>
      <w:r w:rsidRPr="00253F6D">
        <w:t xml:space="preserve"> dla zjawiska</w:t>
      </w:r>
      <w:r w:rsidRPr="00253F6D">
        <w:rPr>
          <w:rStyle w:val="TeksttreciKursywa"/>
          <w:sz w:val="20"/>
          <w:szCs w:val="20"/>
        </w:rPr>
        <w:t xml:space="preserve"> B,</w:t>
      </w:r>
      <w:r w:rsidRPr="00253F6D">
        <w:t xml:space="preserve"> bądź do szukania skutków</w:t>
      </w:r>
      <w:r w:rsidRPr="00253F6D">
        <w:rPr>
          <w:rStyle w:val="TeksttreciKursywa"/>
          <w:sz w:val="20"/>
          <w:szCs w:val="20"/>
        </w:rPr>
        <w:t xml:space="preserve"> B </w:t>
      </w:r>
      <w:r w:rsidRPr="00253F6D">
        <w:t xml:space="preserve">danego zjawiska </w:t>
      </w:r>
      <w:r w:rsidRPr="00253F6D">
        <w:rPr>
          <w:rStyle w:val="TeksttreciKursywa"/>
          <w:sz w:val="20"/>
          <w:szCs w:val="20"/>
        </w:rPr>
        <w:t>A.</w:t>
      </w:r>
      <w:r w:rsidRPr="00253F6D">
        <w:t xml:space="preserve"> Punktem wyjścia jest ustanowienie </w:t>
      </w:r>
      <w:r w:rsidRPr="00253F6D">
        <w:rPr>
          <w:b/>
        </w:rPr>
        <w:t xml:space="preserve">alternatywy </w:t>
      </w:r>
      <w:r w:rsidRPr="00253F6D">
        <w:t>dla możliwych rozwiązań danego zagadnienia (z pominięciem tych, o których wiemy, że są fałszywe). W przypadku szukania przycz</w:t>
      </w:r>
      <w:r w:rsidRPr="00253F6D">
        <w:t>y</w:t>
      </w:r>
      <w:r w:rsidRPr="00253F6D">
        <w:t>ny</w:t>
      </w:r>
      <w:r w:rsidRPr="00253F6D">
        <w:rPr>
          <w:rStyle w:val="TeksttreciKursywa"/>
          <w:sz w:val="20"/>
          <w:szCs w:val="20"/>
        </w:rPr>
        <w:t xml:space="preserve"> A</w:t>
      </w:r>
      <w:r w:rsidRPr="00253F6D">
        <w:t xml:space="preserve"> dla danego zdarzenia</w:t>
      </w:r>
      <w:r w:rsidRPr="00253F6D">
        <w:rPr>
          <w:rStyle w:val="TeksttreciKursywa"/>
          <w:sz w:val="20"/>
          <w:szCs w:val="20"/>
        </w:rPr>
        <w:t xml:space="preserve"> B </w:t>
      </w:r>
      <w:r w:rsidRPr="00253F6D">
        <w:t>jest to wyliczenie tych okoliczności:</w:t>
      </w:r>
      <w:r w:rsidRPr="00253F6D">
        <w:rPr>
          <w:rStyle w:val="TeksttreciKursywa"/>
          <w:sz w:val="20"/>
          <w:szCs w:val="20"/>
        </w:rPr>
        <w:t>A</w:t>
      </w:r>
      <w:r w:rsidRPr="00253F6D">
        <w:rPr>
          <w:rStyle w:val="TeksttreciKursywa"/>
          <w:sz w:val="20"/>
          <w:szCs w:val="20"/>
          <w:vertAlign w:val="subscript"/>
        </w:rPr>
        <w:t>1</w:t>
      </w:r>
      <w:r w:rsidRPr="00253F6D">
        <w:rPr>
          <w:rStyle w:val="TeksttreciKursywa"/>
          <w:sz w:val="20"/>
          <w:szCs w:val="20"/>
        </w:rPr>
        <w:t xml:space="preserve"> A</w:t>
      </w:r>
      <w:r w:rsidRPr="00253F6D">
        <w:rPr>
          <w:rStyle w:val="TeksttreciKursywa"/>
          <w:sz w:val="20"/>
          <w:szCs w:val="20"/>
          <w:vertAlign w:val="subscript"/>
        </w:rPr>
        <w:t>2</w:t>
      </w:r>
      <w:r w:rsidRPr="00253F6D">
        <w:rPr>
          <w:rStyle w:val="TeksttreciKursywa"/>
          <w:sz w:val="20"/>
          <w:szCs w:val="20"/>
        </w:rPr>
        <w:t>, A</w:t>
      </w:r>
      <w:r w:rsidRPr="00253F6D">
        <w:rPr>
          <w:rStyle w:val="TeksttreciKursywa"/>
          <w:sz w:val="20"/>
          <w:szCs w:val="20"/>
          <w:vertAlign w:val="subscript"/>
        </w:rPr>
        <w:t>3</w:t>
      </w:r>
      <w:r w:rsidRPr="00253F6D">
        <w:rPr>
          <w:rStyle w:val="TeksttreciKursywa"/>
          <w:sz w:val="20"/>
          <w:szCs w:val="20"/>
        </w:rPr>
        <w:t>... A</w:t>
      </w:r>
      <w:r w:rsidRPr="00253F6D">
        <w:rPr>
          <w:rStyle w:val="TeksttreciKursywa"/>
          <w:sz w:val="20"/>
          <w:szCs w:val="20"/>
          <w:vertAlign w:val="subscript"/>
        </w:rPr>
        <w:t>n</w:t>
      </w:r>
      <w:r w:rsidRPr="00253F6D">
        <w:rPr>
          <w:rStyle w:val="TeksttreciKursywa"/>
          <w:sz w:val="20"/>
          <w:szCs w:val="20"/>
        </w:rPr>
        <w:t>, o</w:t>
      </w:r>
      <w:r w:rsidRPr="00253F6D">
        <w:t xml:space="preserve"> których przy</w:t>
      </w:r>
      <w:r w:rsidRPr="00253F6D">
        <w:softHyphen/>
        <w:t>puszczamy, że są poszukiwaną przyczyną</w:t>
      </w:r>
      <w:r w:rsidRPr="00253F6D">
        <w:rPr>
          <w:rStyle w:val="TeksttreciKursywa"/>
          <w:sz w:val="20"/>
          <w:szCs w:val="20"/>
        </w:rPr>
        <w:t xml:space="preserve"> B.</w:t>
      </w:r>
      <w:r w:rsidRPr="00253F6D">
        <w:t xml:space="preserve"> Analogicznie przy poszukiwaniu skut</w:t>
      </w:r>
      <w:r w:rsidRPr="00253F6D">
        <w:softHyphen/>
        <w:t>ków danego zd</w:t>
      </w:r>
      <w:r w:rsidRPr="00253F6D">
        <w:t>a</w:t>
      </w:r>
      <w:r w:rsidRPr="00253F6D">
        <w:t>rzenia</w:t>
      </w:r>
      <w:r w:rsidRPr="00253F6D">
        <w:rPr>
          <w:rStyle w:val="TeksttreciKursywa"/>
          <w:sz w:val="20"/>
          <w:szCs w:val="20"/>
        </w:rPr>
        <w:t xml:space="preserve"> A </w:t>
      </w:r>
      <w:r w:rsidRPr="00253F6D">
        <w:t>wyodrębnia się te zdarzenia</w:t>
      </w:r>
      <w:r w:rsidRPr="00253F6D">
        <w:rPr>
          <w:rStyle w:val="TeksttreciKursywa"/>
          <w:sz w:val="20"/>
          <w:szCs w:val="20"/>
        </w:rPr>
        <w:t xml:space="preserve"> B</w:t>
      </w:r>
      <w:r w:rsidRPr="00253F6D">
        <w:rPr>
          <w:rStyle w:val="TeksttreciKursywa"/>
          <w:sz w:val="20"/>
          <w:szCs w:val="20"/>
          <w:vertAlign w:val="subscript"/>
        </w:rPr>
        <w:t>1</w:t>
      </w:r>
      <w:r w:rsidRPr="00253F6D">
        <w:rPr>
          <w:rStyle w:val="TeksttreciKursywa"/>
          <w:sz w:val="20"/>
          <w:szCs w:val="20"/>
        </w:rPr>
        <w:t xml:space="preserve"> B</w:t>
      </w:r>
      <w:r w:rsidRPr="00253F6D">
        <w:rPr>
          <w:rStyle w:val="TeksttreciKursywa"/>
          <w:sz w:val="20"/>
          <w:szCs w:val="20"/>
          <w:vertAlign w:val="subscript"/>
        </w:rPr>
        <w:t>2</w:t>
      </w:r>
      <w:r w:rsidRPr="00253F6D">
        <w:rPr>
          <w:rStyle w:val="TeksttreciKursywa"/>
          <w:sz w:val="20"/>
          <w:szCs w:val="20"/>
        </w:rPr>
        <w:t>, B</w:t>
      </w:r>
      <w:r w:rsidRPr="00253F6D">
        <w:rPr>
          <w:rStyle w:val="TeksttreciKursywa"/>
          <w:sz w:val="20"/>
          <w:szCs w:val="20"/>
          <w:vertAlign w:val="subscript"/>
        </w:rPr>
        <w:t>3</w:t>
      </w:r>
      <w:r w:rsidRPr="00253F6D">
        <w:rPr>
          <w:rStyle w:val="TeksttreciKursywa"/>
          <w:sz w:val="20"/>
          <w:szCs w:val="20"/>
        </w:rPr>
        <w:t>...Bn,</w:t>
      </w:r>
      <w:r w:rsidRPr="00253F6D">
        <w:t xml:space="preserve"> które są skutkiem </w:t>
      </w:r>
      <w:r w:rsidRPr="00253F6D">
        <w:rPr>
          <w:rStyle w:val="TeksttreciKursywa"/>
          <w:sz w:val="20"/>
          <w:szCs w:val="20"/>
        </w:rPr>
        <w:t>A.</w:t>
      </w:r>
      <w:r>
        <w:rPr>
          <w:rStyle w:val="TeksttreciKursywa"/>
          <w:sz w:val="20"/>
          <w:szCs w:val="20"/>
        </w:rPr>
        <w:t xml:space="preserve"> </w:t>
      </w:r>
      <w:r w:rsidRPr="00253F6D">
        <w:t>Dalej wykazuje się, że w</w:t>
      </w:r>
      <w:r w:rsidRPr="00253F6D">
        <w:t>y</w:t>
      </w:r>
      <w:r w:rsidRPr="00253F6D">
        <w:t>mienione okoliczności z wyjątkiem jednej nie są poszukiwaną przyczyną. W wyniku tych eliminacji pozostały człon alternatywy przyjmuje się jako prawdziwe rozwiązanie zagadnienia: zjawisko nie wyeliminowane spośród wy</w:t>
      </w:r>
      <w:r w:rsidRPr="00253F6D">
        <w:softHyphen/>
        <w:t xml:space="preserve">mienionych przyjmuje się jako przyczynę (ewentualnie skutek). Indukcja eliminacyjna obejmuje pięć schematów wnioskowania, zwanych </w:t>
      </w:r>
      <w:r w:rsidRPr="00253F6D">
        <w:rPr>
          <w:b/>
        </w:rPr>
        <w:t>kanonami</w:t>
      </w:r>
      <w:r w:rsidRPr="00253F6D">
        <w:t>Milla:</w:t>
      </w:r>
      <w:r w:rsidRPr="00253F6D">
        <w:rPr>
          <w:b/>
        </w:rPr>
        <w:t>kanon jedynej zgodności -</w:t>
      </w:r>
      <w:r w:rsidRPr="00253F6D">
        <w:t xml:space="preserve"> dotyczy związków pomiędzy przyczyną a skutkiem danego zjawiska; </w:t>
      </w:r>
      <w:r w:rsidRPr="00253F6D">
        <w:rPr>
          <w:b/>
        </w:rPr>
        <w:t>kanon jedynej różnicy</w:t>
      </w:r>
      <w:r w:rsidRPr="00253F6D">
        <w:t xml:space="preserve"> – ma miejsce wtedy, kiedy możemy wskazać warunki zaistnienia danej sytuacji; </w:t>
      </w:r>
      <w:r w:rsidRPr="00253F6D">
        <w:rPr>
          <w:b/>
        </w:rPr>
        <w:t>kanon zmian towarzyszących</w:t>
      </w:r>
      <w:r w:rsidRPr="00253F6D">
        <w:t xml:space="preserve"> jest wtedy, kiedy są zmiany w natężeniu zjawiska w zależności od sytuacji towarzyszących; </w:t>
      </w:r>
      <w:r w:rsidRPr="00253F6D">
        <w:rPr>
          <w:b/>
        </w:rPr>
        <w:t>kanon zgodności i różnicy</w:t>
      </w:r>
      <w:r w:rsidRPr="00253F6D">
        <w:t xml:space="preserve">; </w:t>
      </w:r>
      <w:r w:rsidRPr="00253F6D">
        <w:rPr>
          <w:b/>
        </w:rPr>
        <w:t>kanon reszty</w:t>
      </w:r>
      <w:r w:rsidRPr="00253F6D">
        <w:t>.</w:t>
      </w:r>
    </w:p>
    <w:p w:rsidR="008866AC" w:rsidRPr="00253F6D" w:rsidRDefault="008866AC" w:rsidP="00253F6D">
      <w:pPr>
        <w:pStyle w:val="Tekstprzypisudolnego"/>
        <w:jc w:val="both"/>
      </w:pPr>
      <w:r w:rsidRPr="00253F6D">
        <w:t xml:space="preserve">      W związku z tym E. Kant powiada, że doświadczenie poucza nas, że oś jest takie, nie zaś, że nie może być inne. „Po pierwsze więc, jeżeli mamy twierdzenie, które myślimy wraz z jego konieczn</w:t>
      </w:r>
      <w:r w:rsidRPr="00253F6D">
        <w:t>o</w:t>
      </w:r>
      <w:r w:rsidRPr="00253F6D">
        <w:t xml:space="preserve">ścią, to jest to sąd </w:t>
      </w:r>
      <w:r w:rsidRPr="00253F6D">
        <w:rPr>
          <w:i/>
        </w:rPr>
        <w:t>a priori</w:t>
      </w:r>
      <w:r w:rsidRPr="00253F6D">
        <w:t xml:space="preserve">; jeżeli nadto nie wynika ono także z zadnego innego twierdzenia, jak tylko z takiego, które samo z kolei jest ważne jako twierdzenie konieczne, to jest ono bezwzględnie </w:t>
      </w:r>
      <w:r w:rsidRPr="00253F6D">
        <w:rPr>
          <w:i/>
        </w:rPr>
        <w:t>a priori</w:t>
      </w:r>
      <w:r w:rsidRPr="00253F6D">
        <w:t xml:space="preserve"> . Po wtóre, doświadczenie nie dostarcza nigdy swym sądom </w:t>
      </w:r>
      <w:r w:rsidRPr="00253F6D">
        <w:rPr>
          <w:b/>
        </w:rPr>
        <w:t>prawdziwej lub ścisłej ogólności</w:t>
      </w:r>
      <w:r w:rsidRPr="00253F6D">
        <w:t xml:space="preserve">, lecz tylko </w:t>
      </w:r>
      <w:r w:rsidRPr="00CC3AC1">
        <w:rPr>
          <w:b/>
          <w:sz w:val="24"/>
          <w:szCs w:val="24"/>
        </w:rPr>
        <w:t>ogólność przyjętą umownie i porównawczą, przez indukcję</w:t>
      </w:r>
      <w:r w:rsidRPr="00CC3AC1">
        <w:rPr>
          <w:sz w:val="24"/>
          <w:szCs w:val="24"/>
        </w:rPr>
        <w:t>,</w:t>
      </w:r>
      <w:r w:rsidRPr="00253F6D">
        <w:t xml:space="preserve"> tak że właściwie musi ona tyle znaczyć co: o tyle, o ile to dotyhczas spostrzegaliśmy, nie ma żadnego wyjątku od tego tamtego prawidła. Jeżeli więc pewien sąd pomyślimy</w:t>
      </w:r>
      <w:r>
        <w:t xml:space="preserve"> </w:t>
      </w:r>
      <w:r w:rsidRPr="00253F6D">
        <w:t>w</w:t>
      </w:r>
      <w:r>
        <w:t xml:space="preserve"> </w:t>
      </w:r>
      <w:r w:rsidRPr="00253F6D">
        <w:rPr>
          <w:b/>
        </w:rPr>
        <w:t>ścisłej ogólności</w:t>
      </w:r>
      <w:r w:rsidRPr="00253F6D">
        <w:t xml:space="preserve">, tj. tak, że nie dopuszcza się, by był możliwy odeń wyjątek, to sąd ten nie jest wyprowadzony z doświadczenia, lecz jest </w:t>
      </w:r>
      <w:r w:rsidRPr="00253F6D">
        <w:rPr>
          <w:b/>
        </w:rPr>
        <w:t xml:space="preserve">ważny bezwzględnie </w:t>
      </w:r>
      <w:r w:rsidRPr="00253F6D">
        <w:rPr>
          <w:b/>
          <w:i/>
        </w:rPr>
        <w:t>a priori</w:t>
      </w:r>
      <w:r w:rsidRPr="00253F6D">
        <w:t>. Emiryczna ogólność jest więc tylko dowlnym podwyższeniem ważności z poziomu, na którym coś jest ważne najczęściej, na poziom, gdzie coś jest ważne we wszelkich w</w:t>
      </w:r>
      <w:r w:rsidRPr="00253F6D">
        <w:t>y</w:t>
      </w:r>
      <w:r w:rsidRPr="00253F6D">
        <w:t xml:space="preserve">padkach, jak np. wszystkie ciała są ciężkie. Gdzie natomiast do pewnego sądu należy w sposób istotny </w:t>
      </w:r>
      <w:r w:rsidRPr="00CC3AC1">
        <w:rPr>
          <w:b/>
          <w:sz w:val="24"/>
          <w:szCs w:val="24"/>
        </w:rPr>
        <w:t>ścisła ogólność</w:t>
      </w:r>
      <w:r w:rsidRPr="00253F6D">
        <w:t xml:space="preserve">, tam wskazuje ona na specjalne źródła poznwcze tego sądu, mianowicie na </w:t>
      </w:r>
      <w:r w:rsidRPr="00253F6D">
        <w:rPr>
          <w:b/>
        </w:rPr>
        <w:t>władzę poznawaniaa priori</w:t>
      </w:r>
      <w:r w:rsidRPr="00253F6D">
        <w:t xml:space="preserve">. </w:t>
      </w:r>
      <w:r w:rsidRPr="00253F6D">
        <w:rPr>
          <w:b/>
        </w:rPr>
        <w:t>Konieczność i ścisła ogólność</w:t>
      </w:r>
      <w:r w:rsidRPr="00253F6D">
        <w:t xml:space="preserve"> są przeto ni</w:t>
      </w:r>
      <w:r>
        <w:t>e</w:t>
      </w:r>
      <w:r w:rsidRPr="00253F6D">
        <w:t>zawodnym</w:t>
      </w:r>
      <w:r>
        <w:t xml:space="preserve">i </w:t>
      </w:r>
      <w:r w:rsidRPr="00253F6D">
        <w:t xml:space="preserve">znamionami poznania </w:t>
      </w:r>
      <w:r w:rsidRPr="00253F6D">
        <w:rPr>
          <w:i/>
        </w:rPr>
        <w:t>a priori</w:t>
      </w:r>
      <w:r w:rsidRPr="00253F6D">
        <w:t xml:space="preserve"> i należą też do siebie nieodłącznie”. E. Kant, </w:t>
      </w:r>
      <w:r w:rsidRPr="00253F6D">
        <w:rPr>
          <w:i/>
          <w:iCs/>
        </w:rPr>
        <w:t xml:space="preserve">Krytyka czystego rozumu … </w:t>
      </w:r>
      <w:r w:rsidRPr="00253F6D">
        <w:rPr>
          <w:iCs/>
        </w:rPr>
        <w:t>dz. cyt.,</w:t>
      </w:r>
      <w:r w:rsidRPr="00253F6D">
        <w:t>s. 63 - 64.</w:t>
      </w:r>
    </w:p>
  </w:footnote>
  <w:footnote w:id="341">
    <w:p w:rsidR="008866AC" w:rsidRPr="00253F6D" w:rsidRDefault="008866AC" w:rsidP="00253F6D">
      <w:pPr>
        <w:pStyle w:val="Tekstprzypisudolnego"/>
        <w:jc w:val="both"/>
      </w:pPr>
      <w:r w:rsidRPr="00253F6D">
        <w:rPr>
          <w:rStyle w:val="Znakiprzypiswdolnych"/>
        </w:rPr>
        <w:footnoteRef/>
      </w:r>
      <w:r w:rsidRPr="00253F6D">
        <w:t xml:space="preserve">K. Marks, </w:t>
      </w:r>
      <w:r w:rsidRPr="00253F6D">
        <w:rPr>
          <w:i/>
          <w:iCs/>
        </w:rPr>
        <w:t xml:space="preserve">Rękopisy ekonomiczno – filozoficzne  1844 r., </w:t>
      </w:r>
      <w:r w:rsidRPr="00253F6D">
        <w:t>(w:) MED. 1, 581 - 582.</w:t>
      </w:r>
    </w:p>
  </w:footnote>
  <w:footnote w:id="342">
    <w:p w:rsidR="008866AC" w:rsidRPr="00253F6D" w:rsidRDefault="008866AC" w:rsidP="00253F6D">
      <w:pPr>
        <w:pStyle w:val="Tekstprzypisudolnego"/>
        <w:jc w:val="both"/>
        <w:rPr>
          <w:b/>
        </w:rPr>
      </w:pPr>
      <w:r w:rsidRPr="00253F6D">
        <w:rPr>
          <w:rStyle w:val="Odwoanieprzypisudolnego"/>
        </w:rPr>
        <w:footnoteRef/>
      </w:r>
      <w:r w:rsidRPr="00253F6D">
        <w:rPr>
          <w:b/>
        </w:rPr>
        <w:t xml:space="preserve">Sumienie - </w:t>
      </w:r>
      <w:r w:rsidRPr="00253F6D">
        <w:t xml:space="preserve">&lt;łac. </w:t>
      </w:r>
      <w:r w:rsidRPr="00253F6D">
        <w:rPr>
          <w:i/>
          <w:iCs/>
        </w:rPr>
        <w:t>conscientia</w:t>
      </w:r>
      <w:r w:rsidRPr="00253F6D">
        <w:t xml:space="preserve"> = wspólna wiadomość, wiedza, świadomość, poczucie, samowiedza&gt;. Jest ono wewnętrznym uzdolnieniem do osądu moralnego działania ludzkiego jako ludzkiego, tj. wolnego i świadomegolub nieludzkiego. Jest więc jednością: </w:t>
      </w:r>
      <w:r w:rsidRPr="00253F6D">
        <w:rPr>
          <w:b/>
        </w:rPr>
        <w:t>a. aktów</w:t>
      </w:r>
      <w:r w:rsidRPr="00253F6D">
        <w:t xml:space="preserve"> poznania rzeczywistości, </w:t>
      </w:r>
      <w:r w:rsidRPr="00253F6D">
        <w:rPr>
          <w:b/>
        </w:rPr>
        <w:t>b.</w:t>
      </w:r>
      <w:r w:rsidRPr="00253F6D">
        <w:t xml:space="preserve"> poprzez konkretyzację, odnajdywania ich miejsca i treści w praktyce społecznej, </w:t>
      </w:r>
      <w:r w:rsidRPr="00253F6D">
        <w:rPr>
          <w:b/>
        </w:rPr>
        <w:t>c.</w:t>
      </w:r>
      <w:r w:rsidRPr="00253F6D">
        <w:t xml:space="preserve"> stosunku do nich własnej duchowości jednostkowej, </w:t>
      </w:r>
      <w:r w:rsidRPr="00253F6D">
        <w:rPr>
          <w:b/>
        </w:rPr>
        <w:t>d.</w:t>
      </w:r>
      <w:r w:rsidRPr="00253F6D">
        <w:t xml:space="preserve"> wartości formalno-logicznych i formalno-symbolicznych. W takim rozumieniu sumienie jest pewną </w:t>
      </w:r>
      <w:r w:rsidRPr="00253F6D">
        <w:rPr>
          <w:b/>
        </w:rPr>
        <w:t>etycznością</w:t>
      </w:r>
      <w:r w:rsidRPr="00253F6D">
        <w:t xml:space="preserve"> konkretnej jednostki ludzkiej. O. M. A. Krąpiec OP (1921 – 2008) określa ją zwrotem: „</w:t>
      </w:r>
      <w:r w:rsidRPr="00C17F87">
        <w:rPr>
          <w:b/>
          <w:sz w:val="24"/>
          <w:szCs w:val="24"/>
        </w:rPr>
        <w:t>się-umienia</w:t>
      </w:r>
      <w:r w:rsidRPr="00253F6D">
        <w:t>”. K. Rahner (1904 – 1984) i H. Vorgrimler (1929 – 2014) tłumaczą, że sumienie jest tym „...momentem w doświadczaniu wolności przez czł</w:t>
      </w:r>
      <w:r w:rsidRPr="00253F6D">
        <w:t>o</w:t>
      </w:r>
      <w:r w:rsidRPr="00253F6D">
        <w:t xml:space="preserve">wieka, w którym uświadamia on sobie swą odpowiedzialność”. Zob. K. Rahner, H. Vorgrimler, </w:t>
      </w:r>
      <w:r w:rsidRPr="00253F6D">
        <w:rPr>
          <w:i/>
          <w:iCs/>
        </w:rPr>
        <w:t>Mały słownik teologiczny</w:t>
      </w:r>
      <w:r w:rsidRPr="00253F6D">
        <w:t xml:space="preserve">, IW Pax, Warszawa 1987, s. 438. Zob. Stanisław Haręzga, Radosław Krajewski, Józef Wróbel, Józef Szymon, </w:t>
      </w:r>
      <w:r w:rsidRPr="00253F6D">
        <w:rPr>
          <w:rStyle w:val="TeksttreciPogrubienie"/>
          <w:b w:val="0"/>
          <w:i/>
          <w:iCs/>
          <w:sz w:val="20"/>
          <w:szCs w:val="20"/>
        </w:rPr>
        <w:t>Sumienie</w:t>
      </w:r>
      <w:r w:rsidRPr="00253F6D">
        <w:rPr>
          <w:rStyle w:val="TeksttreciPogrubienie"/>
          <w:b w:val="0"/>
          <w:sz w:val="20"/>
          <w:szCs w:val="20"/>
        </w:rPr>
        <w:t xml:space="preserve">, (w:) </w:t>
      </w:r>
      <w:r w:rsidRPr="00253F6D">
        <w:rPr>
          <w:rStyle w:val="TeksttreciPogrubienie"/>
          <w:b w:val="0"/>
          <w:i/>
          <w:iCs/>
          <w:sz w:val="20"/>
          <w:szCs w:val="20"/>
        </w:rPr>
        <w:t>Encyklopedia katolicka</w:t>
      </w:r>
      <w:r w:rsidRPr="00253F6D">
        <w:rPr>
          <w:rStyle w:val="TeksttreciPogrubienie"/>
          <w:b w:val="0"/>
          <w:sz w:val="20"/>
          <w:szCs w:val="20"/>
        </w:rPr>
        <w:t>, t. 18, Lublin 2013.</w:t>
      </w:r>
    </w:p>
  </w:footnote>
  <w:footnote w:id="343">
    <w:p w:rsidR="008866AC" w:rsidRPr="00253F6D" w:rsidRDefault="008866AC" w:rsidP="00253F6D">
      <w:pPr>
        <w:jc w:val="both"/>
      </w:pPr>
      <w:r w:rsidRPr="00253F6D">
        <w:rPr>
          <w:rStyle w:val="Odwoanieprzypisudolnego"/>
        </w:rPr>
        <w:footnoteRef/>
      </w:r>
      <w:r w:rsidRPr="00253F6D">
        <w:rPr>
          <w:b/>
        </w:rPr>
        <w:t xml:space="preserve">Honor </w:t>
      </w:r>
      <w:r w:rsidRPr="00253F6D">
        <w:t>– &lt;łac. cześć, godność osobista, zaszczyt&gt;. Specyficzna dla osoby ludzkiej godność; wyró</w:t>
      </w:r>
      <w:r w:rsidRPr="00253F6D">
        <w:t>ż</w:t>
      </w:r>
      <w:r w:rsidRPr="00253F6D">
        <w:t xml:space="preserve">niona przez jej przymioty moralne ujawniane przy udziale w życiu społecznym; przejawiające się w zwyczajowych formach uznania społecznego, w chwale ludzkiej. W cywilizacji judeo-chrześcijańskiej honor jest ideałem kultury rycersko – arystokratycznej, występującym także dzisiaj i jest cennym dobrem prywatnym. Jest zasadą regulującą życie społeczne. Mówimy więc o honorze burżuazji, proletariuszy, robotników, profesorów, administracji, lekarzy, żołnierzy, policji. </w:t>
      </w:r>
      <w:r>
        <w:t>W kapit</w:t>
      </w:r>
      <w:r>
        <w:t>a</w:t>
      </w:r>
      <w:r>
        <w:t>lizmie honor staje się towarem!</w:t>
      </w:r>
    </w:p>
  </w:footnote>
  <w:footnote w:id="344">
    <w:p w:rsidR="008866AC" w:rsidRPr="00253F6D" w:rsidRDefault="008866AC" w:rsidP="00253F6D">
      <w:pPr>
        <w:pStyle w:val="Tekstprzypisudolnego"/>
        <w:jc w:val="both"/>
      </w:pPr>
      <w:r w:rsidRPr="00253F6D">
        <w:rPr>
          <w:rStyle w:val="Znakiprzypiswdolnych"/>
        </w:rPr>
        <w:footnoteRef/>
      </w:r>
      <w:r w:rsidRPr="00253F6D">
        <w:t>Arystoteles pisze, że niektórzy filozofowie „pojmują idee jako byty ogólne i zarazem traktują je oddzielnie i indywidualnie; a wykazaliśmy już wcześniej, że to jest niemożliwe. Przyczyną tego, że filozofowie, którzy pojmują Idee jako byty ogólne, złączyli w jednym przedmiocie natury tak różne, było to, że nie utożsamili substancji z przedmiotami zmysłowymi. Sądzili, że w świecie zmysłowym każda rzecz znajduje się w stanie wiecznego przepływu i żadna z nich nie trwa niezmiennie, natomiast byty ogólne istnieją poza nimi i są czymś innym. Sokrates ... nie oddzielił ogółów od bytów jednos</w:t>
      </w:r>
      <w:r w:rsidRPr="00253F6D">
        <w:t>t</w:t>
      </w:r>
      <w:r w:rsidRPr="00253F6D">
        <w:t xml:space="preserve">kowych, i postąpił słusznie, nie oddzielając ich”. Arystoteles, </w:t>
      </w:r>
      <w:r w:rsidRPr="00253F6D">
        <w:rPr>
          <w:i/>
          <w:iCs/>
        </w:rPr>
        <w:t>Metafizyka</w:t>
      </w:r>
      <w:r w:rsidRPr="00253F6D">
        <w:t xml:space="preserve">, (w:) Arystoteles, </w:t>
      </w:r>
      <w:r w:rsidRPr="00253F6D">
        <w:rPr>
          <w:i/>
          <w:iCs/>
        </w:rPr>
        <w:t>Dzieła wszystkie</w:t>
      </w:r>
      <w:r w:rsidRPr="00253F6D">
        <w:t xml:space="preserve">, t. 2 … dz. cyt., s. 842 (1086 a - 1086 b). Sokrates postąpił inaczej, niż to czynili wszyscy. Został za to skazany na śmierć. </w:t>
      </w:r>
    </w:p>
  </w:footnote>
  <w:footnote w:id="345">
    <w:p w:rsidR="008866AC" w:rsidRPr="00253F6D" w:rsidRDefault="008866AC" w:rsidP="00253F6D">
      <w:pPr>
        <w:pStyle w:val="Tekstprzypisudolnego"/>
        <w:jc w:val="both"/>
      </w:pPr>
      <w:r w:rsidRPr="00253F6D">
        <w:rPr>
          <w:rStyle w:val="Znakiprzypiswdolnych"/>
        </w:rPr>
        <w:footnoteRef/>
      </w:r>
      <w:r>
        <w:t xml:space="preserve">Zob. </w:t>
      </w:r>
      <w:r w:rsidRPr="00253F6D">
        <w:t xml:space="preserve">E. Kant, </w:t>
      </w:r>
      <w:r w:rsidRPr="00253F6D">
        <w:rPr>
          <w:i/>
          <w:iCs/>
        </w:rPr>
        <w:t>Krytyka czystego rozumu</w:t>
      </w:r>
      <w:r w:rsidRPr="00253F6D">
        <w:t xml:space="preserve"> ... dz. cyt., t. II, s. 326.</w:t>
      </w:r>
    </w:p>
  </w:footnote>
  <w:footnote w:id="346">
    <w:p w:rsidR="008866AC" w:rsidRPr="00253F6D" w:rsidRDefault="008866AC" w:rsidP="00253F6D">
      <w:pPr>
        <w:jc w:val="both"/>
      </w:pPr>
      <w:r w:rsidRPr="00253F6D">
        <w:rPr>
          <w:rStyle w:val="Odwoanieprzypisudolnego"/>
        </w:rPr>
        <w:footnoteRef/>
      </w:r>
      <w:r w:rsidRPr="00253F6D">
        <w:rPr>
          <w:b/>
        </w:rPr>
        <w:t xml:space="preserve">Hierarchia - </w:t>
      </w:r>
      <w:r w:rsidRPr="00253F6D">
        <w:t>&lt;gr.</w:t>
      </w:r>
      <w:r>
        <w:t xml:space="preserve"> </w:t>
      </w:r>
      <w:r w:rsidRPr="00253F6D">
        <w:rPr>
          <w:i/>
        </w:rPr>
        <w:t>hieros</w:t>
      </w:r>
      <w:r>
        <w:rPr>
          <w:i/>
        </w:rPr>
        <w:t xml:space="preserve"> </w:t>
      </w:r>
      <w:r w:rsidRPr="00253F6D">
        <w:t>= święty</w:t>
      </w:r>
      <w:r w:rsidRPr="00253F6D">
        <w:rPr>
          <w:i/>
        </w:rPr>
        <w:t xml:space="preserve"> + arche </w:t>
      </w:r>
      <w:r w:rsidRPr="00253F6D">
        <w:t>= początek, zasada władzy, świętość władza</w:t>
      </w:r>
      <w:r w:rsidRPr="00253F6D">
        <w:rPr>
          <w:i/>
        </w:rPr>
        <w:t>&gt;.</w:t>
      </w:r>
      <w:r>
        <w:rPr>
          <w:i/>
        </w:rPr>
        <w:t xml:space="preserve"> </w:t>
      </w:r>
      <w:r w:rsidRPr="00253F6D">
        <w:rPr>
          <w:b/>
        </w:rPr>
        <w:t>1</w:t>
      </w:r>
      <w:r w:rsidRPr="00253F6D">
        <w:t>. układ rzeczy; ujmowanie organizacji złożonej rzeczywistości, np., ludzi, obowiązków, osób współpracuj</w:t>
      </w:r>
      <w:r w:rsidRPr="00253F6D">
        <w:t>ą</w:t>
      </w:r>
      <w:r w:rsidRPr="00253F6D">
        <w:t>cych ze sobą, pojęć.</w:t>
      </w:r>
      <w:r>
        <w:t xml:space="preserve"> </w:t>
      </w:r>
      <w:r w:rsidRPr="00253F6D">
        <w:t>Zazwyczaj układa się rzecz od abstrakcji najwyższej do jednostkowego konkretu</w:t>
      </w:r>
      <w:r w:rsidRPr="00253F6D">
        <w:rPr>
          <w:b/>
        </w:rPr>
        <w:t xml:space="preserve">; 2. </w:t>
      </w:r>
      <w:r w:rsidRPr="00253F6D">
        <w:t xml:space="preserve">system stopni służb mundurowych, pracowników administracyjnych; </w:t>
      </w:r>
      <w:r w:rsidRPr="00253F6D">
        <w:rPr>
          <w:b/>
        </w:rPr>
        <w:t>3.</w:t>
      </w:r>
      <w:r w:rsidRPr="00253F6D">
        <w:t xml:space="preserve"> ustopniowany stosunek wzajemnej nadrzędności i podporządkowania duchownych; </w:t>
      </w:r>
      <w:r w:rsidRPr="00253F6D">
        <w:rPr>
          <w:b/>
        </w:rPr>
        <w:t xml:space="preserve">4. </w:t>
      </w:r>
      <w:r w:rsidRPr="00253F6D">
        <w:t>całość duchownych Kościoła.</w:t>
      </w:r>
    </w:p>
  </w:footnote>
  <w:footnote w:id="347">
    <w:p w:rsidR="008866AC" w:rsidRPr="00253F6D" w:rsidRDefault="008866AC" w:rsidP="00253F6D">
      <w:pPr>
        <w:pStyle w:val="Tekstprzypisudolnego"/>
        <w:jc w:val="both"/>
      </w:pPr>
      <w:r w:rsidRPr="00253F6D">
        <w:rPr>
          <w:rStyle w:val="Znakiprzypiswdolnych"/>
        </w:rPr>
        <w:footnoteRef/>
      </w:r>
      <w:r w:rsidRPr="00253F6D">
        <w:t>Por. MED. 3, 54.</w:t>
      </w:r>
    </w:p>
  </w:footnote>
  <w:footnote w:id="348">
    <w:p w:rsidR="008866AC" w:rsidRPr="00253F6D" w:rsidRDefault="008866AC" w:rsidP="00253F6D">
      <w:pPr>
        <w:pStyle w:val="Tekstprzypisudolnego"/>
        <w:jc w:val="both"/>
      </w:pPr>
      <w:r w:rsidRPr="00253F6D">
        <w:rPr>
          <w:rStyle w:val="Znakiprzypiswdolnych"/>
        </w:rPr>
        <w:footnoteRef/>
      </w:r>
      <w:r w:rsidRPr="00253F6D">
        <w:t>Zob. współczesne giełdy finansowe</w:t>
      </w:r>
      <w:r>
        <w:t>, a w nich</w:t>
      </w:r>
      <w:r w:rsidRPr="00253F6D">
        <w:t xml:space="preserve"> walkę dolara i euro o </w:t>
      </w:r>
      <w:r w:rsidRPr="00253F6D">
        <w:rPr>
          <w:b/>
        </w:rPr>
        <w:t>zaufanie, o wiarę</w:t>
      </w:r>
      <w:r w:rsidRPr="00253F6D">
        <w:t xml:space="preserve"> w swą pot</w:t>
      </w:r>
      <w:r w:rsidRPr="00253F6D">
        <w:t>ę</w:t>
      </w:r>
      <w:r w:rsidRPr="00253F6D">
        <w:t xml:space="preserve">gę. I jak długo dolar będzie się cieszył </w:t>
      </w:r>
      <w:r w:rsidRPr="00253F6D">
        <w:rPr>
          <w:b/>
        </w:rPr>
        <w:t>zaufaniem</w:t>
      </w:r>
      <w:r w:rsidRPr="00253F6D">
        <w:t xml:space="preserve"> świata, tak długo Amerykanie będą drukować sobie te papierowe znaki (bez pokrycia) i płacić nimi za oddawane rzeczywiste towary produkowane przez innych. Utrzymaniu </w:t>
      </w:r>
      <w:r w:rsidRPr="00253F6D">
        <w:rPr>
          <w:b/>
        </w:rPr>
        <w:t>zaufania</w:t>
      </w:r>
      <w:r w:rsidRPr="00253F6D">
        <w:t xml:space="preserve"> do dolara wzmacnia oczywiście armia amerykańska. Oblicza się, że w 2014 r. mieszkańcy USA wyprodukowali tylko 60 % tego, co spożyli. Resztę otrzymali z wdrukow</w:t>
      </w:r>
      <w:r w:rsidRPr="00253F6D">
        <w:t>a</w:t>
      </w:r>
      <w:r w:rsidRPr="00253F6D">
        <w:t>ne przez siebie papiery, rzekomo wartościowe.</w:t>
      </w:r>
    </w:p>
  </w:footnote>
  <w:footnote w:id="349">
    <w:p w:rsidR="008866AC" w:rsidRPr="00253F6D" w:rsidRDefault="008866AC" w:rsidP="00253F6D">
      <w:pPr>
        <w:pStyle w:val="Tekstprzypisudolnego"/>
        <w:jc w:val="both"/>
      </w:pPr>
      <w:r w:rsidRPr="00253F6D">
        <w:rPr>
          <w:rStyle w:val="Znakiprzypiswdolnych"/>
        </w:rPr>
        <w:footnoteRef/>
      </w:r>
      <w:r w:rsidRPr="00253F6D">
        <w:t xml:space="preserve">K. Marks odsyła nas tu do E. Kant, </w:t>
      </w:r>
      <w:r w:rsidRPr="00253F6D">
        <w:rPr>
          <w:i/>
          <w:iCs/>
        </w:rPr>
        <w:t>Krytyka czystego rozumu</w:t>
      </w:r>
      <w:r w:rsidRPr="00253F6D">
        <w:t xml:space="preserve"> ... dz. cyt.,  t. II, s. 340 i nn. Zob.Tenże, </w:t>
      </w:r>
      <w:r w:rsidRPr="00253F6D">
        <w:rPr>
          <w:i/>
          <w:iCs/>
        </w:rPr>
        <w:t>Religia w obrębie samego rozumu</w:t>
      </w:r>
      <w:r w:rsidRPr="00253F6D">
        <w:t>, Tłumaczył oraz wstępem i przypisami opatrzył A. Bobko, Wydawnictwo Znak, Kraków 1993.</w:t>
      </w:r>
      <w:r>
        <w:t xml:space="preserve"> </w:t>
      </w:r>
      <w:r w:rsidRPr="00BD7CD4">
        <w:rPr>
          <w:b/>
        </w:rPr>
        <w:t>Dowód ontologiczny na istnienie Boga</w:t>
      </w:r>
      <w:r>
        <w:t xml:space="preserve"> sformułował Anzelm z Canterbury (1033 – 1109),  włoski</w:t>
      </w:r>
      <w:r w:rsidRPr="003F63BC">
        <w:t xml:space="preserve"> duchowny katolicki, </w:t>
      </w:r>
      <w:r>
        <w:t>benedyktyn</w:t>
      </w:r>
      <w:r w:rsidRPr="003F63BC">
        <w:t xml:space="preserve">, </w:t>
      </w:r>
      <w:r>
        <w:t>filozof</w:t>
      </w:r>
      <w:r w:rsidRPr="003F63BC">
        <w:t xml:space="preserve"> uważany za jednego z twórców </w:t>
      </w:r>
      <w:r>
        <w:t>scholastyki</w:t>
      </w:r>
      <w:r w:rsidRPr="003F63BC">
        <w:t xml:space="preserve">, </w:t>
      </w:r>
      <w:r>
        <w:t>teolog katolicki</w:t>
      </w:r>
      <w:r w:rsidRPr="003F63BC">
        <w:t xml:space="preserve">, </w:t>
      </w:r>
      <w:r>
        <w:t xml:space="preserve">święty Kościoła katolickiego i doktor Kościoła. Sformułował ontologiczny dowód  (łac. </w:t>
      </w:r>
      <w:r w:rsidRPr="003F63BC">
        <w:rPr>
          <w:i/>
        </w:rPr>
        <w:t>Proslogion</w:t>
      </w:r>
      <w:r>
        <w:t>) na istnienie Boga. Dowód ten otrzymujemy w wyniku analizy idei Boga pozwalającej przejść do uznania go jako rzeczywistości. Pojęcie Boga jest też opisem jego istnienia jako bytu realnego i wiecznego. Ponad nim nic innego większego, doskona</w:t>
      </w:r>
      <w:r>
        <w:t>l</w:t>
      </w:r>
      <w:r>
        <w:t>szego nie może być pomyślane. Albowiem czymś doskonalszym jest istnieć w rzeczywistości poza podmiotem poznającym, niż istnieć wyłącznie jako treść pojęcia. Gdyby Bóg istniał tylko jako poj</w:t>
      </w:r>
      <w:r>
        <w:t>ę</w:t>
      </w:r>
      <w:r>
        <w:t>cie, to można by było pomyśleć o czymś doskonalszym od Niego. Musi więc istnieć w świecie poz</w:t>
      </w:r>
      <w:r>
        <w:t>a</w:t>
      </w:r>
      <w:r>
        <w:t xml:space="preserve">podmiotowym. Zob. M. Piwowarczyk, </w:t>
      </w:r>
      <w:r w:rsidRPr="00BD7CD4">
        <w:rPr>
          <w:i/>
        </w:rPr>
        <w:t>Ontolohiczny dowód na istnienie Boga</w:t>
      </w:r>
      <w:r>
        <w:t xml:space="preserve">, (w:) </w:t>
      </w:r>
      <w:r w:rsidRPr="00BD7CD4">
        <w:rPr>
          <w:i/>
        </w:rPr>
        <w:t>Encyklopdia kat</w:t>
      </w:r>
      <w:r w:rsidRPr="00BD7CD4">
        <w:rPr>
          <w:i/>
        </w:rPr>
        <w:t>o</w:t>
      </w:r>
      <w:r w:rsidRPr="00BD7CD4">
        <w:rPr>
          <w:i/>
        </w:rPr>
        <w:t>licka</w:t>
      </w:r>
      <w:r>
        <w:t xml:space="preserve">, t. 14, Lublin 2010. </w:t>
      </w:r>
    </w:p>
  </w:footnote>
  <w:footnote w:id="350">
    <w:p w:rsidR="008866AC" w:rsidRPr="00253F6D" w:rsidRDefault="008866AC" w:rsidP="00253F6D">
      <w:pPr>
        <w:pStyle w:val="Tekstprzypisudolnego"/>
        <w:jc w:val="both"/>
      </w:pPr>
      <w:r w:rsidRPr="00253F6D">
        <w:rPr>
          <w:rStyle w:val="Znakiprzypiswdolnych"/>
        </w:rPr>
        <w:footnoteRef/>
      </w:r>
      <w:r w:rsidRPr="00253F6D">
        <w:t xml:space="preserve">K. Marks, </w:t>
      </w:r>
      <w:r w:rsidRPr="00253F6D">
        <w:rPr>
          <w:i/>
          <w:iCs/>
        </w:rPr>
        <w:t>Różnica między demokrytejską a epikurejską filozofią przyrody</w:t>
      </w:r>
      <w:r w:rsidRPr="00253F6D">
        <w:t>, Warszawa 1966, s. 140 - 141. Dalej Marks dowodzi swego oddania dla racjonalizmu oświeceniowego pisząc, że „...nierozumność jest istnieniem Boga”. Wydaje się, że właśnie jest odwrotnie: istnienie Boga jest rozumne, chociaż ta rozumność jest, jak tu tego dowodzę, konkretnie określona.</w:t>
      </w:r>
    </w:p>
  </w:footnote>
  <w:footnote w:id="351">
    <w:p w:rsidR="008866AC" w:rsidRPr="00253F6D" w:rsidRDefault="008866AC" w:rsidP="00253F6D">
      <w:pPr>
        <w:pStyle w:val="Tekstprzypisudolnego"/>
        <w:jc w:val="both"/>
      </w:pPr>
      <w:r w:rsidRPr="00253F6D">
        <w:rPr>
          <w:rStyle w:val="Znakiprzypiswdolnych"/>
        </w:rPr>
        <w:footnoteRef/>
      </w:r>
      <w:r w:rsidRPr="00253F6D">
        <w:t xml:space="preserve">D. Vetter, </w:t>
      </w:r>
      <w:r w:rsidRPr="00253F6D">
        <w:rPr>
          <w:i/>
          <w:iCs/>
        </w:rPr>
        <w:t>Religia. 1. Judaizm</w:t>
      </w:r>
      <w:r w:rsidRPr="00253F6D">
        <w:t xml:space="preserve">, (w:) </w:t>
      </w:r>
      <w:r w:rsidRPr="00253F6D">
        <w:rPr>
          <w:i/>
        </w:rPr>
        <w:t>L</w:t>
      </w:r>
      <w:r w:rsidRPr="00253F6D">
        <w:rPr>
          <w:i/>
          <w:iCs/>
        </w:rPr>
        <w:t>eksykon podstawowych pojęć religijnych. Judaizm. Chrześc</w:t>
      </w:r>
      <w:r w:rsidRPr="00253F6D">
        <w:rPr>
          <w:i/>
          <w:iCs/>
        </w:rPr>
        <w:t>i</w:t>
      </w:r>
      <w:r w:rsidRPr="00253F6D">
        <w:rPr>
          <w:i/>
          <w:iCs/>
        </w:rPr>
        <w:t>jaństwo. Islam,</w:t>
      </w:r>
      <w:r w:rsidRPr="00253F6D">
        <w:t xml:space="preserve"> A. T. Khoury (red.), przełożył J. Marzęcki, IW Pax, Warszawa 1998, s. 883.</w:t>
      </w:r>
    </w:p>
  </w:footnote>
  <w:footnote w:id="352">
    <w:p w:rsidR="008866AC" w:rsidRPr="00253F6D" w:rsidRDefault="008866AC" w:rsidP="00253F6D">
      <w:pPr>
        <w:pStyle w:val="Tekstprzypisudolnego"/>
        <w:jc w:val="both"/>
      </w:pPr>
      <w:r w:rsidRPr="00253F6D">
        <w:rPr>
          <w:rStyle w:val="Znakiprzypiswdolnych"/>
        </w:rPr>
        <w:footnoteRef/>
      </w:r>
      <w:r w:rsidRPr="00253F6D">
        <w:t>Kpł 10, 9 - 10.</w:t>
      </w:r>
    </w:p>
  </w:footnote>
  <w:footnote w:id="353">
    <w:p w:rsidR="008866AC" w:rsidRPr="00253F6D" w:rsidRDefault="008866AC" w:rsidP="00253F6D">
      <w:pPr>
        <w:pStyle w:val="Tekstprzypisudolnego"/>
        <w:jc w:val="both"/>
      </w:pPr>
      <w:r w:rsidRPr="00253F6D">
        <w:rPr>
          <w:rStyle w:val="Znakiprzypiswdolnych"/>
        </w:rPr>
        <w:footnoteRef/>
      </w:r>
      <w:r w:rsidRPr="00253F6D">
        <w:t xml:space="preserve">K. Rahner, H. Vorgrimler, </w:t>
      </w:r>
      <w:r w:rsidRPr="00253F6D">
        <w:rPr>
          <w:i/>
          <w:iCs/>
        </w:rPr>
        <w:t>Mały słownik teologiczny</w:t>
      </w:r>
      <w:r w:rsidRPr="00253F6D">
        <w:t xml:space="preserve">, przełożyli T. Mieszkowski, P. Pachciarek, </w:t>
      </w:r>
      <w:r w:rsidRPr="00253F6D">
        <w:rPr>
          <w:i/>
        </w:rPr>
        <w:t xml:space="preserve">Słowo wstępne </w:t>
      </w:r>
      <w:r w:rsidRPr="00253F6D">
        <w:t>ks. prof. A. Skowronek, IW Pax, Warszawa 1987, s. 387. W tym wyjaśnieniu odnajd</w:t>
      </w:r>
      <w:r w:rsidRPr="00253F6D">
        <w:t>u</w:t>
      </w:r>
      <w:r w:rsidRPr="00253F6D">
        <w:t xml:space="preserve">jemy treść pojęcia „święte”. „W religioznawstwie &lt;&lt;święte&gt;&gt; – piszą autorzy – może oznaczać po prostu wszystko, czemu człowiek oddaje cześć, zwłaszcza zaś moce przejawiające się w każdej sferze życia, w </w:t>
      </w:r>
      <w:r w:rsidRPr="00253F6D">
        <w:rPr>
          <w:b/>
        </w:rPr>
        <w:t>hierofaniach</w:t>
      </w:r>
      <w:r w:rsidRPr="00253F6D">
        <w:t xml:space="preserve"> (&lt;&lt;gr. </w:t>
      </w:r>
      <w:r w:rsidRPr="00253F6D">
        <w:rPr>
          <w:i/>
          <w:iCs/>
        </w:rPr>
        <w:t>hieros</w:t>
      </w:r>
      <w:r w:rsidRPr="00253F6D">
        <w:t xml:space="preserve"> = święty, nadprzyrodzony + </w:t>
      </w:r>
      <w:r w:rsidRPr="00253F6D">
        <w:rPr>
          <w:i/>
          <w:iCs/>
        </w:rPr>
        <w:t>fainein</w:t>
      </w:r>
      <w:r w:rsidRPr="00253F6D">
        <w:t xml:space="preserve"> = objawiać, ukazywać, man</w:t>
      </w:r>
      <w:r w:rsidRPr="00253F6D">
        <w:t>i</w:t>
      </w:r>
      <w:r w:rsidRPr="00253F6D">
        <w:t xml:space="preserve">festować, przejawiać się&gt;&gt; manifestowanie się </w:t>
      </w:r>
      <w:r w:rsidRPr="00253F6D">
        <w:rPr>
          <w:b/>
          <w:i/>
        </w:rPr>
        <w:t>sacrum</w:t>
      </w:r>
      <w:r w:rsidRPr="00253F6D">
        <w:rPr>
          <w:b/>
        </w:rPr>
        <w:t>,</w:t>
      </w:r>
      <w:r w:rsidRPr="00253F6D">
        <w:t xml:space="preserve"> Boga w historii przez znaki, przedmioty, osoby – A. K.), </w:t>
      </w:r>
      <w:r w:rsidRPr="00253F6D">
        <w:rPr>
          <w:b/>
        </w:rPr>
        <w:t>kratofaniach</w:t>
      </w:r>
      <w:r>
        <w:rPr>
          <w:b/>
        </w:rPr>
        <w:t xml:space="preserve"> </w:t>
      </w:r>
      <w:r w:rsidRPr="00253F6D">
        <w:t xml:space="preserve">(&lt;&lt;gr. </w:t>
      </w:r>
      <w:r w:rsidRPr="00253F6D">
        <w:rPr>
          <w:i/>
          <w:iCs/>
        </w:rPr>
        <w:t>kratos</w:t>
      </w:r>
      <w:r>
        <w:rPr>
          <w:i/>
          <w:iCs/>
        </w:rPr>
        <w:t xml:space="preserve"> </w:t>
      </w:r>
      <w:r w:rsidRPr="00253F6D">
        <w:t xml:space="preserve">= siła, moc + </w:t>
      </w:r>
      <w:r w:rsidRPr="00253F6D">
        <w:rPr>
          <w:i/>
          <w:iCs/>
        </w:rPr>
        <w:t>fainein</w:t>
      </w:r>
      <w:r w:rsidRPr="00253F6D">
        <w:t xml:space="preserve"> = przejawiać, ukazywać, manifest</w:t>
      </w:r>
      <w:r w:rsidRPr="00253F6D">
        <w:t>o</w:t>
      </w:r>
      <w:r w:rsidRPr="00253F6D">
        <w:t xml:space="preserve">wać, uzewnętrzniać się&gt;&gt;. Uzewnętrznianie się nadzwyczajnych mocy w istotach, przedmiotach uznawanych za </w:t>
      </w:r>
      <w:r w:rsidRPr="00253F6D">
        <w:rPr>
          <w:i/>
          <w:iCs/>
        </w:rPr>
        <w:t>sacrum</w:t>
      </w:r>
      <w:r w:rsidRPr="00253F6D">
        <w:t xml:space="preserve"> – A. K., itd.) ... Wnikliwa analiza doświadczenia religijnego w ramach filoz</w:t>
      </w:r>
      <w:r w:rsidRPr="00253F6D">
        <w:t>o</w:t>
      </w:r>
      <w:r w:rsidRPr="00253F6D">
        <w:t>fii religii wykazuje, że podstawowe doświadczenie tego, co święte, jest najpierw doświadczeniem jego braku w tym historycznym (&lt;&lt;świeckim&gt;&gt;) świecie, albowiem ujawnia wprawdzie swój chara</w:t>
      </w:r>
      <w:r w:rsidRPr="00253F6D">
        <w:t>k</w:t>
      </w:r>
      <w:r w:rsidRPr="00253F6D">
        <w:t>ter w najwyższych przejawach bytu (np. w miłości i śmierci), ale natychmiast ukrywa się i przybiera tajemniczą postać. Ten manifestujący się charakter tego, co święte, wskazuje, że święte jest zarazem konieczne (ponieważ tylko ono może zapewnić sens egzystencji i świata w ogóle: zbawienie) i wolne (ponieważ zbawienie to nie może być przedmiotem żądania człowieka, lecz można jedynie oczek</w:t>
      </w:r>
      <w:r w:rsidRPr="00253F6D">
        <w:t>i</w:t>
      </w:r>
      <w:r w:rsidRPr="00253F6D">
        <w:t xml:space="preserve">wać, że tajemnica jako święta podstawa bycia może udzielić go z łaski). Tym samym filozofia religii odkrywa zdarzeniowy charakter tego, co święte”. Tamże, s. 456. To wyjaśnienie pojęcia </w:t>
      </w:r>
      <w:r w:rsidRPr="00253F6D">
        <w:rPr>
          <w:i/>
          <w:iCs/>
        </w:rPr>
        <w:t>sacrum</w:t>
      </w:r>
      <w:r w:rsidRPr="00253F6D">
        <w:t xml:space="preserve"> p</w:t>
      </w:r>
      <w:r w:rsidRPr="00253F6D">
        <w:t>o</w:t>
      </w:r>
      <w:r w:rsidRPr="00253F6D">
        <w:t>zwala zrozumieć sens sformułowania głoszonego w mas mediach, że w Polsce własność jest święta.</w:t>
      </w:r>
    </w:p>
  </w:footnote>
  <w:footnote w:id="354">
    <w:p w:rsidR="008866AC" w:rsidRPr="00253F6D" w:rsidRDefault="008866AC" w:rsidP="00253F6D">
      <w:pPr>
        <w:pStyle w:val="Tekstprzypisudolnego"/>
        <w:jc w:val="both"/>
      </w:pPr>
      <w:r w:rsidRPr="00253F6D">
        <w:rPr>
          <w:rStyle w:val="Znakiprzypiswdolnych"/>
        </w:rPr>
        <w:footnoteRef/>
      </w:r>
      <w:r w:rsidRPr="00253F6D">
        <w:rPr>
          <w:i/>
          <w:iCs/>
        </w:rPr>
        <w:t>Leksykon podstawowych pojęć religijnych</w:t>
      </w:r>
      <w:r w:rsidRPr="00253F6D">
        <w:t xml:space="preserve"> ... dz. cyt., s. 887. Zob. ponadto: J. Keller, </w:t>
      </w:r>
      <w:r w:rsidRPr="00253F6D">
        <w:rPr>
          <w:i/>
          <w:iCs/>
        </w:rPr>
        <w:t>Religia</w:t>
      </w:r>
      <w:r w:rsidRPr="00253F6D">
        <w:t xml:space="preserve">, (w:) </w:t>
      </w:r>
      <w:r w:rsidRPr="00253F6D">
        <w:rPr>
          <w:i/>
          <w:iCs/>
        </w:rPr>
        <w:t>Zarys dziejów religii</w:t>
      </w:r>
      <w:r w:rsidRPr="00253F6D">
        <w:t xml:space="preserve">, J. Keller (red.), Iskry, Warszawa 1976, s. 11 - 15. </w:t>
      </w:r>
      <w:r w:rsidRPr="00253F6D">
        <w:rPr>
          <w:i/>
          <w:iCs/>
        </w:rPr>
        <w:t>Religie świata</w:t>
      </w:r>
      <w:r w:rsidRPr="00253F6D">
        <w:t>, zbior. ks. Dr E. Dąbrowski (red.), Pax, Warszawa 1957.</w:t>
      </w:r>
    </w:p>
  </w:footnote>
  <w:footnote w:id="355">
    <w:p w:rsidR="008866AC" w:rsidRDefault="008866AC">
      <w:pPr>
        <w:pStyle w:val="Tekstprzypisudolnego"/>
      </w:pPr>
      <w:r>
        <w:rPr>
          <w:rStyle w:val="Odwoanieprzypisudolnego"/>
        </w:rPr>
        <w:footnoteRef/>
      </w:r>
      <w:r>
        <w:t xml:space="preserve">Konkret – pozór – to, co jednostkowe, przejawowe będące zarazem punktem wyjścia w teorii. </w:t>
      </w:r>
    </w:p>
  </w:footnote>
  <w:footnote w:id="356">
    <w:p w:rsidR="008866AC" w:rsidRPr="00253F6D" w:rsidRDefault="008866AC" w:rsidP="00253F6D">
      <w:pPr>
        <w:pStyle w:val="Tekstprzypisudolnego"/>
        <w:jc w:val="both"/>
      </w:pPr>
      <w:r w:rsidRPr="00253F6D">
        <w:rPr>
          <w:rStyle w:val="Znakiprzypiswdolnych"/>
        </w:rPr>
        <w:footnoteRef/>
      </w:r>
      <w:r w:rsidRPr="00253F6D">
        <w:t xml:space="preserve">K. Marks, </w:t>
      </w:r>
      <w:r w:rsidRPr="00253F6D">
        <w:rPr>
          <w:i/>
          <w:iCs/>
        </w:rPr>
        <w:t xml:space="preserve">Różnica </w:t>
      </w:r>
      <w:r w:rsidRPr="00253F6D">
        <w:t xml:space="preserve">... dz. cyt. </w:t>
      </w:r>
    </w:p>
  </w:footnote>
  <w:footnote w:id="357">
    <w:p w:rsidR="008866AC" w:rsidRPr="00253F6D" w:rsidRDefault="008866AC" w:rsidP="00253F6D">
      <w:pPr>
        <w:jc w:val="both"/>
      </w:pPr>
      <w:r w:rsidRPr="00253F6D">
        <w:rPr>
          <w:rStyle w:val="Odwoanieprzypisudolnego"/>
        </w:rPr>
        <w:footnoteRef/>
      </w:r>
      <w:r w:rsidRPr="00253F6D">
        <w:rPr>
          <w:b/>
        </w:rPr>
        <w:t>Antropomorfizm - &lt;</w:t>
      </w:r>
      <w:r w:rsidRPr="00253F6D">
        <w:t>gr</w:t>
      </w:r>
      <w:r w:rsidRPr="00253F6D">
        <w:rPr>
          <w:i/>
        </w:rPr>
        <w:t>. anthropos</w:t>
      </w:r>
      <w:r>
        <w:rPr>
          <w:i/>
        </w:rPr>
        <w:t xml:space="preserve"> </w:t>
      </w:r>
      <w:r w:rsidRPr="00253F6D">
        <w:t>= człowiek</w:t>
      </w:r>
      <w:r w:rsidRPr="00253F6D">
        <w:rPr>
          <w:i/>
        </w:rPr>
        <w:t xml:space="preserve"> + morphe</w:t>
      </w:r>
      <w:r>
        <w:rPr>
          <w:i/>
        </w:rPr>
        <w:t xml:space="preserve"> </w:t>
      </w:r>
      <w:r w:rsidRPr="00253F6D">
        <w:t>= forma, wygląd, kształt</w:t>
      </w:r>
      <w:r w:rsidRPr="00253F6D">
        <w:rPr>
          <w:i/>
        </w:rPr>
        <w:t xml:space="preserve">&gt;. </w:t>
      </w:r>
      <w:r w:rsidRPr="00253F6D">
        <w:t>Człekokształ</w:t>
      </w:r>
      <w:r w:rsidRPr="00253F6D">
        <w:t>t</w:t>
      </w:r>
      <w:r w:rsidRPr="00253F6D">
        <w:t xml:space="preserve">ność, tendencja do wyobrażania i przedstawiania zjawisk pozaludzkich na wzór ludzki, zwłaszcza nadawanie cech ludzkich zwierzętom. Przejście od </w:t>
      </w:r>
      <w:r w:rsidRPr="00253F6D">
        <w:rPr>
          <w:b/>
        </w:rPr>
        <w:t>zoomorfizmu do antropomorfizmu</w:t>
      </w:r>
      <w:r w:rsidRPr="00253F6D">
        <w:t xml:space="preserve"> w ujmow</w:t>
      </w:r>
      <w:r w:rsidRPr="00253F6D">
        <w:t>a</w:t>
      </w:r>
      <w:r w:rsidRPr="00253F6D">
        <w:t xml:space="preserve">niu bogów stanowi religijny wyraz procesu wyzwalania się człowieka spod absolutnego władztwa przyrody. Wyrazem tego są wyobrażenia </w:t>
      </w:r>
      <w:r w:rsidRPr="00253F6D">
        <w:rPr>
          <w:b/>
        </w:rPr>
        <w:t>Boga</w:t>
      </w:r>
      <w:r w:rsidRPr="00253F6D">
        <w:t xml:space="preserve"> na kształt człowieka. Antropomorfizm jest też przej</w:t>
      </w:r>
      <w:r w:rsidRPr="00253F6D">
        <w:t>a</w:t>
      </w:r>
      <w:r w:rsidRPr="00253F6D">
        <w:t>wem tendencji do znoszenia dystansu między wierzącym a Bogiem.</w:t>
      </w:r>
    </w:p>
  </w:footnote>
  <w:footnote w:id="358">
    <w:p w:rsidR="008866AC" w:rsidRPr="00253F6D" w:rsidRDefault="008866AC" w:rsidP="00253F6D">
      <w:pPr>
        <w:pStyle w:val="Tekstprzypisudolnego"/>
        <w:jc w:val="both"/>
      </w:pPr>
      <w:r w:rsidRPr="00253F6D">
        <w:rPr>
          <w:rStyle w:val="Znakiprzypiswdolnych"/>
        </w:rPr>
        <w:footnoteRef/>
      </w:r>
      <w:r w:rsidRPr="00253F6D">
        <w:t xml:space="preserve">Zob. E. Kant, </w:t>
      </w:r>
      <w:r w:rsidRPr="00253F6D">
        <w:rPr>
          <w:i/>
          <w:iCs/>
        </w:rPr>
        <w:t>Krytyka czystego rozumu</w:t>
      </w:r>
      <w:r w:rsidRPr="00253F6D">
        <w:t xml:space="preserve"> ... dz. cyt., t. II,  s. 350 - 352. Tam E. Kant krytykuje to rozumowanie w postaci negacji, tzw. </w:t>
      </w:r>
      <w:r w:rsidRPr="00253F6D">
        <w:rPr>
          <w:b/>
        </w:rPr>
        <w:t>kosmologicznego dowodu na istnienie Boga</w:t>
      </w:r>
      <w:r w:rsidRPr="00253F6D">
        <w:t xml:space="preserve">. Pisze: „Znajduje się tu, np. </w:t>
      </w:r>
      <w:r w:rsidRPr="00253F6D">
        <w:rPr>
          <w:b/>
        </w:rPr>
        <w:t>1</w:t>
      </w:r>
      <w:r w:rsidRPr="00253F6D">
        <w:t>. zasada transcendentalna, że należy z tego, co przypadkowe, wnioskować o przyczynie, zasada, która ma znaczenie tylko w świecie zmysłów, a poza nim nie posiada nawet sensu. Albowiem czysto intelektualne pojęcie tego, co przypadkowe, nie może doprowadzić do żadnego zdania synt</w:t>
      </w:r>
      <w:r w:rsidRPr="00253F6D">
        <w:t>e</w:t>
      </w:r>
      <w:r w:rsidRPr="00253F6D">
        <w:t xml:space="preserve">tycznego, jakim jest twierdzenie o przyczynowości, a jej zasada nie posiada żadnego znaczenia ani kryterium swego stosowania gdzie indziej niż w świecie zmysłów. </w:t>
      </w:r>
      <w:r w:rsidRPr="00253F6D">
        <w:rPr>
          <w:b/>
        </w:rPr>
        <w:t>2</w:t>
      </w:r>
      <w:r w:rsidRPr="00253F6D">
        <w:t xml:space="preserve">. Wniosek wyprowadzający pierwszą przyczynę z niemożliwości nieskończonego szeregu kolejno nad sobą danych przyczyn w świecie zmysłów, do czego zasady stosowania rozumu nie upoważniają nas nawet w doświadczeniu, a tym bardziej nie mogą rozszerzyć tej zasady poza nią (dokąd ów łańcuch wcale nie da się przedłużyć). </w:t>
      </w:r>
      <w:r w:rsidRPr="00253F6D">
        <w:rPr>
          <w:b/>
        </w:rPr>
        <w:t>3</w:t>
      </w:r>
      <w:r w:rsidRPr="00253F6D">
        <w:t>. Fałszywe zadowolenie rozumu z siebie z powodu dopełnienia tego szeregu przez to, że się ost</w:t>
      </w:r>
      <w:r w:rsidRPr="00253F6D">
        <w:t>a</w:t>
      </w:r>
      <w:r w:rsidRPr="00253F6D">
        <w:t>tecznie usuwa wszelki warunek, bez którego przecież nie może dojść do utworzenia pojęcia koniec</w:t>
      </w:r>
      <w:r w:rsidRPr="00253F6D">
        <w:t>z</w:t>
      </w:r>
      <w:r w:rsidRPr="00253F6D">
        <w:t>ności, i że się to uważa za wykończenie swego pojęcia na tej podstawie, iż wtedy nie można już nic więcej rozumieć</w:t>
      </w:r>
      <w:r w:rsidRPr="00253F6D">
        <w:rPr>
          <w:b/>
        </w:rPr>
        <w:t>. 4.</w:t>
      </w:r>
      <w:r w:rsidRPr="00253F6D">
        <w:t xml:space="preserve"> Pomieszanie logicznej możliwości pewnego pojęcia całej realności zjednoczonej w jednym przedmiocie z możliwością transcendentalną, która wymaga zasady możności przeprow</w:t>
      </w:r>
      <w:r w:rsidRPr="00253F6D">
        <w:t>a</w:t>
      </w:r>
      <w:r w:rsidRPr="00253F6D">
        <w:t>dzenia takiej syntezy, zasada jednak, która może się odnosić znów do pola możliwego doświadczenia.</w:t>
      </w:r>
    </w:p>
    <w:p w:rsidR="008866AC" w:rsidRPr="00253F6D" w:rsidRDefault="008866AC" w:rsidP="00253F6D">
      <w:pPr>
        <w:pStyle w:val="Tekstprzypisudolnego"/>
        <w:jc w:val="both"/>
      </w:pPr>
      <w:r w:rsidRPr="00253F6D">
        <w:t xml:space="preserve">   </w:t>
      </w:r>
      <w:r>
        <w:t xml:space="preserve"> </w:t>
      </w:r>
      <w:r w:rsidRPr="00253F6D">
        <w:t>Sztuczka dowodu kosmologicznego zmierza jedynie do tego, by uniknąć dowodzenia za pomocą samych tylko pojęć apriorycznego istnienia istoty koniecznej, które musiałoby być prowadzone w sposób ontologiczny, do czego jednak czujemy się całkowicie niezdolni. W tym celu z bytu rzeczyw</w:t>
      </w:r>
      <w:r w:rsidRPr="00253F6D">
        <w:t>i</w:t>
      </w:r>
      <w:r w:rsidRPr="00253F6D">
        <w:t xml:space="preserve">stego przyjętego za podstawę (z doświadczenia w ogóle) wnioskujemy – jak się da – o jakimkolwiek jego bezwzględnie koniecznym warunku”. Tamże, s. 350 - 352.   </w:t>
      </w:r>
    </w:p>
  </w:footnote>
  <w:footnote w:id="359">
    <w:p w:rsidR="008866AC" w:rsidRPr="00253F6D" w:rsidRDefault="008866AC" w:rsidP="00253F6D">
      <w:pPr>
        <w:pStyle w:val="Tekstprzypisudolnego"/>
        <w:jc w:val="both"/>
      </w:pPr>
      <w:r w:rsidRPr="00253F6D">
        <w:rPr>
          <w:rStyle w:val="Odwoanieprzypisudolnego"/>
        </w:rPr>
        <w:footnoteRef/>
      </w:r>
      <w:r w:rsidRPr="00253F6D">
        <w:t xml:space="preserve">K. Marks, </w:t>
      </w:r>
      <w:r w:rsidRPr="00253F6D">
        <w:rPr>
          <w:i/>
        </w:rPr>
        <w:t>Przyczynek do krytyki heglowskiej filozofii prawa,</w:t>
      </w:r>
      <w:r w:rsidRPr="00253F6D">
        <w:t xml:space="preserve"> (w:) MED 1. 457. </w:t>
      </w:r>
    </w:p>
  </w:footnote>
  <w:footnote w:id="360">
    <w:p w:rsidR="008866AC" w:rsidRPr="00253F6D" w:rsidRDefault="008866AC" w:rsidP="00253F6D">
      <w:pPr>
        <w:pStyle w:val="Tekstprzypisudolnego"/>
        <w:jc w:val="both"/>
      </w:pPr>
      <w:r w:rsidRPr="00253F6D">
        <w:rPr>
          <w:rStyle w:val="Znakiprzypiswdolnych"/>
          <w:b/>
        </w:rPr>
        <w:footnoteRef/>
      </w:r>
      <w:r w:rsidRPr="00253F6D">
        <w:rPr>
          <w:b/>
        </w:rPr>
        <w:t xml:space="preserve">S. Kamiński, </w:t>
      </w:r>
      <w:r w:rsidRPr="00253F6D">
        <w:rPr>
          <w:i/>
          <w:iCs/>
        </w:rPr>
        <w:t>Nauka i metoda. Pojęcie nauki i klasyfikacja nauk</w:t>
      </w:r>
      <w:r w:rsidRPr="00253F6D">
        <w:t>, do druku przygotował A. Bronk SVD, Towarzystwo Naukowe KUL, Lublin 1992, s.26. Zwróćmy uwagę na różnorodność problemów związanych z definiowaniem nauki, o czym cytowany autor nas przekonuje. Jest to – jak sądzę – wynikiem rozwijanego w XX wieku scjentyzmu czyli przekonania, że jedynie wiarygodną wiedzę o świecie możnaotrzymać na drodze stosowania metod i osiągnięć nauk ścisłych, głównie przyrodn</w:t>
      </w:r>
      <w:r w:rsidRPr="00253F6D">
        <w:t>i</w:t>
      </w:r>
      <w:r w:rsidRPr="00253F6D">
        <w:t>czych. Tylko kategorie tych nauk są w pełni uprawomocnione do filozofowania, tworzenia teorii h</w:t>
      </w:r>
      <w:r w:rsidRPr="00253F6D">
        <w:t>u</w:t>
      </w:r>
      <w:r w:rsidRPr="00253F6D">
        <w:t xml:space="preserve">manistycznych. </w:t>
      </w:r>
    </w:p>
  </w:footnote>
  <w:footnote w:id="361">
    <w:p w:rsidR="008866AC" w:rsidRPr="00253F6D" w:rsidRDefault="008866AC" w:rsidP="00253F6D">
      <w:pPr>
        <w:pStyle w:val="Tekstprzypisudolnego"/>
        <w:jc w:val="both"/>
      </w:pPr>
      <w:r w:rsidRPr="00253F6D">
        <w:rPr>
          <w:rStyle w:val="Znakiprzypiswdolnych"/>
          <w:b/>
        </w:rPr>
        <w:footnoteRef/>
      </w:r>
      <w:r w:rsidRPr="00253F6D">
        <w:rPr>
          <w:b/>
        </w:rPr>
        <w:t>Doktryna Ch. S. Peirce’a</w:t>
      </w:r>
      <w:r w:rsidRPr="00253F6D">
        <w:t xml:space="preserve"> uznająca, że pewność nie jest niezbędnym źródłem przekonań. Po prostu mamy prawo żywić przekonania, że jest tak, a tak, nawet wówczas, gdy określone świadectwa zm</w:t>
      </w:r>
      <w:r w:rsidRPr="00253F6D">
        <w:t>u</w:t>
      </w:r>
      <w:r w:rsidRPr="00253F6D">
        <w:t xml:space="preserve">szają nas do ich rewizji. Jest tak dlatego, że żadne nasze teoretyczne uzasadnienie nie jest ani gorsze, ani lepsze. Warto zatem przyjmować to, co się wie, niż popadać w sceptycyzm czy w dogmatyzm.   </w:t>
      </w:r>
    </w:p>
  </w:footnote>
  <w:footnote w:id="362">
    <w:p w:rsidR="008866AC" w:rsidRPr="00253F6D" w:rsidRDefault="008866AC" w:rsidP="00253F6D">
      <w:pPr>
        <w:jc w:val="both"/>
      </w:pPr>
      <w:r w:rsidRPr="00253F6D">
        <w:rPr>
          <w:rStyle w:val="Odwoanieprzypisudolnego"/>
        </w:rPr>
        <w:footnoteRef/>
      </w:r>
      <w:r w:rsidRPr="00253F6D">
        <w:rPr>
          <w:b/>
        </w:rPr>
        <w:t xml:space="preserve">Aksjologia - </w:t>
      </w:r>
      <w:r w:rsidRPr="00253F6D">
        <w:t>&lt;gr</w:t>
      </w:r>
      <w:r w:rsidRPr="00253F6D">
        <w:rPr>
          <w:i/>
        </w:rPr>
        <w:t>. aksios</w:t>
      </w:r>
      <w:r w:rsidRPr="00253F6D">
        <w:t xml:space="preserve">= godny, cenny, mający wartość </w:t>
      </w:r>
      <w:r w:rsidRPr="00253F6D">
        <w:rPr>
          <w:i/>
        </w:rPr>
        <w:t xml:space="preserve">+ logos </w:t>
      </w:r>
      <w:r w:rsidRPr="00253F6D">
        <w:t>= słowo, rozum, teoria, nauka</w:t>
      </w:r>
      <w:r w:rsidRPr="00253F6D">
        <w:rPr>
          <w:i/>
        </w:rPr>
        <w:t xml:space="preserve">&gt;. </w:t>
      </w:r>
      <w:r w:rsidRPr="00253F6D">
        <w:t xml:space="preserve">Nauka o wartościach, o wartościowaniu. Zajmuje się badaniem istoty wartości, kryteriów wartości, rodzajów wartości oraz sposobów powstawania wartości. W historii filozofii utarło się, że nauka o wartościach zajmuje się tym, co jest cenne w życiu człowieka, co powinno być, a nie jest i dlatego należy do tego dążyć, lub to urzeczywistniać, np., należy zawsze </w:t>
      </w:r>
      <w:r w:rsidRPr="00253F6D">
        <w:rPr>
          <w:b/>
        </w:rPr>
        <w:t>zachowywać się po ludzku</w:t>
      </w:r>
      <w:r w:rsidRPr="00253F6D">
        <w:t xml:space="preserve">, tj. w sposób wolny i świadomy wzrastać w swojej człowieczeńskości, (mieć zawsze swobodnie wybrany i sprecyzowany uzasadniony cel i narzędzia jego realizacji).Zob. H. Kiereś, </w:t>
      </w:r>
      <w:r w:rsidRPr="00253F6D">
        <w:rPr>
          <w:i/>
        </w:rPr>
        <w:t>Wartości teoria</w:t>
      </w:r>
      <w:r w:rsidRPr="00253F6D">
        <w:t xml:space="preserve">, (w:) </w:t>
      </w:r>
      <w:r w:rsidRPr="00253F6D">
        <w:rPr>
          <w:i/>
        </w:rPr>
        <w:t>P</w:t>
      </w:r>
      <w:r w:rsidRPr="00253F6D">
        <w:rPr>
          <w:i/>
        </w:rPr>
        <w:t>o</w:t>
      </w:r>
      <w:r w:rsidRPr="00253F6D">
        <w:rPr>
          <w:i/>
        </w:rPr>
        <w:t>wszechna encyklopedia filozofii</w:t>
      </w:r>
      <w:r w:rsidRPr="00253F6D">
        <w:t xml:space="preserve">, t. 9, Lublin, 2008; </w:t>
      </w:r>
      <w:r w:rsidRPr="00253F6D">
        <w:rPr>
          <w:i/>
        </w:rPr>
        <w:t>Aksjologia, etyka, samookreślenie</w:t>
      </w:r>
      <w:r w:rsidRPr="00253F6D">
        <w:t xml:space="preserve">, S. Dziamski (red.), Wydawnictwo Fundacji Humaniora, Poznań 1996; </w:t>
      </w:r>
      <w:r w:rsidRPr="00253F6D">
        <w:rPr>
          <w:i/>
        </w:rPr>
        <w:t>Wartości a sposób życia. Materiały Ogó</w:t>
      </w:r>
      <w:r w:rsidRPr="00253F6D">
        <w:rPr>
          <w:i/>
        </w:rPr>
        <w:t>l</w:t>
      </w:r>
      <w:r w:rsidRPr="00253F6D">
        <w:rPr>
          <w:i/>
        </w:rPr>
        <w:t xml:space="preserve">nopolskiego Zjazdu Filozoficznego, </w:t>
      </w:r>
      <w:r w:rsidRPr="00253F6D">
        <w:t>Lublin, 20 – 23. VI, 1977 r., M. Michalik (red.), Z N i O, Wr</w:t>
      </w:r>
      <w:r w:rsidRPr="00253F6D">
        <w:t>o</w:t>
      </w:r>
      <w:r w:rsidRPr="00253F6D">
        <w:t xml:space="preserve">cław. Warszawa. Kraków. Gdańsk 1979; D. von Hildebrand, J. A. Kłoczowski OP, J. Paściak OP, ks. J. Tischner, </w:t>
      </w:r>
      <w:r w:rsidRPr="00253F6D">
        <w:rPr>
          <w:i/>
        </w:rPr>
        <w:t>Wobec wartości</w:t>
      </w:r>
      <w:r w:rsidRPr="00253F6D">
        <w:t xml:space="preserve">, „W drodze”, Poznań 1982, M. Fritzhand, </w:t>
      </w:r>
      <w:r w:rsidRPr="00253F6D">
        <w:rPr>
          <w:i/>
        </w:rPr>
        <w:t>Wartości a fakty</w:t>
      </w:r>
      <w:r w:rsidRPr="00253F6D">
        <w:t>, PWN, Wa</w:t>
      </w:r>
      <w:r w:rsidRPr="00253F6D">
        <w:t>r</w:t>
      </w:r>
      <w:r w:rsidRPr="00253F6D">
        <w:t xml:space="preserve">szawa 1982, W. Stróżewski, </w:t>
      </w:r>
      <w:r w:rsidRPr="00253F6D">
        <w:rPr>
          <w:i/>
        </w:rPr>
        <w:t>W kręgu wartości</w:t>
      </w:r>
      <w:r w:rsidRPr="00253F6D">
        <w:t>, Wydawnictwo Znak, Kraków 1992.</w:t>
      </w:r>
    </w:p>
  </w:footnote>
  <w:footnote w:id="363">
    <w:p w:rsidR="008866AC" w:rsidRPr="00253F6D" w:rsidRDefault="008866AC" w:rsidP="00253F6D">
      <w:pPr>
        <w:pStyle w:val="Tekstprzypisudolnego"/>
        <w:jc w:val="both"/>
      </w:pPr>
      <w:r w:rsidRPr="00253F6D">
        <w:rPr>
          <w:rStyle w:val="Znakiprzypiswdolnych"/>
        </w:rPr>
        <w:footnoteRef/>
      </w:r>
      <w:r w:rsidRPr="00253F6D">
        <w:t xml:space="preserve">Zob. S. Kamiński, </w:t>
      </w:r>
      <w:r w:rsidRPr="00253F6D">
        <w:rPr>
          <w:i/>
          <w:iCs/>
        </w:rPr>
        <w:t>Nauka i metoda</w:t>
      </w:r>
      <w:r w:rsidRPr="00253F6D">
        <w:t xml:space="preserve"> ... dz. cyt., s. 27.</w:t>
      </w:r>
    </w:p>
  </w:footnote>
  <w:footnote w:id="364">
    <w:p w:rsidR="008866AC" w:rsidRPr="00253F6D" w:rsidRDefault="008866AC" w:rsidP="00253F6D">
      <w:pPr>
        <w:pStyle w:val="Tekstprzypisudolnego"/>
        <w:jc w:val="both"/>
      </w:pPr>
      <w:r w:rsidRPr="00253F6D">
        <w:rPr>
          <w:rStyle w:val="Znakiprzypiswdolnych"/>
        </w:rPr>
        <w:footnoteRef/>
      </w:r>
      <w:r w:rsidRPr="00253F6D">
        <w:t xml:space="preserve">Zob. A. Karpiński, </w:t>
      </w:r>
      <w:r w:rsidRPr="00253F6D">
        <w:rPr>
          <w:i/>
          <w:iCs/>
        </w:rPr>
        <w:t>Słownik pojęć filozoficzno-socjologicznych…</w:t>
      </w:r>
      <w:r w:rsidRPr="00253F6D">
        <w:t xml:space="preserve">dz. cyt.; A. Karpiński, </w:t>
      </w:r>
      <w:r w:rsidRPr="00253F6D">
        <w:rPr>
          <w:i/>
          <w:iCs/>
        </w:rPr>
        <w:t>Religijne artefakty kulturowe problemem metodologicznym analizy zjawisk społecznych</w:t>
      </w:r>
      <w:r w:rsidRPr="00253F6D">
        <w:t xml:space="preserve">, „Zeszyty Naukowe Koszalińskiej Wyższej Szkoły Nauk Humanistycznych”, Zeszyt nr 8. </w:t>
      </w:r>
      <w:r w:rsidRPr="00253F6D">
        <w:rPr>
          <w:i/>
          <w:iCs/>
        </w:rPr>
        <w:t>Problemy nauk społecznych</w:t>
      </w:r>
      <w:r w:rsidRPr="00253F6D">
        <w:t>, Koszalin 2011, s. 59 – 69</w:t>
      </w:r>
    </w:p>
  </w:footnote>
  <w:footnote w:id="365">
    <w:p w:rsidR="008866AC" w:rsidRPr="00253F6D" w:rsidRDefault="008866AC" w:rsidP="00253F6D">
      <w:pPr>
        <w:pStyle w:val="Tekstprzypisudolnego"/>
        <w:jc w:val="both"/>
      </w:pPr>
      <w:r w:rsidRPr="00253F6D">
        <w:rPr>
          <w:rStyle w:val="Znakiprzypiswdolnych"/>
        </w:rPr>
        <w:footnoteRef/>
      </w:r>
      <w:r w:rsidRPr="00253F6D">
        <w:t xml:space="preserve">F. Nietzsche, </w:t>
      </w:r>
      <w:r w:rsidRPr="00253F6D">
        <w:rPr>
          <w:i/>
          <w:iCs/>
        </w:rPr>
        <w:t>Ludzkie, arcyludzkie</w:t>
      </w:r>
      <w:r w:rsidRPr="00253F6D">
        <w:t>, tom pierwszy, przełożył K. Drzewiecki, nakładem J. Mortkow</w:t>
      </w:r>
      <w:r w:rsidRPr="00253F6D">
        <w:t>i</w:t>
      </w:r>
      <w:r w:rsidRPr="00253F6D">
        <w:t>cza, b.d.w.</w:t>
      </w:r>
    </w:p>
  </w:footnote>
  <w:footnote w:id="366">
    <w:p w:rsidR="008866AC" w:rsidRPr="00253F6D" w:rsidRDefault="008866AC" w:rsidP="00253F6D">
      <w:pPr>
        <w:pStyle w:val="Tekstprzypisudolnego"/>
        <w:jc w:val="both"/>
      </w:pPr>
      <w:r w:rsidRPr="00253F6D">
        <w:rPr>
          <w:rStyle w:val="Znakiprzypiswdolnych"/>
        </w:rPr>
        <w:footnoteRef/>
      </w:r>
      <w:r w:rsidRPr="00253F6D">
        <w:t>Tamże.</w:t>
      </w:r>
    </w:p>
  </w:footnote>
  <w:footnote w:id="367">
    <w:p w:rsidR="008866AC" w:rsidRPr="00253F6D" w:rsidRDefault="008866AC" w:rsidP="00253F6D">
      <w:pPr>
        <w:pStyle w:val="Tekstprzypisudolnego"/>
        <w:jc w:val="both"/>
      </w:pPr>
      <w:r w:rsidRPr="00253F6D">
        <w:rPr>
          <w:rStyle w:val="Znakiprzypiswdolnych"/>
        </w:rPr>
        <w:footnoteRef/>
      </w:r>
      <w:r w:rsidRPr="00253F6D">
        <w:rPr>
          <w:b/>
        </w:rPr>
        <w:t xml:space="preserve">Intuicja – </w:t>
      </w:r>
      <w:r w:rsidRPr="00253F6D">
        <w:t xml:space="preserve">zob. przy. nr 302 - &lt;gr. </w:t>
      </w:r>
      <w:r w:rsidRPr="00253F6D">
        <w:rPr>
          <w:i/>
          <w:iCs/>
        </w:rPr>
        <w:t>έπιβολή</w:t>
      </w:r>
      <w:r w:rsidRPr="00253F6D">
        <w:t xml:space="preserve"> [</w:t>
      </w:r>
      <w:r w:rsidRPr="00253F6D">
        <w:rPr>
          <w:i/>
          <w:iCs/>
        </w:rPr>
        <w:t>epibole</w:t>
      </w:r>
      <w:r w:rsidRPr="00253F6D">
        <w:t xml:space="preserve">], </w:t>
      </w:r>
      <w:r w:rsidRPr="00253F6D">
        <w:rPr>
          <w:i/>
          <w:iCs/>
        </w:rPr>
        <w:t>νοΰς</w:t>
      </w:r>
      <w:r w:rsidRPr="00253F6D">
        <w:t xml:space="preserve"> [</w:t>
      </w:r>
      <w:r w:rsidRPr="00253F6D">
        <w:rPr>
          <w:i/>
          <w:iCs/>
        </w:rPr>
        <w:t>nous</w:t>
      </w:r>
      <w:r w:rsidRPr="00253F6D">
        <w:t xml:space="preserve">]; łac. </w:t>
      </w:r>
      <w:r w:rsidRPr="00253F6D">
        <w:rPr>
          <w:i/>
          <w:iCs/>
        </w:rPr>
        <w:t>intuitio, intuitus</w:t>
      </w:r>
      <w:r w:rsidRPr="00253F6D">
        <w:t xml:space="preserve"> = poznanie, patrzenie wejrzenie, zgłębianie; od </w:t>
      </w:r>
      <w:r w:rsidRPr="00253F6D">
        <w:rPr>
          <w:i/>
          <w:iCs/>
        </w:rPr>
        <w:t>intueri</w:t>
      </w:r>
      <w:r w:rsidRPr="00253F6D">
        <w:t xml:space="preserve">, </w:t>
      </w:r>
      <w:r w:rsidRPr="00253F6D">
        <w:rPr>
          <w:i/>
          <w:iCs/>
        </w:rPr>
        <w:t>indo-tueri</w:t>
      </w:r>
      <w:r w:rsidRPr="00253F6D">
        <w:t xml:space="preserve"> = spoglądać wewnątrz, oglądać przedstawiać sobie, rozważać, pojmować; także: </w:t>
      </w:r>
      <w:r w:rsidRPr="00253F6D">
        <w:rPr>
          <w:i/>
          <w:iCs/>
        </w:rPr>
        <w:t>intellectus primorum principiorum</w:t>
      </w:r>
      <w:r w:rsidRPr="00253F6D">
        <w:t>, tzn. intelekt poznający pier</w:t>
      </w:r>
      <w:r w:rsidRPr="00253F6D">
        <w:t>w</w:t>
      </w:r>
      <w:r w:rsidRPr="00253F6D">
        <w:t>sze zasady&gt;. Jest to całościowe, bezpośrednie, a więc niedyskursywne uchwycenie duchowe prze</w:t>
      </w:r>
      <w:r w:rsidRPr="00253F6D">
        <w:t>d</w:t>
      </w:r>
      <w:r w:rsidRPr="00253F6D">
        <w:t>miotu, jakby utożsamienie się z nim. Jest to atrybut ducha jednostek ludzkich pozwalającego uchw</w:t>
      </w:r>
      <w:r w:rsidRPr="00253F6D">
        <w:t>y</w:t>
      </w:r>
      <w:r w:rsidRPr="00253F6D">
        <w:t>cić głębię całości, jakby w jednej chwili, poprzez utożsamienie się z nią.</w:t>
      </w:r>
    </w:p>
    <w:p w:rsidR="008866AC" w:rsidRPr="00253F6D" w:rsidRDefault="008866AC" w:rsidP="00253F6D">
      <w:pPr>
        <w:pStyle w:val="Tekstprzypisudolnego"/>
        <w:jc w:val="both"/>
      </w:pPr>
      <w:r w:rsidRPr="00253F6D">
        <w:t xml:space="preserve">      U Arystotelesa podstawą intuicji jest poznanie zmysłowe, ale ono tylko jakby ją wywołuje. </w:t>
      </w:r>
      <w:r w:rsidRPr="00253F6D">
        <w:rPr>
          <w:b/>
        </w:rPr>
        <w:t>M</w:t>
      </w:r>
      <w:r w:rsidRPr="00253F6D">
        <w:rPr>
          <w:b/>
        </w:rPr>
        <w:t>ą</w:t>
      </w:r>
      <w:r w:rsidRPr="00253F6D">
        <w:rPr>
          <w:b/>
        </w:rPr>
        <w:t>drościową wiedzę</w:t>
      </w:r>
      <w:r w:rsidRPr="00253F6D">
        <w:t xml:space="preserve"> – zdaniem Arystotelesa - tworzy zaś poznanie naukowe i intuicyjne. To pierwsze, jest metodycznie dokonywanym poznaniem istoty. Ale ta metodologia nie jest tak doskonała, aby mogła dowodzić wszystkiego, a zwłaszcza w poznawaniu całości. Dlatego poznanie naukowe dope</w:t>
      </w:r>
      <w:r w:rsidRPr="00253F6D">
        <w:t>ł</w:t>
      </w:r>
      <w:r w:rsidRPr="00253F6D">
        <w:t xml:space="preserve">niane jest przez poznanie intuicyjne. Pozwala ono uchwycić to, co istotne, co tworzy istotnościowe konieczne relacje całościowe. Intuicja odnosi poznanie rozumowe do praktyki, przez co, jak pisze Arystoteles, „ujmuje to, co ostateczne i co może być inaczej, tj. przesłankę mniejszą. To bowiem jednostkowe rzeczy są punktem wyjścia naszego poznania celu, o ile to, co ogólne (istotowe – A. J. K.), ujmuje się na podstawie tego, co jednostkowe. Tak więc rzeczy jednostkowe należy spostrzegać, a spostrzeganie to jest myśleniem intuicyjnym”. Arystoteles, </w:t>
      </w:r>
      <w:r w:rsidRPr="00253F6D">
        <w:rPr>
          <w:i/>
          <w:iCs/>
        </w:rPr>
        <w:t>Etyka nikomachejska</w:t>
      </w:r>
      <w:r w:rsidRPr="00253F6D">
        <w:t xml:space="preserve">, (w:) Tenże, </w:t>
      </w:r>
      <w:r w:rsidRPr="00253F6D">
        <w:rPr>
          <w:i/>
          <w:iCs/>
        </w:rPr>
        <w:t>Dzieła wszystkie</w:t>
      </w:r>
      <w:r w:rsidRPr="00253F6D">
        <w:t xml:space="preserve">, t. 5, s. 205 – 206, 1143 b.  </w:t>
      </w:r>
    </w:p>
    <w:p w:rsidR="008866AC" w:rsidRPr="00253F6D" w:rsidRDefault="008866AC" w:rsidP="00253F6D">
      <w:pPr>
        <w:pStyle w:val="Tekstprzypisudolnego"/>
        <w:jc w:val="both"/>
      </w:pPr>
      <w:r w:rsidRPr="00253F6D">
        <w:t xml:space="preserve">     Łac. termin </w:t>
      </w:r>
      <w:r w:rsidRPr="00253F6D">
        <w:rPr>
          <w:i/>
          <w:iCs/>
        </w:rPr>
        <w:t>intuitio</w:t>
      </w:r>
      <w:r w:rsidRPr="00253F6D">
        <w:t xml:space="preserve"> wprowadził Wilhelm z Moerbecke (1225 – 1286) tłumacząc proklosowe pismo </w:t>
      </w:r>
      <w:r w:rsidRPr="00253F6D">
        <w:rPr>
          <w:i/>
          <w:iCs/>
        </w:rPr>
        <w:t>Пερί προυοίας</w:t>
      </w:r>
      <w:r w:rsidRPr="00253F6D">
        <w:t xml:space="preserve"> [</w:t>
      </w:r>
      <w:r w:rsidRPr="00253F6D">
        <w:rPr>
          <w:i/>
          <w:iCs/>
        </w:rPr>
        <w:t>Peri pronóias</w:t>
      </w:r>
      <w:r w:rsidRPr="00253F6D">
        <w:t xml:space="preserve">] na oddanie gr. słowa </w:t>
      </w:r>
      <w:r w:rsidRPr="00253F6D">
        <w:rPr>
          <w:i/>
          <w:iCs/>
        </w:rPr>
        <w:t>έπιβολή</w:t>
      </w:r>
      <w:r w:rsidRPr="00253F6D">
        <w:t xml:space="preserve"> [</w:t>
      </w:r>
      <w:r w:rsidRPr="00253F6D">
        <w:rPr>
          <w:i/>
          <w:iCs/>
        </w:rPr>
        <w:t>epibolé</w:t>
      </w:r>
      <w:r w:rsidRPr="00253F6D">
        <w:t xml:space="preserve">]). Wyrażenie </w:t>
      </w:r>
      <w:r w:rsidRPr="00253F6D">
        <w:rPr>
          <w:i/>
          <w:iCs/>
        </w:rPr>
        <w:t>έπιβολή</w:t>
      </w:r>
      <w:r w:rsidRPr="00253F6D">
        <w:t xml:space="preserve">było użyte w myśli epikurejskiej dla opisu całościowej wizji przedmiotu poznania – podobnie jak </w:t>
      </w:r>
      <w:r w:rsidRPr="00253F6D">
        <w:rPr>
          <w:i/>
          <w:iCs/>
        </w:rPr>
        <w:t>υοΰς</w:t>
      </w:r>
      <w:r w:rsidRPr="00253F6D">
        <w:t xml:space="preserve"> [</w:t>
      </w:r>
      <w:r w:rsidRPr="00253F6D">
        <w:rPr>
          <w:i/>
          <w:iCs/>
        </w:rPr>
        <w:t>nous</w:t>
      </w:r>
      <w:r w:rsidRPr="00253F6D">
        <w:t xml:space="preserve">], w przeciwstawieniu do parcjalnej wizji i poznania dyskursywnego. </w:t>
      </w:r>
    </w:p>
  </w:footnote>
  <w:footnote w:id="368">
    <w:p w:rsidR="008866AC" w:rsidRPr="00253F6D" w:rsidRDefault="008866AC" w:rsidP="00253F6D">
      <w:pPr>
        <w:pStyle w:val="Tekstprzypisudolnego"/>
        <w:jc w:val="both"/>
      </w:pPr>
      <w:r w:rsidRPr="00253F6D">
        <w:rPr>
          <w:rStyle w:val="Odwoanieprzypisudolnego"/>
        </w:rPr>
        <w:footnoteRef/>
      </w:r>
      <w:r w:rsidRPr="00253F6D">
        <w:t xml:space="preserve">Zob. A. J. Karpiński, </w:t>
      </w:r>
      <w:r w:rsidRPr="00253F6D">
        <w:rPr>
          <w:i/>
        </w:rPr>
        <w:t>Zarys historii filozofii</w:t>
      </w:r>
      <w:r w:rsidRPr="00253F6D">
        <w:t xml:space="preserve">, Słupsk 1996, s. 153 – 155. </w:t>
      </w:r>
    </w:p>
  </w:footnote>
  <w:footnote w:id="369">
    <w:p w:rsidR="008866AC" w:rsidRPr="00253F6D" w:rsidRDefault="008866AC" w:rsidP="00253F6D">
      <w:pPr>
        <w:pStyle w:val="Tekstprzypisudolnego"/>
        <w:jc w:val="both"/>
      </w:pPr>
      <w:r w:rsidRPr="00253F6D">
        <w:rPr>
          <w:rStyle w:val="Znakiprzypiswdolnych"/>
        </w:rPr>
        <w:footnoteRef/>
      </w:r>
      <w:r w:rsidRPr="00253F6D">
        <w:t xml:space="preserve">H. Bergson, </w:t>
      </w:r>
      <w:r w:rsidRPr="00253F6D">
        <w:rPr>
          <w:i/>
          <w:iCs/>
        </w:rPr>
        <w:t>Pamięć i życie</w:t>
      </w:r>
      <w:r w:rsidRPr="00253F6D">
        <w:t>, Warszawa 1988, s. 35.</w:t>
      </w:r>
    </w:p>
  </w:footnote>
  <w:footnote w:id="370">
    <w:p w:rsidR="008866AC" w:rsidRPr="00253F6D" w:rsidRDefault="008866AC" w:rsidP="00253F6D">
      <w:pPr>
        <w:pStyle w:val="Tekstprzypisudolnego"/>
        <w:jc w:val="both"/>
      </w:pPr>
      <w:r w:rsidRPr="00253F6D">
        <w:rPr>
          <w:rStyle w:val="Znakiprzypiswdolnych"/>
        </w:rPr>
        <w:footnoteRef/>
      </w:r>
      <w:r w:rsidRPr="00253F6D">
        <w:t xml:space="preserve">H. Bergson, </w:t>
      </w:r>
      <w:r w:rsidRPr="00253F6D">
        <w:rPr>
          <w:i/>
          <w:iCs/>
        </w:rPr>
        <w:t>Dwa źródła moralności i religii</w:t>
      </w:r>
      <w:r w:rsidRPr="00253F6D">
        <w:t>, Kraków 1993, s. 241, 243 - 244.</w:t>
      </w:r>
    </w:p>
  </w:footnote>
  <w:footnote w:id="371">
    <w:p w:rsidR="008866AC" w:rsidRPr="00253F6D" w:rsidRDefault="008866AC" w:rsidP="00253F6D">
      <w:pPr>
        <w:pStyle w:val="Tekstprzypisudolnego"/>
        <w:jc w:val="both"/>
      </w:pPr>
      <w:r w:rsidRPr="00253F6D">
        <w:rPr>
          <w:rStyle w:val="Znakiprzypiswdolnych"/>
        </w:rPr>
        <w:footnoteRef/>
      </w:r>
      <w:r w:rsidRPr="00253F6D">
        <w:t xml:space="preserve">Spontaniczny. Zob. przyp. nr </w:t>
      </w:r>
      <w:r>
        <w:t>299</w:t>
      </w:r>
      <w:r w:rsidRPr="00253F6D">
        <w:t xml:space="preserve">. </w:t>
      </w:r>
    </w:p>
  </w:footnote>
  <w:footnote w:id="372">
    <w:p w:rsidR="008866AC" w:rsidRPr="00253F6D" w:rsidRDefault="008866AC" w:rsidP="00253F6D">
      <w:pPr>
        <w:pStyle w:val="Tekstprzypisudolnego"/>
        <w:jc w:val="both"/>
      </w:pPr>
      <w:r w:rsidRPr="00253F6D">
        <w:rPr>
          <w:rStyle w:val="Znakiprzypiswdolnych"/>
        </w:rPr>
        <w:footnoteRef/>
      </w:r>
      <w:r w:rsidRPr="00253F6D">
        <w:t xml:space="preserve">Faktu tego nie dostrzega H. Bergson. Zob. tenże, </w:t>
      </w:r>
      <w:r w:rsidRPr="00253F6D">
        <w:rPr>
          <w:i/>
          <w:iCs/>
        </w:rPr>
        <w:t>Ewolucja twórcza</w:t>
      </w:r>
      <w:r w:rsidRPr="00253F6D">
        <w:t>, Warszawa 1957. Ograniczając się do intuicji, do jej znaczenia w ujawnianiu się twórczości pozostaje raczej na tych jej treściach, które są związane z refleksyjnością człowieka. Z tego względu intuicja H. Bergsona pozwala mówić tylko o twórczości jako przedłużeniu procesu ewolucji świata, w którym żyjemy. Taki zarzut wzgl</w:t>
      </w:r>
      <w:r w:rsidRPr="00253F6D">
        <w:t>ę</w:t>
      </w:r>
      <w:r w:rsidRPr="00253F6D">
        <w:t>dem H. Bergsona wypowiada M. Bierdiajew. Nie dostrzega on spontaniczności jako „przedtwórcz</w:t>
      </w:r>
      <w:r w:rsidRPr="00253F6D">
        <w:t>o</w:t>
      </w:r>
      <w:r w:rsidRPr="00253F6D">
        <w:t xml:space="preserve">ści” i dlatego jego myśl jest prostą, scholastyczną negacją. Zob. M. Bierdiajew, </w:t>
      </w:r>
      <w:r w:rsidRPr="00253F6D">
        <w:rPr>
          <w:i/>
          <w:iCs/>
        </w:rPr>
        <w:t>Sens twórczości. Pr</w:t>
      </w:r>
      <w:r w:rsidRPr="00253F6D">
        <w:rPr>
          <w:i/>
          <w:iCs/>
        </w:rPr>
        <w:t>ó</w:t>
      </w:r>
      <w:r w:rsidRPr="00253F6D">
        <w:rPr>
          <w:i/>
          <w:iCs/>
        </w:rPr>
        <w:t>ba usprawiedliwienia człowieka</w:t>
      </w:r>
      <w:r w:rsidRPr="00253F6D">
        <w:t xml:space="preserve">, przełożył H. Paprocki, Wyd. ANTYK, Kęty 2001.   </w:t>
      </w:r>
    </w:p>
  </w:footnote>
  <w:footnote w:id="373">
    <w:p w:rsidR="008866AC" w:rsidRPr="00253F6D" w:rsidRDefault="008866AC" w:rsidP="00253F6D">
      <w:pPr>
        <w:pStyle w:val="Tekstprzypisudolnego"/>
        <w:jc w:val="both"/>
      </w:pPr>
      <w:r w:rsidRPr="00253F6D">
        <w:rPr>
          <w:rStyle w:val="Znakiprzypiswdolnych"/>
        </w:rPr>
        <w:footnoteRef/>
      </w:r>
      <w:r w:rsidRPr="00253F6D">
        <w:t>Myślę, że fakt ten został utrwalony w języku polskim, w którym znalazły się dwa określenia: „stwórca” i „twórca”. Jest to idiom znamienny dla języka polskiego. W innych językach, szczególnie zachodnioeuropejskich nie ma tego rozróżnienia.</w:t>
      </w:r>
    </w:p>
    <w:p w:rsidR="008866AC" w:rsidRPr="00253F6D" w:rsidRDefault="008866AC" w:rsidP="00253F6D">
      <w:pPr>
        <w:pStyle w:val="Tekstprzypisudolnego"/>
        <w:jc w:val="both"/>
      </w:pPr>
      <w:r w:rsidRPr="00253F6D">
        <w:t xml:space="preserve">     To pierwsze określenie opisuje działalność Boga. On mógł tylko stworzyć Ziemię i to, co na niej się znajduje oraz człowieka. Ale człowiek nie jest Bogiem. Człowiek tylko odkrywa to, co Bóg stw</w:t>
      </w:r>
      <w:r w:rsidRPr="00253F6D">
        <w:t>o</w:t>
      </w:r>
      <w:r w:rsidRPr="00253F6D">
        <w:t xml:space="preserve">rzył. Żaden badacz nie stworzył pierwiastka, co najwyżej odkrył możliwe połączenia, struktury, jakie mogą występować z ich połączeń. Zob. W. Tatarkiewicz, </w:t>
      </w:r>
      <w:r w:rsidRPr="00253F6D">
        <w:rPr>
          <w:i/>
          <w:iCs/>
        </w:rPr>
        <w:t>Dzieje sześciu pojęć. Sztuka. Piękno. Forma. Twórczość. Odtwórczość. Przeżycie estetyczne</w:t>
      </w:r>
      <w:r w:rsidRPr="00253F6D">
        <w:t xml:space="preserve">, PWN, W-wa 1988, s.  288 - 311. </w:t>
      </w:r>
    </w:p>
  </w:footnote>
  <w:footnote w:id="374">
    <w:p w:rsidR="008866AC" w:rsidRPr="00253F6D" w:rsidRDefault="008866AC" w:rsidP="00253F6D">
      <w:pPr>
        <w:pStyle w:val="Tekstprzypisudolnego"/>
        <w:jc w:val="both"/>
      </w:pPr>
      <w:r w:rsidRPr="00253F6D">
        <w:rPr>
          <w:rStyle w:val="Znakiprzypiswdolnych"/>
        </w:rPr>
        <w:footnoteRef/>
      </w:r>
      <w:r w:rsidRPr="00253F6D">
        <w:t>Uczynił to Polak w XVII wieku, poeta, Kazimierz Maciej Sarbiewski. Zob. W. Tatarkiewicz, … Tamże, s. 292.</w:t>
      </w:r>
    </w:p>
  </w:footnote>
  <w:footnote w:id="375">
    <w:p w:rsidR="008866AC" w:rsidRPr="00253F6D" w:rsidRDefault="008866AC" w:rsidP="00253F6D">
      <w:pPr>
        <w:pStyle w:val="Tekstprzypisudolnego"/>
        <w:jc w:val="both"/>
      </w:pPr>
      <w:r w:rsidRPr="00253F6D">
        <w:rPr>
          <w:rStyle w:val="Znakiprzypiswdolnych"/>
        </w:rPr>
        <w:footnoteRef/>
      </w:r>
      <w:r w:rsidRPr="00253F6D">
        <w:t xml:space="preserve">A. Nowicki, </w:t>
      </w:r>
      <w:r w:rsidRPr="00253F6D">
        <w:rPr>
          <w:i/>
          <w:iCs/>
        </w:rPr>
        <w:t>Spotkania w rzeczach</w:t>
      </w:r>
      <w:r w:rsidRPr="00253F6D">
        <w:t xml:space="preserve">, PWN, Warszawa 1991, s. 231 - 232. Zob. tam, na s. 249 - 253 </w:t>
      </w:r>
      <w:r w:rsidRPr="00253F6D">
        <w:rPr>
          <w:i/>
          <w:iCs/>
        </w:rPr>
        <w:t>Post scriptum</w:t>
      </w:r>
      <w:r w:rsidRPr="00253F6D">
        <w:t xml:space="preserve"> (1989), w którym przedstawia autor dzieje tworzenia </w:t>
      </w:r>
      <w:r w:rsidRPr="00253F6D">
        <w:rPr>
          <w:b/>
        </w:rPr>
        <w:t>inkontrologii i ergantropii jako filozofii kultury</w:t>
      </w:r>
      <w:r w:rsidRPr="00253F6D">
        <w:t xml:space="preserve">, „... która przybiera kształt systemu </w:t>
      </w:r>
      <w:r w:rsidRPr="00253F6D">
        <w:rPr>
          <w:b/>
        </w:rPr>
        <w:t>filozofii kultury</w:t>
      </w:r>
      <w:r w:rsidRPr="00253F6D">
        <w:t>, z tym, że jest to – po raz pierwszy w dziejach – system otwarty na uzupełnienia, przekształcenia i wielokierunkowe rozwini</w:t>
      </w:r>
      <w:r w:rsidRPr="00253F6D">
        <w:t>ę</w:t>
      </w:r>
      <w:r w:rsidRPr="00253F6D">
        <w:t>cia, system wytwarzający wokół siebie przestrzeń dla współtwórczej aktywności tych, którzy zechcą i potrafią w tę przestrzeń wejść”. Tamże, s. 253.</w:t>
      </w:r>
    </w:p>
  </w:footnote>
  <w:footnote w:id="376">
    <w:p w:rsidR="008866AC" w:rsidRPr="00253F6D" w:rsidRDefault="008866AC" w:rsidP="00253F6D">
      <w:pPr>
        <w:pStyle w:val="Tekstprzypisudolnego"/>
        <w:jc w:val="both"/>
      </w:pPr>
      <w:r w:rsidRPr="00253F6D">
        <w:rPr>
          <w:rStyle w:val="Znakiprzypiswdolnych"/>
        </w:rPr>
        <w:footnoteRef/>
      </w:r>
      <w:r w:rsidRPr="00253F6D">
        <w:t>Zwróćmy uwagę, jak Arystoteles dowartościował „</w:t>
      </w:r>
      <w:r w:rsidRPr="00253F6D">
        <w:rPr>
          <w:b/>
        </w:rPr>
        <w:t>zdziwienie</w:t>
      </w:r>
      <w:r w:rsidRPr="00253F6D">
        <w:t>”. Pisał: „Dzięki bowiem dziwieniu się ludzie obecni, jak i pierwsi myśliciele, zaczęli filozofować; dziwiły ich początkowo niezwykłe zjawiska spotykane codziennie, później z wolna stawali wobec trudniejszych zagadnień, jak na prz</w:t>
      </w:r>
      <w:r w:rsidRPr="00253F6D">
        <w:t>y</w:t>
      </w:r>
      <w:r w:rsidRPr="00253F6D">
        <w:t>kład wobec zjawisk związanych z Księżycem, Słońcem i gwiazdami, i wobec powstania wszechświ</w:t>
      </w:r>
      <w:r w:rsidRPr="00253F6D">
        <w:t>a</w:t>
      </w:r>
      <w:r w:rsidRPr="00253F6D">
        <w:t xml:space="preserve">ta. A kto jest bezradny i dziwi się, </w:t>
      </w:r>
      <w:r>
        <w:t xml:space="preserve">ten </w:t>
      </w:r>
      <w:r w:rsidRPr="00253F6D">
        <w:t>poznaje swoją niewiedzę ... Jeżeli więc filozofowali w tym, ażeby uniknąć niewiedzy, to jasne, że poszukiwali wiedzy dla poznania, a nie dla jakichś korzyści ... bo wtedy, gdy już zatroszczono się prawie o wszystkie potrzeby życiowe, o rzeczy potrzebne do w</w:t>
      </w:r>
      <w:r w:rsidRPr="00253F6D">
        <w:t>y</w:t>
      </w:r>
      <w:r w:rsidRPr="00253F6D">
        <w:t xml:space="preserve">gody życia i przyjemnego spędzania czasu, zaczęto się rozglądać za tego rodzaju wiedzą”. W przyp., tłum. dopowiada, że chodzi tu wiedzę, która jest mądrością. Arystoteles, </w:t>
      </w:r>
      <w:r w:rsidRPr="00253F6D">
        <w:rPr>
          <w:i/>
          <w:iCs/>
        </w:rPr>
        <w:t>Metafizyka</w:t>
      </w:r>
      <w:r w:rsidRPr="00253F6D">
        <w:t xml:space="preserve">, (w:) Arystoteles, </w:t>
      </w:r>
      <w:r w:rsidRPr="00253F6D">
        <w:rPr>
          <w:i/>
          <w:iCs/>
        </w:rPr>
        <w:t>Dzieła wszystkie</w:t>
      </w:r>
      <w:r w:rsidRPr="00253F6D">
        <w:t xml:space="preserve">, tom 2 ... dz. cyt., s. 620 (982 b).  Zob. tenże, </w:t>
      </w:r>
      <w:r w:rsidRPr="00253F6D">
        <w:rPr>
          <w:i/>
          <w:iCs/>
        </w:rPr>
        <w:t>Retoryka</w:t>
      </w:r>
      <w:r w:rsidRPr="00253F6D">
        <w:t xml:space="preserve"> (1371 a, b). </w:t>
      </w:r>
    </w:p>
  </w:footnote>
  <w:footnote w:id="377">
    <w:p w:rsidR="008866AC" w:rsidRPr="00253F6D" w:rsidRDefault="008866AC" w:rsidP="00253F6D">
      <w:pPr>
        <w:pStyle w:val="Tekstprzypisudolnego"/>
        <w:jc w:val="both"/>
      </w:pPr>
      <w:r w:rsidRPr="00253F6D">
        <w:rPr>
          <w:rStyle w:val="Znakiprzypiswdolnych"/>
        </w:rPr>
        <w:footnoteRef/>
      </w:r>
      <w:r w:rsidRPr="00253F6D">
        <w:t xml:space="preserve">K. Marks, </w:t>
      </w:r>
      <w:r w:rsidRPr="00253F6D">
        <w:rPr>
          <w:i/>
          <w:iCs/>
        </w:rPr>
        <w:t xml:space="preserve">Zarys krytyki ekonomii politycznej... </w:t>
      </w:r>
      <w:r w:rsidRPr="00253F6D">
        <w:t>dz. cyt</w:t>
      </w:r>
      <w:r w:rsidRPr="00253F6D">
        <w:rPr>
          <w:i/>
          <w:iCs/>
        </w:rPr>
        <w:t xml:space="preserve">., </w:t>
      </w:r>
      <w:r w:rsidRPr="00253F6D">
        <w:t xml:space="preserve"> s. 46.</w:t>
      </w:r>
    </w:p>
  </w:footnote>
  <w:footnote w:id="378">
    <w:p w:rsidR="008866AC" w:rsidRPr="00253F6D" w:rsidRDefault="008866AC" w:rsidP="00253F6D">
      <w:pPr>
        <w:pStyle w:val="Tekstprzypisudolnego"/>
        <w:jc w:val="both"/>
      </w:pPr>
      <w:r w:rsidRPr="00253F6D">
        <w:rPr>
          <w:rStyle w:val="Znakiprzypiswdolnych"/>
        </w:rPr>
        <w:footnoteRef/>
      </w:r>
      <w:r w:rsidRPr="00253F6D">
        <w:t xml:space="preserve">Zauważmy, że twórczość próbuje się dwojako definiować. Po pierwsze, jako działalność spełnianą elitarnie, a zatem przez „...nieliczne, wybrane jednostki (głównie uczonych, artystów i wynalazców), która owocuje dziełami o doniosłym znaczeniu dla ludzkości”. „Z drugiej strony ... jako aktywność powszechnie występująca i nieograniczająca się do badań naukowych, wynalazczości i sztuki”. E. Nęcka, </w:t>
      </w:r>
      <w:r w:rsidRPr="00253F6D">
        <w:rPr>
          <w:i/>
          <w:iCs/>
        </w:rPr>
        <w:t>Twórczość</w:t>
      </w:r>
      <w:r w:rsidRPr="00253F6D">
        <w:t>, (w:)</w:t>
      </w:r>
      <w:r w:rsidRPr="00253F6D">
        <w:rPr>
          <w:i/>
          <w:iCs/>
        </w:rPr>
        <w:t>Psychologia</w:t>
      </w:r>
      <w:r w:rsidRPr="00253F6D">
        <w:t xml:space="preserve">. </w:t>
      </w:r>
      <w:r w:rsidRPr="00253F6D">
        <w:rPr>
          <w:i/>
          <w:iCs/>
        </w:rPr>
        <w:t>Podręcznik akademicki</w:t>
      </w:r>
      <w:r w:rsidRPr="00253F6D">
        <w:t xml:space="preserve">, tom 2, </w:t>
      </w:r>
      <w:r w:rsidRPr="00253F6D">
        <w:rPr>
          <w:i/>
          <w:iCs/>
        </w:rPr>
        <w:t>Psychologia ogólna</w:t>
      </w:r>
      <w:r w:rsidRPr="00253F6D">
        <w:t>, J. Strelau (red. naukowy), Gdańskie Towarzystwo Psychologiczne, Gdańsk 2000, s. 784.</w:t>
      </w:r>
    </w:p>
  </w:footnote>
  <w:footnote w:id="379">
    <w:p w:rsidR="008866AC" w:rsidRPr="00253F6D" w:rsidRDefault="008866AC" w:rsidP="00253F6D">
      <w:pPr>
        <w:pStyle w:val="Tekstprzypisudolnego"/>
        <w:jc w:val="both"/>
      </w:pPr>
      <w:r w:rsidRPr="00253F6D">
        <w:rPr>
          <w:rStyle w:val="Znakiprzypiswdolnych"/>
        </w:rPr>
        <w:footnoteRef/>
      </w:r>
      <w:r w:rsidRPr="00253F6D">
        <w:rPr>
          <w:b/>
        </w:rPr>
        <w:t xml:space="preserve">Akt - </w:t>
      </w:r>
      <w:r w:rsidRPr="00253F6D">
        <w:t xml:space="preserve">&lt;gr. </w:t>
      </w:r>
      <w:r w:rsidRPr="00253F6D">
        <w:rPr>
          <w:i/>
          <w:iCs/>
        </w:rPr>
        <w:t>πάθη</w:t>
      </w:r>
      <w:r w:rsidRPr="00253F6D">
        <w:t xml:space="preserve"> (</w:t>
      </w:r>
      <w:r w:rsidRPr="00253F6D">
        <w:rPr>
          <w:i/>
          <w:iCs/>
        </w:rPr>
        <w:t>pathe</w:t>
      </w:r>
      <w:r w:rsidRPr="00253F6D">
        <w:t xml:space="preserve">), łac. </w:t>
      </w:r>
      <w:r w:rsidRPr="00253F6D">
        <w:rPr>
          <w:i/>
          <w:iCs/>
        </w:rPr>
        <w:t>actus</w:t>
      </w:r>
      <w:r w:rsidRPr="00253F6D">
        <w:t xml:space="preserve"> = </w:t>
      </w:r>
      <w:r w:rsidRPr="00253F6D">
        <w:rPr>
          <w:i/>
          <w:iCs/>
        </w:rPr>
        <w:t>potentia</w:t>
      </w:r>
      <w:r w:rsidRPr="00253F6D">
        <w:t>&gt;. To zjednoczone składniki bytu: idealnego i materialnego, które są jednością tego, co istnieje. Jedność anuluje rozoróżnienia, na to, co jest prz</w:t>
      </w:r>
      <w:r w:rsidRPr="00253F6D">
        <w:t>y</w:t>
      </w:r>
      <w:r w:rsidRPr="00253F6D">
        <w:t xml:space="preserve">czyną, a co skutkiem; co jest pierwotne, a co wtórne. </w:t>
      </w:r>
      <w:r>
        <w:t>Zob. przyp. nr 44/16.</w:t>
      </w:r>
    </w:p>
  </w:footnote>
  <w:footnote w:id="380">
    <w:p w:rsidR="008866AC" w:rsidRPr="00253F6D" w:rsidRDefault="008866AC" w:rsidP="00253F6D">
      <w:pPr>
        <w:pStyle w:val="Tekstprzypisudolnego"/>
        <w:jc w:val="both"/>
      </w:pPr>
      <w:r w:rsidRPr="00253F6D">
        <w:rPr>
          <w:rStyle w:val="Odwoanieprzypisudolnego"/>
        </w:rPr>
        <w:footnoteRef/>
      </w:r>
      <w:r w:rsidRPr="00253F6D">
        <w:t>Zob. przyp. 8</w:t>
      </w:r>
      <w:r>
        <w:t>/2; 113/45</w:t>
      </w:r>
      <w:r w:rsidRPr="00253F6D">
        <w:t xml:space="preserve">. </w:t>
      </w:r>
    </w:p>
  </w:footnote>
  <w:footnote w:id="381">
    <w:p w:rsidR="008866AC" w:rsidRPr="00253F6D" w:rsidRDefault="008866AC" w:rsidP="00253F6D">
      <w:pPr>
        <w:pStyle w:val="Tekstprzypisudolnego"/>
        <w:jc w:val="both"/>
      </w:pPr>
      <w:r w:rsidRPr="00253F6D">
        <w:rPr>
          <w:rStyle w:val="Znakiprzypiswdolnych"/>
        </w:rPr>
        <w:footnoteRef/>
      </w:r>
      <w:r w:rsidRPr="00253F6D">
        <w:t xml:space="preserve">Geniusz (łac. </w:t>
      </w:r>
      <w:r w:rsidRPr="00253F6D">
        <w:rPr>
          <w:i/>
          <w:iCs/>
        </w:rPr>
        <w:t>genius</w:t>
      </w:r>
      <w:r w:rsidRPr="00253F6D">
        <w:t xml:space="preserve"> = duch opiekuńczy). W Staroż. Rzymie tak nazywano opiekuńcze bóstwo mężczyzn, kobiet</w:t>
      </w:r>
      <w:r>
        <w:t xml:space="preserve">ami </w:t>
      </w:r>
      <w:r w:rsidRPr="00253F6D">
        <w:t xml:space="preserve">zaś </w:t>
      </w:r>
      <w:r>
        <w:t xml:space="preserve">opiekowała się </w:t>
      </w:r>
      <w:r w:rsidRPr="00253F6D">
        <w:rPr>
          <w:i/>
          <w:iCs/>
        </w:rPr>
        <w:t>Junona</w:t>
      </w:r>
      <w:r w:rsidRPr="00253F6D">
        <w:t xml:space="preserve">. </w:t>
      </w:r>
      <w:r w:rsidRPr="00253F6D">
        <w:rPr>
          <w:i/>
          <w:iCs/>
        </w:rPr>
        <w:t>Genius</w:t>
      </w:r>
      <w:r w:rsidRPr="00253F6D">
        <w:t xml:space="preserve"> dawał mężczyźnie życie, opiekował się nim. Wyrażał jego osobę. Był boskim wcieleniem sił prokreatywnych.</w:t>
      </w:r>
    </w:p>
    <w:p w:rsidR="008866AC" w:rsidRPr="00253F6D" w:rsidRDefault="008866AC" w:rsidP="00253F6D">
      <w:pPr>
        <w:pStyle w:val="Tekstprzypisudolnego"/>
        <w:jc w:val="both"/>
      </w:pPr>
      <w:r w:rsidRPr="00253F6D">
        <w:t xml:space="preserve">    Geniusz najpierw był przedmiotem domowego kultu. Za cesarza Augusta Oktawiana stał się obie</w:t>
      </w:r>
      <w:r w:rsidRPr="00253F6D">
        <w:t>k</w:t>
      </w:r>
      <w:r w:rsidRPr="00253F6D">
        <w:t>tem kultu państwowego. W cesarstwie pod wpływem filozofii greckiej g</w:t>
      </w:r>
      <w:r w:rsidRPr="00253F6D">
        <w:rPr>
          <w:iCs/>
        </w:rPr>
        <w:t>eniusza</w:t>
      </w:r>
      <w:r>
        <w:rPr>
          <w:iCs/>
        </w:rPr>
        <w:t xml:space="preserve"> </w:t>
      </w:r>
      <w:r w:rsidRPr="00253F6D">
        <w:t>utożsamiono</w:t>
      </w:r>
      <w:r>
        <w:t xml:space="preserve"> </w:t>
      </w:r>
      <w:r w:rsidRPr="00253F6D">
        <w:t>z</w:t>
      </w:r>
      <w:r>
        <w:t xml:space="preserve"> </w:t>
      </w:r>
      <w:r w:rsidRPr="00253F6D">
        <w:t xml:space="preserve">gr. </w:t>
      </w:r>
      <w:r w:rsidRPr="00253F6D">
        <w:rPr>
          <w:i/>
          <w:iCs/>
        </w:rPr>
        <w:t xml:space="preserve">daimonionem </w:t>
      </w:r>
      <w:r w:rsidRPr="00253F6D">
        <w:t>– duchem opiekuńczym, do którego zwracał się Sokrates będąc w jakimś kłopocie. Z czasem pojawił się geniusz biały – dobry i = geniusz czarny – zły. I stosownie do tego, który z g</w:t>
      </w:r>
      <w:r w:rsidRPr="00253F6D">
        <w:rPr>
          <w:iCs/>
        </w:rPr>
        <w:t>eni</w:t>
      </w:r>
      <w:r w:rsidRPr="00253F6D">
        <w:rPr>
          <w:iCs/>
        </w:rPr>
        <w:t>u</w:t>
      </w:r>
      <w:r w:rsidRPr="00253F6D">
        <w:rPr>
          <w:iCs/>
        </w:rPr>
        <w:t>szów</w:t>
      </w:r>
      <w:r w:rsidRPr="00253F6D">
        <w:t xml:space="preserve">zwyciężał w walce z drugim, jednostkę ludzką sięgał zły lub dobry los i szczęście.  </w:t>
      </w:r>
    </w:p>
    <w:p w:rsidR="008866AC" w:rsidRPr="00253F6D" w:rsidRDefault="008866AC" w:rsidP="00253F6D">
      <w:pPr>
        <w:pStyle w:val="Tekstprzypisudolnego"/>
        <w:jc w:val="both"/>
      </w:pPr>
      <w:r w:rsidRPr="00253F6D">
        <w:t xml:space="preserve">    Geniusz opiekował się górami, ulicami, budynkami. Pod </w:t>
      </w:r>
      <w:r>
        <w:t xml:space="preserve">jego </w:t>
      </w:r>
      <w:r w:rsidRPr="00253F6D">
        <w:t>opiekę oddawały się rodziny i nar</w:t>
      </w:r>
      <w:r w:rsidRPr="00253F6D">
        <w:t>o</w:t>
      </w:r>
      <w:r w:rsidRPr="00253F6D">
        <w:t xml:space="preserve">dy. Rzymianami opiekował się </w:t>
      </w:r>
      <w:r w:rsidRPr="00253F6D">
        <w:rPr>
          <w:i/>
          <w:iCs/>
        </w:rPr>
        <w:t>Genius</w:t>
      </w:r>
      <w:r>
        <w:rPr>
          <w:i/>
          <w:iCs/>
        </w:rPr>
        <w:t xml:space="preserve"> </w:t>
      </w:r>
      <w:r w:rsidRPr="00253F6D">
        <w:rPr>
          <w:i/>
          <w:iCs/>
        </w:rPr>
        <w:t>populi</w:t>
      </w:r>
      <w:r>
        <w:rPr>
          <w:i/>
          <w:iCs/>
        </w:rPr>
        <w:t xml:space="preserve"> </w:t>
      </w:r>
      <w:r w:rsidRPr="00253F6D">
        <w:rPr>
          <w:i/>
          <w:iCs/>
        </w:rPr>
        <w:t>Romani</w:t>
      </w:r>
      <w:r w:rsidRPr="00253F6D">
        <w:t>. Kult domowy Geniusa zniósł w 392 roku ces</w:t>
      </w:r>
      <w:r w:rsidRPr="00253F6D">
        <w:t>a</w:t>
      </w:r>
      <w:r w:rsidRPr="00253F6D">
        <w:t>rza Teodozjusz.</w:t>
      </w:r>
    </w:p>
    <w:p w:rsidR="008866AC" w:rsidRPr="00253F6D" w:rsidRDefault="008866AC" w:rsidP="00253F6D">
      <w:pPr>
        <w:pStyle w:val="Tekstprzypisudolnego"/>
        <w:jc w:val="both"/>
      </w:pPr>
      <w:r>
        <w:t xml:space="preserve">     </w:t>
      </w:r>
      <w:r w:rsidRPr="00253F6D">
        <w:t xml:space="preserve">Symbolem </w:t>
      </w:r>
      <w:r w:rsidRPr="00253F6D">
        <w:rPr>
          <w:i/>
          <w:iCs/>
        </w:rPr>
        <w:t>Geniusa</w:t>
      </w:r>
      <w:r w:rsidRPr="00253F6D">
        <w:t xml:space="preserve"> i </w:t>
      </w:r>
      <w:r w:rsidRPr="00253F6D">
        <w:rPr>
          <w:i/>
          <w:iCs/>
        </w:rPr>
        <w:t>Junony</w:t>
      </w:r>
      <w:r w:rsidRPr="00253F6D">
        <w:t xml:space="preserve"> był wąż. Geniusz był młodzieńcem w todze, z ukrytą twarzą i z r</w:t>
      </w:r>
      <w:r w:rsidRPr="00253F6D">
        <w:t>o</w:t>
      </w:r>
      <w:r w:rsidRPr="00253F6D">
        <w:t xml:space="preserve">giem obfitości w lewej ręce z czarą w prawej. Widziano go jako brodatego starca. W chrześcijaństwie </w:t>
      </w:r>
      <w:r w:rsidRPr="00253F6D">
        <w:rPr>
          <w:i/>
          <w:iCs/>
        </w:rPr>
        <w:t>Genius</w:t>
      </w:r>
      <w:r w:rsidRPr="00253F6D">
        <w:t xml:space="preserve"> zastąpiono aniołami: światłości i ciemności.   </w:t>
      </w:r>
    </w:p>
    <w:p w:rsidR="008866AC" w:rsidRPr="00253F6D" w:rsidRDefault="008866AC" w:rsidP="00253F6D">
      <w:pPr>
        <w:pStyle w:val="Tekstprzypisudolnego"/>
        <w:jc w:val="both"/>
      </w:pPr>
      <w:r w:rsidRPr="00253F6D">
        <w:t xml:space="preserve">      W literaturze postać geniusza wyjaśnia się jednostronnie, wskazując na jakąś jedną cechę duch</w:t>
      </w:r>
      <w:r w:rsidRPr="00253F6D">
        <w:t>o</w:t>
      </w:r>
      <w:r w:rsidRPr="00253F6D">
        <w:t>wości. Powiada się, że geniusza charakteryzuje: nerwica, konflikt ze środowiskiem i na tym tle wzmożona ekspresja</w:t>
      </w:r>
      <w:r>
        <w:t xml:space="preserve"> </w:t>
      </w:r>
      <w:r w:rsidRPr="00253F6D">
        <w:t>popędów i ich sublimacja (S. Freud), nadkompensacja poczucia niższości (A. Adler); specyficzne biologiczne i psychiczne cechy determinujące przebieg procesów intelektualnych i emocjonalnych (E. Kretschmer) i inni. Współcześnie akcentuje się głównie wrodzone zdolności.</w:t>
      </w:r>
    </w:p>
  </w:footnote>
  <w:footnote w:id="382">
    <w:p w:rsidR="008866AC" w:rsidRPr="00253F6D" w:rsidRDefault="008866AC" w:rsidP="00253F6D">
      <w:pPr>
        <w:pStyle w:val="Tekstprzypisudolnego"/>
        <w:jc w:val="both"/>
      </w:pPr>
      <w:r w:rsidRPr="00253F6D">
        <w:rPr>
          <w:rStyle w:val="Znakiprzypiswdolnych"/>
        </w:rPr>
        <w:footnoteRef/>
      </w:r>
      <w:r w:rsidRPr="00253F6D">
        <w:t xml:space="preserve">J. Słowacki, </w:t>
      </w:r>
      <w:r w:rsidRPr="00253F6D">
        <w:rPr>
          <w:i/>
          <w:iCs/>
        </w:rPr>
        <w:t>Król – Duch</w:t>
      </w:r>
      <w:r w:rsidRPr="00253F6D">
        <w:t>, ZN i O, Wrocław 1959, s. 1959, s. 112.</w:t>
      </w:r>
    </w:p>
  </w:footnote>
  <w:footnote w:id="383">
    <w:p w:rsidR="008866AC" w:rsidRPr="00253F6D" w:rsidRDefault="008866AC" w:rsidP="00253F6D">
      <w:pPr>
        <w:pStyle w:val="Tekstprzypisudolnego"/>
        <w:jc w:val="both"/>
      </w:pPr>
      <w:r w:rsidRPr="00253F6D">
        <w:rPr>
          <w:rStyle w:val="Znakiprzypiswdolnych"/>
        </w:rPr>
        <w:footnoteRef/>
      </w:r>
      <w:r w:rsidRPr="00253F6D">
        <w:t>Dlatego w literaturze przedmiotu pojęcie geniusz tłumaczy się przez pryzmat doświadczania go przez innych. Najczęstszym tłumaczeniem pochodzenia geniusza jest wskazanie na jego boskie źr</w:t>
      </w:r>
      <w:r w:rsidRPr="00253F6D">
        <w:t>ó</w:t>
      </w:r>
      <w:r w:rsidRPr="00253F6D">
        <w:t>dła, na przejawiające się w nim moce. Jest to w jakimś sensie uzasadnione myśleniem przejawowym, potocznym. Przecież geniusz rozwiązuje takie problemy, które dotychczas nie miały żadnego rozwi</w:t>
      </w:r>
      <w:r w:rsidRPr="00253F6D">
        <w:t>ą</w:t>
      </w:r>
      <w:r w:rsidRPr="00253F6D">
        <w:t>zania, które uznawano za nierozwiązywalne, a tymczasem ktoś je rozwiązuje. Jeżeli zatem „wszyscy” dotąd uważali, że jest coś niemożliwe, a tu geniusz dowodzi, że jest możliwe, to trudno nie przypis</w:t>
      </w:r>
      <w:r w:rsidRPr="00253F6D">
        <w:t>y</w:t>
      </w:r>
      <w:r w:rsidRPr="00253F6D">
        <w:t xml:space="preserve">wać nadzwyczajnych mocy. Wszak już choćby z tego samego faktu wynika, że geniusz jest kimś nadzwyczajnym. </w:t>
      </w:r>
    </w:p>
  </w:footnote>
  <w:footnote w:id="384">
    <w:p w:rsidR="008866AC" w:rsidRPr="00253F6D" w:rsidRDefault="008866AC" w:rsidP="00253F6D">
      <w:pPr>
        <w:pStyle w:val="Tekstprzypisudolnego"/>
        <w:jc w:val="both"/>
      </w:pPr>
      <w:r w:rsidRPr="00253F6D">
        <w:rPr>
          <w:rStyle w:val="Znakiprzypiswdolnych"/>
        </w:rPr>
        <w:footnoteRef/>
      </w:r>
      <w:r w:rsidRPr="00253F6D">
        <w:t xml:space="preserve">Zob. E. H. Erikson, </w:t>
      </w:r>
      <w:r w:rsidRPr="00253F6D">
        <w:rPr>
          <w:i/>
          <w:iCs/>
        </w:rPr>
        <w:t>Dzieciństwo i społeczeństwo</w:t>
      </w:r>
      <w:r w:rsidRPr="00253F6D">
        <w:t>, przełożył P. Hejmej, Dom Wyd. Rebis, Poznań 2000, s. 257 - 261. Zob. teorię idoli F. Bacona, przyp. nr 3</w:t>
      </w:r>
      <w:r>
        <w:t>2</w:t>
      </w:r>
      <w:r w:rsidRPr="00253F6D">
        <w:t>1, koncepcje egocentryzmu i idoli</w:t>
      </w:r>
      <w:r>
        <w:t>.</w:t>
      </w:r>
    </w:p>
  </w:footnote>
  <w:footnote w:id="385">
    <w:p w:rsidR="008866AC" w:rsidRPr="00253F6D" w:rsidRDefault="008866AC" w:rsidP="00253F6D">
      <w:pPr>
        <w:pStyle w:val="Tekstprzypisudolnego"/>
        <w:jc w:val="both"/>
      </w:pPr>
      <w:r w:rsidRPr="00253F6D">
        <w:rPr>
          <w:rStyle w:val="Znakiprzypiswdolnych"/>
        </w:rPr>
        <w:footnoteRef/>
      </w:r>
      <w:r w:rsidRPr="00253F6D">
        <w:t>A. Zybała ty</w:t>
      </w:r>
      <w:r>
        <w:t>tułuje podrozdział swojej pracy</w:t>
      </w:r>
      <w:r w:rsidRPr="00253F6D">
        <w:t xml:space="preserve">: </w:t>
      </w:r>
      <w:r w:rsidRPr="00253F6D">
        <w:rPr>
          <w:i/>
          <w:iCs/>
        </w:rPr>
        <w:t>Biedni pracujący</w:t>
      </w:r>
      <w:r w:rsidRPr="00253F6D">
        <w:t xml:space="preserve">. B. Ehrenreich, zaś pisze książkę, pt. </w:t>
      </w:r>
      <w:r w:rsidRPr="00253F6D">
        <w:rPr>
          <w:i/>
          <w:iCs/>
        </w:rPr>
        <w:t xml:space="preserve">Praca za grosze, czyli o tych Amerykanach, co nie wyszli na swoje w czasie boom’u. </w:t>
      </w:r>
      <w:r w:rsidRPr="00253F6D">
        <w:t>Zob.</w:t>
      </w:r>
      <w:r>
        <w:t xml:space="preserve"> </w:t>
      </w:r>
      <w:r w:rsidRPr="00253F6D">
        <w:t xml:space="preserve">A. Zybała, </w:t>
      </w:r>
      <w:r w:rsidRPr="00253F6D">
        <w:rPr>
          <w:i/>
          <w:iCs/>
        </w:rPr>
        <w:t xml:space="preserve">Globalna korekta. Szanse Polski w zglobalizowanym świecie, </w:t>
      </w:r>
      <w:r w:rsidRPr="00253F6D">
        <w:rPr>
          <w:iCs/>
        </w:rPr>
        <w:t>Wydawnictwo Dolnośląskie, Wrocław 2004</w:t>
      </w:r>
      <w:r w:rsidRPr="00253F6D">
        <w:t>, s. 237. Natomiast już w 1964 roku H. Marcuse postawił pytanie: „...jak mogą zarządzane je</w:t>
      </w:r>
      <w:r w:rsidRPr="00253F6D">
        <w:t>d</w:t>
      </w:r>
      <w:r w:rsidRPr="00253F6D">
        <w:t xml:space="preserve">nostki – które przekształciły swoje okaleczenie we własne swobody i satysfakcję, przez co odtwarzają swe kalectwo w rozszerzonej skali – wyzwolić się zarówno od siebie, jak i od swoich panów? Jak można nawet pomyśleć, że to błędne koło zostanie przerwane?” H. Marcuse, </w:t>
      </w:r>
      <w:r w:rsidRPr="00253F6D">
        <w:rPr>
          <w:i/>
          <w:iCs/>
        </w:rPr>
        <w:t>Człowiek jednowymi</w:t>
      </w:r>
      <w:r w:rsidRPr="00253F6D">
        <w:rPr>
          <w:i/>
          <w:iCs/>
        </w:rPr>
        <w:t>a</w:t>
      </w:r>
      <w:r w:rsidRPr="00253F6D">
        <w:rPr>
          <w:i/>
          <w:iCs/>
        </w:rPr>
        <w:t xml:space="preserve">rowy. … </w:t>
      </w:r>
      <w:r w:rsidRPr="00253F6D">
        <w:t xml:space="preserve">dz. cyt., s. 306. </w:t>
      </w:r>
    </w:p>
  </w:footnote>
  <w:footnote w:id="386">
    <w:p w:rsidR="008866AC" w:rsidRPr="00253F6D" w:rsidRDefault="008866AC" w:rsidP="00253F6D">
      <w:pPr>
        <w:pStyle w:val="Tekstprzypisudolnego"/>
        <w:jc w:val="both"/>
      </w:pPr>
      <w:r w:rsidRPr="00253F6D">
        <w:rPr>
          <w:rStyle w:val="Znakiprzypiswdolnych"/>
        </w:rPr>
        <w:footnoteRef/>
      </w:r>
      <w:r w:rsidRPr="00253F6D">
        <w:t>„Mury. Dużo murów – począwszy od muru, który dzieli Palestynę. Dzielące nas mury znów rosną – bariery administracyjne, nadzór, ograniczenie wolności i słowa i poruszania się ludzi. To nie jest zbieg okoliczności wynikający z rosnących wpływów jakiejś abstrakcyjnej ideologii nadzoru i kontr</w:t>
      </w:r>
      <w:r w:rsidRPr="00253F6D">
        <w:t>o</w:t>
      </w:r>
      <w:r w:rsidRPr="00253F6D">
        <w:t xml:space="preserve">li. To jest konieczność wynikająca z wewnętrznych sprzeczności systemu kapitalistycznego” – mówi S. Żiżka. </w:t>
      </w:r>
      <w:r w:rsidRPr="00253F6D">
        <w:rPr>
          <w:i/>
          <w:iCs/>
        </w:rPr>
        <w:t>Rewolucja u bram</w:t>
      </w:r>
      <w:r w:rsidRPr="00253F6D">
        <w:t>. Ze SlavojemŻiżkiem, słoweńskim psychoanalitykiem i filozofem, odw</w:t>
      </w:r>
      <w:r w:rsidRPr="00253F6D">
        <w:t>o</w:t>
      </w:r>
      <w:r w:rsidRPr="00253F6D">
        <w:t xml:space="preserve">łującym się do Lenina rozmawia J. Żakowski, „Polityka. Niezbędnik Inteligenta”, 2005, nr 11 (2495). Polacy też udowodnili, że umieją stroić płoty! </w:t>
      </w:r>
    </w:p>
  </w:footnote>
  <w:footnote w:id="387">
    <w:p w:rsidR="008866AC" w:rsidRPr="00253F6D" w:rsidRDefault="008866AC" w:rsidP="00253F6D">
      <w:pPr>
        <w:pStyle w:val="Tekstprzypisudolnego"/>
        <w:jc w:val="both"/>
      </w:pPr>
      <w:r w:rsidRPr="00253F6D">
        <w:rPr>
          <w:rStyle w:val="Znakiprzypiswdolnych"/>
        </w:rPr>
        <w:footnoteRef/>
      </w:r>
      <w:r w:rsidRPr="00253F6D">
        <w:t xml:space="preserve">Por. A. Peretiatkowicz, </w:t>
      </w:r>
      <w:r w:rsidRPr="00253F6D">
        <w:rPr>
          <w:i/>
          <w:iCs/>
        </w:rPr>
        <w:t>Filozofia społeczna J. J. Rousseau’a</w:t>
      </w:r>
      <w:r w:rsidRPr="00253F6D">
        <w:t>, wyd. II, Fiszer i Majewski, Poznań, Warszawa: E. Wende i S-ka; Łódź: L. Fiszer; Toruń: Towarzystwo Księgarń Kresowych, 1921. J. Szczepański pisze, że „...zrozumienia procesów zachodzących w latach dziewięćdziesiątych trzeba szukać w życiu i strukturach utrwalonych w PRL. Oddzielając starannie to, co ten okres wniósł k</w:t>
      </w:r>
      <w:r w:rsidRPr="00253F6D">
        <w:t>o</w:t>
      </w:r>
      <w:r w:rsidRPr="00253F6D">
        <w:t>rzystnego od tego, co zniszczył i zepsuł, musimy sobie także postawić pytanie, jak dalece za zło prz</w:t>
      </w:r>
      <w:r w:rsidRPr="00253F6D">
        <w:t>e</w:t>
      </w:r>
      <w:r w:rsidRPr="00253F6D">
        <w:t>jawione w PRL odpowiedzialne są instytucje państwa socjalistycznego, a jaki jest zakres odpowi</w:t>
      </w:r>
      <w:r w:rsidRPr="00253F6D">
        <w:t>e</w:t>
      </w:r>
      <w:r w:rsidRPr="00253F6D">
        <w:t>dzialności Polaków? ... Jeżeli potępiamy elementy ustroju realnego socjalizmu, a więc przede wszys</w:t>
      </w:r>
      <w:r w:rsidRPr="00253F6D">
        <w:t>t</w:t>
      </w:r>
      <w:r w:rsidRPr="00253F6D">
        <w:t>kim instytucje jako elementy ustroju zbrodniczego, to jak mamy nazwać te elementy ustroju kapital</w:t>
      </w:r>
      <w:r w:rsidRPr="00253F6D">
        <w:t>i</w:t>
      </w:r>
      <w:r w:rsidRPr="00253F6D">
        <w:t>stycznego, które popychają obywateli do kradzieży, korupcji, afer, a także samobójstw, prostytucji, które wywołują bezdomność, bezrobocie i inne plagi społeczne? Czy te instytucje także można n</w:t>
      </w:r>
      <w:r w:rsidRPr="00253F6D">
        <w:t>a</w:t>
      </w:r>
      <w:r w:rsidRPr="00253F6D">
        <w:t xml:space="preserve">zwać przestępczymi? ...Drugim zadaniem władzy politycznej (w PRL – A. J. K.) było </w:t>
      </w:r>
      <w:r w:rsidRPr="00253F6D">
        <w:rPr>
          <w:b/>
        </w:rPr>
        <w:t>wychowanie &lt;&lt;człowieka socjalizmu&gt;&gt;,</w:t>
      </w:r>
      <w:r w:rsidRPr="00253F6D">
        <w:t xml:space="preserve"> który od człowieka kapitalizmu miał się różnić tak jak przedsiębiorca mieszczański od lorda feudalnego. </w:t>
      </w:r>
      <w:r w:rsidRPr="00253F6D">
        <w:rPr>
          <w:b/>
        </w:rPr>
        <w:t>Wychowanie człowieka socjalizmu</w:t>
      </w:r>
      <w:r w:rsidRPr="00253F6D">
        <w:t xml:space="preserve"> było zadaniem istotnym n</w:t>
      </w:r>
      <w:r w:rsidRPr="00253F6D">
        <w:t>o</w:t>
      </w:r>
      <w:r w:rsidRPr="00253F6D">
        <w:t>wego ustroju ... Było warunkiem koniecznym stabilizacji i utrwalenia socjalizmu. Na tym polu partia poniosła klęskę, że była to klęska pedagogiczna... Klęska pedagogiczna socjalizmu pociągnęła za sobą wiele skutków we wszystkich dziedzinach życia zbiorowego. Najważniejszym skutkiem było to, że nie zjawiał się człowiek socjalizmu, dla którego ten ustrój był planowany i konstruowany”. J. Szcz</w:t>
      </w:r>
      <w:r w:rsidRPr="00253F6D">
        <w:t>e</w:t>
      </w:r>
      <w:r w:rsidRPr="00253F6D">
        <w:t xml:space="preserve">pański, </w:t>
      </w:r>
      <w:r w:rsidRPr="00253F6D">
        <w:rPr>
          <w:i/>
          <w:iCs/>
        </w:rPr>
        <w:t>Ludzie i instytucje</w:t>
      </w:r>
      <w:r w:rsidRPr="00253F6D">
        <w:t xml:space="preserve">. </w:t>
      </w:r>
      <w:r w:rsidRPr="00253F6D">
        <w:rPr>
          <w:i/>
          <w:iCs/>
        </w:rPr>
        <w:t>Powstanie ustroju Polski Ludowej i przekształcenia społeczeństwa polski</w:t>
      </w:r>
      <w:r w:rsidRPr="00253F6D">
        <w:rPr>
          <w:i/>
          <w:iCs/>
        </w:rPr>
        <w:t>e</w:t>
      </w:r>
      <w:r w:rsidRPr="00253F6D">
        <w:rPr>
          <w:i/>
          <w:iCs/>
        </w:rPr>
        <w:t>go</w:t>
      </w:r>
      <w:r w:rsidRPr="00253F6D">
        <w:t xml:space="preserve">, (w:) </w:t>
      </w:r>
      <w:r w:rsidRPr="00253F6D">
        <w:rPr>
          <w:i/>
          <w:iCs/>
        </w:rPr>
        <w:t>Ludzie i instytucje. Stawanie się ładu społecznego. Pamiętnik IX Ogólnopolskiego Zjazdu Socjologicznego. Lublin, 27 - 30 VI 1994</w:t>
      </w:r>
      <w:r w:rsidRPr="00253F6D">
        <w:t xml:space="preserve">, do druku przygotowali A. Sułek i J. Styk przy współpracy I. Machaj, Wyd. UMCS, Lublin 1995, s. 16 - 18.  </w:t>
      </w:r>
    </w:p>
  </w:footnote>
  <w:footnote w:id="388">
    <w:p w:rsidR="008866AC" w:rsidRPr="00253F6D" w:rsidRDefault="008866AC" w:rsidP="00253F6D">
      <w:pPr>
        <w:jc w:val="both"/>
      </w:pPr>
      <w:r w:rsidRPr="00253F6D">
        <w:rPr>
          <w:rStyle w:val="Odwoanieprzypisudolnego"/>
        </w:rPr>
        <w:footnoteRef/>
      </w:r>
      <w:r w:rsidRPr="00253F6D">
        <w:t xml:space="preserve">Arystokracja </w:t>
      </w:r>
      <w:r w:rsidRPr="00253F6D">
        <w:rPr>
          <w:b/>
        </w:rPr>
        <w:t>- &lt;</w:t>
      </w:r>
      <w:r w:rsidRPr="00253F6D">
        <w:t>gr</w:t>
      </w:r>
      <w:r w:rsidRPr="00253F6D">
        <w:rPr>
          <w:i/>
        </w:rPr>
        <w:t>. άριστος</w:t>
      </w:r>
      <w:r w:rsidRPr="00253F6D">
        <w:t xml:space="preserve"> = </w:t>
      </w:r>
      <w:r w:rsidRPr="00253F6D">
        <w:rPr>
          <w:b/>
        </w:rPr>
        <w:t>1.</w:t>
      </w:r>
      <w:r w:rsidRPr="00253F6D">
        <w:t xml:space="preserve"> najlepszy urodzeniem, godnością, najznakomitszy; </w:t>
      </w:r>
      <w:r w:rsidRPr="00253F6D">
        <w:rPr>
          <w:b/>
        </w:rPr>
        <w:t>2.</w:t>
      </w:r>
      <w:r w:rsidRPr="00253F6D">
        <w:t xml:space="preserve"> najlepszy pod każdym względem; </w:t>
      </w:r>
      <w:r w:rsidRPr="00253F6D">
        <w:rPr>
          <w:b/>
        </w:rPr>
        <w:t>3.</w:t>
      </w:r>
      <w:r w:rsidRPr="00253F6D">
        <w:t xml:space="preserve"> najpożyteczniejszy, najpiękniejszy; </w:t>
      </w:r>
      <w:r w:rsidRPr="00253F6D">
        <w:rPr>
          <w:i/>
        </w:rPr>
        <w:t xml:space="preserve">άριστοκρατία </w:t>
      </w:r>
      <w:r w:rsidRPr="00253F6D">
        <w:t>= panowanie znakom</w:t>
      </w:r>
      <w:r w:rsidRPr="00253F6D">
        <w:t>i</w:t>
      </w:r>
      <w:r w:rsidRPr="00253F6D">
        <w:t>tych rodów, rządy dobrze urodzonych</w:t>
      </w:r>
      <w:r w:rsidRPr="00253F6D">
        <w:rPr>
          <w:i/>
        </w:rPr>
        <w:t xml:space="preserve">&gt;. </w:t>
      </w:r>
      <w:r w:rsidRPr="00253F6D">
        <w:t>Nieliczna grupa ludzi mająca w państwie specjalne przywil</w:t>
      </w:r>
      <w:r w:rsidRPr="00253F6D">
        <w:t>e</w:t>
      </w:r>
      <w:r w:rsidRPr="00253F6D">
        <w:t xml:space="preserve">je z racji urodzenia; noszenia znacznego nazwiska i odpowiedniego tytułu, np. hrabia, książę.           </w:t>
      </w:r>
    </w:p>
    <w:p w:rsidR="008866AC" w:rsidRPr="00253F6D" w:rsidRDefault="008866AC" w:rsidP="00253F6D">
      <w:pPr>
        <w:jc w:val="both"/>
      </w:pPr>
      <w:r>
        <w:rPr>
          <w:b/>
        </w:rPr>
        <w:t xml:space="preserve">      </w:t>
      </w:r>
      <w:r w:rsidRPr="00253F6D">
        <w:rPr>
          <w:b/>
        </w:rPr>
        <w:t>Arystokracja</w:t>
      </w:r>
      <w:r w:rsidRPr="00253F6D">
        <w:t xml:space="preserve"> posiada lub dąży do zdobycia przywilejów: dostępu do wysokich stanowisk z o</w:t>
      </w:r>
      <w:r w:rsidRPr="00253F6D">
        <w:t>d</w:t>
      </w:r>
      <w:r w:rsidRPr="00253F6D">
        <w:t xml:space="preserve">powiednią gażą, rozporządzanie ogromnym majątkiem.Występowała w niewolnictwiei feudalizmie. W kapitalizmie zastępują ją kapitaliści - burżuazja – właściciele kapitału. </w:t>
      </w:r>
      <w:r w:rsidRPr="00253F6D">
        <w:rPr>
          <w:b/>
        </w:rPr>
        <w:t>B</w:t>
      </w:r>
      <w:r w:rsidRPr="00253F6D">
        <w:rPr>
          <w:b/>
          <w:bCs/>
          <w:color w:val="202122"/>
          <w:shd w:val="clear" w:color="auto" w:fill="FFFFFF"/>
        </w:rPr>
        <w:t>urż</w:t>
      </w:r>
      <w:r w:rsidRPr="00253F6D">
        <w:rPr>
          <w:b/>
          <w:bCs/>
          <w:color w:val="202122"/>
          <w:shd w:val="clear" w:color="auto" w:fill="FFFFFF"/>
        </w:rPr>
        <w:t>u</w:t>
      </w:r>
      <w:r w:rsidRPr="00253F6D">
        <w:rPr>
          <w:b/>
          <w:bCs/>
          <w:color w:val="202122"/>
          <w:shd w:val="clear" w:color="auto" w:fill="FFFFFF"/>
        </w:rPr>
        <w:t>azja</w:t>
      </w:r>
      <w:r w:rsidRPr="00253F6D">
        <w:rPr>
          <w:color w:val="202122"/>
          <w:shd w:val="clear" w:color="auto" w:fill="FFFFFF"/>
        </w:rPr>
        <w:t> (fr. </w:t>
      </w:r>
      <w:r w:rsidRPr="00253F6D">
        <w:rPr>
          <w:rStyle w:val="Uwydatnienie"/>
          <w:color w:val="202122"/>
          <w:shd w:val="clear" w:color="auto" w:fill="FFFFFF"/>
          <w:lang w:val="fr-FR"/>
        </w:rPr>
        <w:t>bourgeoisie</w:t>
      </w:r>
      <w:r w:rsidRPr="00253F6D">
        <w:rPr>
          <w:color w:val="202122"/>
          <w:shd w:val="clear" w:color="auto" w:fill="FFFFFF"/>
        </w:rPr>
        <w:t> = „mieszczaństwo”) – synonim mieszczaństwa, ogółu osób zamożnych.</w:t>
      </w:r>
    </w:p>
    <w:p w:rsidR="008866AC" w:rsidRPr="00253F6D" w:rsidRDefault="008866AC" w:rsidP="00253F6D">
      <w:pPr>
        <w:jc w:val="both"/>
      </w:pPr>
      <w:r w:rsidRPr="00253F6D">
        <w:t xml:space="preserve">    W wyniku rewolucji burżuazyjnych </w:t>
      </w:r>
      <w:r w:rsidRPr="00253F6D">
        <w:rPr>
          <w:b/>
        </w:rPr>
        <w:t>arystokracja</w:t>
      </w:r>
      <w:r w:rsidRPr="00253F6D">
        <w:t xml:space="preserve"> utraciła znaczenie z uwagi na swój </w:t>
      </w:r>
      <w:r w:rsidRPr="00253F6D">
        <w:rPr>
          <w:b/>
        </w:rPr>
        <w:t>natywizm</w:t>
      </w:r>
      <w:r w:rsidRPr="00253F6D">
        <w:t xml:space="preserve">, a więc utożsamianie swej przodującej roli z urodzeniem, a nie ze względu na realne cechy i legalne środki zdobyte w działaniu, w czasie tu i teraz. Dzisiaj, pojęciem </w:t>
      </w:r>
      <w:r w:rsidRPr="00253F6D">
        <w:rPr>
          <w:b/>
        </w:rPr>
        <w:t>arystokracji</w:t>
      </w:r>
      <w:r w:rsidRPr="00253F6D">
        <w:t xml:space="preserve"> określa się najlepszych w rozwijaniu idei </w:t>
      </w:r>
      <w:r w:rsidRPr="00253F6D">
        <w:rPr>
          <w:b/>
        </w:rPr>
        <w:t>człowieczeńskości</w:t>
      </w:r>
      <w:r w:rsidRPr="00253F6D">
        <w:t>, w urzeczywistnianiu wartości tę ideę wypełniających.</w:t>
      </w:r>
    </w:p>
    <w:p w:rsidR="008866AC" w:rsidRPr="00253F6D" w:rsidRDefault="008866AC" w:rsidP="00253F6D">
      <w:pPr>
        <w:jc w:val="both"/>
      </w:pPr>
      <w:r>
        <w:rPr>
          <w:b/>
        </w:rPr>
        <w:t xml:space="preserve">     </w:t>
      </w:r>
      <w:r w:rsidRPr="00253F6D">
        <w:rPr>
          <w:b/>
        </w:rPr>
        <w:t>Różnice pomiędzy ustrojem arystokratycznym a demokratycznym: w tym pierwszym aryst</w:t>
      </w:r>
      <w:r w:rsidRPr="00253F6D">
        <w:rPr>
          <w:b/>
        </w:rPr>
        <w:t>o</w:t>
      </w:r>
      <w:r w:rsidRPr="00253F6D">
        <w:rPr>
          <w:b/>
        </w:rPr>
        <w:t>kracja decyduje o treści życia społecznego, ekonomicznego i politycznego; w drugim, demokr</w:t>
      </w:r>
      <w:r w:rsidRPr="00253F6D">
        <w:rPr>
          <w:b/>
        </w:rPr>
        <w:t>a</w:t>
      </w:r>
      <w:r w:rsidRPr="00253F6D">
        <w:rPr>
          <w:b/>
        </w:rPr>
        <w:t>tycznym, treść tę wyznacza społeczeństw</w:t>
      </w:r>
      <w:r>
        <w:rPr>
          <w:b/>
        </w:rPr>
        <w:t>o</w:t>
      </w:r>
      <w:r w:rsidRPr="00253F6D">
        <w:rPr>
          <w:b/>
        </w:rPr>
        <w:t>, naród poprzez konkretyzacje idei dobra wspólnego</w:t>
      </w:r>
      <w:r w:rsidRPr="00253F6D">
        <w:t>.</w:t>
      </w:r>
    </w:p>
  </w:footnote>
  <w:footnote w:id="389">
    <w:p w:rsidR="008866AC" w:rsidRPr="00253F6D" w:rsidRDefault="008866AC" w:rsidP="00253F6D">
      <w:pPr>
        <w:pStyle w:val="Tekstprzypisudolnego"/>
        <w:jc w:val="both"/>
      </w:pPr>
      <w:r w:rsidRPr="00253F6D">
        <w:rPr>
          <w:rStyle w:val="Odwoanieprzypisudolnego"/>
        </w:rPr>
        <w:footnoteRef/>
      </w:r>
      <w:r w:rsidRPr="00253F6D">
        <w:rPr>
          <w:b/>
        </w:rPr>
        <w:t xml:space="preserve">Syntetyzm - 1. </w:t>
      </w:r>
      <w:r w:rsidRPr="00253F6D">
        <w:t xml:space="preserve">nurt malarski z końca XIX w. zapoczątkowany przez </w:t>
      </w:r>
      <w:r w:rsidRPr="00253F6D">
        <w:rPr>
          <w:b/>
        </w:rPr>
        <w:t>Paula Gauguina</w:t>
      </w:r>
      <w:r w:rsidRPr="00253F6D">
        <w:t xml:space="preserve"> (1848 – 1903) i malarzy Szkoły z Pont-Aven z Bretani [fr. </w:t>
      </w:r>
      <w:r w:rsidRPr="00253F6D">
        <w:rPr>
          <w:b/>
        </w:rPr>
        <w:t>École de Pont Aven</w:t>
      </w:r>
      <w:r w:rsidRPr="00253F6D">
        <w:t xml:space="preserve"> – nazwa grupy artystów sk</w:t>
      </w:r>
      <w:r w:rsidRPr="00253F6D">
        <w:t>u</w:t>
      </w:r>
      <w:r w:rsidRPr="00253F6D">
        <w:t xml:space="preserve">pionych wokół </w:t>
      </w:r>
      <w:r w:rsidRPr="00253F6D">
        <w:rPr>
          <w:b/>
        </w:rPr>
        <w:t>Paula Gauguina</w:t>
      </w:r>
      <w:r w:rsidRPr="00253F6D">
        <w:t xml:space="preserve"> (1848 – 1903)]. Polega on na upraszczaniu form i malowaniu pł</w:t>
      </w:r>
      <w:r w:rsidRPr="00253F6D">
        <w:t>a</w:t>
      </w:r>
      <w:r w:rsidRPr="00253F6D">
        <w:t>skimi plamami barwnymi, które często otaczano konturem (cloisonizm).</w:t>
      </w:r>
    </w:p>
    <w:p w:rsidR="008866AC" w:rsidRPr="00253F6D" w:rsidRDefault="008866AC" w:rsidP="00253F6D">
      <w:pPr>
        <w:pStyle w:val="Tekstprzypisudolnego"/>
        <w:jc w:val="both"/>
      </w:pPr>
      <w:r w:rsidRPr="00253F6D">
        <w:rPr>
          <w:b/>
        </w:rPr>
        <w:t xml:space="preserve">         2. Syntetyczny = całościowy</w:t>
      </w:r>
      <w:r w:rsidRPr="00253F6D">
        <w:t>, łączący elementy w jedną całość; syntetyzować = łączyć w c</w:t>
      </w:r>
      <w:r w:rsidRPr="00253F6D">
        <w:t>a</w:t>
      </w:r>
      <w:r w:rsidRPr="00253F6D">
        <w:t>łość; wnioskowanie od konkretu do abstrakcji i od niej do konkretu a opisie analitycznym i syntetyc</w:t>
      </w:r>
      <w:r w:rsidRPr="00253F6D">
        <w:t>z</w:t>
      </w:r>
      <w:r w:rsidRPr="00253F6D">
        <w:t xml:space="preserve">nym pewnej całości. W dialektyce u Hegla kolejny, wyższy szczebel rozwoju będący rozwiązaniem sprzeczności stopni poprzedzających: tezy i antytezy. </w:t>
      </w:r>
    </w:p>
    <w:p w:rsidR="008866AC" w:rsidRPr="00253F6D" w:rsidRDefault="008866AC" w:rsidP="00253F6D">
      <w:pPr>
        <w:pStyle w:val="Tekstprzypisudolnego"/>
        <w:jc w:val="both"/>
      </w:pPr>
      <w:r w:rsidRPr="00253F6D">
        <w:rPr>
          <w:b/>
        </w:rPr>
        <w:t xml:space="preserve">         3. Syntetyzm stanowisko w filozofii</w:t>
      </w:r>
      <w:r w:rsidRPr="00253F6D">
        <w:t>, w której to, co myślne, mentalne, idealne i to, co mat</w:t>
      </w:r>
      <w:r w:rsidRPr="00253F6D">
        <w:t>e</w:t>
      </w:r>
      <w:r w:rsidRPr="00253F6D">
        <w:t xml:space="preserve">rialne, realne współwystępuje tworząc </w:t>
      </w:r>
      <w:r w:rsidRPr="00253F6D">
        <w:rPr>
          <w:b/>
        </w:rPr>
        <w:t xml:space="preserve">jedność </w:t>
      </w:r>
      <w:r w:rsidRPr="00253F6D">
        <w:t>- całość rzeczywistości zamieniając się tylko miejsc</w:t>
      </w:r>
      <w:r w:rsidRPr="00253F6D">
        <w:t>a</w:t>
      </w:r>
      <w:r w:rsidRPr="00253F6D">
        <w:t xml:space="preserve">mi w jej opisie współwystępujące. Pierwszym wyrazem tej filozofii jest </w:t>
      </w:r>
      <w:r w:rsidRPr="00253F6D">
        <w:rPr>
          <w:b/>
        </w:rPr>
        <w:t>jedność</w:t>
      </w:r>
      <w:r w:rsidRPr="00253F6D">
        <w:t>, która u Talesa z Miletu (624 – 546 r. p. n. e.) była</w:t>
      </w:r>
      <w:r w:rsidRPr="00253F6D">
        <w:rPr>
          <w:b/>
        </w:rPr>
        <w:t>wodą</w:t>
      </w:r>
      <w:r w:rsidRPr="00253F6D">
        <w:t>. Była to realna, przyrodnicza materia będąca</w:t>
      </w:r>
      <w:r w:rsidRPr="00253F6D">
        <w:rPr>
          <w:b/>
        </w:rPr>
        <w:t>abstrakcjąopis</w:t>
      </w:r>
      <w:r w:rsidRPr="00253F6D">
        <w:rPr>
          <w:b/>
        </w:rPr>
        <w:t>u</w:t>
      </w:r>
      <w:r w:rsidRPr="00253F6D">
        <w:rPr>
          <w:b/>
        </w:rPr>
        <w:t>jącącałość świata</w:t>
      </w:r>
      <w:r w:rsidRPr="00253F6D">
        <w:t xml:space="preserve">. U Anaksymenesa (585 – 525 r. p. n. e.) jednością tą było </w:t>
      </w:r>
      <w:r w:rsidRPr="00253F6D">
        <w:rPr>
          <w:b/>
        </w:rPr>
        <w:t xml:space="preserve">powietrze. </w:t>
      </w:r>
      <w:r w:rsidRPr="00253F6D">
        <w:t xml:space="preserve">Heraklit z Efezu (544 – 484 r. p. n. e.) z kolei przyjął, że tę jedność stanowi </w:t>
      </w:r>
      <w:r w:rsidRPr="00253F6D">
        <w:rPr>
          <w:b/>
        </w:rPr>
        <w:t>ogień</w:t>
      </w:r>
      <w:r w:rsidRPr="00253F6D">
        <w:t xml:space="preserve">. Dodał mu jednakże cechę – atrybut – </w:t>
      </w:r>
      <w:r w:rsidRPr="00253F6D">
        <w:rPr>
          <w:b/>
        </w:rPr>
        <w:t>ruch</w:t>
      </w:r>
      <w:r w:rsidRPr="00253F6D">
        <w:t xml:space="preserve"> w słynnym sformułowaniu: „</w:t>
      </w:r>
      <w:r w:rsidRPr="00253F6D">
        <w:rPr>
          <w:b/>
        </w:rPr>
        <w:t>panta</w:t>
      </w:r>
      <w:r>
        <w:rPr>
          <w:b/>
        </w:rPr>
        <w:t xml:space="preserve"> </w:t>
      </w:r>
      <w:r w:rsidRPr="00253F6D">
        <w:rPr>
          <w:b/>
        </w:rPr>
        <w:t>rhei</w:t>
      </w:r>
      <w:r w:rsidRPr="00253F6D">
        <w:t xml:space="preserve"> = wszystko płynie”. Omawiana jedność zost</w:t>
      </w:r>
      <w:r w:rsidRPr="00253F6D">
        <w:t>a</w:t>
      </w:r>
      <w:r w:rsidRPr="00253F6D">
        <w:t xml:space="preserve">ła więc wprawiona w ruch, a wraz z nim pojawiają się kategorie: przestrzeń i czas. U Anaksymandra (VII – VI wiek p. n. e.) ową jedność wyrażał </w:t>
      </w:r>
      <w:r w:rsidRPr="00253F6D">
        <w:rPr>
          <w:b/>
          <w:i/>
        </w:rPr>
        <w:t>apeiron</w:t>
      </w:r>
      <w:r w:rsidRPr="00253F6D">
        <w:t xml:space="preserve"> – coś nieokreślonego - abstrakcja. Można d</w:t>
      </w:r>
      <w:r w:rsidRPr="00253F6D">
        <w:t>o</w:t>
      </w:r>
      <w:r w:rsidRPr="00253F6D">
        <w:t xml:space="preserve">mniemywać, że chodziło mu, z jednej strony o </w:t>
      </w:r>
      <w:r w:rsidRPr="00253F6D">
        <w:rPr>
          <w:b/>
        </w:rPr>
        <w:t>abstrakcję oraz, z drugiej, o abstrakcję abstrakcji</w:t>
      </w:r>
      <w:r w:rsidRPr="00253F6D">
        <w:t xml:space="preserve">. </w:t>
      </w:r>
    </w:p>
    <w:p w:rsidR="008866AC" w:rsidRPr="00253F6D" w:rsidRDefault="008866AC" w:rsidP="00253F6D">
      <w:pPr>
        <w:pStyle w:val="Tekstprzypisudolnego"/>
        <w:jc w:val="both"/>
      </w:pPr>
      <w:r w:rsidRPr="00253F6D">
        <w:t xml:space="preserve">        K. Marks (1818 – 1883) – jak można sądzić – również posłużył się owym Anaksymandra prz</w:t>
      </w:r>
      <w:r w:rsidRPr="00253F6D">
        <w:t>y</w:t>
      </w:r>
      <w:r w:rsidRPr="00253F6D">
        <w:t xml:space="preserve">kładem </w:t>
      </w:r>
      <w:r w:rsidRPr="00253F6D">
        <w:rPr>
          <w:b/>
        </w:rPr>
        <w:t>apeironu</w:t>
      </w:r>
      <w:r w:rsidRPr="00253F6D">
        <w:t xml:space="preserve">wskazujac na </w:t>
      </w:r>
      <w:r w:rsidRPr="00253F6D">
        <w:rPr>
          <w:b/>
        </w:rPr>
        <w:t>towar</w:t>
      </w:r>
      <w:r w:rsidRPr="00253F6D">
        <w:t xml:space="preserve"> będący </w:t>
      </w:r>
      <w:r w:rsidRPr="00253F6D">
        <w:rPr>
          <w:b/>
        </w:rPr>
        <w:t>wartością wartości</w:t>
      </w:r>
      <w:r w:rsidRPr="00253F6D">
        <w:t xml:space="preserve">– ceną, której określoność tworzy rynek oraz </w:t>
      </w:r>
      <w:r w:rsidRPr="00253F6D">
        <w:rPr>
          <w:b/>
        </w:rPr>
        <w:t xml:space="preserve">wartością użytkową – </w:t>
      </w:r>
      <w:r w:rsidRPr="00253F6D">
        <w:t xml:space="preserve">realnym, np., butem, który jest realny. Owa </w:t>
      </w:r>
      <w:r w:rsidRPr="00253F6D">
        <w:rPr>
          <w:b/>
        </w:rPr>
        <w:t>wartość wartości</w:t>
      </w:r>
      <w:r w:rsidRPr="00253F6D">
        <w:t xml:space="preserve"> - pieniądz jest </w:t>
      </w:r>
      <w:r w:rsidRPr="00253F6D">
        <w:rPr>
          <w:b/>
        </w:rPr>
        <w:t>w jedności</w:t>
      </w:r>
      <w:r w:rsidRPr="00253F6D">
        <w:t xml:space="preserve"> z </w:t>
      </w:r>
      <w:r w:rsidRPr="00253F6D">
        <w:rPr>
          <w:b/>
        </w:rPr>
        <w:t>wartością użytkową</w:t>
      </w:r>
      <w:r w:rsidRPr="00253F6D">
        <w:t xml:space="preserve">. Dzisiaj za tymi antenatami mówimy, że </w:t>
      </w:r>
      <w:r w:rsidRPr="00253F6D">
        <w:rPr>
          <w:b/>
        </w:rPr>
        <w:t>jedność</w:t>
      </w:r>
      <w:r w:rsidRPr="00253F6D">
        <w:t xml:space="preserve">, ale rozumianą jako abstrakcję abstrakcji stanowi </w:t>
      </w:r>
      <w:r w:rsidRPr="00253F6D">
        <w:rPr>
          <w:b/>
        </w:rPr>
        <w:t>fakt, akt</w:t>
      </w:r>
      <w:r w:rsidRPr="00253F6D">
        <w:t xml:space="preserve"> – rzecz materialna myślowo uchwycona, jej przedmiot i myśl wprawiona w ruch czasowo przestrzenny wędrującej rzeczywistości. </w:t>
      </w:r>
    </w:p>
    <w:p w:rsidR="008866AC" w:rsidRPr="00253F6D" w:rsidRDefault="008866AC" w:rsidP="00253F6D">
      <w:pPr>
        <w:pStyle w:val="Tekstprzypisudolnego"/>
        <w:ind w:right="1"/>
        <w:jc w:val="both"/>
      </w:pPr>
      <w:r w:rsidRPr="00253F6D">
        <w:t xml:space="preserve">      Syntetyzm - powiada A. I. Zabellewicz (1784 – 1823) -  znalazł „...swoich zwolenników i zape</w:t>
      </w:r>
      <w:r w:rsidRPr="00253F6D">
        <w:t>w</w:t>
      </w:r>
      <w:r w:rsidRPr="00253F6D">
        <w:t xml:space="preserve">ne zawsze znajdzie u tych, których rozum ani złość nie skaziła, ani fałszywa nie zmąciła spekulacja. Tacy bynajmniej wątpić nie będą o prawdzie i bytności tego, że </w:t>
      </w:r>
      <w:r w:rsidRPr="00253F6D">
        <w:rPr>
          <w:b/>
          <w:bCs/>
        </w:rPr>
        <w:t>są sami, że są rzeczy zewnątrz nich</w:t>
      </w:r>
      <w:r w:rsidRPr="00253F6D">
        <w:rPr>
          <w:b/>
        </w:rPr>
        <w:t xml:space="preserve">, a między nimi </w:t>
      </w:r>
      <w:r w:rsidRPr="00253F6D">
        <w:rPr>
          <w:b/>
          <w:bCs/>
        </w:rPr>
        <w:t>i inni ludzie</w:t>
      </w:r>
      <w:r w:rsidRPr="00253F6D">
        <w:rPr>
          <w:b/>
        </w:rPr>
        <w:t xml:space="preserve">, i że we wzajemnym do siebie </w:t>
      </w:r>
      <w:r w:rsidRPr="00253F6D">
        <w:rPr>
          <w:b/>
          <w:bCs/>
        </w:rPr>
        <w:t>pozostają stosunku</w:t>
      </w:r>
      <w:r w:rsidRPr="00253F6D">
        <w:rPr>
          <w:bCs/>
        </w:rPr>
        <w:t>”</w:t>
      </w:r>
      <w:r w:rsidRPr="00253F6D">
        <w:t xml:space="preserve">. To przekonanie zostawia im </w:t>
      </w:r>
      <w:r w:rsidRPr="00253F6D">
        <w:rPr>
          <w:b/>
          <w:bCs/>
        </w:rPr>
        <w:t>syntetyzm</w:t>
      </w:r>
      <w:r w:rsidRPr="00253F6D">
        <w:rPr>
          <w:b/>
        </w:rPr>
        <w:t>,</w:t>
      </w:r>
      <w:r w:rsidRPr="00253F6D">
        <w:t xml:space="preserve"> który jako pierwotny nie potrzebuje dowodzenia, ani dowiedzionym być nie może. B. Trentowski (1808 – 1869) postuluje zaś „</w:t>
      </w:r>
      <w:r w:rsidRPr="00253F6D">
        <w:rPr>
          <w:b/>
        </w:rPr>
        <w:t>synetyczność”</w:t>
      </w:r>
      <w:r w:rsidRPr="00253F6D">
        <w:t>. „Nie jest prawdziwe to, co tylko jest praktyczne, ani też to, co jest tylko teoretyczne ... Praktyka bez teorii – powiada - jest jak instynkt bobra, który buduje swój nawodny domek zupełnie bezmyślnie, a teoria bez praktyki podobna jest mądrości pedanta, który w swych dziełach rozstrzyga o sztuce rządzenia ludźmi, a sam nie potrafi rządzić swoją żoną i dziećmi. Izolowana praktyka jest ślepotą, a izolowana teoria pychą poznania, przy czym pierwsza jest fizyczną, a druga jest moralną chorobą duchowych oczu. Synetyczność ape</w:t>
      </w:r>
      <w:r w:rsidRPr="00253F6D">
        <w:t>r</w:t>
      </w:r>
      <w:r w:rsidRPr="00253F6D">
        <w:t xml:space="preserve">cepcji jest więc jedynie słuszną drogą, która nas do prawdy prowadzi; tylko ona jest wszechstronna”. Zob. A. I. Zabellewicz, </w:t>
      </w:r>
      <w:r w:rsidRPr="00253F6D">
        <w:rPr>
          <w:i/>
        </w:rPr>
        <w:t xml:space="preserve">Rozprawa o filozofii, </w:t>
      </w:r>
      <w:r w:rsidRPr="00253F6D">
        <w:t xml:space="preserve">(w:) </w:t>
      </w:r>
      <w:r w:rsidRPr="00253F6D">
        <w:rPr>
          <w:i/>
        </w:rPr>
        <w:t>Jakiej filozofii Polacy potrzebują</w:t>
      </w:r>
      <w:r w:rsidRPr="00253F6D">
        <w:t xml:space="preserve">, wyboru dokonał i wstępem poprzedził W. Tatarkiewicz, PWN, Warszawa 1970; J. Jedllicki, </w:t>
      </w:r>
      <w:r w:rsidRPr="00253F6D">
        <w:rPr>
          <w:i/>
        </w:rPr>
        <w:t>Jakiej cywilizacji Polacy potrzebują. Studia z dziejów idei i wyobraźni XIX wieku</w:t>
      </w:r>
      <w:r w:rsidRPr="00253F6D">
        <w:t xml:space="preserve">, PWN, Warszawa 1988; B. Trentowski, </w:t>
      </w:r>
      <w:r w:rsidRPr="00253F6D">
        <w:rPr>
          <w:i/>
        </w:rPr>
        <w:t>Po</w:t>
      </w:r>
      <w:r w:rsidRPr="00253F6D">
        <w:rPr>
          <w:i/>
        </w:rPr>
        <w:t>d</w:t>
      </w:r>
      <w:r w:rsidRPr="00253F6D">
        <w:rPr>
          <w:i/>
        </w:rPr>
        <w:t xml:space="preserve">stawy filozofii uniwersalnej, </w:t>
      </w:r>
      <w:r w:rsidRPr="00253F6D">
        <w:t xml:space="preserve">PWN, Warszawa b. d. w., s. 217 - 218. S. Brzozowski, </w:t>
      </w:r>
      <w:r w:rsidRPr="00253F6D">
        <w:rPr>
          <w:i/>
        </w:rPr>
        <w:t>Filozofia czynu</w:t>
      </w:r>
      <w:r w:rsidRPr="00253F6D">
        <w:t xml:space="preserve">, (w:) </w:t>
      </w:r>
      <w:r w:rsidRPr="00253F6D">
        <w:rPr>
          <w:i/>
        </w:rPr>
        <w:t xml:space="preserve">Idee. Wstęp do filozofii dojrzałości dziejowej, </w:t>
      </w:r>
      <w:r w:rsidRPr="00253F6D">
        <w:t xml:space="preserve">Nakładem Księgarni Polskiej B. Połanieckiego, wyd. drugie, Lwów 1910, s. 43. Pytanie to S. Brzozowski zadaje za Avenariusem. Kryje ono istotę problemu </w:t>
      </w:r>
      <w:r w:rsidRPr="00253F6D">
        <w:rPr>
          <w:i/>
        </w:rPr>
        <w:t>Dingansich</w:t>
      </w:r>
      <w:r w:rsidRPr="00253F6D">
        <w:t xml:space="preserve"> E. Kanta. Zob. R. Avenarius, </w:t>
      </w:r>
      <w:r w:rsidRPr="00253F6D">
        <w:rPr>
          <w:i/>
        </w:rPr>
        <w:t>Ludzkie pojęcie świata</w:t>
      </w:r>
      <w:r w:rsidRPr="00253F6D">
        <w:t>, z oryginału niem. przeł</w:t>
      </w:r>
      <w:r w:rsidRPr="00253F6D">
        <w:t>o</w:t>
      </w:r>
      <w:r w:rsidRPr="00253F6D">
        <w:t>żyli A. i A. Wiegnerowie, oprac. A. Waszczenko, wstęp B. Wolniewicz, PWN, Warszawa 1969.</w:t>
      </w:r>
    </w:p>
    <w:p w:rsidR="008866AC" w:rsidRPr="00253F6D" w:rsidRDefault="008866AC" w:rsidP="00253F6D">
      <w:pPr>
        <w:jc w:val="both"/>
      </w:pPr>
      <w:r>
        <w:rPr>
          <w:b/>
        </w:rPr>
        <w:t xml:space="preserve">       </w:t>
      </w:r>
      <w:r w:rsidRPr="00253F6D">
        <w:rPr>
          <w:b/>
        </w:rPr>
        <w:t xml:space="preserve">Syntetyzm moralny - </w:t>
      </w:r>
      <w:r w:rsidRPr="00253F6D">
        <w:t xml:space="preserve">potrzeby praktyczne filozofowania </w:t>
      </w:r>
      <w:r>
        <w:t xml:space="preserve">zawarte </w:t>
      </w:r>
      <w:r w:rsidRPr="00253F6D">
        <w:t xml:space="preserve">w </w:t>
      </w:r>
      <w:r>
        <w:t>tekstach</w:t>
      </w:r>
      <w:r w:rsidRPr="00253F6D">
        <w:t xml:space="preserve"> E. Kanta były ko</w:t>
      </w:r>
      <w:r w:rsidRPr="00253F6D">
        <w:t>n</w:t>
      </w:r>
      <w:r w:rsidRPr="00253F6D">
        <w:t>tynuowano dwojako. Pierwszy</w:t>
      </w:r>
      <w:r>
        <w:t>, o</w:t>
      </w:r>
      <w:r w:rsidRPr="00253F6D">
        <w:t xml:space="preserve">dnajdujemy w zachodnioeuropejskim </w:t>
      </w:r>
      <w:r w:rsidRPr="00253F6D">
        <w:rPr>
          <w:b/>
        </w:rPr>
        <w:t>pragmatyzmie, utylitar</w:t>
      </w:r>
      <w:r w:rsidRPr="00253F6D">
        <w:rPr>
          <w:b/>
        </w:rPr>
        <w:t>y</w:t>
      </w:r>
      <w:r w:rsidRPr="00253F6D">
        <w:rPr>
          <w:b/>
        </w:rPr>
        <w:t xml:space="preserve">zmie, pozytywizmie, racjonalizmie oświeceniowym i jego współczesnej dekonstrukcji. </w:t>
      </w:r>
      <w:r w:rsidRPr="00253F6D">
        <w:t xml:space="preserve">Drugi zaś znalazł ujście </w:t>
      </w:r>
      <w:r w:rsidRPr="00253F6D">
        <w:rPr>
          <w:b/>
        </w:rPr>
        <w:t>w filozofii słowiańskiej</w:t>
      </w:r>
      <w:r w:rsidRPr="00253F6D">
        <w:t xml:space="preserve">, polskiej w szczególności. W niej przyjęło się, że </w:t>
      </w:r>
      <w:r w:rsidRPr="00253F6D">
        <w:rPr>
          <w:b/>
        </w:rPr>
        <w:t>filozofow</w:t>
      </w:r>
      <w:r w:rsidRPr="00253F6D">
        <w:rPr>
          <w:b/>
        </w:rPr>
        <w:t>a</w:t>
      </w:r>
      <w:r w:rsidRPr="00253F6D">
        <w:rPr>
          <w:b/>
        </w:rPr>
        <w:t>nie nie jest wysiłkiem dla samego filozofowania, że ostatecznym celem filozofii jest moralność</w:t>
      </w:r>
      <w:r>
        <w:rPr>
          <w:b/>
        </w:rPr>
        <w:t xml:space="preserve"> i</w:t>
      </w:r>
      <w:r w:rsidRPr="00253F6D">
        <w:rPr>
          <w:b/>
        </w:rPr>
        <w:t xml:space="preserve"> obyczajność</w:t>
      </w:r>
      <w:r w:rsidRPr="00253F6D">
        <w:t>, która jest zespoleniem filozoficznej myśli, praktycznej umiejętności i woli.</w:t>
      </w:r>
    </w:p>
    <w:p w:rsidR="008866AC" w:rsidRPr="00253F6D" w:rsidRDefault="008866AC" w:rsidP="00253F6D">
      <w:pPr>
        <w:jc w:val="both"/>
      </w:pPr>
      <w:r w:rsidRPr="00253F6D">
        <w:t xml:space="preserve">     A zatem filozofia poprzez budowane na określonej </w:t>
      </w:r>
      <w:r w:rsidRPr="00253F6D">
        <w:rPr>
          <w:b/>
        </w:rPr>
        <w:t>ontologii, gnoseologii koncepcje aksjologic</w:t>
      </w:r>
      <w:r w:rsidRPr="00253F6D">
        <w:rPr>
          <w:b/>
        </w:rPr>
        <w:t>z</w:t>
      </w:r>
      <w:r w:rsidRPr="00253F6D">
        <w:rPr>
          <w:b/>
        </w:rPr>
        <w:t>ne</w:t>
      </w:r>
      <w:r w:rsidRPr="00253F6D">
        <w:t xml:space="preserve">, dookreśla możliwości jej urzeczywistniania. Obejmuje ona zatem przestrzeń pomiędzy tym, co istotowe, a więc abstrakcyjne a tym, co jednostkowe, konkretne. Będąc w określonych warunkach filozof rozpoznaje je jako sposób postępowania oznaczony raz na zawsze i dla wszystkich. Sposób ten jest </w:t>
      </w:r>
      <w:r w:rsidRPr="00253F6D">
        <w:rPr>
          <w:b/>
        </w:rPr>
        <w:t>abstrahowaniem.</w:t>
      </w:r>
      <w:r w:rsidRPr="00253F6D">
        <w:t xml:space="preserve"> I kiedy te warunki zaistnieją filozof definiuje sytuację (F. Znaniecki) tak, jak wskazuje schemat ukryty w owym abstrakcyjnym sposobie powszechnym. Jest on pięciowymiarowy: </w:t>
      </w:r>
      <w:r w:rsidRPr="00253F6D">
        <w:rPr>
          <w:b/>
        </w:rPr>
        <w:t>1.</w:t>
      </w:r>
      <w:r w:rsidRPr="00253F6D">
        <w:t xml:space="preserve"> wymiar „tamtej strony” – dający absolutystyczne podstawy wartości, np., szczęście, życie wieczne, zabawienie; </w:t>
      </w:r>
      <w:r w:rsidRPr="00253F6D">
        <w:rPr>
          <w:b/>
        </w:rPr>
        <w:t>2.</w:t>
      </w:r>
      <w:r w:rsidRPr="00253F6D">
        <w:t xml:space="preserve"> wymiar pól współistnienia obejmuje stosunki rodzinne, gminne, miejskie, regionalne, narodowe i globalne. Rozwiązywanie to jest spełnianym </w:t>
      </w:r>
      <w:r w:rsidRPr="00253F6D">
        <w:rPr>
          <w:b/>
        </w:rPr>
        <w:t>czynem</w:t>
      </w:r>
      <w:r w:rsidRPr="00253F6D">
        <w:t xml:space="preserve">, czyli </w:t>
      </w:r>
      <w:r w:rsidRPr="00253F6D">
        <w:rPr>
          <w:b/>
        </w:rPr>
        <w:t>jednością</w:t>
      </w:r>
      <w:r w:rsidRPr="00253F6D">
        <w:t xml:space="preserve"> tego, co abstrakcy</w:t>
      </w:r>
      <w:r w:rsidRPr="00253F6D">
        <w:t>j</w:t>
      </w:r>
      <w:r w:rsidRPr="00253F6D">
        <w:t xml:space="preserve">ne i tego, co realne, jednostkowe; </w:t>
      </w:r>
      <w:r w:rsidRPr="002F2115">
        <w:rPr>
          <w:b/>
        </w:rPr>
        <w:t>3.</w:t>
      </w:r>
      <w:r>
        <w:t xml:space="preserve"> </w:t>
      </w:r>
      <w:r w:rsidRPr="00253F6D">
        <w:t>wymiar w czasie – diachroniczność - obejmuje przeszłość, tera</w:t>
      </w:r>
      <w:r w:rsidRPr="00253F6D">
        <w:t>ź</w:t>
      </w:r>
      <w:r w:rsidRPr="00253F6D">
        <w:t xml:space="preserve">niejszość i przyszłość; </w:t>
      </w:r>
      <w:r>
        <w:t>4</w:t>
      </w:r>
      <w:r w:rsidRPr="00253F6D">
        <w:rPr>
          <w:b/>
        </w:rPr>
        <w:t>.</w:t>
      </w:r>
      <w:r w:rsidRPr="00253F6D">
        <w:t xml:space="preserve"> wymiar wertykalny – synchronia - opisuje wzrastanie jednostki w człowi</w:t>
      </w:r>
      <w:r w:rsidRPr="00253F6D">
        <w:t>e</w:t>
      </w:r>
      <w:r w:rsidRPr="00253F6D">
        <w:t>czeńskości notowane w postaci warstwic osiągnięć, np. wiedza szkoły podstawowej, średniej, st</w:t>
      </w:r>
      <w:r w:rsidRPr="00253F6D">
        <w:t>u</w:t>
      </w:r>
      <w:r w:rsidRPr="00253F6D">
        <w:t xml:space="preserve">diów; </w:t>
      </w:r>
      <w:r w:rsidRPr="00253F6D">
        <w:rPr>
          <w:b/>
        </w:rPr>
        <w:t>5.</w:t>
      </w:r>
      <w:r w:rsidRPr="00253F6D">
        <w:t xml:space="preserve"> dobra wspólnego</w:t>
      </w:r>
      <w:r>
        <w:t>.</w:t>
      </w:r>
      <w:r w:rsidRPr="00253F6D">
        <w:t xml:space="preserve"> </w:t>
      </w:r>
    </w:p>
  </w:footnote>
  <w:footnote w:id="390">
    <w:p w:rsidR="008866AC" w:rsidRPr="00253F6D" w:rsidRDefault="008866AC" w:rsidP="00253F6D">
      <w:pPr>
        <w:pStyle w:val="Tekstprzypisudolnego"/>
        <w:jc w:val="both"/>
      </w:pPr>
      <w:r w:rsidRPr="00253F6D">
        <w:rPr>
          <w:rStyle w:val="Odwoanieprzypisudolnego"/>
        </w:rPr>
        <w:footnoteRef/>
      </w:r>
      <w:r w:rsidRPr="00253F6D">
        <w:rPr>
          <w:b/>
        </w:rPr>
        <w:t>Prawda</w:t>
      </w:r>
      <w:r w:rsidRPr="00253F6D">
        <w:t xml:space="preserve"> (gr. </w:t>
      </w:r>
      <w:r w:rsidRPr="00253F6D">
        <w:rPr>
          <w:i/>
          <w:iCs/>
        </w:rPr>
        <w:t>άλήθεια</w:t>
      </w:r>
      <w:r w:rsidRPr="00253F6D">
        <w:t xml:space="preserve"> [aléteia], łac. </w:t>
      </w:r>
      <w:r w:rsidRPr="00253F6D">
        <w:rPr>
          <w:i/>
          <w:iCs/>
        </w:rPr>
        <w:t>veritas, verum</w:t>
      </w:r>
      <w:r w:rsidRPr="00253F6D">
        <w:t>) jest  cechą sądów logicznych stwierdzających zgodność lub niezgodność myśli z faktycznym stanem rzeczy, którego dotyczą (</w:t>
      </w:r>
      <w:r w:rsidRPr="00253F6D">
        <w:rPr>
          <w:i/>
          <w:iCs/>
        </w:rPr>
        <w:t>adaequqtio</w:t>
      </w:r>
      <w:r>
        <w:rPr>
          <w:i/>
          <w:iCs/>
        </w:rPr>
        <w:t xml:space="preserve"> </w:t>
      </w:r>
      <w:r w:rsidRPr="00253F6D">
        <w:rPr>
          <w:i/>
          <w:iCs/>
        </w:rPr>
        <w:t>intellectus et rei</w:t>
      </w:r>
      <w:r w:rsidRPr="00253F6D">
        <w:t>). Zgodność ta jest realistyczna i jest negacyjno-kontynuacyjnym stosunkiem do ludzkiej filog</w:t>
      </w:r>
      <w:r w:rsidRPr="00253F6D">
        <w:t>e</w:t>
      </w:r>
      <w:r w:rsidRPr="00253F6D">
        <w:t>nezy. Zob. s. 2-4 oraz przyp. nr 13; 36; 290.</w:t>
      </w:r>
    </w:p>
  </w:footnote>
  <w:footnote w:id="391">
    <w:p w:rsidR="008866AC" w:rsidRPr="00253F6D" w:rsidRDefault="008866AC" w:rsidP="00253F6D">
      <w:pPr>
        <w:pStyle w:val="Tekstprzypisudolnego"/>
        <w:jc w:val="both"/>
      </w:pPr>
      <w:r w:rsidRPr="00253F6D">
        <w:rPr>
          <w:rStyle w:val="Znakiprzypiswdolnych"/>
        </w:rPr>
        <w:footnoteRef/>
      </w:r>
      <w:r w:rsidRPr="00253F6D">
        <w:t xml:space="preserve">Tamże. Pozostając na poziomie przejawowym można wiele obiecywać w kampanii wyborczej. Wszak w sferze przejawów zawsze znajdzie się coś, co potwierdzi realizacje głoszonych programów. </w:t>
      </w:r>
    </w:p>
  </w:footnote>
  <w:footnote w:id="392">
    <w:p w:rsidR="008866AC" w:rsidRPr="00253F6D" w:rsidRDefault="008866AC" w:rsidP="00253F6D">
      <w:pPr>
        <w:pStyle w:val="Tekstprzypisudolnego"/>
        <w:jc w:val="both"/>
      </w:pPr>
      <w:r w:rsidRPr="00253F6D">
        <w:rPr>
          <w:rStyle w:val="Znakiprzypiswdolnych"/>
        </w:rPr>
        <w:footnoteRef/>
      </w:r>
      <w:r w:rsidRPr="00253F6D">
        <w:t>Współcześnie sofistów spotykamy w postaci demagogów, tj. tych, którzy starając się przypodobać wyborcom, prawią o programach „pod publiczkę”. „A niech się nacieszą – powiadał jeden – tyle im tylko pozostało: udział w igrzyskach”.</w:t>
      </w:r>
    </w:p>
  </w:footnote>
  <w:footnote w:id="393">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Style w:val="Odwoanieprzypisudolnego"/>
          <w:rFonts w:ascii="Times New Roman" w:hAnsi="Times New Roman"/>
          <w:sz w:val="20"/>
          <w:szCs w:val="20"/>
        </w:rPr>
        <w:footnoteRef/>
      </w:r>
      <w:r w:rsidRPr="00253F6D">
        <w:rPr>
          <w:rFonts w:ascii="Times New Roman" w:hAnsi="Times New Roman" w:cs="Times New Roman"/>
          <w:b/>
          <w:sz w:val="20"/>
          <w:szCs w:val="20"/>
        </w:rPr>
        <w:t xml:space="preserve">Doktryna - </w:t>
      </w:r>
      <w:r w:rsidRPr="00253F6D">
        <w:rPr>
          <w:rFonts w:ascii="Times New Roman" w:hAnsi="Times New Roman" w:cs="Times New Roman"/>
          <w:sz w:val="20"/>
          <w:szCs w:val="20"/>
        </w:rPr>
        <w:t>&lt;łac</w:t>
      </w:r>
      <w:r w:rsidRPr="00253F6D">
        <w:rPr>
          <w:rFonts w:ascii="Times New Roman" w:hAnsi="Times New Roman" w:cs="Times New Roman"/>
          <w:i/>
          <w:sz w:val="20"/>
          <w:szCs w:val="20"/>
        </w:rPr>
        <w:t>. doctrina</w:t>
      </w:r>
      <w:r>
        <w:rPr>
          <w:rFonts w:ascii="Times New Roman" w:hAnsi="Times New Roman" w:cs="Times New Roman"/>
          <w:i/>
          <w:sz w:val="20"/>
          <w:szCs w:val="20"/>
        </w:rPr>
        <w:t xml:space="preserve"> </w:t>
      </w:r>
      <w:r w:rsidRPr="00253F6D">
        <w:rPr>
          <w:rFonts w:ascii="Times New Roman" w:hAnsi="Times New Roman" w:cs="Times New Roman"/>
          <w:sz w:val="20"/>
          <w:szCs w:val="20"/>
        </w:rPr>
        <w:t>= nauczanie, wiedza, nauka</w:t>
      </w:r>
      <w:r w:rsidRPr="00253F6D">
        <w:rPr>
          <w:rFonts w:ascii="Times New Roman" w:hAnsi="Times New Roman" w:cs="Times New Roman"/>
          <w:i/>
          <w:sz w:val="20"/>
          <w:szCs w:val="20"/>
        </w:rPr>
        <w:t xml:space="preserve">&gt;. </w:t>
      </w:r>
      <w:r w:rsidRPr="00253F6D">
        <w:rPr>
          <w:rFonts w:ascii="Times New Roman" w:hAnsi="Times New Roman" w:cs="Times New Roman"/>
          <w:sz w:val="20"/>
          <w:szCs w:val="20"/>
        </w:rPr>
        <w:t>Poglądy będące świadomą lub nieuświ</w:t>
      </w:r>
      <w:r w:rsidRPr="00253F6D">
        <w:rPr>
          <w:rFonts w:ascii="Times New Roman" w:hAnsi="Times New Roman" w:cs="Times New Roman"/>
          <w:sz w:val="20"/>
          <w:szCs w:val="20"/>
        </w:rPr>
        <w:t>a</w:t>
      </w:r>
      <w:r w:rsidRPr="00253F6D">
        <w:rPr>
          <w:rFonts w:ascii="Times New Roman" w:hAnsi="Times New Roman" w:cs="Times New Roman"/>
          <w:sz w:val="20"/>
          <w:szCs w:val="20"/>
        </w:rPr>
        <w:t>domą konkretyzacją filozofii jako ideologii</w:t>
      </w:r>
      <w:r>
        <w:rPr>
          <w:rFonts w:ascii="Times New Roman" w:hAnsi="Times New Roman" w:cs="Times New Roman"/>
          <w:sz w:val="20"/>
          <w:szCs w:val="20"/>
        </w:rPr>
        <w:t xml:space="preserve"> </w:t>
      </w:r>
      <w:r w:rsidRPr="00253F6D">
        <w:rPr>
          <w:rFonts w:ascii="Times New Roman" w:hAnsi="Times New Roman" w:cs="Times New Roman"/>
          <w:sz w:val="20"/>
          <w:szCs w:val="20"/>
        </w:rPr>
        <w:t>- podstawy programu jej urzeczywistniania, np. filozofii przedstawionej w ideologii i doktrynie</w:t>
      </w:r>
      <w:r w:rsidRPr="00253F6D">
        <w:rPr>
          <w:rFonts w:ascii="Times New Roman" w:hAnsi="Times New Roman" w:cs="Times New Roman"/>
          <w:i/>
          <w:sz w:val="20"/>
          <w:szCs w:val="20"/>
        </w:rPr>
        <w:t>Manifestu Partii Komunistycznej</w:t>
      </w:r>
      <w:r w:rsidRPr="00253F6D">
        <w:rPr>
          <w:rFonts w:ascii="Times New Roman" w:hAnsi="Times New Roman" w:cs="Times New Roman"/>
          <w:sz w:val="20"/>
          <w:szCs w:val="20"/>
        </w:rPr>
        <w:t xml:space="preserve"> lub filozofii św. Tomasza z Akwinu (1225 – 1274) realizowanej w neotomistycznej doktrynie katolickiej [Zob. encyklika papieża Leona XIII (1810 – 1903; papieżem był od 1878 – 1903) </w:t>
      </w:r>
      <w:r w:rsidRPr="00253F6D">
        <w:rPr>
          <w:rFonts w:ascii="Times New Roman" w:hAnsi="Times New Roman" w:cs="Times New Roman"/>
          <w:i/>
          <w:sz w:val="20"/>
          <w:szCs w:val="20"/>
        </w:rPr>
        <w:t>Aeterni</w:t>
      </w:r>
      <w:r>
        <w:rPr>
          <w:rFonts w:ascii="Times New Roman" w:hAnsi="Times New Roman" w:cs="Times New Roman"/>
          <w:i/>
          <w:sz w:val="20"/>
          <w:szCs w:val="20"/>
        </w:rPr>
        <w:t xml:space="preserve"> </w:t>
      </w:r>
      <w:r w:rsidRPr="00253F6D">
        <w:rPr>
          <w:rFonts w:ascii="Times New Roman" w:hAnsi="Times New Roman" w:cs="Times New Roman"/>
          <w:i/>
          <w:sz w:val="20"/>
          <w:szCs w:val="20"/>
        </w:rPr>
        <w:t>Patris</w:t>
      </w:r>
      <w:r w:rsidRPr="00253F6D">
        <w:rPr>
          <w:rFonts w:ascii="Times New Roman" w:hAnsi="Times New Roman" w:cs="Times New Roman"/>
          <w:sz w:val="20"/>
          <w:szCs w:val="20"/>
        </w:rPr>
        <w:t xml:space="preserve"> z 1879, </w:t>
      </w:r>
      <w:r w:rsidRPr="00253F6D">
        <w:rPr>
          <w:rFonts w:ascii="Times New Roman" w:hAnsi="Times New Roman" w:cs="Times New Roman"/>
          <w:i/>
          <w:sz w:val="20"/>
          <w:szCs w:val="20"/>
        </w:rPr>
        <w:t>Rerum novarum</w:t>
      </w:r>
      <w:r w:rsidRPr="00253F6D">
        <w:rPr>
          <w:rFonts w:ascii="Times New Roman" w:hAnsi="Times New Roman" w:cs="Times New Roman"/>
          <w:sz w:val="20"/>
          <w:szCs w:val="20"/>
        </w:rPr>
        <w:t xml:space="preserve"> z 1891 r.], teocentryzm antropocentryczny papieża Jana Pawła II (1920 – 2005; papieżem był w latach 1978 – 2005). </w:t>
      </w:r>
    </w:p>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Pr>
          <w:rFonts w:ascii="Times New Roman" w:hAnsi="Times New Roman" w:cs="Times New Roman"/>
          <w:sz w:val="20"/>
          <w:szCs w:val="20"/>
        </w:rPr>
        <w:t xml:space="preserve">     </w:t>
      </w:r>
      <w:r w:rsidRPr="00253F6D">
        <w:rPr>
          <w:rFonts w:ascii="Times New Roman" w:hAnsi="Times New Roman" w:cs="Times New Roman"/>
          <w:sz w:val="20"/>
          <w:szCs w:val="20"/>
        </w:rPr>
        <w:t>Doktryna zawiera zakazy/nakazy urzeczywistniania wyobrażonej struktury bycia bytu społeczn</w:t>
      </w:r>
      <w:r w:rsidRPr="00253F6D">
        <w:rPr>
          <w:rFonts w:ascii="Times New Roman" w:hAnsi="Times New Roman" w:cs="Times New Roman"/>
          <w:sz w:val="20"/>
          <w:szCs w:val="20"/>
        </w:rPr>
        <w:t>e</w:t>
      </w:r>
      <w:r w:rsidRPr="00253F6D">
        <w:rPr>
          <w:rFonts w:ascii="Times New Roman" w:hAnsi="Times New Roman" w:cs="Times New Roman"/>
          <w:sz w:val="20"/>
          <w:szCs w:val="20"/>
        </w:rPr>
        <w:t xml:space="preserve">go, będącej postulatem urzeczywistniania </w:t>
      </w:r>
      <w:r>
        <w:rPr>
          <w:rFonts w:ascii="Times New Roman" w:hAnsi="Times New Roman" w:cs="Times New Roman"/>
          <w:sz w:val="20"/>
          <w:szCs w:val="20"/>
        </w:rPr>
        <w:t xml:space="preserve">jakiegoś </w:t>
      </w:r>
      <w:r w:rsidRPr="00253F6D">
        <w:rPr>
          <w:rFonts w:ascii="Times New Roman" w:hAnsi="Times New Roman" w:cs="Times New Roman"/>
          <w:sz w:val="20"/>
          <w:szCs w:val="20"/>
        </w:rPr>
        <w:t>systemu. Mogą być uznawane przez zwolenników za prawdziwe i jedynie możliwe na danym etapie rozwoju danego społeczeństwa (</w:t>
      </w:r>
      <w:r w:rsidRPr="00253F6D">
        <w:rPr>
          <w:rFonts w:ascii="Times New Roman" w:hAnsi="Times New Roman" w:cs="Times New Roman"/>
          <w:b/>
          <w:sz w:val="20"/>
          <w:szCs w:val="20"/>
        </w:rPr>
        <w:t>fundamentalizm</w:t>
      </w:r>
      <w:r w:rsidRPr="00253F6D">
        <w:rPr>
          <w:rFonts w:ascii="Times New Roman" w:hAnsi="Times New Roman" w:cs="Times New Roman"/>
          <w:sz w:val="20"/>
          <w:szCs w:val="20"/>
        </w:rPr>
        <w:t>) lub jako jedne z poglądów, obrazów życia społecznego, jako podstawy toczących się sporów o wart</w:t>
      </w:r>
      <w:r w:rsidRPr="00253F6D">
        <w:rPr>
          <w:rFonts w:ascii="Times New Roman" w:hAnsi="Times New Roman" w:cs="Times New Roman"/>
          <w:sz w:val="20"/>
          <w:szCs w:val="20"/>
        </w:rPr>
        <w:t>o</w:t>
      </w:r>
      <w:r w:rsidRPr="00253F6D">
        <w:rPr>
          <w:rFonts w:ascii="Times New Roman" w:hAnsi="Times New Roman" w:cs="Times New Roman"/>
          <w:sz w:val="20"/>
          <w:szCs w:val="20"/>
        </w:rPr>
        <w:t xml:space="preserve">ści życia praktycznego - </w:t>
      </w:r>
      <w:r w:rsidRPr="00253F6D">
        <w:rPr>
          <w:rFonts w:ascii="Times New Roman" w:hAnsi="Times New Roman" w:cs="Times New Roman"/>
          <w:b/>
          <w:sz w:val="20"/>
          <w:szCs w:val="20"/>
        </w:rPr>
        <w:t>pluralizm</w:t>
      </w:r>
      <w:r w:rsidRPr="00253F6D">
        <w:rPr>
          <w:rFonts w:ascii="Times New Roman" w:hAnsi="Times New Roman" w:cs="Times New Roman"/>
          <w:sz w:val="20"/>
          <w:szCs w:val="20"/>
        </w:rPr>
        <w:t xml:space="preserve"> rzeczywisty prowadzący do wojen domowych lub </w:t>
      </w:r>
      <w:r w:rsidRPr="00253F6D">
        <w:rPr>
          <w:rFonts w:ascii="Times New Roman" w:hAnsi="Times New Roman" w:cs="Times New Roman"/>
          <w:b/>
          <w:sz w:val="20"/>
          <w:szCs w:val="20"/>
        </w:rPr>
        <w:t>pluralizm</w:t>
      </w:r>
      <w:r w:rsidRPr="00253F6D">
        <w:rPr>
          <w:rFonts w:ascii="Times New Roman" w:hAnsi="Times New Roman" w:cs="Times New Roman"/>
          <w:sz w:val="20"/>
          <w:szCs w:val="20"/>
        </w:rPr>
        <w:t xml:space="preserve"> jako ideologiczna forma </w:t>
      </w:r>
      <w:r w:rsidRPr="00253F6D">
        <w:rPr>
          <w:rFonts w:ascii="Times New Roman" w:hAnsi="Times New Roman" w:cs="Times New Roman"/>
          <w:b/>
          <w:sz w:val="20"/>
          <w:szCs w:val="20"/>
        </w:rPr>
        <w:t>okrywająca fundamentalizm</w:t>
      </w:r>
      <w:r w:rsidRPr="00253F6D">
        <w:rPr>
          <w:rFonts w:ascii="Times New Roman" w:hAnsi="Times New Roman" w:cs="Times New Roman"/>
          <w:sz w:val="20"/>
          <w:szCs w:val="20"/>
        </w:rPr>
        <w:t>. W tym drugim przypadku rządzą, panują polityc</w:t>
      </w:r>
      <w:r w:rsidRPr="00253F6D">
        <w:rPr>
          <w:rFonts w:ascii="Times New Roman" w:hAnsi="Times New Roman" w:cs="Times New Roman"/>
          <w:sz w:val="20"/>
          <w:szCs w:val="20"/>
        </w:rPr>
        <w:t>z</w:t>
      </w:r>
      <w:r w:rsidRPr="00253F6D">
        <w:rPr>
          <w:rFonts w:ascii="Times New Roman" w:hAnsi="Times New Roman" w:cs="Times New Roman"/>
          <w:sz w:val="20"/>
          <w:szCs w:val="20"/>
        </w:rPr>
        <w:t xml:space="preserve">nie i sprawują hegemonię zawsze te same grupy społecznej – </w:t>
      </w:r>
      <w:r w:rsidRPr="00253F6D">
        <w:rPr>
          <w:rFonts w:ascii="Times New Roman" w:hAnsi="Times New Roman" w:cs="Times New Roman"/>
          <w:b/>
          <w:sz w:val="20"/>
          <w:szCs w:val="20"/>
        </w:rPr>
        <w:t>panującymi łącznie</w:t>
      </w:r>
      <w:r w:rsidRPr="00253F6D">
        <w:rPr>
          <w:rFonts w:ascii="Times New Roman" w:hAnsi="Times New Roman" w:cs="Times New Roman"/>
          <w:sz w:val="20"/>
          <w:szCs w:val="20"/>
        </w:rPr>
        <w:t>. Rozróżnia się doktryny prawne, religijne, polityczne, wojenne i inne.</w:t>
      </w:r>
    </w:p>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Fonts w:ascii="Times New Roman" w:hAnsi="Times New Roman" w:cs="Times New Roman"/>
          <w:b/>
          <w:sz w:val="20"/>
          <w:szCs w:val="20"/>
        </w:rPr>
        <w:t xml:space="preserve">     Doktryna</w:t>
      </w:r>
      <w:r w:rsidRPr="00253F6D">
        <w:rPr>
          <w:rFonts w:ascii="Times New Roman" w:hAnsi="Times New Roman" w:cs="Times New Roman"/>
          <w:sz w:val="20"/>
          <w:szCs w:val="20"/>
        </w:rPr>
        <w:t xml:space="preserve"> jest fundamentem formułowanych celów, programów działania partii politycznych. Fakt ten leży u podstaw walki ideologicznej wykazującej niesłuszności tej, czy innej filozofii, wypływaj</w:t>
      </w:r>
      <w:r w:rsidRPr="00253F6D">
        <w:rPr>
          <w:rFonts w:ascii="Times New Roman" w:hAnsi="Times New Roman" w:cs="Times New Roman"/>
          <w:sz w:val="20"/>
          <w:szCs w:val="20"/>
        </w:rPr>
        <w:t>ą</w:t>
      </w:r>
      <w:r w:rsidRPr="00253F6D">
        <w:rPr>
          <w:rFonts w:ascii="Times New Roman" w:hAnsi="Times New Roman" w:cs="Times New Roman"/>
          <w:sz w:val="20"/>
          <w:szCs w:val="20"/>
        </w:rPr>
        <w:t>cej z niej ideologii i doktryny uprawianej przez przeciwników politycznych. Liberałowie przyjmując filozofię pragmatyczną dowodzą, że filozofia marksistowska nie jest filozofią. Są oni na etapie dzi</w:t>
      </w:r>
      <w:r w:rsidRPr="00253F6D">
        <w:rPr>
          <w:rFonts w:ascii="Times New Roman" w:hAnsi="Times New Roman" w:cs="Times New Roman"/>
          <w:sz w:val="20"/>
          <w:szCs w:val="20"/>
        </w:rPr>
        <w:t>e</w:t>
      </w:r>
      <w:r w:rsidRPr="00253F6D">
        <w:rPr>
          <w:rFonts w:ascii="Times New Roman" w:hAnsi="Times New Roman" w:cs="Times New Roman"/>
          <w:sz w:val="20"/>
          <w:szCs w:val="20"/>
        </w:rPr>
        <w:t>cinnych rozstrzygnięć: „to, co moje jest dobre”, a „to, co jest Twoje jest złe”.</w:t>
      </w:r>
    </w:p>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Fonts w:ascii="Times New Roman" w:hAnsi="Times New Roman" w:cs="Times New Roman"/>
          <w:sz w:val="20"/>
          <w:szCs w:val="20"/>
        </w:rPr>
        <w:t xml:space="preserve">   Ten, kto realizuje taką </w:t>
      </w:r>
      <w:r w:rsidRPr="00253F6D">
        <w:rPr>
          <w:rFonts w:ascii="Times New Roman" w:hAnsi="Times New Roman" w:cs="Times New Roman"/>
          <w:b/>
          <w:sz w:val="20"/>
          <w:szCs w:val="20"/>
        </w:rPr>
        <w:t>doktrynę jest doktrynerem</w:t>
      </w:r>
      <w:r w:rsidRPr="00253F6D">
        <w:rPr>
          <w:rFonts w:ascii="Times New Roman" w:hAnsi="Times New Roman" w:cs="Times New Roman"/>
          <w:sz w:val="20"/>
          <w:szCs w:val="20"/>
        </w:rPr>
        <w:t xml:space="preserve">. A. Mickiewicza (1798 – 1855) wyjaśnia to pojęcie odnosząc go do kategorii </w:t>
      </w:r>
      <w:r w:rsidRPr="00253F6D">
        <w:rPr>
          <w:rFonts w:ascii="Times New Roman" w:hAnsi="Times New Roman" w:cs="Times New Roman"/>
          <w:b/>
          <w:sz w:val="20"/>
          <w:szCs w:val="20"/>
        </w:rPr>
        <w:t>prawdy</w:t>
      </w:r>
      <w:r w:rsidRPr="00253F6D">
        <w:rPr>
          <w:rFonts w:ascii="Times New Roman" w:hAnsi="Times New Roman" w:cs="Times New Roman"/>
          <w:sz w:val="20"/>
          <w:szCs w:val="20"/>
        </w:rPr>
        <w:t>. Zapytuje: „…</w:t>
      </w:r>
      <w:r w:rsidRPr="00253F6D">
        <w:rPr>
          <w:rFonts w:ascii="Times New Roman" w:hAnsi="Times New Roman" w:cs="Times New Roman"/>
          <w:b/>
          <w:sz w:val="20"/>
          <w:szCs w:val="20"/>
        </w:rPr>
        <w:t>co znaczy szukać prawdy, a co być doktr</w:t>
      </w:r>
      <w:r w:rsidRPr="00253F6D">
        <w:rPr>
          <w:rFonts w:ascii="Times New Roman" w:hAnsi="Times New Roman" w:cs="Times New Roman"/>
          <w:b/>
          <w:sz w:val="20"/>
          <w:szCs w:val="20"/>
        </w:rPr>
        <w:t>y</w:t>
      </w:r>
      <w:r w:rsidRPr="00253F6D">
        <w:rPr>
          <w:rFonts w:ascii="Times New Roman" w:hAnsi="Times New Roman" w:cs="Times New Roman"/>
          <w:b/>
          <w:sz w:val="20"/>
          <w:szCs w:val="20"/>
        </w:rPr>
        <w:t>nerem</w:t>
      </w:r>
      <w:r w:rsidRPr="00253F6D">
        <w:rPr>
          <w:rFonts w:ascii="Times New Roman" w:hAnsi="Times New Roman" w:cs="Times New Roman"/>
          <w:sz w:val="20"/>
          <w:szCs w:val="20"/>
        </w:rPr>
        <w:t>. Wszelka prawda nowa wymaga od człowieka nowego podniesienia się do niej; wszelka pra</w:t>
      </w:r>
      <w:r w:rsidRPr="00253F6D">
        <w:rPr>
          <w:rFonts w:ascii="Times New Roman" w:hAnsi="Times New Roman" w:cs="Times New Roman"/>
          <w:sz w:val="20"/>
          <w:szCs w:val="20"/>
        </w:rPr>
        <w:t>w</w:t>
      </w:r>
      <w:r w:rsidRPr="00253F6D">
        <w:rPr>
          <w:rFonts w:ascii="Times New Roman" w:hAnsi="Times New Roman" w:cs="Times New Roman"/>
          <w:sz w:val="20"/>
          <w:szCs w:val="20"/>
        </w:rPr>
        <w:t xml:space="preserve">da nowa, to jest, wszelka cząstka życia nowego, wzywa człowieka do ofiary z cząstki życia dawnego. Nie można podnieść się wyżej, nie opuściwszy szczebla niższego, albo nie będąc gwałtem z niego wyrwanym. Wszystko, co zwiastuje przyszłość, odrywa nas od przeszłości – i dlatego każda prawda rodzi się w bólu, każda prawda zadaje ból – dlatego prawda nie żyje i nie utrzymuje się inaczej, jak tylko pracą, która jest także bólem i cierpieniem… </w:t>
      </w:r>
      <w:r w:rsidRPr="00253F6D">
        <w:rPr>
          <w:rFonts w:ascii="Times New Roman" w:hAnsi="Times New Roman" w:cs="Times New Roman"/>
          <w:b/>
          <w:sz w:val="20"/>
          <w:szCs w:val="20"/>
        </w:rPr>
        <w:t xml:space="preserve">kto to jest doktryner? Doktryner </w:t>
      </w:r>
      <w:r w:rsidRPr="00253F6D">
        <w:rPr>
          <w:rFonts w:ascii="Times New Roman" w:hAnsi="Times New Roman" w:cs="Times New Roman"/>
          <w:sz w:val="20"/>
          <w:szCs w:val="20"/>
        </w:rPr>
        <w:t>jest to czł</w:t>
      </w:r>
      <w:r w:rsidRPr="00253F6D">
        <w:rPr>
          <w:rFonts w:ascii="Times New Roman" w:hAnsi="Times New Roman" w:cs="Times New Roman"/>
          <w:sz w:val="20"/>
          <w:szCs w:val="20"/>
        </w:rPr>
        <w:t>o</w:t>
      </w:r>
      <w:r w:rsidRPr="00253F6D">
        <w:rPr>
          <w:rFonts w:ascii="Times New Roman" w:hAnsi="Times New Roman" w:cs="Times New Roman"/>
          <w:sz w:val="20"/>
          <w:szCs w:val="20"/>
        </w:rPr>
        <w:t>wiek, który chce skazać prawdę na bezpłodność, bo chce uwolnić nas od wszelkiej pracy. Skoro cz</w:t>
      </w:r>
      <w:r w:rsidRPr="00253F6D">
        <w:rPr>
          <w:rFonts w:ascii="Times New Roman" w:hAnsi="Times New Roman" w:cs="Times New Roman"/>
          <w:sz w:val="20"/>
          <w:szCs w:val="20"/>
        </w:rPr>
        <w:t>u</w:t>
      </w:r>
      <w:r w:rsidRPr="00253F6D">
        <w:rPr>
          <w:rFonts w:ascii="Times New Roman" w:hAnsi="Times New Roman" w:cs="Times New Roman"/>
          <w:sz w:val="20"/>
          <w:szCs w:val="20"/>
        </w:rPr>
        <w:t>jemy się szczęśliwi i dumni z osiągnięcia jakiejś prawdy, zaraz doktryner nam mówi: Nie macie p</w:t>
      </w:r>
      <w:r w:rsidRPr="00253F6D">
        <w:rPr>
          <w:rFonts w:ascii="Times New Roman" w:hAnsi="Times New Roman" w:cs="Times New Roman"/>
          <w:sz w:val="20"/>
          <w:szCs w:val="20"/>
        </w:rPr>
        <w:t>o</w:t>
      </w:r>
      <w:r w:rsidRPr="00253F6D">
        <w:rPr>
          <w:rFonts w:ascii="Times New Roman" w:hAnsi="Times New Roman" w:cs="Times New Roman"/>
          <w:sz w:val="20"/>
          <w:szCs w:val="20"/>
        </w:rPr>
        <w:t xml:space="preserve">trzeby pracować więcej. Zdobyliście już wszystko; przy świetle tego jednego promyka możecie iść do końca świata – pozostaje wam tylko cieszyć się skarbem, utrzymać nabytek i umieć go urządzić. Cała rzecz jest już w ręku, chodzi o wydoskonalenie szczegółów, specjalności. </w:t>
      </w:r>
      <w:r w:rsidRPr="00253F6D">
        <w:rPr>
          <w:rFonts w:ascii="Times New Roman" w:hAnsi="Times New Roman" w:cs="Times New Roman"/>
          <w:b/>
          <w:sz w:val="20"/>
          <w:szCs w:val="20"/>
        </w:rPr>
        <w:t>Doktryner</w:t>
      </w:r>
      <w:r w:rsidRPr="00253F6D">
        <w:rPr>
          <w:rFonts w:ascii="Times New Roman" w:hAnsi="Times New Roman" w:cs="Times New Roman"/>
          <w:sz w:val="20"/>
          <w:szCs w:val="20"/>
        </w:rPr>
        <w:t xml:space="preserve"> podaje formuły.</w:t>
      </w:r>
    </w:p>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Fonts w:ascii="Times New Roman" w:hAnsi="Times New Roman" w:cs="Times New Roman"/>
          <w:sz w:val="20"/>
          <w:szCs w:val="20"/>
        </w:rPr>
        <w:t xml:space="preserve">       Zwodnicza ta mowa ujmuje człowieka i pomału wyciąga z niego całe życie. Tym to porządkiem po apostołach i cudotwórcach następują </w:t>
      </w:r>
      <w:r w:rsidRPr="00253F6D">
        <w:rPr>
          <w:rFonts w:ascii="Times New Roman" w:hAnsi="Times New Roman" w:cs="Times New Roman"/>
          <w:b/>
          <w:sz w:val="20"/>
          <w:szCs w:val="20"/>
        </w:rPr>
        <w:t>teologowie i kazuiści</w:t>
      </w:r>
      <w:r w:rsidRPr="00253F6D">
        <w:rPr>
          <w:rFonts w:ascii="Times New Roman" w:hAnsi="Times New Roman" w:cs="Times New Roman"/>
          <w:sz w:val="20"/>
          <w:szCs w:val="20"/>
        </w:rPr>
        <w:t>, a wtedy można się spotkać z twierdz</w:t>
      </w:r>
      <w:r w:rsidRPr="00253F6D">
        <w:rPr>
          <w:rFonts w:ascii="Times New Roman" w:hAnsi="Times New Roman" w:cs="Times New Roman"/>
          <w:sz w:val="20"/>
          <w:szCs w:val="20"/>
        </w:rPr>
        <w:t>e</w:t>
      </w:r>
      <w:r w:rsidRPr="00253F6D">
        <w:rPr>
          <w:rFonts w:ascii="Times New Roman" w:hAnsi="Times New Roman" w:cs="Times New Roman"/>
          <w:sz w:val="20"/>
          <w:szCs w:val="20"/>
        </w:rPr>
        <w:t>niem, że cuda i dary Ducha, jedyny dowód jego bytu, są już niepotrzebne więcej dla ludzkości, że ludzkość ma w podręcznych zbiorach teologii wszystko, co tylko jest przeznaczone wiedzieć o ziemi i niebie o teraźniejszym i przyszłym świecie.</w:t>
      </w:r>
      <w:r>
        <w:rPr>
          <w:rFonts w:ascii="Times New Roman" w:hAnsi="Times New Roman" w:cs="Times New Roman"/>
          <w:sz w:val="20"/>
          <w:szCs w:val="20"/>
        </w:rPr>
        <w:t xml:space="preserve"> </w:t>
      </w:r>
      <w:r w:rsidRPr="00253F6D">
        <w:rPr>
          <w:rFonts w:ascii="Times New Roman" w:hAnsi="Times New Roman" w:cs="Times New Roman"/>
          <w:b/>
          <w:sz w:val="20"/>
          <w:szCs w:val="20"/>
        </w:rPr>
        <w:t>Tym to porządkiem po wielkich prawodawcach nast</w:t>
      </w:r>
      <w:r w:rsidRPr="00253F6D">
        <w:rPr>
          <w:rFonts w:ascii="Times New Roman" w:hAnsi="Times New Roman" w:cs="Times New Roman"/>
          <w:b/>
          <w:sz w:val="20"/>
          <w:szCs w:val="20"/>
        </w:rPr>
        <w:t>ę</w:t>
      </w:r>
      <w:r w:rsidRPr="00253F6D">
        <w:rPr>
          <w:rFonts w:ascii="Times New Roman" w:hAnsi="Times New Roman" w:cs="Times New Roman"/>
          <w:b/>
          <w:sz w:val="20"/>
          <w:szCs w:val="20"/>
        </w:rPr>
        <w:t>pują prawnicy i adwokaci ze swoimi formułami i skostniałymi wyrażeniami</w:t>
      </w:r>
      <w:r w:rsidRPr="00253F6D">
        <w:rPr>
          <w:rFonts w:ascii="Times New Roman" w:hAnsi="Times New Roman" w:cs="Times New Roman"/>
          <w:sz w:val="20"/>
          <w:szCs w:val="20"/>
        </w:rPr>
        <w:t xml:space="preserve">. Tym porządkiem po wielkich wojownikach, po mężach zajmują miejsce </w:t>
      </w:r>
      <w:r w:rsidRPr="00253F6D">
        <w:rPr>
          <w:rFonts w:ascii="Times New Roman" w:hAnsi="Times New Roman" w:cs="Times New Roman"/>
          <w:b/>
          <w:sz w:val="20"/>
          <w:szCs w:val="20"/>
        </w:rPr>
        <w:t>ludzie wielbiący pokój</w:t>
      </w:r>
      <w:r w:rsidRPr="00253F6D">
        <w:rPr>
          <w:rFonts w:ascii="Times New Roman" w:hAnsi="Times New Roman" w:cs="Times New Roman"/>
          <w:sz w:val="20"/>
          <w:szCs w:val="20"/>
        </w:rPr>
        <w:t xml:space="preserve">. Przyjście tego rodzaju ludzi jest … </w:t>
      </w:r>
      <w:r w:rsidRPr="00253F6D">
        <w:rPr>
          <w:rFonts w:ascii="Times New Roman" w:hAnsi="Times New Roman" w:cs="Times New Roman"/>
          <w:b/>
          <w:sz w:val="20"/>
          <w:szCs w:val="20"/>
        </w:rPr>
        <w:t>znakiem upadku ducha ludzkiego.</w:t>
      </w:r>
      <w:r w:rsidRPr="00253F6D">
        <w:rPr>
          <w:rFonts w:ascii="Times New Roman" w:hAnsi="Times New Roman" w:cs="Times New Roman"/>
          <w:sz w:val="20"/>
          <w:szCs w:val="20"/>
        </w:rPr>
        <w:t xml:space="preserve"> Tak skończył świat grecki – i tak kończy Zachód.</w:t>
      </w:r>
    </w:p>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Fonts w:ascii="Times New Roman" w:hAnsi="Times New Roman" w:cs="Times New Roman"/>
          <w:b/>
          <w:sz w:val="20"/>
          <w:szCs w:val="20"/>
        </w:rPr>
        <w:t xml:space="preserve">      Doktryna</w:t>
      </w:r>
      <w:r w:rsidRPr="00253F6D">
        <w:rPr>
          <w:rFonts w:ascii="Times New Roman" w:hAnsi="Times New Roman" w:cs="Times New Roman"/>
          <w:sz w:val="20"/>
          <w:szCs w:val="20"/>
        </w:rPr>
        <w:t xml:space="preserve"> łatwo się przyjmuje, bo nie naraża ducha na żaden koszt, </w:t>
      </w:r>
      <w:r w:rsidRPr="00253F6D">
        <w:rPr>
          <w:rFonts w:ascii="Times New Roman" w:hAnsi="Times New Roman" w:cs="Times New Roman"/>
          <w:b/>
          <w:sz w:val="20"/>
          <w:szCs w:val="20"/>
        </w:rPr>
        <w:t>nie wymaga po nim ofiary z miłości własnej</w:t>
      </w:r>
      <w:r w:rsidRPr="00253F6D">
        <w:rPr>
          <w:rFonts w:ascii="Times New Roman" w:hAnsi="Times New Roman" w:cs="Times New Roman"/>
          <w:sz w:val="20"/>
          <w:szCs w:val="20"/>
        </w:rPr>
        <w:t xml:space="preserve">. </w:t>
      </w:r>
      <w:r w:rsidRPr="00253F6D">
        <w:rPr>
          <w:rFonts w:ascii="Times New Roman" w:hAnsi="Times New Roman" w:cs="Times New Roman"/>
          <w:b/>
          <w:sz w:val="20"/>
          <w:szCs w:val="20"/>
        </w:rPr>
        <w:t xml:space="preserve">Doktryner </w:t>
      </w:r>
      <w:r w:rsidRPr="00253F6D">
        <w:rPr>
          <w:rFonts w:ascii="Times New Roman" w:hAnsi="Times New Roman" w:cs="Times New Roman"/>
          <w:sz w:val="20"/>
          <w:szCs w:val="20"/>
        </w:rPr>
        <w:t>powiada ci: Dowiesz się wielkich rzeczy, staniesz się mądrym i potę</w:t>
      </w:r>
      <w:r w:rsidRPr="00253F6D">
        <w:rPr>
          <w:rFonts w:ascii="Times New Roman" w:hAnsi="Times New Roman" w:cs="Times New Roman"/>
          <w:sz w:val="20"/>
          <w:szCs w:val="20"/>
        </w:rPr>
        <w:t>ż</w:t>
      </w:r>
      <w:r w:rsidRPr="00253F6D">
        <w:rPr>
          <w:rFonts w:ascii="Times New Roman" w:hAnsi="Times New Roman" w:cs="Times New Roman"/>
          <w:sz w:val="20"/>
          <w:szCs w:val="20"/>
        </w:rPr>
        <w:t>nym, a nie będziesz obowiązany poświęcić, nawet zmienić twoich przekonań. Każdy tedy, trzymając na stronie swój egoizm, rad udaje się po wiedzę, pewien, że ją otrzyma i, otrzymawszy, obróci na dogodzenie sobie.</w:t>
      </w:r>
    </w:p>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Fonts w:ascii="Times New Roman" w:hAnsi="Times New Roman" w:cs="Times New Roman"/>
          <w:b/>
          <w:sz w:val="20"/>
          <w:szCs w:val="20"/>
        </w:rPr>
        <w:t xml:space="preserve">       Zachód dusi się w swoich doktrynach.</w:t>
      </w:r>
      <w:r w:rsidRPr="00253F6D">
        <w:rPr>
          <w:rFonts w:ascii="Times New Roman" w:hAnsi="Times New Roman" w:cs="Times New Roman"/>
          <w:sz w:val="20"/>
          <w:szCs w:val="20"/>
        </w:rPr>
        <w:t xml:space="preserve"> Gdyby plemię (Polska – A. J. K.), występujące teraz na scenę świata, nie miało nic więcej do zrobienia, tylko dorzucić nową książkę do stosów książek, które was obarczają, przybywałoby z niczym, poczynałoby od tego, na czym zwykle się kończy</w:t>
      </w:r>
      <w:r>
        <w:rPr>
          <w:rFonts w:ascii="Times New Roman" w:hAnsi="Times New Roman" w:cs="Times New Roman"/>
          <w:sz w:val="20"/>
          <w:szCs w:val="20"/>
        </w:rPr>
        <w:t>..</w:t>
      </w:r>
      <w:r w:rsidRPr="00253F6D">
        <w:rPr>
          <w:rFonts w:ascii="Times New Roman" w:hAnsi="Times New Roman" w:cs="Times New Roman"/>
          <w:sz w:val="20"/>
          <w:szCs w:val="20"/>
        </w:rPr>
        <w:t>.</w:t>
      </w:r>
    </w:p>
    <w:p w:rsidR="008866AC" w:rsidRPr="00E90A5F" w:rsidRDefault="008866AC" w:rsidP="00E90A5F">
      <w:pPr>
        <w:pStyle w:val="Tekstpodstawowywcity3"/>
        <w:spacing w:before="0" w:line="240" w:lineRule="auto"/>
        <w:ind w:right="0" w:firstLine="0"/>
        <w:rPr>
          <w:rFonts w:ascii="Times New Roman" w:hAnsi="Times New Roman" w:cs="Times New Roman"/>
          <w:sz w:val="20"/>
          <w:szCs w:val="20"/>
        </w:rPr>
      </w:pPr>
      <w:r w:rsidRPr="00253F6D">
        <w:rPr>
          <w:rFonts w:ascii="Times New Roman" w:hAnsi="Times New Roman" w:cs="Times New Roman"/>
          <w:sz w:val="20"/>
          <w:szCs w:val="20"/>
        </w:rPr>
        <w:t xml:space="preserve">       </w:t>
      </w:r>
      <w:r w:rsidRPr="00E90A5F">
        <w:rPr>
          <w:rFonts w:ascii="Times New Roman" w:hAnsi="Times New Roman" w:cs="Times New Roman"/>
          <w:sz w:val="20"/>
          <w:szCs w:val="20"/>
        </w:rPr>
        <w:t xml:space="preserve">Płód, wzięty przeze mnie za przedmiot pracy, pochodzi z tej górnej krainy, którą filozofowie w języku swoim nazywają </w:t>
      </w:r>
      <w:r w:rsidRPr="00E90A5F">
        <w:rPr>
          <w:rFonts w:ascii="Times New Roman" w:hAnsi="Times New Roman" w:cs="Times New Roman"/>
          <w:b/>
          <w:sz w:val="20"/>
          <w:szCs w:val="20"/>
        </w:rPr>
        <w:t xml:space="preserve">intuicją </w:t>
      </w:r>
      <w:r w:rsidRPr="00E90A5F">
        <w:rPr>
          <w:rFonts w:ascii="Times New Roman" w:hAnsi="Times New Roman" w:cs="Times New Roman"/>
          <w:sz w:val="20"/>
          <w:szCs w:val="20"/>
        </w:rPr>
        <w:t xml:space="preserve">… </w:t>
      </w:r>
      <w:r w:rsidRPr="00E90A5F">
        <w:rPr>
          <w:rFonts w:ascii="Times New Roman" w:hAnsi="Times New Roman" w:cs="Times New Roman"/>
          <w:b/>
          <w:sz w:val="20"/>
          <w:szCs w:val="20"/>
        </w:rPr>
        <w:t xml:space="preserve">Niechaj was nie uwodzi doktryna, </w:t>
      </w:r>
      <w:r w:rsidRPr="00E90A5F">
        <w:rPr>
          <w:rFonts w:ascii="Times New Roman" w:hAnsi="Times New Roman" w:cs="Times New Roman"/>
          <w:sz w:val="20"/>
          <w:szCs w:val="20"/>
        </w:rPr>
        <w:t xml:space="preserve">(tu A. Mickiewicz wzywa Francuzów – A. J. K.), raz po raz </w:t>
      </w:r>
      <w:r w:rsidRPr="00E90A5F">
        <w:rPr>
          <w:rFonts w:ascii="Times New Roman" w:hAnsi="Times New Roman" w:cs="Times New Roman"/>
          <w:b/>
          <w:sz w:val="20"/>
          <w:szCs w:val="20"/>
        </w:rPr>
        <w:t>prawiąca o specjalnościach</w:t>
      </w:r>
      <w:r w:rsidRPr="00E90A5F">
        <w:rPr>
          <w:rFonts w:ascii="Times New Roman" w:hAnsi="Times New Roman" w:cs="Times New Roman"/>
          <w:sz w:val="20"/>
          <w:szCs w:val="20"/>
        </w:rPr>
        <w:t>, jak gdyby przeznaczeniem młodzieży dzisiejszej nie było nic więcej, tylko udoskonalać drobiazgowe szczegóły przemysłu (specjalności „fach – idiotycznej” – A. J. K.). Nikt bardziej od nas nie unosi się nad cudami, jakie przemysł wyr</w:t>
      </w:r>
      <w:r w:rsidRPr="00E90A5F">
        <w:rPr>
          <w:rFonts w:ascii="Times New Roman" w:hAnsi="Times New Roman" w:cs="Times New Roman"/>
          <w:sz w:val="20"/>
          <w:szCs w:val="20"/>
        </w:rPr>
        <w:t>a</w:t>
      </w:r>
      <w:r w:rsidRPr="00E90A5F">
        <w:rPr>
          <w:rFonts w:ascii="Times New Roman" w:hAnsi="Times New Roman" w:cs="Times New Roman"/>
          <w:sz w:val="20"/>
          <w:szCs w:val="20"/>
        </w:rPr>
        <w:t xml:space="preserve">bia, nad tą jego niezmierną siłą, która musi opanować ziemię – ale tu idzie o coś ważniejszego: idzie o to, kto zgarnie w swoją dłoń te ogromne środki, </w:t>
      </w:r>
      <w:r w:rsidRPr="00E90A5F">
        <w:rPr>
          <w:rFonts w:ascii="Times New Roman" w:hAnsi="Times New Roman" w:cs="Times New Roman"/>
          <w:b/>
          <w:sz w:val="20"/>
          <w:szCs w:val="20"/>
        </w:rPr>
        <w:t>jaki duch obejmie rządy globu?</w:t>
      </w:r>
      <w:r w:rsidRPr="00E90A5F">
        <w:rPr>
          <w:rFonts w:ascii="Times New Roman" w:hAnsi="Times New Roman" w:cs="Times New Roman"/>
          <w:sz w:val="20"/>
          <w:szCs w:val="20"/>
        </w:rPr>
        <w:t xml:space="preserve"> Arsenały nie mają zdania: służą każdemu zdobywcy. </w:t>
      </w:r>
      <w:r w:rsidRPr="00E90A5F">
        <w:rPr>
          <w:rFonts w:ascii="Times New Roman" w:hAnsi="Times New Roman" w:cs="Times New Roman"/>
          <w:b/>
          <w:sz w:val="20"/>
          <w:szCs w:val="20"/>
        </w:rPr>
        <w:t>Duchy</w:t>
      </w:r>
      <w:r w:rsidRPr="00E90A5F">
        <w:rPr>
          <w:rFonts w:ascii="Times New Roman" w:hAnsi="Times New Roman" w:cs="Times New Roman"/>
          <w:sz w:val="20"/>
          <w:szCs w:val="20"/>
        </w:rPr>
        <w:t xml:space="preserve"> narodów są teraz w walce. Przy kim zostanie zwycięstwo, a zatem i władza kierowania po swojemu tymi wszystkimi narzędziami siły materialnej?”. </w:t>
      </w:r>
      <w:r>
        <w:rPr>
          <w:rFonts w:ascii="Times New Roman" w:hAnsi="Times New Roman" w:cs="Times New Roman"/>
          <w:sz w:val="20"/>
          <w:szCs w:val="20"/>
        </w:rPr>
        <w:t xml:space="preserve">Zob. </w:t>
      </w:r>
      <w:r w:rsidRPr="00E90A5F">
        <w:rPr>
          <w:rFonts w:ascii="Times New Roman" w:hAnsi="Times New Roman" w:cs="Times New Roman"/>
          <w:sz w:val="20"/>
          <w:szCs w:val="20"/>
        </w:rPr>
        <w:t xml:space="preserve">A. Mickiewicz, </w:t>
      </w:r>
      <w:r w:rsidRPr="00E90A5F">
        <w:rPr>
          <w:rFonts w:ascii="Times New Roman" w:hAnsi="Times New Roman" w:cs="Times New Roman"/>
          <w:i/>
          <w:sz w:val="20"/>
          <w:szCs w:val="20"/>
        </w:rPr>
        <w:t>Dzieła prozą. Literatura słowiańska. Rok IV, Lekcja II. Wtorek, 26 grudnia 1843</w:t>
      </w:r>
      <w:r w:rsidRPr="00E90A5F">
        <w:rPr>
          <w:rFonts w:ascii="Times New Roman" w:hAnsi="Times New Roman" w:cs="Times New Roman"/>
          <w:sz w:val="20"/>
          <w:szCs w:val="20"/>
        </w:rPr>
        <w:t xml:space="preserve">… dz. cyt. s. 111. </w:t>
      </w:r>
    </w:p>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sidRPr="00253F6D">
        <w:rPr>
          <w:rFonts w:ascii="Times New Roman" w:hAnsi="Times New Roman" w:cs="Times New Roman"/>
          <w:sz w:val="20"/>
          <w:szCs w:val="20"/>
        </w:rPr>
        <w:t xml:space="preserve">       Dalej A. Mickiewicz powiada, że szukający prawdy człowiek winien „…urobić sobie wyobraż</w:t>
      </w:r>
      <w:r w:rsidRPr="00253F6D">
        <w:rPr>
          <w:rFonts w:ascii="Times New Roman" w:hAnsi="Times New Roman" w:cs="Times New Roman"/>
          <w:sz w:val="20"/>
          <w:szCs w:val="20"/>
        </w:rPr>
        <w:t>e</w:t>
      </w:r>
      <w:r w:rsidRPr="00253F6D">
        <w:rPr>
          <w:rFonts w:ascii="Times New Roman" w:hAnsi="Times New Roman" w:cs="Times New Roman"/>
          <w:sz w:val="20"/>
          <w:szCs w:val="20"/>
        </w:rPr>
        <w:t xml:space="preserve">nie, </w:t>
      </w:r>
      <w:r w:rsidRPr="00253F6D">
        <w:rPr>
          <w:rFonts w:ascii="Times New Roman" w:hAnsi="Times New Roman" w:cs="Times New Roman"/>
          <w:b/>
          <w:sz w:val="20"/>
          <w:szCs w:val="20"/>
        </w:rPr>
        <w:t>co rozumiemy przez lud</w:t>
      </w:r>
      <w:r w:rsidRPr="00253F6D">
        <w:rPr>
          <w:rFonts w:ascii="Times New Roman" w:hAnsi="Times New Roman" w:cs="Times New Roman"/>
          <w:sz w:val="20"/>
          <w:szCs w:val="20"/>
        </w:rPr>
        <w:t>. Można być w łachmanach chłopa słowiańskiego albo w bluzie wyro</w:t>
      </w:r>
      <w:r w:rsidRPr="00253F6D">
        <w:rPr>
          <w:rFonts w:ascii="Times New Roman" w:hAnsi="Times New Roman" w:cs="Times New Roman"/>
          <w:sz w:val="20"/>
          <w:szCs w:val="20"/>
        </w:rPr>
        <w:t>b</w:t>
      </w:r>
      <w:r w:rsidRPr="00253F6D">
        <w:rPr>
          <w:rFonts w:ascii="Times New Roman" w:hAnsi="Times New Roman" w:cs="Times New Roman"/>
          <w:sz w:val="20"/>
          <w:szCs w:val="20"/>
        </w:rPr>
        <w:t xml:space="preserve">nika francuskiego — i nie należeć do ludu — </w:t>
      </w:r>
      <w:r w:rsidRPr="00253F6D">
        <w:rPr>
          <w:rFonts w:ascii="Times New Roman" w:hAnsi="Times New Roman" w:cs="Times New Roman"/>
          <w:b/>
          <w:sz w:val="20"/>
          <w:szCs w:val="20"/>
        </w:rPr>
        <w:t>a można błyszczeć od złota i mieścić się w ludzie</w:t>
      </w:r>
      <w:r w:rsidRPr="00253F6D">
        <w:rPr>
          <w:rFonts w:ascii="Times New Roman" w:hAnsi="Times New Roman" w:cs="Times New Roman"/>
          <w:sz w:val="20"/>
          <w:szCs w:val="20"/>
        </w:rPr>
        <w:t xml:space="preserve">. </w:t>
      </w:r>
      <w:r w:rsidRPr="00253F6D">
        <w:rPr>
          <w:rFonts w:ascii="Times New Roman" w:hAnsi="Times New Roman" w:cs="Times New Roman"/>
          <w:b/>
          <w:sz w:val="20"/>
          <w:szCs w:val="20"/>
        </w:rPr>
        <w:t>Lud, to człowiek cier</w:t>
      </w:r>
      <w:r w:rsidRPr="00253F6D">
        <w:rPr>
          <w:rFonts w:ascii="Times New Roman" w:hAnsi="Times New Roman" w:cs="Times New Roman"/>
          <w:b/>
          <w:sz w:val="20"/>
          <w:szCs w:val="20"/>
        </w:rPr>
        <w:softHyphen/>
        <w:t>piący, człowiek tęsknący, człowiek wolny w du</w:t>
      </w:r>
      <w:r w:rsidRPr="00253F6D">
        <w:rPr>
          <w:rFonts w:ascii="Times New Roman" w:hAnsi="Times New Roman" w:cs="Times New Roman"/>
          <w:b/>
          <w:sz w:val="20"/>
          <w:szCs w:val="20"/>
        </w:rPr>
        <w:softHyphen/>
        <w:t>chu, człowiek, który nie przychodzi z zapasem gotowych systemików</w:t>
      </w:r>
      <w:r w:rsidRPr="00253F6D">
        <w:rPr>
          <w:rFonts w:ascii="Times New Roman" w:hAnsi="Times New Roman" w:cs="Times New Roman"/>
          <w:sz w:val="20"/>
          <w:szCs w:val="20"/>
        </w:rPr>
        <w:t>. Dlatego lud tak prędko i nieomylnie chwyta prawdę.</w:t>
      </w:r>
    </w:p>
    <w:p w:rsidR="008866AC" w:rsidRPr="00253F6D" w:rsidRDefault="008866AC" w:rsidP="00253F6D">
      <w:pPr>
        <w:pStyle w:val="Teksttreci0"/>
        <w:shd w:val="clear" w:color="auto" w:fill="auto"/>
        <w:spacing w:line="240" w:lineRule="auto"/>
        <w:rPr>
          <w:sz w:val="20"/>
          <w:szCs w:val="20"/>
        </w:rPr>
      </w:pPr>
      <w:r>
        <w:rPr>
          <w:sz w:val="20"/>
          <w:szCs w:val="20"/>
        </w:rPr>
        <w:t xml:space="preserve">      </w:t>
      </w:r>
      <w:r w:rsidRPr="00253F6D">
        <w:rPr>
          <w:sz w:val="20"/>
          <w:szCs w:val="20"/>
        </w:rPr>
        <w:t xml:space="preserve">Człowiek … którego serce nie drga na słowo z ust Grakcha albo Św. Pawła, taki człowiek nie jest ludem. Darmo będzie mieszał się z tłumem: po jego wzroku mglistym, po jego </w:t>
      </w:r>
      <w:r w:rsidRPr="00253F6D">
        <w:rPr>
          <w:b/>
          <w:sz w:val="20"/>
          <w:szCs w:val="20"/>
        </w:rPr>
        <w:t>mowie, peł</w:t>
      </w:r>
      <w:r w:rsidRPr="00253F6D">
        <w:rPr>
          <w:b/>
          <w:sz w:val="20"/>
          <w:szCs w:val="20"/>
        </w:rPr>
        <w:softHyphen/>
        <w:t>nej form</w:t>
      </w:r>
      <w:r w:rsidRPr="00253F6D">
        <w:rPr>
          <w:b/>
          <w:sz w:val="20"/>
          <w:szCs w:val="20"/>
        </w:rPr>
        <w:t>u</w:t>
      </w:r>
      <w:r w:rsidRPr="00253F6D">
        <w:rPr>
          <w:b/>
          <w:sz w:val="20"/>
          <w:szCs w:val="20"/>
        </w:rPr>
        <w:t>łek</w:t>
      </w:r>
      <w:r w:rsidRPr="00253F6D">
        <w:rPr>
          <w:sz w:val="20"/>
          <w:szCs w:val="20"/>
        </w:rPr>
        <w:t xml:space="preserve">, poznają go zaraz, że jest </w:t>
      </w:r>
      <w:r w:rsidRPr="00253F6D">
        <w:rPr>
          <w:b/>
          <w:sz w:val="20"/>
          <w:szCs w:val="20"/>
        </w:rPr>
        <w:t>człowie</w:t>
      </w:r>
      <w:r w:rsidRPr="00253F6D">
        <w:rPr>
          <w:b/>
          <w:sz w:val="20"/>
          <w:szCs w:val="20"/>
        </w:rPr>
        <w:softHyphen/>
        <w:t>kiem starej epoki</w:t>
      </w:r>
      <w:r w:rsidRPr="00253F6D">
        <w:rPr>
          <w:sz w:val="20"/>
          <w:szCs w:val="20"/>
        </w:rPr>
        <w:t>. Nie takim to ludziom zgoto</w:t>
      </w:r>
      <w:r w:rsidRPr="00253F6D">
        <w:rPr>
          <w:sz w:val="20"/>
          <w:szCs w:val="20"/>
        </w:rPr>
        <w:softHyphen/>
        <w:t xml:space="preserve">wana przyszłość. </w:t>
      </w:r>
      <w:r w:rsidRPr="00253F6D">
        <w:rPr>
          <w:b/>
          <w:sz w:val="20"/>
          <w:szCs w:val="20"/>
        </w:rPr>
        <w:t>Dotąd, ponieważ nikt nie da</w:t>
      </w:r>
      <w:r w:rsidRPr="00253F6D">
        <w:rPr>
          <w:b/>
          <w:sz w:val="20"/>
          <w:szCs w:val="20"/>
        </w:rPr>
        <w:softHyphen/>
        <w:t>wał ludowi pokarmu, który zasilałby jego ducha, ponieważ nikt nie pomagał mu rozwijać tego ducha, trudno mu było przyjść do tego stanu duchowości, w jakim można jasno widzieć i poj</w:t>
      </w:r>
      <w:r w:rsidRPr="00253F6D">
        <w:rPr>
          <w:b/>
          <w:sz w:val="20"/>
          <w:szCs w:val="20"/>
        </w:rPr>
        <w:softHyphen/>
        <w:t>mować prawdę</w:t>
      </w:r>
      <w:r>
        <w:rPr>
          <w:b/>
          <w:sz w:val="20"/>
          <w:szCs w:val="20"/>
        </w:rPr>
        <w:t>…</w:t>
      </w:r>
      <w:r w:rsidRPr="00253F6D">
        <w:rPr>
          <w:b/>
          <w:sz w:val="20"/>
          <w:szCs w:val="20"/>
        </w:rPr>
        <w:t xml:space="preserve"> </w:t>
      </w:r>
      <w:r w:rsidRPr="00253F6D">
        <w:rPr>
          <w:sz w:val="20"/>
          <w:szCs w:val="20"/>
        </w:rPr>
        <w:t xml:space="preserve">Ale przyszedł czas, kiedy </w:t>
      </w:r>
      <w:r w:rsidRPr="00253F6D">
        <w:rPr>
          <w:b/>
          <w:sz w:val="20"/>
          <w:szCs w:val="20"/>
        </w:rPr>
        <w:t>trzeba postawić ludowi przed oczyma ideał, któ</w:t>
      </w:r>
      <w:r w:rsidRPr="00253F6D">
        <w:rPr>
          <w:b/>
          <w:sz w:val="20"/>
          <w:szCs w:val="20"/>
        </w:rPr>
        <w:softHyphen/>
        <w:t>ry pomagałby mu podnosić się, zapalać się i utrzymywać się w stanie, o jakim mówimy; stan ten jest początkiem wolności prawdziwej</w:t>
      </w:r>
      <w:r>
        <w:rPr>
          <w:b/>
          <w:sz w:val="20"/>
          <w:szCs w:val="20"/>
        </w:rPr>
        <w:t>…</w:t>
      </w:r>
      <w:r w:rsidRPr="00253F6D">
        <w:rPr>
          <w:sz w:val="20"/>
          <w:szCs w:val="20"/>
        </w:rPr>
        <w:t xml:space="preserve"> W takiej chwili </w:t>
      </w:r>
      <w:r w:rsidRPr="00253F6D">
        <w:rPr>
          <w:b/>
          <w:sz w:val="20"/>
          <w:szCs w:val="20"/>
        </w:rPr>
        <w:t>czuje się czł</w:t>
      </w:r>
      <w:r w:rsidRPr="00253F6D">
        <w:rPr>
          <w:b/>
          <w:sz w:val="20"/>
          <w:szCs w:val="20"/>
        </w:rPr>
        <w:t>o</w:t>
      </w:r>
      <w:r w:rsidRPr="00253F6D">
        <w:rPr>
          <w:b/>
          <w:sz w:val="20"/>
          <w:szCs w:val="20"/>
        </w:rPr>
        <w:t>wiekiem zupełnym</w:t>
      </w:r>
      <w:r w:rsidRPr="00253F6D">
        <w:rPr>
          <w:sz w:val="20"/>
          <w:szCs w:val="20"/>
        </w:rPr>
        <w:t>.</w:t>
      </w:r>
    </w:p>
    <w:p w:rsidR="008866AC" w:rsidRPr="00253F6D" w:rsidRDefault="008866AC" w:rsidP="00253F6D">
      <w:pPr>
        <w:pStyle w:val="Teksttreci0"/>
        <w:shd w:val="clear" w:color="auto" w:fill="auto"/>
        <w:spacing w:line="240" w:lineRule="auto"/>
        <w:rPr>
          <w:sz w:val="20"/>
          <w:szCs w:val="20"/>
        </w:rPr>
      </w:pPr>
      <w:r w:rsidRPr="00253F6D">
        <w:rPr>
          <w:sz w:val="20"/>
          <w:szCs w:val="20"/>
        </w:rPr>
        <w:t xml:space="preserve">      W tym znaczeniu brać należy słowa Ewan</w:t>
      </w:r>
      <w:r w:rsidRPr="00253F6D">
        <w:rPr>
          <w:sz w:val="20"/>
          <w:szCs w:val="20"/>
        </w:rPr>
        <w:softHyphen/>
        <w:t>gelii: &lt;&lt;</w:t>
      </w:r>
      <w:r w:rsidRPr="00253F6D">
        <w:rPr>
          <w:b/>
          <w:sz w:val="20"/>
          <w:szCs w:val="20"/>
        </w:rPr>
        <w:t>Poznacie prawdę, a prawda was wyswo</w:t>
      </w:r>
      <w:r w:rsidRPr="00253F6D">
        <w:rPr>
          <w:b/>
          <w:sz w:val="20"/>
          <w:szCs w:val="20"/>
        </w:rPr>
        <w:softHyphen/>
        <w:t>bodzi</w:t>
      </w:r>
      <w:r w:rsidRPr="00253F6D">
        <w:rPr>
          <w:sz w:val="20"/>
          <w:szCs w:val="20"/>
        </w:rPr>
        <w:t>&gt;&gt;. Dodamy, że ten, co miał nieszczęście przez dumę zgasić albo przez niedbalstwo dopuścić, żeby zgasł w nim płomień wewnętrzny, ten, co nie może już czuć nic wzniosłego, nic szlachet</w:t>
      </w:r>
      <w:r w:rsidRPr="00253F6D">
        <w:rPr>
          <w:sz w:val="20"/>
          <w:szCs w:val="20"/>
        </w:rPr>
        <w:softHyphen/>
        <w:t xml:space="preserve">nego, ten nie jest zdolny być wolnym. Darmo okładać go kartami konstytucyjnymi: </w:t>
      </w:r>
      <w:r w:rsidRPr="00253F6D">
        <w:rPr>
          <w:b/>
          <w:sz w:val="20"/>
          <w:szCs w:val="20"/>
        </w:rPr>
        <w:t>zawsze on będzie ni</w:t>
      </w:r>
      <w:r w:rsidRPr="00253F6D">
        <w:rPr>
          <w:b/>
          <w:sz w:val="20"/>
          <w:szCs w:val="20"/>
        </w:rPr>
        <w:t>e</w:t>
      </w:r>
      <w:r w:rsidRPr="00253F6D">
        <w:rPr>
          <w:b/>
          <w:sz w:val="20"/>
          <w:szCs w:val="20"/>
        </w:rPr>
        <w:t>wolnikiem</w:t>
      </w:r>
      <w:r w:rsidRPr="00253F6D">
        <w:rPr>
          <w:sz w:val="20"/>
          <w:szCs w:val="20"/>
        </w:rPr>
        <w:t>”</w:t>
      </w:r>
      <w:r>
        <w:rPr>
          <w:sz w:val="20"/>
          <w:szCs w:val="20"/>
        </w:rPr>
        <w:t xml:space="preserve"> Tamże</w:t>
      </w:r>
      <w:r w:rsidRPr="00253F6D">
        <w:rPr>
          <w:sz w:val="20"/>
          <w:szCs w:val="20"/>
        </w:rPr>
        <w:t>.</w:t>
      </w:r>
    </w:p>
    <w:p w:rsidR="008866AC" w:rsidRPr="00253F6D" w:rsidRDefault="008866AC" w:rsidP="00253F6D">
      <w:pPr>
        <w:pStyle w:val="Teksttreci0"/>
        <w:shd w:val="clear" w:color="auto" w:fill="auto"/>
        <w:spacing w:line="240" w:lineRule="auto"/>
        <w:rPr>
          <w:sz w:val="20"/>
          <w:szCs w:val="20"/>
        </w:rPr>
      </w:pPr>
      <w:r w:rsidRPr="00253F6D">
        <w:rPr>
          <w:b/>
          <w:sz w:val="20"/>
          <w:szCs w:val="20"/>
        </w:rPr>
        <w:t xml:space="preserve">     Przeciwieństwem owej „zgasłej jednostki ludzkiej” jest „człowiek narodu</w:t>
      </w:r>
      <w:r w:rsidRPr="00253F6D">
        <w:rPr>
          <w:sz w:val="20"/>
          <w:szCs w:val="20"/>
        </w:rPr>
        <w:t>”. Jego wysiłek,</w:t>
      </w:r>
    </w:p>
    <w:p w:rsidR="008866AC" w:rsidRDefault="008866AC" w:rsidP="00253F6D">
      <w:pPr>
        <w:pStyle w:val="Teksttreci0"/>
        <w:shd w:val="clear" w:color="auto" w:fill="auto"/>
        <w:spacing w:line="240" w:lineRule="auto"/>
        <w:rPr>
          <w:sz w:val="20"/>
          <w:szCs w:val="20"/>
        </w:rPr>
      </w:pPr>
      <w:r w:rsidRPr="00253F6D">
        <w:rPr>
          <w:sz w:val="20"/>
          <w:szCs w:val="20"/>
        </w:rPr>
        <w:t xml:space="preserve">po pierwsze, </w:t>
      </w:r>
      <w:r w:rsidRPr="00253F6D">
        <w:rPr>
          <w:b/>
          <w:sz w:val="20"/>
          <w:szCs w:val="20"/>
        </w:rPr>
        <w:t>usuwa wszystko, co rozrywa naród polski,</w:t>
      </w:r>
      <w:r w:rsidRPr="00253F6D">
        <w:rPr>
          <w:sz w:val="20"/>
          <w:szCs w:val="20"/>
        </w:rPr>
        <w:t xml:space="preserve"> co wyprowadza naród polski na manowce </w:t>
      </w:r>
      <w:r>
        <w:rPr>
          <w:sz w:val="20"/>
          <w:szCs w:val="20"/>
        </w:rPr>
        <w:t xml:space="preserve"> </w:t>
      </w:r>
    </w:p>
    <w:p w:rsidR="008866AC" w:rsidRDefault="008866AC" w:rsidP="00253F6D">
      <w:pPr>
        <w:pStyle w:val="Teksttreci0"/>
        <w:shd w:val="clear" w:color="auto" w:fill="auto"/>
        <w:spacing w:line="240" w:lineRule="auto"/>
        <w:rPr>
          <w:sz w:val="20"/>
          <w:szCs w:val="20"/>
        </w:rPr>
      </w:pPr>
      <w:r>
        <w:rPr>
          <w:sz w:val="20"/>
          <w:szCs w:val="20"/>
        </w:rPr>
        <w:t xml:space="preserve">      </w:t>
      </w:r>
      <w:r w:rsidRPr="00253F6D">
        <w:rPr>
          <w:sz w:val="20"/>
          <w:szCs w:val="20"/>
        </w:rPr>
        <w:t>rozwoju. Zapobiegając temu „</w:t>
      </w:r>
      <w:r w:rsidRPr="00253F6D">
        <w:rPr>
          <w:b/>
          <w:sz w:val="20"/>
          <w:szCs w:val="20"/>
        </w:rPr>
        <w:t>człowiek narodu</w:t>
      </w:r>
      <w:r w:rsidRPr="00253F6D">
        <w:rPr>
          <w:sz w:val="20"/>
          <w:szCs w:val="20"/>
        </w:rPr>
        <w:t xml:space="preserve">” rujnuje stare, a na jego miejscu buduje, tworzy </w:t>
      </w:r>
    </w:p>
    <w:p w:rsidR="008866AC" w:rsidRDefault="008866AC" w:rsidP="00253F6D">
      <w:pPr>
        <w:pStyle w:val="Teksttreci0"/>
        <w:shd w:val="clear" w:color="auto" w:fill="auto"/>
        <w:spacing w:line="240" w:lineRule="auto"/>
        <w:rPr>
          <w:sz w:val="20"/>
          <w:szCs w:val="20"/>
        </w:rPr>
      </w:pPr>
      <w:r>
        <w:rPr>
          <w:sz w:val="20"/>
          <w:szCs w:val="20"/>
        </w:rPr>
        <w:t xml:space="preserve">      </w:t>
      </w:r>
      <w:r w:rsidRPr="00253F6D">
        <w:rPr>
          <w:sz w:val="20"/>
          <w:szCs w:val="20"/>
        </w:rPr>
        <w:t xml:space="preserve">nowe, przekształca się w swoją nową </w:t>
      </w:r>
      <w:r w:rsidRPr="00253F6D">
        <w:rPr>
          <w:b/>
          <w:sz w:val="20"/>
          <w:szCs w:val="20"/>
        </w:rPr>
        <w:t>Jedność.</w:t>
      </w:r>
      <w:r w:rsidRPr="00253F6D">
        <w:rPr>
          <w:sz w:val="20"/>
          <w:szCs w:val="20"/>
        </w:rPr>
        <w:t xml:space="preserve"> W niej przyszłość jest celem, punktem wyjścia, </w:t>
      </w:r>
    </w:p>
    <w:p w:rsidR="008866AC" w:rsidRPr="00253F6D" w:rsidRDefault="008866AC" w:rsidP="00253F6D">
      <w:pPr>
        <w:pStyle w:val="Teksttreci0"/>
        <w:shd w:val="clear" w:color="auto" w:fill="auto"/>
        <w:spacing w:line="240" w:lineRule="auto"/>
        <w:rPr>
          <w:sz w:val="20"/>
          <w:szCs w:val="20"/>
        </w:rPr>
      </w:pPr>
      <w:r>
        <w:rPr>
          <w:sz w:val="20"/>
          <w:szCs w:val="20"/>
        </w:rPr>
        <w:t xml:space="preserve">      </w:t>
      </w:r>
      <w:r w:rsidRPr="00253F6D">
        <w:rPr>
          <w:sz w:val="20"/>
          <w:szCs w:val="20"/>
        </w:rPr>
        <w:t>kryterium oceny i krytyki przeszłości i teraźniejszości;</w:t>
      </w:r>
    </w:p>
    <w:p w:rsidR="008866AC" w:rsidRDefault="008866AC" w:rsidP="00253F6D">
      <w:pPr>
        <w:pStyle w:val="Teksttreci0"/>
        <w:shd w:val="clear" w:color="auto" w:fill="auto"/>
        <w:tabs>
          <w:tab w:val="left" w:pos="284"/>
        </w:tabs>
        <w:spacing w:line="240" w:lineRule="auto"/>
        <w:rPr>
          <w:sz w:val="20"/>
          <w:szCs w:val="20"/>
        </w:rPr>
      </w:pPr>
      <w:r w:rsidRPr="00253F6D">
        <w:rPr>
          <w:sz w:val="20"/>
          <w:szCs w:val="20"/>
        </w:rPr>
        <w:t xml:space="preserve">po drugie, </w:t>
      </w:r>
      <w:r w:rsidRPr="00253F6D">
        <w:rPr>
          <w:b/>
          <w:sz w:val="20"/>
          <w:szCs w:val="20"/>
        </w:rPr>
        <w:t>wyzwala naród z więzów doktryn i z jarzma doktrynerów</w:t>
      </w:r>
      <w:r w:rsidRPr="00253F6D">
        <w:rPr>
          <w:sz w:val="20"/>
          <w:szCs w:val="20"/>
        </w:rPr>
        <w:t>. „</w:t>
      </w:r>
      <w:r w:rsidRPr="00253F6D">
        <w:rPr>
          <w:b/>
          <w:sz w:val="20"/>
          <w:szCs w:val="20"/>
        </w:rPr>
        <w:t>Człowiek narodu</w:t>
      </w:r>
      <w:r w:rsidRPr="00253F6D">
        <w:rPr>
          <w:sz w:val="20"/>
          <w:szCs w:val="20"/>
        </w:rPr>
        <w:t>”</w:t>
      </w:r>
      <w:r>
        <w:rPr>
          <w:sz w:val="20"/>
          <w:szCs w:val="20"/>
        </w:rPr>
        <w:t xml:space="preserve"> </w:t>
      </w:r>
    </w:p>
    <w:p w:rsidR="008866AC" w:rsidRDefault="008866AC" w:rsidP="00253F6D">
      <w:pPr>
        <w:pStyle w:val="Teksttreci0"/>
        <w:shd w:val="clear" w:color="auto" w:fill="auto"/>
        <w:tabs>
          <w:tab w:val="left" w:pos="284"/>
        </w:tabs>
        <w:spacing w:line="240" w:lineRule="auto"/>
        <w:rPr>
          <w:sz w:val="20"/>
          <w:szCs w:val="20"/>
        </w:rPr>
      </w:pPr>
      <w:r>
        <w:rPr>
          <w:sz w:val="20"/>
          <w:szCs w:val="20"/>
        </w:rPr>
        <w:t xml:space="preserve">      </w:t>
      </w:r>
      <w:r w:rsidRPr="00253F6D">
        <w:rPr>
          <w:sz w:val="20"/>
          <w:szCs w:val="20"/>
        </w:rPr>
        <w:t>usuwa on ludzi przeszłych epok. Zakłada w so</w:t>
      </w:r>
      <w:r w:rsidRPr="00253F6D">
        <w:rPr>
          <w:sz w:val="20"/>
          <w:szCs w:val="20"/>
        </w:rPr>
        <w:softHyphen/>
        <w:t xml:space="preserve">bie kamień węgielny społeczności wolnej. Trafnie </w:t>
      </w:r>
    </w:p>
    <w:p w:rsidR="008866AC" w:rsidRDefault="008866AC" w:rsidP="00253F6D">
      <w:pPr>
        <w:pStyle w:val="Teksttreci0"/>
        <w:shd w:val="clear" w:color="auto" w:fill="auto"/>
        <w:tabs>
          <w:tab w:val="left" w:pos="284"/>
        </w:tabs>
        <w:spacing w:line="240" w:lineRule="auto"/>
        <w:rPr>
          <w:sz w:val="20"/>
          <w:szCs w:val="20"/>
        </w:rPr>
      </w:pPr>
      <w:r>
        <w:rPr>
          <w:sz w:val="20"/>
          <w:szCs w:val="20"/>
        </w:rPr>
        <w:t xml:space="preserve">      </w:t>
      </w:r>
      <w:r w:rsidRPr="00253F6D">
        <w:rPr>
          <w:sz w:val="20"/>
          <w:szCs w:val="20"/>
        </w:rPr>
        <w:t>roze</w:t>
      </w:r>
      <w:r w:rsidRPr="00253F6D">
        <w:rPr>
          <w:sz w:val="20"/>
          <w:szCs w:val="20"/>
        </w:rPr>
        <w:softHyphen/>
        <w:t>znaje swoich nieprzyjaciół, odróżnia ich od sprzymie</w:t>
      </w:r>
      <w:r w:rsidRPr="00253F6D">
        <w:rPr>
          <w:sz w:val="20"/>
          <w:szCs w:val="20"/>
        </w:rPr>
        <w:softHyphen/>
        <w:t>rzeńców. Dlaczego na przełomie epok</w:t>
      </w:r>
      <w:r>
        <w:rPr>
          <w:sz w:val="20"/>
          <w:szCs w:val="20"/>
        </w:rPr>
        <w:t xml:space="preserve"> </w:t>
      </w:r>
    </w:p>
    <w:p w:rsidR="008866AC" w:rsidRDefault="008866AC" w:rsidP="00253F6D">
      <w:pPr>
        <w:pStyle w:val="Teksttreci0"/>
        <w:shd w:val="clear" w:color="auto" w:fill="auto"/>
        <w:tabs>
          <w:tab w:val="left" w:pos="284"/>
        </w:tabs>
        <w:spacing w:line="240" w:lineRule="auto"/>
        <w:rPr>
          <w:sz w:val="20"/>
          <w:szCs w:val="20"/>
        </w:rPr>
      </w:pPr>
      <w:r>
        <w:rPr>
          <w:sz w:val="20"/>
          <w:szCs w:val="20"/>
        </w:rPr>
        <w:t xml:space="preserve">      </w:t>
      </w:r>
      <w:r w:rsidRPr="00253F6D">
        <w:rPr>
          <w:sz w:val="20"/>
          <w:szCs w:val="20"/>
        </w:rPr>
        <w:t>ludzkość</w:t>
      </w:r>
      <w:r>
        <w:rPr>
          <w:sz w:val="20"/>
          <w:szCs w:val="20"/>
        </w:rPr>
        <w:t xml:space="preserve"> </w:t>
      </w:r>
      <w:r w:rsidRPr="00253F6D">
        <w:rPr>
          <w:b/>
          <w:sz w:val="20"/>
          <w:szCs w:val="20"/>
        </w:rPr>
        <w:t>doświadcza</w:t>
      </w:r>
      <w:r>
        <w:rPr>
          <w:b/>
          <w:sz w:val="20"/>
          <w:szCs w:val="20"/>
        </w:rPr>
        <w:t xml:space="preserve"> </w:t>
      </w:r>
      <w:r w:rsidRPr="00253F6D">
        <w:rPr>
          <w:sz w:val="20"/>
          <w:szCs w:val="20"/>
        </w:rPr>
        <w:t>ucisku i wydobywa z siebie prze</w:t>
      </w:r>
      <w:r w:rsidRPr="00253F6D">
        <w:rPr>
          <w:sz w:val="20"/>
          <w:szCs w:val="20"/>
        </w:rPr>
        <w:softHyphen/>
        <w:t xml:space="preserve">czucie przyszłości? Otóż, w tym czasie </w:t>
      </w:r>
    </w:p>
    <w:p w:rsidR="008866AC" w:rsidRDefault="008866AC" w:rsidP="00253F6D">
      <w:pPr>
        <w:pStyle w:val="Teksttreci0"/>
        <w:shd w:val="clear" w:color="auto" w:fill="auto"/>
        <w:tabs>
          <w:tab w:val="left" w:pos="284"/>
        </w:tabs>
        <w:spacing w:line="240" w:lineRule="auto"/>
        <w:rPr>
          <w:sz w:val="20"/>
          <w:szCs w:val="20"/>
        </w:rPr>
      </w:pPr>
      <w:r>
        <w:rPr>
          <w:sz w:val="20"/>
          <w:szCs w:val="20"/>
        </w:rPr>
        <w:t xml:space="preserve">      </w:t>
      </w:r>
      <w:r w:rsidRPr="00253F6D">
        <w:rPr>
          <w:sz w:val="20"/>
          <w:szCs w:val="20"/>
        </w:rPr>
        <w:t>warstwy lu</w:t>
      </w:r>
      <w:r w:rsidRPr="00253F6D">
        <w:rPr>
          <w:sz w:val="20"/>
          <w:szCs w:val="20"/>
        </w:rPr>
        <w:softHyphen/>
        <w:t xml:space="preserve">dzi uwiędłych, rzeczywiście niższych pod względem treści </w:t>
      </w:r>
      <w:r w:rsidRPr="00253F6D">
        <w:rPr>
          <w:b/>
          <w:sz w:val="20"/>
          <w:szCs w:val="20"/>
        </w:rPr>
        <w:t>ducha,</w:t>
      </w:r>
      <w:r w:rsidRPr="00253F6D">
        <w:rPr>
          <w:sz w:val="20"/>
          <w:szCs w:val="20"/>
        </w:rPr>
        <w:t xml:space="preserve"> gniotą wszystko, </w:t>
      </w:r>
    </w:p>
    <w:p w:rsidR="008866AC" w:rsidRDefault="008866AC" w:rsidP="00253F6D">
      <w:pPr>
        <w:pStyle w:val="Teksttreci0"/>
        <w:shd w:val="clear" w:color="auto" w:fill="auto"/>
        <w:tabs>
          <w:tab w:val="left" w:pos="284"/>
        </w:tabs>
        <w:spacing w:line="240" w:lineRule="auto"/>
        <w:rPr>
          <w:sz w:val="20"/>
          <w:szCs w:val="20"/>
        </w:rPr>
      </w:pPr>
      <w:r>
        <w:rPr>
          <w:sz w:val="20"/>
          <w:szCs w:val="20"/>
        </w:rPr>
        <w:t xml:space="preserve">      </w:t>
      </w:r>
      <w:r w:rsidRPr="00253F6D">
        <w:rPr>
          <w:sz w:val="20"/>
          <w:szCs w:val="20"/>
        </w:rPr>
        <w:t xml:space="preserve">co wznioślejsze, wyższe, boskie. Tak samo dzieje się z narodami. Narody, niezdolne pielęgnować </w:t>
      </w:r>
    </w:p>
    <w:p w:rsidR="008866AC" w:rsidRDefault="008866AC" w:rsidP="00253F6D">
      <w:pPr>
        <w:pStyle w:val="Teksttreci0"/>
        <w:shd w:val="clear" w:color="auto" w:fill="auto"/>
        <w:tabs>
          <w:tab w:val="left" w:pos="284"/>
        </w:tabs>
        <w:spacing w:line="240" w:lineRule="auto"/>
        <w:rPr>
          <w:sz w:val="20"/>
          <w:szCs w:val="20"/>
        </w:rPr>
      </w:pPr>
      <w:r>
        <w:rPr>
          <w:sz w:val="20"/>
          <w:szCs w:val="20"/>
        </w:rPr>
        <w:t xml:space="preserve">      </w:t>
      </w:r>
      <w:r w:rsidRPr="00253F6D">
        <w:rPr>
          <w:sz w:val="20"/>
          <w:szCs w:val="20"/>
        </w:rPr>
        <w:t xml:space="preserve">ognia świętego, rządzą światem. Skoro tylko ogień przeciwny zapłonie we Francji lub na </w:t>
      </w:r>
    </w:p>
    <w:p w:rsidR="008866AC" w:rsidRPr="00253F6D" w:rsidRDefault="008866AC" w:rsidP="00253F6D">
      <w:pPr>
        <w:pStyle w:val="Teksttreci0"/>
        <w:shd w:val="clear" w:color="auto" w:fill="auto"/>
        <w:tabs>
          <w:tab w:val="left" w:pos="284"/>
        </w:tabs>
        <w:spacing w:line="240" w:lineRule="auto"/>
        <w:rPr>
          <w:sz w:val="20"/>
          <w:szCs w:val="20"/>
        </w:rPr>
      </w:pPr>
      <w:r>
        <w:rPr>
          <w:sz w:val="20"/>
          <w:szCs w:val="20"/>
        </w:rPr>
        <w:t xml:space="preserve">      </w:t>
      </w:r>
      <w:r w:rsidRPr="00253F6D">
        <w:rPr>
          <w:sz w:val="20"/>
          <w:szCs w:val="20"/>
        </w:rPr>
        <w:t xml:space="preserve">Słowiańszczyźnie, potęga tych narodów pryśnie; </w:t>
      </w:r>
      <w:r>
        <w:rPr>
          <w:sz w:val="20"/>
          <w:szCs w:val="20"/>
        </w:rPr>
        <w:t xml:space="preserve">zob. </w:t>
      </w:r>
      <w:r w:rsidRPr="00253F6D">
        <w:rPr>
          <w:sz w:val="20"/>
          <w:szCs w:val="20"/>
        </w:rPr>
        <w:t>tamże, s. 116.</w:t>
      </w:r>
    </w:p>
    <w:p w:rsidR="008866AC" w:rsidRDefault="008866AC" w:rsidP="00253F6D">
      <w:pPr>
        <w:pStyle w:val="Teksttreci0"/>
        <w:shd w:val="clear" w:color="auto" w:fill="auto"/>
        <w:tabs>
          <w:tab w:val="left" w:pos="426"/>
        </w:tabs>
        <w:spacing w:line="240" w:lineRule="auto"/>
        <w:rPr>
          <w:b/>
          <w:sz w:val="20"/>
          <w:szCs w:val="20"/>
        </w:rPr>
      </w:pPr>
      <w:r w:rsidRPr="00253F6D">
        <w:rPr>
          <w:sz w:val="20"/>
          <w:szCs w:val="20"/>
        </w:rPr>
        <w:t xml:space="preserve">po trzecie, umożliwi pojąć filozofię po to, aby zrozumieć przyszłość, i odnajdywać w sobie ów </w:t>
      </w:r>
      <w:r w:rsidRPr="00253F6D">
        <w:rPr>
          <w:b/>
          <w:sz w:val="20"/>
          <w:szCs w:val="20"/>
        </w:rPr>
        <w:t xml:space="preserve">boski </w:t>
      </w:r>
    </w:p>
    <w:p w:rsidR="008866AC" w:rsidRPr="00253F6D" w:rsidRDefault="008866AC" w:rsidP="00253F6D">
      <w:pPr>
        <w:pStyle w:val="Teksttreci0"/>
        <w:shd w:val="clear" w:color="auto" w:fill="auto"/>
        <w:tabs>
          <w:tab w:val="left" w:pos="426"/>
        </w:tabs>
        <w:spacing w:line="240" w:lineRule="auto"/>
        <w:rPr>
          <w:sz w:val="20"/>
          <w:szCs w:val="20"/>
        </w:rPr>
      </w:pPr>
      <w:r>
        <w:rPr>
          <w:b/>
          <w:sz w:val="20"/>
          <w:szCs w:val="20"/>
        </w:rPr>
        <w:t xml:space="preserve">      </w:t>
      </w:r>
      <w:r w:rsidRPr="00253F6D">
        <w:rPr>
          <w:b/>
          <w:sz w:val="20"/>
          <w:szCs w:val="20"/>
        </w:rPr>
        <w:t>ton</w:t>
      </w:r>
      <w:r w:rsidRPr="00253F6D">
        <w:rPr>
          <w:sz w:val="20"/>
          <w:szCs w:val="20"/>
        </w:rPr>
        <w:t xml:space="preserve">. A wówczas naród </w:t>
      </w:r>
      <w:r>
        <w:rPr>
          <w:sz w:val="20"/>
          <w:szCs w:val="20"/>
        </w:rPr>
        <w:t>będzie</w:t>
      </w:r>
      <w:r w:rsidRPr="00253F6D">
        <w:rPr>
          <w:sz w:val="20"/>
          <w:szCs w:val="20"/>
        </w:rPr>
        <w:t xml:space="preserve"> pojmować rzeczy wzniosłe, zapalać się do walki i ponosić ofiary;</w:t>
      </w:r>
    </w:p>
    <w:p w:rsidR="008866AC" w:rsidRDefault="008866AC" w:rsidP="00253F6D">
      <w:pPr>
        <w:tabs>
          <w:tab w:val="left" w:pos="426"/>
        </w:tabs>
        <w:jc w:val="both"/>
      </w:pPr>
      <w:r w:rsidRPr="00253F6D">
        <w:t xml:space="preserve">po czwarte, po zrozumieniu filozofii, szczególnie narodowej zacznie odróżniać swoich od </w:t>
      </w:r>
    </w:p>
    <w:p w:rsidR="008866AC" w:rsidRPr="00253F6D" w:rsidRDefault="008866AC" w:rsidP="00253F6D">
      <w:pPr>
        <w:tabs>
          <w:tab w:val="left" w:pos="426"/>
        </w:tabs>
        <w:jc w:val="both"/>
      </w:pPr>
      <w:r>
        <w:t xml:space="preserve">     </w:t>
      </w:r>
      <w:r w:rsidRPr="00253F6D">
        <w:t>nieprzyjaciół</w:t>
      </w:r>
      <w:r>
        <w:t xml:space="preserve"> </w:t>
      </w:r>
      <w:r w:rsidRPr="00253F6D">
        <w:t>i swoich sprzymierzeńców, rozpoznawać ludzi starej epoki i epoki nowej;</w:t>
      </w:r>
    </w:p>
    <w:p w:rsidR="008866AC" w:rsidRPr="00253F6D" w:rsidRDefault="008866AC" w:rsidP="00253F6D">
      <w:pPr>
        <w:tabs>
          <w:tab w:val="left" w:pos="852"/>
        </w:tabs>
        <w:jc w:val="both"/>
      </w:pPr>
      <w:r w:rsidRPr="00253F6D">
        <w:t>po piąte, umożliwi narodzenie się w społeczeństwie „</w:t>
      </w:r>
      <w:r w:rsidRPr="00253F6D">
        <w:rPr>
          <w:b/>
        </w:rPr>
        <w:t>człowieka narodu</w:t>
      </w:r>
      <w:r w:rsidRPr="00253F6D">
        <w:t>”.</w:t>
      </w:r>
    </w:p>
  </w:footnote>
  <w:footnote w:id="394">
    <w:p w:rsidR="008866AC" w:rsidRPr="00253F6D" w:rsidRDefault="008866AC" w:rsidP="00253F6D">
      <w:pPr>
        <w:pStyle w:val="Tekstprzypisudolnego"/>
        <w:jc w:val="both"/>
      </w:pPr>
      <w:r w:rsidRPr="00253F6D">
        <w:rPr>
          <w:rStyle w:val="Znakiprzypiswdolnych"/>
        </w:rPr>
        <w:footnoteRef/>
      </w:r>
      <w:r w:rsidRPr="00253F6D">
        <w:t xml:space="preserve">Cyt. za P. Sajdek, </w:t>
      </w:r>
      <w:r w:rsidRPr="00253F6D">
        <w:rPr>
          <w:i/>
          <w:iCs/>
        </w:rPr>
        <w:t>Dobro</w:t>
      </w:r>
      <w:r w:rsidRPr="00253F6D">
        <w:t xml:space="preserve">, (w:) </w:t>
      </w:r>
      <w:r w:rsidRPr="00253F6D">
        <w:rPr>
          <w:i/>
          <w:iCs/>
        </w:rPr>
        <w:t>Powszechna encyklopedia filozofii</w:t>
      </w:r>
      <w:r w:rsidRPr="00253F6D">
        <w:t xml:space="preserve">, t.2, Lublin 2001, s. 614 - 628. </w:t>
      </w:r>
    </w:p>
  </w:footnote>
  <w:footnote w:id="395">
    <w:p w:rsidR="008866AC" w:rsidRPr="00253F6D" w:rsidRDefault="008866AC" w:rsidP="00253F6D">
      <w:pPr>
        <w:pStyle w:val="Tekstprzypisudolnego"/>
        <w:jc w:val="both"/>
      </w:pPr>
      <w:r w:rsidRPr="00253F6D">
        <w:rPr>
          <w:rStyle w:val="Odwoanieprzypisudolnego"/>
        </w:rPr>
        <w:footnoteRef/>
      </w:r>
      <w:r w:rsidRPr="00253F6D">
        <w:t xml:space="preserve">Zob. A. Maryniarczyk, </w:t>
      </w:r>
      <w:r w:rsidRPr="00253F6D">
        <w:rPr>
          <w:i/>
          <w:iCs/>
        </w:rPr>
        <w:t>Transcendentalna</w:t>
      </w:r>
      <w:r w:rsidRPr="00253F6D">
        <w:t xml:space="preserve">, (w:) </w:t>
      </w:r>
      <w:r w:rsidRPr="00253F6D">
        <w:rPr>
          <w:i/>
          <w:iCs/>
        </w:rPr>
        <w:t>Powszechna encyklopedia filozofii</w:t>
      </w:r>
      <w:r w:rsidRPr="00253F6D">
        <w:t xml:space="preserve">, t. 9, Lublin 2008. Łac. </w:t>
      </w:r>
      <w:r w:rsidRPr="00253F6D">
        <w:rPr>
          <w:i/>
          <w:iCs/>
        </w:rPr>
        <w:t>transcendo, ere</w:t>
      </w:r>
      <w:r w:rsidRPr="00253F6D">
        <w:t xml:space="preserve"> = przekraczać, przeprawiać się przez coś, przewyższać, wkraczać. Tran</w:t>
      </w:r>
      <w:r w:rsidRPr="00253F6D">
        <w:t>s</w:t>
      </w:r>
      <w:r w:rsidRPr="00253F6D">
        <w:t xml:space="preserve">cendentny jest więc to bycie, które wykracza poza bycie istniejące tu i teraz, a które znajduje się poza tym byciem zmysłowym, przejawowym. </w:t>
      </w:r>
    </w:p>
  </w:footnote>
  <w:footnote w:id="396">
    <w:p w:rsidR="008866AC" w:rsidRPr="00253F6D" w:rsidRDefault="008866AC" w:rsidP="00253F6D">
      <w:pPr>
        <w:pStyle w:val="Tekstprzypisudolnego"/>
        <w:jc w:val="both"/>
      </w:pPr>
      <w:r w:rsidRPr="00253F6D">
        <w:rPr>
          <w:rStyle w:val="Znakiprzypiswdolnych"/>
        </w:rPr>
        <w:footnoteRef/>
      </w:r>
      <w:r w:rsidRPr="00253F6D">
        <w:t>Mówiąc o rodzicach trzeba także pamiętać o kategorii środowiska wychowawczego.</w:t>
      </w:r>
    </w:p>
  </w:footnote>
  <w:footnote w:id="397">
    <w:p w:rsidR="008866AC" w:rsidRPr="00253F6D" w:rsidRDefault="008866AC" w:rsidP="00253F6D">
      <w:pPr>
        <w:pStyle w:val="Tekstprzypisudolnego"/>
        <w:jc w:val="both"/>
      </w:pPr>
      <w:r w:rsidRPr="00253F6D">
        <w:rPr>
          <w:rStyle w:val="Odwoanieprzypisudolnego"/>
        </w:rPr>
        <w:footnoteRef/>
      </w:r>
      <w:r w:rsidRPr="00253F6D">
        <w:rPr>
          <w:b/>
        </w:rPr>
        <w:t>Wzorzec osobowy</w:t>
      </w:r>
      <w:r w:rsidRPr="00253F6D">
        <w:t xml:space="preserve"> - osoba, której cechy, czyny zasady postępowania uważa się za godne do naśl</w:t>
      </w:r>
      <w:r w:rsidRPr="00253F6D">
        <w:t>a</w:t>
      </w:r>
      <w:r w:rsidRPr="00253F6D">
        <w:t>dowania. Model idealnego członka grupy społecznej wyznaczany przez wartości i normy oraz uznane wyobrażenia spełnianych ról społecznych, np. matka, ojciec, dziadek, babcia.</w:t>
      </w:r>
    </w:p>
  </w:footnote>
  <w:footnote w:id="398">
    <w:p w:rsidR="008866AC" w:rsidRPr="00253F6D" w:rsidRDefault="008866AC" w:rsidP="00253F6D">
      <w:pPr>
        <w:jc w:val="both"/>
      </w:pPr>
      <w:r w:rsidRPr="00253F6D">
        <w:rPr>
          <w:rStyle w:val="Znakiprzypiswdolnych"/>
        </w:rPr>
        <w:footnoteRef/>
      </w:r>
      <w:r w:rsidRPr="00253F6D">
        <w:rPr>
          <w:b/>
        </w:rPr>
        <w:t xml:space="preserve">Rola społeczna - </w:t>
      </w:r>
      <w:r w:rsidRPr="00253F6D">
        <w:t xml:space="preserve">ściśle określony, przez społeczeństwo uznany i oczekiwany sposób działania jednostek w konkretnych sytuacjach społecznych wynikający z treści zajmowanej przez jednostkę pozycji społecznej. Treścią roli społecznej jest zbiór uprawnień i obowiązków pozwalających spełniać określone zadania. Zob. </w:t>
      </w:r>
      <w:r w:rsidRPr="00253F6D">
        <w:rPr>
          <w:i/>
          <w:iCs/>
        </w:rPr>
        <w:t>Słownik socjologii i nauk społecznych</w:t>
      </w:r>
      <w:r w:rsidRPr="00253F6D">
        <w:t>, G. Marshall (red.), M. Tobin (red. naukowa polskiego wydania), Wydawnictwo Naukowe PWN, Warszawa 2005.</w:t>
      </w:r>
    </w:p>
  </w:footnote>
  <w:footnote w:id="399">
    <w:p w:rsidR="008866AC" w:rsidRPr="00253F6D" w:rsidRDefault="008866AC" w:rsidP="00253F6D">
      <w:pPr>
        <w:pStyle w:val="NormalnyWeb"/>
        <w:spacing w:before="0" w:beforeAutospacing="0" w:after="0" w:afterAutospacing="0"/>
        <w:jc w:val="both"/>
        <w:rPr>
          <w:sz w:val="20"/>
          <w:szCs w:val="20"/>
        </w:rPr>
      </w:pPr>
      <w:r w:rsidRPr="00253F6D">
        <w:rPr>
          <w:rStyle w:val="Odwoanieprzypisudolnego"/>
          <w:sz w:val="20"/>
          <w:szCs w:val="20"/>
        </w:rPr>
        <w:footnoteRef/>
      </w:r>
      <w:r w:rsidRPr="00253F6D">
        <w:rPr>
          <w:b/>
          <w:sz w:val="20"/>
          <w:szCs w:val="20"/>
        </w:rPr>
        <w:t xml:space="preserve">Norma - </w:t>
      </w:r>
      <w:r w:rsidRPr="00253F6D">
        <w:rPr>
          <w:sz w:val="20"/>
          <w:szCs w:val="20"/>
        </w:rPr>
        <w:t xml:space="preserve">przyjęty przez pewną społeczność idealny wzór zachowania się indywiduów; ich działania w określonej sytuacji. Normy regulując zachowania się jednostek poprzez system </w:t>
      </w:r>
      <w:r w:rsidRPr="00253F6D">
        <w:rPr>
          <w:b/>
          <w:sz w:val="20"/>
          <w:szCs w:val="20"/>
        </w:rPr>
        <w:t>nakazów i zak</w:t>
      </w:r>
      <w:r w:rsidRPr="00253F6D">
        <w:rPr>
          <w:b/>
          <w:sz w:val="20"/>
          <w:szCs w:val="20"/>
        </w:rPr>
        <w:t>a</w:t>
      </w:r>
      <w:r w:rsidRPr="00253F6D">
        <w:rPr>
          <w:b/>
          <w:sz w:val="20"/>
          <w:szCs w:val="20"/>
        </w:rPr>
        <w:t>zów</w:t>
      </w:r>
      <w:r w:rsidRPr="00253F6D">
        <w:rPr>
          <w:sz w:val="20"/>
          <w:szCs w:val="20"/>
        </w:rPr>
        <w:t xml:space="preserve">, wyznaczają też środki służące do realizacji przyjętych celów. Przestrzeganie obowiązujących norm jest społecznie sankcjonowane przez system kontroli społecznej. W zależności od rozpatrywanej podstruktury bycia bytu społecznego poszczególne normy przyjmują adekwatne dla tych podstruktur określenia, np. norma prawna, normy życia ekonomicznego, politycznego itd. </w:t>
      </w:r>
    </w:p>
  </w:footnote>
  <w:footnote w:id="400">
    <w:p w:rsidR="008866AC" w:rsidRPr="00253F6D" w:rsidRDefault="008866AC" w:rsidP="00253F6D">
      <w:pPr>
        <w:pStyle w:val="Tekstprzypisudolnego"/>
        <w:jc w:val="both"/>
      </w:pPr>
      <w:r w:rsidRPr="00253F6D">
        <w:rPr>
          <w:rStyle w:val="Odwoanieprzypisudolnego"/>
        </w:rPr>
        <w:footnoteRef/>
      </w:r>
      <w:r w:rsidRPr="00253F6D">
        <w:rPr>
          <w:b/>
        </w:rPr>
        <w:t>Ideał</w:t>
      </w:r>
      <w:r w:rsidRPr="00253F6D">
        <w:t xml:space="preserve"> - &lt;gr. idea = wzór, kształt, przedstawienie&gt;. Coś lub cechy, atrybuty kogoś lub czegoś, które czynią zadość wymaganiom człowieka; które uznane zostały za wyraz jakiejś doskonałości, i do osi</w:t>
      </w:r>
      <w:r w:rsidRPr="00253F6D">
        <w:t>ą</w:t>
      </w:r>
      <w:r w:rsidRPr="00253F6D">
        <w:t>gnięcia którychczłowieka zmierza, dąży; z punktu widzenia których krytycznie ocenia istniejącą rz</w:t>
      </w:r>
      <w:r w:rsidRPr="00253F6D">
        <w:t>e</w:t>
      </w:r>
      <w:r w:rsidRPr="00253F6D">
        <w:t xml:space="preserve">czywistość, w tym siebie samego. </w:t>
      </w:r>
    </w:p>
  </w:footnote>
  <w:footnote w:id="401">
    <w:p w:rsidR="008866AC" w:rsidRPr="00253F6D" w:rsidRDefault="008866AC" w:rsidP="00253F6D">
      <w:pPr>
        <w:pStyle w:val="Tekstprzypisudolnego"/>
        <w:jc w:val="both"/>
      </w:pPr>
      <w:r w:rsidRPr="00253F6D">
        <w:rPr>
          <w:rStyle w:val="Znakiprzypiswdolnych"/>
        </w:rPr>
        <w:footnoteRef/>
      </w:r>
      <w:r w:rsidRPr="00253F6D">
        <w:t xml:space="preserve">Zob. P. Śpiewak, </w:t>
      </w:r>
      <w:r w:rsidRPr="00253F6D">
        <w:rPr>
          <w:i/>
          <w:iCs/>
        </w:rPr>
        <w:t>W stronę dobra wspólnego</w:t>
      </w:r>
      <w:r w:rsidRPr="00253F6D">
        <w:t>, Fundacja ALETHEIA, Warszawa 1998; M. A. Kr</w:t>
      </w:r>
      <w:r w:rsidRPr="00253F6D">
        <w:t>ą</w:t>
      </w:r>
      <w:r w:rsidRPr="00253F6D">
        <w:t xml:space="preserve">piec, </w:t>
      </w:r>
      <w:r w:rsidRPr="00253F6D">
        <w:rPr>
          <w:i/>
          <w:iCs/>
        </w:rPr>
        <w:t>Dobro Wspólne</w:t>
      </w:r>
      <w:r w:rsidRPr="00253F6D">
        <w:t xml:space="preserve">, (w:) </w:t>
      </w:r>
      <w:r w:rsidRPr="00253F6D">
        <w:rPr>
          <w:i/>
          <w:iCs/>
        </w:rPr>
        <w:t xml:space="preserve">Powszechna encyklopedia filozofii, </w:t>
      </w:r>
      <w:r w:rsidRPr="00253F6D">
        <w:t xml:space="preserve">t. 2 ... dz. cyt. </w:t>
      </w:r>
    </w:p>
  </w:footnote>
  <w:footnote w:id="402">
    <w:p w:rsidR="008866AC" w:rsidRPr="00253F6D" w:rsidRDefault="008866AC" w:rsidP="00253F6D">
      <w:pPr>
        <w:pStyle w:val="Tekstprzypisudolnego"/>
        <w:jc w:val="both"/>
      </w:pPr>
      <w:r w:rsidRPr="00253F6D">
        <w:rPr>
          <w:rStyle w:val="Odwoanieprzypisudolnego"/>
        </w:rPr>
        <w:footnoteRef/>
      </w:r>
      <w:r w:rsidRPr="00253F6D">
        <w:rPr>
          <w:b/>
        </w:rPr>
        <w:t>Chuligan</w:t>
      </w:r>
      <w:r w:rsidRPr="00253F6D">
        <w:t xml:space="preserve"> – młody człowiek, na ogół kilkunastolatek lub dwudziestoparolatek, który w sposób agresywny i ostentacyjny łamie zasady współżycia społecznego, zakłóca spełnianie się stosunków społecznych bo albo ich nie zna, albo jest złośliwy. Dokonuje drobnych kradzieży i rozbojów, zacz</w:t>
      </w:r>
      <w:r w:rsidRPr="00253F6D">
        <w:t>e</w:t>
      </w:r>
      <w:r w:rsidRPr="00253F6D">
        <w:t>pia osoby postronne, niszczy mienie i wdaje się w bójki z innymi osobami, używa słów wulgarnych, stara się zakrzyczeć wypowiedzi innych, wyśmiewa innych chcąc chcąc ich sobie podporządkować.</w:t>
      </w:r>
    </w:p>
  </w:footnote>
  <w:footnote w:id="403">
    <w:p w:rsidR="008866AC" w:rsidRPr="00253F6D" w:rsidRDefault="008866AC" w:rsidP="00253F6D">
      <w:pPr>
        <w:jc w:val="both"/>
      </w:pPr>
      <w:r w:rsidRPr="00253F6D">
        <w:rPr>
          <w:rStyle w:val="Odwoanieprzypisudolnego"/>
        </w:rPr>
        <w:footnoteRef/>
      </w:r>
      <w:r w:rsidRPr="00253F6D">
        <w:rPr>
          <w:b/>
        </w:rPr>
        <w:t xml:space="preserve">Społeczeństwo obywatelskie - </w:t>
      </w:r>
      <w:r w:rsidRPr="00253F6D">
        <w:t>nazwa formy życia społeczeństw tworzonych po rewolucjach bu</w:t>
      </w:r>
      <w:r w:rsidRPr="00253F6D">
        <w:t>r</w:t>
      </w:r>
      <w:r w:rsidRPr="00253F6D">
        <w:t xml:space="preserve">żuazyjnych organizowanych w okresie nowożytnym i współczesnym, w których system feudalny był zastępowany ustrojem kapitalistycznym. Obywatel uzyskiwał tzw. </w:t>
      </w:r>
      <w:r w:rsidRPr="00253F6D">
        <w:rPr>
          <w:b/>
        </w:rPr>
        <w:t>prawa obywatelskie</w:t>
      </w:r>
      <w:r w:rsidRPr="00253F6D">
        <w:t xml:space="preserve">, które są w Deklaracji Praw Człowieka i Obywatela z 1789 r. (zob. A. J. Karpiński, </w:t>
      </w:r>
      <w:r w:rsidRPr="00253F6D">
        <w:rPr>
          <w:i/>
        </w:rPr>
        <w:t>Społeczeństwo obywatelskie</w:t>
      </w:r>
      <w:r w:rsidRPr="00253F6D">
        <w:t>, (w:)</w:t>
      </w:r>
      <w:r>
        <w:t xml:space="preserve"> </w:t>
      </w:r>
      <w:r w:rsidRPr="00253F6D">
        <w:rPr>
          <w:i/>
        </w:rPr>
        <w:t>Świat nazwany. Zarys encyklopedyczny</w:t>
      </w:r>
      <w:r w:rsidRPr="00253F6D">
        <w:t xml:space="preserve">, Gdańsk 2022, </w:t>
      </w:r>
      <w:hyperlink r:id="rId13" w:history="1">
        <w:r w:rsidRPr="008E4AAA">
          <w:rPr>
            <w:rStyle w:val="Hipercze"/>
          </w:rPr>
          <w:t>www.adamkarpinski.pl</w:t>
        </w:r>
      </w:hyperlink>
      <w:r w:rsidRPr="00253F6D">
        <w:t>. O ile dotąd król mógł mówić tak, jak wołał król Francji Ludwik XIV: „</w:t>
      </w:r>
      <w:r w:rsidRPr="00253F6D">
        <w:rPr>
          <w:b/>
        </w:rPr>
        <w:t>państwo to ja</w:t>
      </w:r>
      <w:r w:rsidRPr="00253F6D">
        <w:t xml:space="preserve">”, o tyle po przyjęciu </w:t>
      </w:r>
      <w:r w:rsidRPr="00253F6D">
        <w:rPr>
          <w:b/>
        </w:rPr>
        <w:t>praw sp</w:t>
      </w:r>
      <w:r w:rsidRPr="00253F6D">
        <w:rPr>
          <w:b/>
        </w:rPr>
        <w:t>o</w:t>
      </w:r>
      <w:r w:rsidRPr="00253F6D">
        <w:rPr>
          <w:b/>
        </w:rPr>
        <w:t>łeczeństwa obywatelskiego państwo staje się organizacją tworzoną przez obywateli dla  ich d</w:t>
      </w:r>
      <w:r w:rsidRPr="00253F6D">
        <w:rPr>
          <w:b/>
        </w:rPr>
        <w:t>o</w:t>
      </w:r>
      <w:r w:rsidRPr="00253F6D">
        <w:rPr>
          <w:b/>
        </w:rPr>
        <w:t>bra wspólnego</w:t>
      </w:r>
      <w:r w:rsidRPr="00253F6D">
        <w:t xml:space="preserve">. Premierzy, prezydenci, królowie i inni stojący na czele państwa stawali się sługami obywateli.    </w:t>
      </w:r>
    </w:p>
    <w:p w:rsidR="008866AC" w:rsidRPr="00253F6D" w:rsidRDefault="008866AC" w:rsidP="00253F6D">
      <w:pPr>
        <w:jc w:val="both"/>
      </w:pPr>
      <w:r w:rsidRPr="00253F6D">
        <w:t xml:space="preserve">      Temu służy </w:t>
      </w:r>
      <w:r w:rsidRPr="00253F6D">
        <w:rPr>
          <w:b/>
        </w:rPr>
        <w:t>idea społeczeństwa obywatelskiego</w:t>
      </w:r>
      <w:r w:rsidRPr="00253F6D">
        <w:t xml:space="preserve"> zakładająca aktywność obywateli w społecze</w:t>
      </w:r>
      <w:r w:rsidRPr="00253F6D">
        <w:t>ń</w:t>
      </w:r>
      <w:r w:rsidRPr="00253F6D">
        <w:t xml:space="preserve">stwie, w polityce i ekonomi. Bez tego władza, </w:t>
      </w:r>
      <w:r w:rsidRPr="00253F6D">
        <w:rPr>
          <w:b/>
        </w:rPr>
        <w:t xml:space="preserve">alienuje się, tj. </w:t>
      </w:r>
      <w:r w:rsidRPr="00253F6D">
        <w:t>obmyśla przepisy prawne, które pozw</w:t>
      </w:r>
      <w:r w:rsidRPr="00253F6D">
        <w:t>a</w:t>
      </w:r>
      <w:r w:rsidRPr="00253F6D">
        <w:t xml:space="preserve">lają jej </w:t>
      </w:r>
      <w:r w:rsidRPr="00253F6D">
        <w:rPr>
          <w:b/>
        </w:rPr>
        <w:t>być poza kontrolą jej wyborców</w:t>
      </w:r>
      <w:r w:rsidRPr="00253F6D">
        <w:t>.</w:t>
      </w:r>
    </w:p>
    <w:p w:rsidR="008866AC" w:rsidRPr="00253F6D" w:rsidRDefault="008866AC" w:rsidP="00253F6D">
      <w:pPr>
        <w:jc w:val="both"/>
      </w:pPr>
      <w:r>
        <w:t xml:space="preserve">     </w:t>
      </w:r>
      <w:r w:rsidRPr="00253F6D">
        <w:t>Słowo „</w:t>
      </w:r>
      <w:r w:rsidRPr="00253F6D">
        <w:rPr>
          <w:b/>
        </w:rPr>
        <w:t>obywatel”</w:t>
      </w:r>
      <w:r w:rsidRPr="00253F6D">
        <w:t xml:space="preserve"> oznacza </w:t>
      </w:r>
      <w:r w:rsidRPr="00253F6D">
        <w:rPr>
          <w:b/>
        </w:rPr>
        <w:t>zespół cech</w:t>
      </w:r>
      <w:r w:rsidRPr="00253F6D">
        <w:t xml:space="preserve">, wyznawanych i realizowanych </w:t>
      </w:r>
      <w:r w:rsidRPr="00253F6D">
        <w:rPr>
          <w:b/>
        </w:rPr>
        <w:t>wartości</w:t>
      </w:r>
      <w:r w:rsidRPr="00253F6D">
        <w:t xml:space="preserve"> każdego mies</w:t>
      </w:r>
      <w:r w:rsidRPr="00253F6D">
        <w:t>z</w:t>
      </w:r>
      <w:r w:rsidRPr="00253F6D">
        <w:t xml:space="preserve">kańca dowolnego państwa, </w:t>
      </w:r>
      <w:r w:rsidRPr="00253F6D">
        <w:rPr>
          <w:b/>
        </w:rPr>
        <w:t>jeśli zdobył prawa obywatelskie</w:t>
      </w:r>
      <w:r w:rsidRPr="00253F6D">
        <w:t xml:space="preserve">, które przyznaje odpowiednio do tego przystosowany urząd. Obywatel jest przede wszystkim </w:t>
      </w:r>
      <w:r w:rsidRPr="00253F6D">
        <w:rPr>
          <w:b/>
        </w:rPr>
        <w:t>wolnym członkiem społeczeństwa, narodu</w:t>
      </w:r>
      <w:r w:rsidRPr="00253F6D">
        <w:t xml:space="preserve">; posiada pełnię praw publicznych, politycznych pozwalających mu na tworzenie dobra wspólnego społeczeństwa, w którym żyje. Prawa te są zawarowane w konstytucji lub w innych dokumentach w tych krajach, w których nie ma konstytucji.         </w:t>
      </w:r>
    </w:p>
    <w:p w:rsidR="008866AC" w:rsidRPr="00253F6D" w:rsidRDefault="008866AC" w:rsidP="00253F6D">
      <w:pPr>
        <w:jc w:val="both"/>
      </w:pPr>
      <w:r w:rsidRPr="00253F6D">
        <w:t xml:space="preserve">      Istotą społeczeństwa obywatelskiego jest </w:t>
      </w:r>
      <w:r w:rsidRPr="00253F6D">
        <w:rPr>
          <w:b/>
        </w:rPr>
        <w:t>postawa obywatelska członków wspólnoty polityc</w:t>
      </w:r>
      <w:r w:rsidRPr="00253F6D">
        <w:rPr>
          <w:b/>
        </w:rPr>
        <w:t>z</w:t>
      </w:r>
      <w:r w:rsidRPr="00253F6D">
        <w:rPr>
          <w:b/>
        </w:rPr>
        <w:t>nej</w:t>
      </w:r>
      <w:r w:rsidRPr="00253F6D">
        <w:t xml:space="preserve">. Obywatele podejmując samodzielnie wspólne działania </w:t>
      </w:r>
      <w:r w:rsidRPr="00253F6D">
        <w:rPr>
          <w:b/>
        </w:rPr>
        <w:t>dążą do dobra wspólnego</w:t>
      </w:r>
      <w:r w:rsidRPr="00253F6D">
        <w:t xml:space="preserve"> danej sp</w:t>
      </w:r>
      <w:r w:rsidRPr="00253F6D">
        <w:t>o</w:t>
      </w:r>
      <w:r w:rsidRPr="00253F6D">
        <w:t>łeczności oraz podejmują decyzje w sprawach dla niej istotnych. Samodzielność i samoświadomość są siłą napędową tych obywateli, którzy podejmując się pewnych działań zapewniają realizację inter</w:t>
      </w:r>
      <w:r w:rsidRPr="00253F6D">
        <w:t>e</w:t>
      </w:r>
      <w:r w:rsidRPr="00253F6D">
        <w:t>sów wszystkich obywateli. Jednostki wykazujące postawę obywatelską są gotowe do przyjęcia odp</w:t>
      </w:r>
      <w:r w:rsidRPr="00253F6D">
        <w:t>o</w:t>
      </w:r>
      <w:r w:rsidRPr="00253F6D">
        <w:t xml:space="preserve">wiedzialności za społeczność, a także do udzielania wsparcia pozostałym członkom w imię dobra wspólnego. Szczególnie dobre warunki do rozwoju takiej postawy stwarza społeczność lokalna. </w:t>
      </w:r>
    </w:p>
    <w:p w:rsidR="008866AC" w:rsidRPr="00253F6D" w:rsidRDefault="008866AC" w:rsidP="00253F6D">
      <w:pPr>
        <w:jc w:val="both"/>
      </w:pPr>
      <w:r w:rsidRPr="00253F6D">
        <w:rPr>
          <w:b/>
        </w:rPr>
        <w:t xml:space="preserve">       Cechy społeczeństwa obywatelskiego: 1.</w:t>
      </w:r>
      <w:r w:rsidRPr="00253F6D">
        <w:t xml:space="preserve"> wzajemne prawa do inności, tolerancję wobec innych ludzi, poszanowanie odmiennych poglądów, także wzajemnie ze sobą sprzecznych. </w:t>
      </w:r>
      <w:r w:rsidRPr="00253F6D">
        <w:rPr>
          <w:b/>
        </w:rPr>
        <w:t>Istotą demokr</w:t>
      </w:r>
      <w:r w:rsidRPr="00253F6D">
        <w:rPr>
          <w:b/>
        </w:rPr>
        <w:t>a</w:t>
      </w:r>
      <w:r w:rsidRPr="00253F6D">
        <w:rPr>
          <w:b/>
        </w:rPr>
        <w:t>cji jest spór, rywalizacjai konkurencja, ale nie może to prowadzić do dezintegracji społecznej</w:t>
      </w:r>
      <w:r w:rsidRPr="00253F6D">
        <w:t xml:space="preserve">; </w:t>
      </w:r>
      <w:r w:rsidRPr="00253F6D">
        <w:rPr>
          <w:b/>
        </w:rPr>
        <w:t>2.</w:t>
      </w:r>
      <w:r w:rsidRPr="00253F6D">
        <w:t xml:space="preserve"> zapobiega izolacji instytucji politycznych od społeczeństwa oraz zapewniając współpracę jednostek w realizacji wspólnych celów – zapobiega atomizacji społecznej; </w:t>
      </w:r>
      <w:r w:rsidRPr="00253F6D">
        <w:rPr>
          <w:b/>
        </w:rPr>
        <w:t>3.</w:t>
      </w:r>
      <w:r w:rsidRPr="00253F6D">
        <w:t xml:space="preserve"> swoim funkcjonowaniem uczy ludzi samorządności i pracy dla dobra nie wyłącznie swojego, tj. dobrawspólnego; </w:t>
      </w:r>
      <w:r w:rsidRPr="00253F6D">
        <w:rPr>
          <w:b/>
        </w:rPr>
        <w:t>4</w:t>
      </w:r>
      <w:r w:rsidRPr="00253F6D">
        <w:t>. spełnia się, m. in., poprzez dobrowolne stowarzyszenia, które są źródłem powstawania nowych opiniii środkiem kom</w:t>
      </w:r>
      <w:r w:rsidRPr="00253F6D">
        <w:t>u</w:t>
      </w:r>
      <w:r w:rsidRPr="00253F6D">
        <w:t xml:space="preserve">nikacji, rozprzestrzeniania się nowych poglądów wśród znaczących części społeczeństwa; </w:t>
      </w:r>
      <w:r w:rsidRPr="00253F6D">
        <w:rPr>
          <w:b/>
        </w:rPr>
        <w:t>5</w:t>
      </w:r>
      <w:r w:rsidRPr="00253F6D">
        <w:t xml:space="preserve">. pozwala na wykształcanie się nie tylko aktywności społecznej, ale i umiejętności politycznych, prowadząc do zwiększania udziału obywateli w organizacjach politycznych. Zob. A. Szczap, </w:t>
      </w:r>
      <w:r w:rsidRPr="00253F6D">
        <w:rPr>
          <w:i/>
        </w:rPr>
        <w:t>Koncepcje społecze</w:t>
      </w:r>
      <w:r w:rsidRPr="00253F6D">
        <w:rPr>
          <w:i/>
        </w:rPr>
        <w:t>ń</w:t>
      </w:r>
      <w:r w:rsidRPr="00253F6D">
        <w:rPr>
          <w:i/>
        </w:rPr>
        <w:t>stwa obywatelskiego w filozofii społecznej liberalizmu i komunitaryzmu</w:t>
      </w:r>
      <w:r w:rsidRPr="00253F6D">
        <w:t>, niepublikowana praca do</w:t>
      </w:r>
      <w:r w:rsidRPr="00253F6D">
        <w:t>k</w:t>
      </w:r>
      <w:r w:rsidRPr="00253F6D">
        <w:t xml:space="preserve">torska, Uniwersytet Zielonogórski, Wydział Filozofii, Zielona Góra 2006, </w:t>
      </w:r>
      <w:hyperlink r:id="rId14" w:history="1">
        <w:r w:rsidRPr="00253F6D">
          <w:rPr>
            <w:rStyle w:val="Hipercze"/>
          </w:rPr>
          <w:t>http://pldocs.docdat.com/docs/index-83740.html</w:t>
        </w:r>
      </w:hyperlink>
      <w:r w:rsidRPr="00253F6D">
        <w:t xml:space="preserve">, data dostępu 7. VI. 2020; E. Shils, </w:t>
      </w:r>
      <w:r w:rsidRPr="00253F6D">
        <w:rPr>
          <w:i/>
        </w:rPr>
        <w:t>Co to jest społ</w:t>
      </w:r>
      <w:r w:rsidRPr="00253F6D">
        <w:rPr>
          <w:i/>
        </w:rPr>
        <w:t>e</w:t>
      </w:r>
      <w:r w:rsidRPr="00253F6D">
        <w:rPr>
          <w:i/>
        </w:rPr>
        <w:t>czeństwo obywatelskie</w:t>
      </w:r>
      <w:r w:rsidRPr="00253F6D">
        <w:t xml:space="preserve">, (w:) </w:t>
      </w:r>
      <w:r w:rsidRPr="00253F6D">
        <w:rPr>
          <w:i/>
        </w:rPr>
        <w:t>Europa i społeczeństwo obywatelskie. Rozmowy w Castel Gandolfo</w:t>
      </w:r>
      <w:r w:rsidRPr="00253F6D">
        <w:t>, Fu</w:t>
      </w:r>
      <w:r w:rsidRPr="00253F6D">
        <w:t>n</w:t>
      </w:r>
      <w:r w:rsidRPr="00253F6D">
        <w:t xml:space="preserve">dacja im. Stefana Batorego, Wydawnictwo Znak, Kraków 1994, s. 9 – 53; G. Prestipino, </w:t>
      </w:r>
      <w:r w:rsidRPr="00253F6D">
        <w:rPr>
          <w:i/>
        </w:rPr>
        <w:t>Państwo i „społeczeństwo obywatelskie” w myśli Antonia Gramsciego</w:t>
      </w:r>
      <w:r w:rsidRPr="00253F6D">
        <w:t xml:space="preserve">, (w:) </w:t>
      </w:r>
      <w:r w:rsidRPr="00253F6D">
        <w:rPr>
          <w:i/>
        </w:rPr>
        <w:t>Filozofia i kultura włoska. Zaga</w:t>
      </w:r>
      <w:r w:rsidRPr="00253F6D">
        <w:rPr>
          <w:i/>
        </w:rPr>
        <w:t>d</w:t>
      </w:r>
      <w:r w:rsidRPr="00253F6D">
        <w:rPr>
          <w:i/>
        </w:rPr>
        <w:t>nienia współczesne</w:t>
      </w:r>
      <w:r w:rsidRPr="00253F6D">
        <w:t xml:space="preserve">, praca zbiorowa pod red. M. Nowaczyka, ZNiO, Wydawnictwo Polskiej Akademii Nauk, Wrocław. Warszawa. Kraków. Gdańsk 1980, s. 205 – 221; K. Marks, </w:t>
      </w:r>
      <w:r w:rsidRPr="00253F6D">
        <w:rPr>
          <w:i/>
        </w:rPr>
        <w:t>Przyczynek do krytyki heglowskiej filozofii prawa</w:t>
      </w:r>
      <w:r w:rsidRPr="00253F6D">
        <w:t xml:space="preserve">, (w:) K. Marks, F. Engels, </w:t>
      </w:r>
      <w:r w:rsidRPr="00253F6D">
        <w:rPr>
          <w:i/>
        </w:rPr>
        <w:t>Dzieła</w:t>
      </w:r>
      <w:r w:rsidRPr="00253F6D">
        <w:t xml:space="preserve">, t. 1, KiW, Warszawa 1960, s. 243 – 407; </w:t>
      </w:r>
      <w:r w:rsidRPr="00253F6D">
        <w:rPr>
          <w:i/>
        </w:rPr>
        <w:t>Ani książe, ani kupiec: Obywatel. Idea społeczeństwa obywatelskiego w myśli współczesnej</w:t>
      </w:r>
      <w:r w:rsidRPr="00253F6D">
        <w:t xml:space="preserve">, Wybór tekstów i </w:t>
      </w:r>
      <w:r w:rsidRPr="00253F6D">
        <w:rPr>
          <w:i/>
        </w:rPr>
        <w:t>Wstęp</w:t>
      </w:r>
      <w:r w:rsidRPr="00253F6D">
        <w:t xml:space="preserve"> J. Szacki, przekład: B. Szacka, J. Szacki, A. Szymanowski, E. Woydyłło, Społeczny Instytut Wydawniczy Znak, Fundacja im. Stefana Batorego, Kraków 1997.  </w:t>
      </w:r>
    </w:p>
    <w:p w:rsidR="008866AC" w:rsidRPr="00253F6D" w:rsidRDefault="008866AC" w:rsidP="00253F6D">
      <w:pPr>
        <w:jc w:val="both"/>
      </w:pPr>
      <w:r w:rsidRPr="00253F6D">
        <w:rPr>
          <w:b/>
        </w:rPr>
        <w:t xml:space="preserve">       Pojęcie społeczeństwao obywatelskiego</w:t>
      </w:r>
      <w:r w:rsidRPr="00253F6D">
        <w:t xml:space="preserve"> jest także hasłem „</w:t>
      </w:r>
      <w:r w:rsidRPr="00253F6D">
        <w:rPr>
          <w:b/>
        </w:rPr>
        <w:t>demokratycznej nowomowy</w:t>
      </w:r>
      <w:r w:rsidRPr="00253F6D">
        <w:t xml:space="preserve">”, </w:t>
      </w:r>
      <w:r w:rsidRPr="00253F6D">
        <w:rPr>
          <w:b/>
        </w:rPr>
        <w:t>fałszującej rzeczywistość</w:t>
      </w:r>
      <w:r w:rsidRPr="00253F6D">
        <w:t xml:space="preserve">. Jest </w:t>
      </w:r>
      <w:r w:rsidRPr="00253F6D">
        <w:rPr>
          <w:b/>
        </w:rPr>
        <w:t>to język propagandy ukrywający interesy rządzących i posiadaj</w:t>
      </w:r>
      <w:r w:rsidRPr="00253F6D">
        <w:rPr>
          <w:b/>
        </w:rPr>
        <w:t>ą</w:t>
      </w:r>
      <w:r w:rsidRPr="00253F6D">
        <w:rPr>
          <w:b/>
        </w:rPr>
        <w:t>cych, dowodzący, np., że prywatyzacja majątku narodowego służy wszystkim i wszyscy się na nią zgadzają</w:t>
      </w:r>
      <w:r w:rsidRPr="00253F6D">
        <w:t xml:space="preserve">. </w:t>
      </w:r>
      <w:r w:rsidRPr="00253F6D">
        <w:rPr>
          <w:b/>
        </w:rPr>
        <w:t>W rzeczywistości prywatyzacja polska jest grabieżą; zwykłym złodziejstwem</w:t>
      </w:r>
      <w:r w:rsidRPr="00253F6D">
        <w:t xml:space="preserve">. </w:t>
      </w:r>
      <w:r w:rsidRPr="00253F6D">
        <w:rPr>
          <w:b/>
        </w:rPr>
        <w:t>Najpierw dowodzi się, że pewien zakład produkcji jest „nierentowny”, następnie wycenia się go poniżej wartości, później stosuje „sztuczki prawne” po to, aby go „wybrany” mógł kupić</w:t>
      </w:r>
      <w:r w:rsidRPr="00253F6D">
        <w:t>. A zatem treścią nowomowy jest dowodzenie, że to, czego nie ma, to jest, istnieje. Formę przyjmuje się tu dowolną, np. pożądane opinie „</w:t>
      </w:r>
      <w:r w:rsidRPr="00253F6D">
        <w:rPr>
          <w:b/>
        </w:rPr>
        <w:t>ekspertów z tytułami</w:t>
      </w:r>
      <w:r w:rsidRPr="00253F6D">
        <w:t>”, odpowiednie decyzje ekonomiczne władzy itd. Istotą nowomowy jest więc przekształcanie interesu jednej klasy społecznej w interes ogólnosp</w:t>
      </w:r>
      <w:r w:rsidRPr="00253F6D">
        <w:t>o</w:t>
      </w:r>
      <w:r w:rsidRPr="00253F6D">
        <w:t>łeczny.</w:t>
      </w:r>
      <w:r>
        <w:t xml:space="preserve"> </w:t>
      </w:r>
      <w:r w:rsidRPr="00253F6D">
        <w:t xml:space="preserve">Zob. K. Z. Poznański, </w:t>
      </w:r>
      <w:r w:rsidRPr="00253F6D">
        <w:rPr>
          <w:i/>
        </w:rPr>
        <w:t>Wielki przekręt. Klęska polskich reform</w:t>
      </w:r>
      <w:r w:rsidRPr="00253F6D">
        <w:t>, Towarzystwo Wydawnicze i Literackie, Warszawa, b. d. w.</w:t>
      </w:r>
    </w:p>
  </w:footnote>
  <w:footnote w:id="404">
    <w:p w:rsidR="008866AC" w:rsidRPr="00253F6D" w:rsidRDefault="008866AC" w:rsidP="00253F6D">
      <w:pPr>
        <w:pStyle w:val="Tekstprzypisudolnego"/>
        <w:jc w:val="both"/>
      </w:pPr>
      <w:r w:rsidRPr="00253F6D">
        <w:rPr>
          <w:rStyle w:val="Znakiprzypiswdolnych"/>
        </w:rPr>
        <w:footnoteRef/>
      </w:r>
      <w:r w:rsidRPr="00253F6D">
        <w:rPr>
          <w:b/>
        </w:rPr>
        <w:t>Praca</w:t>
      </w:r>
      <w:r w:rsidRPr="00253F6D">
        <w:t xml:space="preserve"> - celowa działalność człowieka polegająca na przekształcaniu otaczajacej go rzeczywistości i przystosowaniu jej do zaspokajania swoich potrzeb. W każdej pracy są elementy: 1. celowość pracy; 2. jej przebieg oraz 3. efekt pracy.We współczesnych społeczeństwach kapitalistycznych elementy te są rozdzielone, co powoduje alienację pracy.</w:t>
      </w:r>
    </w:p>
  </w:footnote>
  <w:footnote w:id="405">
    <w:p w:rsidR="008866AC" w:rsidRPr="00253F6D" w:rsidRDefault="008866AC" w:rsidP="00253F6D">
      <w:pPr>
        <w:pStyle w:val="Tekstprzypisudolnego"/>
        <w:jc w:val="both"/>
      </w:pPr>
      <w:r w:rsidRPr="00253F6D">
        <w:rPr>
          <w:rStyle w:val="Odwoanieprzypisudolnego"/>
        </w:rPr>
        <w:footnoteRef/>
      </w:r>
      <w:r w:rsidRPr="00253F6D">
        <w:t>Zob. przyp. nr  7</w:t>
      </w:r>
      <w:r>
        <w:t>5/27; 208/64</w:t>
      </w:r>
      <w:r w:rsidRPr="00253F6D">
        <w:t xml:space="preserve">. </w:t>
      </w:r>
    </w:p>
  </w:footnote>
  <w:footnote w:id="406">
    <w:p w:rsidR="008866AC" w:rsidRPr="00253F6D" w:rsidRDefault="008866AC" w:rsidP="00253F6D">
      <w:pPr>
        <w:pStyle w:val="Tekstprzypisudolnego"/>
        <w:jc w:val="both"/>
      </w:pPr>
      <w:r w:rsidRPr="00253F6D">
        <w:rPr>
          <w:rStyle w:val="Odwoanieprzypisudolnego"/>
        </w:rPr>
        <w:footnoteRef/>
      </w:r>
      <w:r w:rsidRPr="00253F6D">
        <w:t xml:space="preserve">L. Anannikowa, </w:t>
      </w:r>
      <w:r w:rsidRPr="00253F6D">
        <w:rPr>
          <w:i/>
        </w:rPr>
        <w:t xml:space="preserve">Skazani. Historie skrzywdzonych przez system, </w:t>
      </w:r>
      <w:r w:rsidRPr="00253F6D">
        <w:t xml:space="preserve">WAB, Warszawa 2021. </w:t>
      </w:r>
    </w:p>
  </w:footnote>
  <w:footnote w:id="407">
    <w:p w:rsidR="008866AC" w:rsidRPr="00253F6D" w:rsidRDefault="008866AC" w:rsidP="00253F6D">
      <w:pPr>
        <w:pStyle w:val="Tekstprzypisudolnego"/>
        <w:jc w:val="both"/>
      </w:pPr>
      <w:r w:rsidRPr="00253F6D">
        <w:rPr>
          <w:rStyle w:val="Odwoanieprzypisudolnego"/>
        </w:rPr>
        <w:footnoteRef/>
      </w:r>
      <w:r w:rsidRPr="00253F6D">
        <w:rPr>
          <w:b/>
        </w:rPr>
        <w:t xml:space="preserve">Determinizm - </w:t>
      </w:r>
      <w:r w:rsidRPr="00253F6D">
        <w:t>&lt;łac</w:t>
      </w:r>
      <w:r w:rsidRPr="00253F6D">
        <w:rPr>
          <w:i/>
          <w:iCs/>
        </w:rPr>
        <w:t>. determinatio</w:t>
      </w:r>
      <w:r>
        <w:rPr>
          <w:i/>
          <w:iCs/>
        </w:rPr>
        <w:t xml:space="preserve"> </w:t>
      </w:r>
      <w:r w:rsidRPr="00253F6D">
        <w:t>= granica, od</w:t>
      </w:r>
      <w:r w:rsidRPr="00253F6D">
        <w:rPr>
          <w:i/>
          <w:iCs/>
        </w:rPr>
        <w:t>determinare</w:t>
      </w:r>
      <w:r>
        <w:rPr>
          <w:i/>
          <w:iCs/>
        </w:rPr>
        <w:t xml:space="preserve"> </w:t>
      </w:r>
      <w:r w:rsidRPr="00253F6D">
        <w:t>= wyznaczać</w:t>
      </w:r>
      <w:r w:rsidRPr="00253F6D">
        <w:rPr>
          <w:i/>
          <w:iCs/>
        </w:rPr>
        <w:t xml:space="preserve">, </w:t>
      </w:r>
      <w:r w:rsidRPr="00253F6D">
        <w:t>rozróżniać, wskazywać, rozstrzygać, określać</w:t>
      </w:r>
      <w:r w:rsidRPr="00253F6D">
        <w:rPr>
          <w:i/>
          <w:iCs/>
        </w:rPr>
        <w:t xml:space="preserve">&gt; - </w:t>
      </w:r>
      <w:r w:rsidRPr="00253F6D">
        <w:t>jest stanowiskiem w filozofii wyrażającym przekonanie o istnieniu w rz</w:t>
      </w:r>
      <w:r w:rsidRPr="00253F6D">
        <w:t>e</w:t>
      </w:r>
      <w:r w:rsidRPr="00253F6D">
        <w:t>czywistości społeczno-przyrodniczej prawidłowości, które w sposób przyczynowy nieuchronnie w</w:t>
      </w:r>
      <w:r w:rsidRPr="00253F6D">
        <w:t>a</w:t>
      </w:r>
      <w:r w:rsidRPr="00253F6D">
        <w:t>runkują wszelkie rzeczy, zdarzenia.</w:t>
      </w:r>
    </w:p>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Pr>
          <w:rFonts w:ascii="Times New Roman" w:hAnsi="Times New Roman" w:cs="Times New Roman"/>
          <w:b/>
          <w:sz w:val="20"/>
          <w:szCs w:val="20"/>
        </w:rPr>
        <w:t xml:space="preserve">      </w:t>
      </w:r>
      <w:r w:rsidRPr="00253F6D">
        <w:rPr>
          <w:rFonts w:ascii="Times New Roman" w:hAnsi="Times New Roman" w:cs="Times New Roman"/>
          <w:b/>
          <w:sz w:val="20"/>
          <w:szCs w:val="20"/>
        </w:rPr>
        <w:t xml:space="preserve">Determinizm społeczny - </w:t>
      </w:r>
      <w:r w:rsidRPr="00253F6D">
        <w:rPr>
          <w:rFonts w:ascii="Times New Roman" w:hAnsi="Times New Roman" w:cs="Times New Roman"/>
          <w:sz w:val="20"/>
          <w:szCs w:val="20"/>
        </w:rPr>
        <w:t>koncepcja uznająca, że jednostka ludzka rodząc się jest „</w:t>
      </w:r>
      <w:r w:rsidRPr="00253F6D">
        <w:rPr>
          <w:rFonts w:ascii="Times New Roman" w:hAnsi="Times New Roman" w:cs="Times New Roman"/>
          <w:b/>
          <w:sz w:val="20"/>
          <w:szCs w:val="20"/>
        </w:rPr>
        <w:t>czystą tabl</w:t>
      </w:r>
      <w:r w:rsidRPr="00253F6D">
        <w:rPr>
          <w:rFonts w:ascii="Times New Roman" w:hAnsi="Times New Roman" w:cs="Times New Roman"/>
          <w:b/>
          <w:sz w:val="20"/>
          <w:szCs w:val="20"/>
        </w:rPr>
        <w:t>i</w:t>
      </w:r>
      <w:r w:rsidRPr="00253F6D">
        <w:rPr>
          <w:rFonts w:ascii="Times New Roman" w:hAnsi="Times New Roman" w:cs="Times New Roman"/>
          <w:b/>
          <w:sz w:val="20"/>
          <w:szCs w:val="20"/>
        </w:rPr>
        <w:t>cą</w:t>
      </w:r>
      <w:r w:rsidRPr="00253F6D">
        <w:rPr>
          <w:rFonts w:ascii="Times New Roman" w:hAnsi="Times New Roman" w:cs="Times New Roman"/>
          <w:sz w:val="20"/>
          <w:szCs w:val="20"/>
        </w:rPr>
        <w:t>” i że dopiero warunki w jakich żyje kształtują, w sposób decydujący, jej osobowość, indywidua</w:t>
      </w:r>
      <w:r w:rsidRPr="00253F6D">
        <w:rPr>
          <w:rFonts w:ascii="Times New Roman" w:hAnsi="Times New Roman" w:cs="Times New Roman"/>
          <w:sz w:val="20"/>
          <w:szCs w:val="20"/>
        </w:rPr>
        <w:t>l</w:t>
      </w:r>
      <w:r w:rsidRPr="00253F6D">
        <w:rPr>
          <w:rFonts w:ascii="Times New Roman" w:hAnsi="Times New Roman" w:cs="Times New Roman"/>
          <w:sz w:val="20"/>
          <w:szCs w:val="20"/>
        </w:rPr>
        <w:t xml:space="preserve">ność i jej uspołecznienie. Krócej: warunki społeczne decydują o tym, kim ktoś będzie, jaką będzie posiadał osobowość, jakie będzie podejmował decyzje w działaniu. Stanowisko to modyfikuje się wskazując, że o tym, kim ktoś jest decydują tzw. </w:t>
      </w:r>
      <w:r w:rsidRPr="00253F6D">
        <w:rPr>
          <w:rFonts w:ascii="Times New Roman" w:hAnsi="Times New Roman" w:cs="Times New Roman"/>
          <w:b/>
          <w:sz w:val="20"/>
          <w:szCs w:val="20"/>
        </w:rPr>
        <w:t>zadatki wrodzone (treści genetyczne), środowi</w:t>
      </w:r>
      <w:r>
        <w:rPr>
          <w:rFonts w:ascii="Times New Roman" w:hAnsi="Times New Roman" w:cs="Times New Roman"/>
          <w:b/>
          <w:sz w:val="20"/>
          <w:szCs w:val="20"/>
        </w:rPr>
        <w:t>s</w:t>
      </w:r>
      <w:r w:rsidRPr="00253F6D">
        <w:rPr>
          <w:rFonts w:ascii="Times New Roman" w:hAnsi="Times New Roman" w:cs="Times New Roman"/>
          <w:b/>
          <w:sz w:val="20"/>
          <w:szCs w:val="20"/>
        </w:rPr>
        <w:t>ko życia i jednostki ludzkiej pracę własną nad kształtowaniem swojej osobowości</w:t>
      </w:r>
      <w:r w:rsidRPr="00253F6D">
        <w:rPr>
          <w:rFonts w:ascii="Times New Roman" w:hAnsi="Times New Roman" w:cs="Times New Roman"/>
          <w:sz w:val="20"/>
          <w:szCs w:val="20"/>
        </w:rPr>
        <w:t xml:space="preserve">. </w:t>
      </w:r>
    </w:p>
    <w:p w:rsidR="008866AC" w:rsidRPr="00253F6D" w:rsidRDefault="008866AC" w:rsidP="00253F6D">
      <w:pPr>
        <w:pStyle w:val="Tekstpodstawowywcity3"/>
        <w:spacing w:before="0" w:line="240" w:lineRule="auto"/>
        <w:ind w:right="0" w:firstLine="0"/>
        <w:rPr>
          <w:rFonts w:ascii="Times New Roman" w:hAnsi="Times New Roman" w:cs="Times New Roman"/>
          <w:sz w:val="20"/>
          <w:szCs w:val="20"/>
        </w:rPr>
      </w:pPr>
      <w:r>
        <w:rPr>
          <w:rFonts w:ascii="Times New Roman" w:hAnsi="Times New Roman" w:cs="Times New Roman"/>
          <w:b/>
          <w:sz w:val="20"/>
          <w:szCs w:val="20"/>
        </w:rPr>
        <w:t xml:space="preserve">     </w:t>
      </w:r>
      <w:r w:rsidRPr="00253F6D">
        <w:rPr>
          <w:rFonts w:ascii="Times New Roman" w:hAnsi="Times New Roman" w:cs="Times New Roman"/>
          <w:b/>
          <w:sz w:val="20"/>
          <w:szCs w:val="20"/>
        </w:rPr>
        <w:t>Indeterminizm</w:t>
      </w:r>
      <w:r>
        <w:rPr>
          <w:rFonts w:ascii="Times New Roman" w:hAnsi="Times New Roman" w:cs="Times New Roman"/>
          <w:b/>
          <w:sz w:val="20"/>
          <w:szCs w:val="20"/>
        </w:rPr>
        <w:t xml:space="preserve"> - </w:t>
      </w:r>
      <w:r w:rsidRPr="00253F6D">
        <w:rPr>
          <w:rFonts w:ascii="Times New Roman" w:hAnsi="Times New Roman" w:cs="Times New Roman"/>
          <w:sz w:val="20"/>
          <w:szCs w:val="20"/>
        </w:rPr>
        <w:t xml:space="preserve">&lt;łac. </w:t>
      </w:r>
      <w:r w:rsidRPr="00253F6D">
        <w:rPr>
          <w:rFonts w:ascii="Times New Roman" w:hAnsi="Times New Roman" w:cs="Times New Roman"/>
          <w:i/>
          <w:sz w:val="20"/>
          <w:szCs w:val="20"/>
        </w:rPr>
        <w:t>in</w:t>
      </w:r>
      <w:r w:rsidRPr="00253F6D">
        <w:rPr>
          <w:rFonts w:ascii="Times New Roman" w:hAnsi="Times New Roman" w:cs="Times New Roman"/>
          <w:sz w:val="20"/>
          <w:szCs w:val="20"/>
        </w:rPr>
        <w:t xml:space="preserve"> = nie + </w:t>
      </w:r>
      <w:r w:rsidRPr="00253F6D">
        <w:rPr>
          <w:rFonts w:ascii="Times New Roman" w:hAnsi="Times New Roman" w:cs="Times New Roman"/>
          <w:i/>
          <w:sz w:val="20"/>
          <w:szCs w:val="20"/>
        </w:rPr>
        <w:t>determinare</w:t>
      </w:r>
      <w:r>
        <w:rPr>
          <w:rFonts w:ascii="Times New Roman" w:hAnsi="Times New Roman" w:cs="Times New Roman"/>
          <w:i/>
          <w:sz w:val="20"/>
          <w:szCs w:val="20"/>
        </w:rPr>
        <w:t xml:space="preserve"> </w:t>
      </w:r>
      <w:r w:rsidRPr="00253F6D">
        <w:rPr>
          <w:rFonts w:ascii="Times New Roman" w:hAnsi="Times New Roman" w:cs="Times New Roman"/>
          <w:sz w:val="20"/>
          <w:szCs w:val="20"/>
        </w:rPr>
        <w:t xml:space="preserve">= określać&gt;. Pogląd filozoficzny zaprzeczajacy determinizmowi, nieuznający: </w:t>
      </w:r>
      <w:r w:rsidRPr="00253F6D">
        <w:rPr>
          <w:rFonts w:ascii="Times New Roman" w:hAnsi="Times New Roman" w:cs="Times New Roman"/>
          <w:b/>
          <w:sz w:val="20"/>
          <w:szCs w:val="20"/>
        </w:rPr>
        <w:t>1.</w:t>
      </w:r>
      <w:r w:rsidRPr="00253F6D">
        <w:rPr>
          <w:rFonts w:ascii="Times New Roman" w:hAnsi="Times New Roman" w:cs="Times New Roman"/>
          <w:sz w:val="20"/>
          <w:szCs w:val="20"/>
        </w:rPr>
        <w:t xml:space="preserve"> Istnienia obiektywnych i naturalnych zależności między zjawiskami, na mocy których każde zjawisko byłoby wymuszone przez warunki, w jakich zachodzi; </w:t>
      </w:r>
      <w:r w:rsidRPr="00253F6D">
        <w:rPr>
          <w:rFonts w:ascii="Times New Roman" w:hAnsi="Times New Roman" w:cs="Times New Roman"/>
          <w:b/>
          <w:sz w:val="20"/>
          <w:szCs w:val="20"/>
        </w:rPr>
        <w:t>2.</w:t>
      </w:r>
      <w:r w:rsidRPr="00253F6D">
        <w:rPr>
          <w:rFonts w:ascii="Times New Roman" w:hAnsi="Times New Roman" w:cs="Times New Roman"/>
          <w:sz w:val="20"/>
          <w:szCs w:val="20"/>
        </w:rPr>
        <w:t xml:space="preserve"> istnienia obiektywnej, powszechnej prawidłowości w świecie.</w:t>
      </w:r>
    </w:p>
  </w:footnote>
  <w:footnote w:id="408">
    <w:p w:rsidR="008866AC" w:rsidRPr="00253F6D" w:rsidRDefault="008866AC" w:rsidP="00253F6D">
      <w:pPr>
        <w:pStyle w:val="Tekstprzypisudolnego"/>
        <w:jc w:val="both"/>
      </w:pPr>
      <w:r w:rsidRPr="00253F6D">
        <w:rPr>
          <w:rStyle w:val="Odwoanieprzypisudolnego"/>
        </w:rPr>
        <w:footnoteRef/>
      </w:r>
      <w:r w:rsidRPr="00253F6D">
        <w:rPr>
          <w:b/>
        </w:rPr>
        <w:t>Próg możliwości</w:t>
      </w:r>
      <w:r w:rsidRPr="00253F6D">
        <w:t xml:space="preserve"> – osiągany myślany stan niesprzeczności wewnętrznej treści układu umożliwiaj</w:t>
      </w:r>
      <w:r w:rsidRPr="00253F6D">
        <w:t>ą</w:t>
      </w:r>
      <w:r w:rsidRPr="00253F6D">
        <w:t>cy jego zaistnienie zarówno jako przedmiotu myślenia, jak i przedmiotu materialnego. Np., chęć osi</w:t>
      </w:r>
      <w:r w:rsidRPr="00253F6D">
        <w:t>ą</w:t>
      </w:r>
      <w:r w:rsidRPr="00253F6D">
        <w:t>gnięcia w biegu na 100 m 9,58 sekundy.</w:t>
      </w:r>
    </w:p>
  </w:footnote>
  <w:footnote w:id="409">
    <w:p w:rsidR="008866AC" w:rsidRPr="00253F6D" w:rsidRDefault="008866AC" w:rsidP="00253F6D">
      <w:pPr>
        <w:jc w:val="both"/>
      </w:pPr>
      <w:r w:rsidRPr="00253F6D">
        <w:rPr>
          <w:rStyle w:val="Odwoanieprzypisudolnego"/>
        </w:rPr>
        <w:footnoteRef/>
      </w:r>
      <w:r w:rsidRPr="00253F6D">
        <w:rPr>
          <w:b/>
        </w:rPr>
        <w:t>Nomadyzm -</w:t>
      </w:r>
      <w:r w:rsidRPr="00253F6D">
        <w:rPr>
          <w:rStyle w:val="apple-converted-space"/>
          <w:color w:val="000000"/>
          <w:shd w:val="clear" w:color="auto" w:fill="FFFFFF"/>
        </w:rPr>
        <w:t> </w:t>
      </w:r>
      <w:r w:rsidRPr="00253F6D">
        <w:rPr>
          <w:rStyle w:val="Uwydatnienie"/>
          <w:color w:val="000000"/>
          <w:shd w:val="clear" w:color="auto" w:fill="FFFFFF"/>
        </w:rPr>
        <w:t xml:space="preserve">&lt;gr. nomadikos = </w:t>
      </w:r>
      <w:r w:rsidRPr="00253F6D">
        <w:rPr>
          <w:rStyle w:val="Uwydatnienie"/>
          <w:i w:val="0"/>
          <w:color w:val="000000"/>
          <w:shd w:val="clear" w:color="auto" w:fill="FFFFFF"/>
        </w:rPr>
        <w:t>wędrowny, koczowniczy</w:t>
      </w:r>
      <w:r w:rsidRPr="00253F6D">
        <w:rPr>
          <w:rStyle w:val="Uwydatnienie"/>
          <w:color w:val="000000"/>
          <w:shd w:val="clear" w:color="auto" w:fill="FFFFFF"/>
        </w:rPr>
        <w:t xml:space="preserve">&gt;. </w:t>
      </w:r>
      <w:r w:rsidRPr="00253F6D">
        <w:rPr>
          <w:rStyle w:val="Uwydatnienie"/>
          <w:i w:val="0"/>
          <w:color w:val="000000"/>
          <w:shd w:val="clear" w:color="auto" w:fill="FFFFFF"/>
        </w:rPr>
        <w:t>T</w:t>
      </w:r>
      <w:r w:rsidRPr="00253F6D">
        <w:rPr>
          <w:shd w:val="clear" w:color="auto" w:fill="FFFFFF"/>
        </w:rPr>
        <w:t>ryb życia polegający na przemies</w:t>
      </w:r>
      <w:r w:rsidRPr="00253F6D">
        <w:rPr>
          <w:shd w:val="clear" w:color="auto" w:fill="FFFFFF"/>
        </w:rPr>
        <w:t>z</w:t>
      </w:r>
      <w:r w:rsidRPr="00253F6D">
        <w:rPr>
          <w:shd w:val="clear" w:color="auto" w:fill="FFFFFF"/>
        </w:rPr>
        <w:t>czaniu się w poszukiwaniu pastwisk; koczownictwo. Charakteryzuje</w:t>
      </w:r>
      <w:r w:rsidRPr="00253F6D">
        <w:t xml:space="preserve"> pasterskie i łowieckienarody Afryki, Azji, Australii, Ameryki Południowej. </w:t>
      </w:r>
    </w:p>
    <w:p w:rsidR="008866AC" w:rsidRPr="00253F6D" w:rsidRDefault="008866AC" w:rsidP="00253F6D">
      <w:pPr>
        <w:jc w:val="both"/>
      </w:pPr>
      <w:r w:rsidRPr="00253F6D">
        <w:rPr>
          <w:b/>
        </w:rPr>
        <w:t xml:space="preserve">    Nomadyzm</w:t>
      </w:r>
      <w:r w:rsidRPr="00253F6D">
        <w:t xml:space="preserve"> = wolny ruch myśli, autonomiczny zgodny z F. Znanieckiego (1882 – 1958) </w:t>
      </w:r>
      <w:r w:rsidRPr="00253F6D">
        <w:rPr>
          <w:b/>
        </w:rPr>
        <w:t>wspó</w:t>
      </w:r>
      <w:r w:rsidRPr="00253F6D">
        <w:rPr>
          <w:b/>
        </w:rPr>
        <w:t>ł</w:t>
      </w:r>
      <w:r w:rsidRPr="00253F6D">
        <w:rPr>
          <w:b/>
        </w:rPr>
        <w:t>czynnikiem humanistycznym</w:t>
      </w:r>
      <w:r w:rsidRPr="00253F6D">
        <w:t>. W rozwiązywaniu problemu spotykamy różne jego strony. Wędruj</w:t>
      </w:r>
      <w:r w:rsidRPr="00253F6D">
        <w:t>e</w:t>
      </w:r>
      <w:r w:rsidRPr="00253F6D">
        <w:t>my, podchodząc do każdej z nich.Wyróżniamy</w:t>
      </w:r>
      <w:r w:rsidRPr="00253F6D">
        <w:rPr>
          <w:b/>
        </w:rPr>
        <w:t>nomadyzm humanistyczny</w:t>
      </w:r>
      <w:r w:rsidRPr="00253F6D">
        <w:t xml:space="preserve"> jako sposób wędrowania po obszarach humanistyki, tj. po przeczytanych książkach, filmach, czy refleksjach z autobusu, tra</w:t>
      </w:r>
      <w:r w:rsidRPr="00253F6D">
        <w:t>m</w:t>
      </w:r>
      <w:r w:rsidRPr="00253F6D">
        <w:t>waju, powstałych bez żadnych zasad. Rządzą się tylko prawem skojarzeń.W teorii G. Deleu</w:t>
      </w:r>
      <w:r w:rsidRPr="00253F6D">
        <w:softHyphen/>
        <w:t>ze’a (1925 – 1995) noma</w:t>
      </w:r>
      <w:r w:rsidRPr="00253F6D">
        <w:softHyphen/>
        <w:t>dyzm to ruch między znakami i kodami wyznaczającymi przestrzeń ludz</w:t>
      </w:r>
      <w:r w:rsidRPr="00253F6D">
        <w:softHyphen/>
        <w:t>kiego poznania w celu prze</w:t>
      </w:r>
      <w:r w:rsidRPr="00253F6D">
        <w:softHyphen/>
        <w:t>su</w:t>
      </w:r>
      <w:r w:rsidRPr="00253F6D">
        <w:softHyphen/>
        <w:t>wania i mieszania ich znaczeń, a nawet, w przy</w:t>
      </w:r>
      <w:r w:rsidRPr="00253F6D">
        <w:softHyphen/>
        <w:t>padku bardziej rady</w:t>
      </w:r>
      <w:r w:rsidRPr="00253F6D">
        <w:softHyphen/>
        <w:t>kal</w:t>
      </w:r>
      <w:r w:rsidRPr="00253F6D">
        <w:softHyphen/>
        <w:t xml:space="preserve">nych postaw, zmiany zasad, które nimi rządzą. </w:t>
      </w:r>
    </w:p>
    <w:p w:rsidR="008866AC" w:rsidRPr="00253F6D" w:rsidRDefault="008866AC" w:rsidP="00253F6D">
      <w:pPr>
        <w:pStyle w:val="NormalnyWeb"/>
        <w:spacing w:before="0" w:beforeAutospacing="0" w:after="0" w:afterAutospacing="0"/>
        <w:jc w:val="both"/>
        <w:rPr>
          <w:sz w:val="20"/>
          <w:szCs w:val="20"/>
        </w:rPr>
      </w:pPr>
      <w:r w:rsidRPr="00253F6D">
        <w:rPr>
          <w:b/>
          <w:sz w:val="20"/>
          <w:szCs w:val="20"/>
        </w:rPr>
        <w:t xml:space="preserve">     Noma</w:t>
      </w:r>
      <w:r w:rsidRPr="00253F6D">
        <w:rPr>
          <w:b/>
          <w:sz w:val="20"/>
          <w:szCs w:val="20"/>
        </w:rPr>
        <w:softHyphen/>
        <w:t>dyzm</w:t>
      </w:r>
      <w:r w:rsidRPr="00253F6D">
        <w:rPr>
          <w:sz w:val="20"/>
          <w:szCs w:val="20"/>
        </w:rPr>
        <w:t xml:space="preserve"> oznacza tu rady</w:t>
      </w:r>
      <w:r w:rsidRPr="00253F6D">
        <w:rPr>
          <w:sz w:val="20"/>
          <w:szCs w:val="20"/>
        </w:rPr>
        <w:softHyphen/>
        <w:t>kalny, kreatywny sposób myślenia, który stwarza opór istnie</w:t>
      </w:r>
      <w:r w:rsidRPr="00253F6D">
        <w:rPr>
          <w:sz w:val="20"/>
          <w:szCs w:val="20"/>
        </w:rPr>
        <w:softHyphen/>
        <w:t>jącym rela</w:t>
      </w:r>
      <w:r w:rsidRPr="00253F6D">
        <w:rPr>
          <w:sz w:val="20"/>
          <w:szCs w:val="20"/>
        </w:rPr>
        <w:softHyphen/>
        <w:t>cjom władzy.</w:t>
      </w:r>
    </w:p>
    <w:p w:rsidR="008866AC" w:rsidRPr="00253F6D" w:rsidRDefault="008866AC" w:rsidP="00253F6D">
      <w:pPr>
        <w:pStyle w:val="NormalnyWeb"/>
        <w:spacing w:before="0" w:beforeAutospacing="0" w:after="0" w:afterAutospacing="0"/>
        <w:jc w:val="both"/>
        <w:rPr>
          <w:sz w:val="20"/>
          <w:szCs w:val="20"/>
        </w:rPr>
      </w:pPr>
      <w:r>
        <w:rPr>
          <w:sz w:val="20"/>
          <w:szCs w:val="20"/>
        </w:rPr>
        <w:t xml:space="preserve">      </w:t>
      </w:r>
      <w:r w:rsidRPr="00253F6D">
        <w:rPr>
          <w:sz w:val="20"/>
          <w:szCs w:val="20"/>
        </w:rPr>
        <w:t>W </w:t>
      </w:r>
      <w:r w:rsidRPr="00253F6D">
        <w:rPr>
          <w:i/>
          <w:sz w:val="20"/>
          <w:szCs w:val="20"/>
        </w:rPr>
        <w:t>Nomadic Subjects</w:t>
      </w:r>
      <w:r w:rsidRPr="00253F6D">
        <w:rPr>
          <w:sz w:val="20"/>
          <w:szCs w:val="20"/>
        </w:rPr>
        <w:t xml:space="preserve"> Rosi Braidotti [(1954 - …), R. Braidotti, </w:t>
      </w:r>
      <w:r w:rsidRPr="00253F6D">
        <w:rPr>
          <w:i/>
          <w:sz w:val="20"/>
          <w:szCs w:val="20"/>
        </w:rPr>
        <w:t>Podmioty nomadyczne. Ucieleśni</w:t>
      </w:r>
      <w:r w:rsidRPr="00253F6D">
        <w:rPr>
          <w:i/>
          <w:sz w:val="20"/>
          <w:szCs w:val="20"/>
        </w:rPr>
        <w:t>e</w:t>
      </w:r>
      <w:r w:rsidRPr="00253F6D">
        <w:rPr>
          <w:i/>
          <w:sz w:val="20"/>
          <w:szCs w:val="20"/>
        </w:rPr>
        <w:t>nie i różnica seksualna w feminizmie współczesnym</w:t>
      </w:r>
      <w:r w:rsidRPr="00253F6D">
        <w:rPr>
          <w:sz w:val="20"/>
          <w:szCs w:val="20"/>
        </w:rPr>
        <w:t>, przeł. A. Derra, Warszawa 2009]rozwija myśl Deleu</w:t>
      </w:r>
      <w:r w:rsidRPr="00253F6D">
        <w:rPr>
          <w:sz w:val="20"/>
          <w:szCs w:val="20"/>
        </w:rPr>
        <w:softHyphen/>
        <w:t>ze’a z femi</w:t>
      </w:r>
      <w:r w:rsidRPr="00253F6D">
        <w:rPr>
          <w:sz w:val="20"/>
          <w:szCs w:val="20"/>
        </w:rPr>
        <w:softHyphen/>
        <w:t>ni</w:t>
      </w:r>
      <w:r w:rsidRPr="00253F6D">
        <w:rPr>
          <w:sz w:val="20"/>
          <w:szCs w:val="20"/>
        </w:rPr>
        <w:softHyphen/>
        <w:t>stycz</w:t>
      </w:r>
      <w:r w:rsidRPr="00253F6D">
        <w:rPr>
          <w:sz w:val="20"/>
          <w:szCs w:val="20"/>
        </w:rPr>
        <w:softHyphen/>
        <w:t>nego punktu widzenia. Opisuje podmio</w:t>
      </w:r>
      <w:r w:rsidRPr="00253F6D">
        <w:rPr>
          <w:sz w:val="20"/>
          <w:szCs w:val="20"/>
        </w:rPr>
        <w:softHyphen/>
        <w:t>to</w:t>
      </w:r>
      <w:r w:rsidRPr="00253F6D">
        <w:rPr>
          <w:sz w:val="20"/>
          <w:szCs w:val="20"/>
        </w:rPr>
        <w:softHyphen/>
        <w:t>wość kobiecą jako proces prze</w:t>
      </w:r>
      <w:r w:rsidRPr="00253F6D">
        <w:rPr>
          <w:sz w:val="20"/>
          <w:szCs w:val="20"/>
        </w:rPr>
        <w:softHyphen/>
        <w:t>kra</w:t>
      </w:r>
      <w:r w:rsidRPr="00253F6D">
        <w:rPr>
          <w:sz w:val="20"/>
          <w:szCs w:val="20"/>
        </w:rPr>
        <w:softHyphen/>
        <w:t>czania istnie</w:t>
      </w:r>
      <w:r w:rsidRPr="00253F6D">
        <w:rPr>
          <w:sz w:val="20"/>
          <w:szCs w:val="20"/>
        </w:rPr>
        <w:softHyphen/>
        <w:t>ją</w:t>
      </w:r>
      <w:r w:rsidRPr="00253F6D">
        <w:rPr>
          <w:sz w:val="20"/>
          <w:szCs w:val="20"/>
        </w:rPr>
        <w:softHyphen/>
        <w:t>cych wzorów tożsa</w:t>
      </w:r>
      <w:r w:rsidRPr="00253F6D">
        <w:rPr>
          <w:sz w:val="20"/>
          <w:szCs w:val="20"/>
        </w:rPr>
        <w:softHyphen/>
        <w:t>mości w kierunku „alter</w:t>
      </w:r>
      <w:r w:rsidRPr="00253F6D">
        <w:rPr>
          <w:sz w:val="20"/>
          <w:szCs w:val="20"/>
        </w:rPr>
        <w:softHyphen/>
        <w:t>na</w:t>
      </w:r>
      <w:r w:rsidRPr="00253F6D">
        <w:rPr>
          <w:sz w:val="20"/>
          <w:szCs w:val="20"/>
        </w:rPr>
        <w:softHyphen/>
        <w:t>tyw</w:t>
      </w:r>
      <w:r w:rsidRPr="00253F6D">
        <w:rPr>
          <w:sz w:val="20"/>
          <w:szCs w:val="20"/>
        </w:rPr>
        <w:softHyphen/>
        <w:t>nych figu</w:t>
      </w:r>
      <w:r w:rsidRPr="00253F6D">
        <w:rPr>
          <w:sz w:val="20"/>
          <w:szCs w:val="20"/>
        </w:rPr>
        <w:softHyphen/>
        <w:t>ra</w:t>
      </w:r>
      <w:r w:rsidRPr="00253F6D">
        <w:rPr>
          <w:sz w:val="20"/>
          <w:szCs w:val="20"/>
        </w:rPr>
        <w:softHyphen/>
        <w:t>cji“. Jej celem</w:t>
      </w:r>
      <w:r>
        <w:rPr>
          <w:sz w:val="20"/>
          <w:szCs w:val="20"/>
        </w:rPr>
        <w:t xml:space="preserve"> są</w:t>
      </w:r>
      <w:r w:rsidRPr="00253F6D">
        <w:rPr>
          <w:sz w:val="20"/>
          <w:szCs w:val="20"/>
        </w:rPr>
        <w:t xml:space="preserve"> now</w:t>
      </w:r>
      <w:r>
        <w:rPr>
          <w:sz w:val="20"/>
          <w:szCs w:val="20"/>
        </w:rPr>
        <w:t>e</w:t>
      </w:r>
      <w:r w:rsidRPr="00253F6D">
        <w:rPr>
          <w:sz w:val="20"/>
          <w:szCs w:val="20"/>
        </w:rPr>
        <w:t xml:space="preserve"> możli</w:t>
      </w:r>
      <w:r w:rsidRPr="00253F6D">
        <w:rPr>
          <w:sz w:val="20"/>
          <w:szCs w:val="20"/>
        </w:rPr>
        <w:softHyphen/>
        <w:t>wości repre</w:t>
      </w:r>
      <w:r w:rsidRPr="00253F6D">
        <w:rPr>
          <w:sz w:val="20"/>
          <w:szCs w:val="20"/>
        </w:rPr>
        <w:softHyphen/>
        <w:t>zen</w:t>
      </w:r>
      <w:r w:rsidRPr="00253F6D">
        <w:rPr>
          <w:sz w:val="20"/>
          <w:szCs w:val="20"/>
        </w:rPr>
        <w:softHyphen/>
        <w:t>tacji wychodzących poza stan</w:t>
      </w:r>
      <w:r w:rsidRPr="00253F6D">
        <w:rPr>
          <w:sz w:val="20"/>
          <w:szCs w:val="20"/>
        </w:rPr>
        <w:softHyphen/>
        <w:t xml:space="preserve">dardy </w:t>
      </w:r>
      <w:r w:rsidRPr="00253F6D">
        <w:rPr>
          <w:b/>
          <w:sz w:val="20"/>
          <w:szCs w:val="20"/>
        </w:rPr>
        <w:t>fallo</w:t>
      </w:r>
      <w:r w:rsidRPr="00253F6D">
        <w:rPr>
          <w:b/>
          <w:sz w:val="20"/>
          <w:szCs w:val="20"/>
        </w:rPr>
        <w:softHyphen/>
        <w:t>cen</w:t>
      </w:r>
      <w:r w:rsidRPr="00253F6D">
        <w:rPr>
          <w:b/>
          <w:sz w:val="20"/>
          <w:szCs w:val="20"/>
        </w:rPr>
        <w:softHyphen/>
        <w:t>trycznej</w:t>
      </w:r>
      <w:r w:rsidRPr="00253F6D">
        <w:rPr>
          <w:sz w:val="20"/>
          <w:szCs w:val="20"/>
        </w:rPr>
        <w:t xml:space="preserve"> perspek</w:t>
      </w:r>
      <w:r w:rsidRPr="00253F6D">
        <w:rPr>
          <w:sz w:val="20"/>
          <w:szCs w:val="20"/>
        </w:rPr>
        <w:softHyphen/>
        <w:t>tywy.</w:t>
      </w:r>
    </w:p>
    <w:p w:rsidR="008866AC" w:rsidRPr="00253F6D" w:rsidRDefault="008866AC" w:rsidP="00253F6D">
      <w:pPr>
        <w:pStyle w:val="NormalnyWeb"/>
        <w:spacing w:before="0" w:beforeAutospacing="0" w:after="0" w:afterAutospacing="0"/>
        <w:jc w:val="both"/>
        <w:rPr>
          <w:sz w:val="20"/>
          <w:szCs w:val="20"/>
        </w:rPr>
      </w:pPr>
      <w:r w:rsidRPr="00253F6D">
        <w:rPr>
          <w:sz w:val="20"/>
          <w:szCs w:val="20"/>
        </w:rPr>
        <w:t xml:space="preserve">      Noma</w:t>
      </w:r>
      <w:r w:rsidRPr="00253F6D">
        <w:rPr>
          <w:sz w:val="20"/>
          <w:szCs w:val="20"/>
        </w:rPr>
        <w:softHyphen/>
        <w:t>dyzm Deleu</w:t>
      </w:r>
      <w:r w:rsidRPr="00253F6D">
        <w:rPr>
          <w:sz w:val="20"/>
          <w:szCs w:val="20"/>
        </w:rPr>
        <w:softHyphen/>
        <w:t>ze’a i Braidotti to konstrukcja inte</w:t>
      </w:r>
      <w:r w:rsidRPr="00253F6D">
        <w:rPr>
          <w:sz w:val="20"/>
          <w:szCs w:val="20"/>
        </w:rPr>
        <w:softHyphen/>
        <w:t>lek</w:t>
      </w:r>
      <w:r w:rsidRPr="00253F6D">
        <w:rPr>
          <w:sz w:val="20"/>
          <w:szCs w:val="20"/>
        </w:rPr>
        <w:softHyphen/>
        <w:t>tu</w:t>
      </w:r>
      <w:r w:rsidRPr="00253F6D">
        <w:rPr>
          <w:sz w:val="20"/>
          <w:szCs w:val="20"/>
        </w:rPr>
        <w:softHyphen/>
        <w:t>alna. Zwią</w:t>
      </w:r>
      <w:r w:rsidRPr="00253F6D">
        <w:rPr>
          <w:sz w:val="20"/>
          <w:szCs w:val="20"/>
        </w:rPr>
        <w:softHyphen/>
        <w:t>zana jest ona z wyborem stylu życia. Czynności ta jest nieza</w:t>
      </w:r>
      <w:r w:rsidRPr="00253F6D">
        <w:rPr>
          <w:sz w:val="20"/>
          <w:szCs w:val="20"/>
        </w:rPr>
        <w:softHyphen/>
        <w:t>leżna od warunków ekono</w:t>
      </w:r>
      <w:r w:rsidRPr="00253F6D">
        <w:rPr>
          <w:sz w:val="20"/>
          <w:szCs w:val="20"/>
        </w:rPr>
        <w:softHyphen/>
        <w:t>micz</w:t>
      </w:r>
      <w:r w:rsidRPr="00253F6D">
        <w:rPr>
          <w:sz w:val="20"/>
          <w:szCs w:val="20"/>
        </w:rPr>
        <w:softHyphen/>
        <w:t>nych, czy geopo</w:t>
      </w:r>
      <w:r w:rsidRPr="00253F6D">
        <w:rPr>
          <w:sz w:val="20"/>
          <w:szCs w:val="20"/>
        </w:rPr>
        <w:softHyphen/>
        <w:t>li</w:t>
      </w:r>
      <w:r w:rsidRPr="00253F6D">
        <w:rPr>
          <w:sz w:val="20"/>
          <w:szCs w:val="20"/>
        </w:rPr>
        <w:softHyphen/>
        <w:t>tycz</w:t>
      </w:r>
      <w:r w:rsidRPr="00253F6D">
        <w:rPr>
          <w:sz w:val="20"/>
          <w:szCs w:val="20"/>
        </w:rPr>
        <w:softHyphen/>
        <w:t>nych.Nomadowie różnią się między sobą. Istnieją tacy, którzy poru</w:t>
      </w:r>
      <w:r w:rsidRPr="00253F6D">
        <w:rPr>
          <w:sz w:val="20"/>
          <w:szCs w:val="20"/>
        </w:rPr>
        <w:softHyphen/>
        <w:t>szają się pomiędzy znakami, języ</w:t>
      </w:r>
      <w:r w:rsidRPr="00253F6D">
        <w:rPr>
          <w:sz w:val="20"/>
          <w:szCs w:val="20"/>
        </w:rPr>
        <w:softHyphen/>
        <w:t>kami i miej</w:t>
      </w:r>
      <w:r w:rsidRPr="00253F6D">
        <w:rPr>
          <w:sz w:val="20"/>
          <w:szCs w:val="20"/>
        </w:rPr>
        <w:softHyphen/>
        <w:t>scami, czerpią przy</w:t>
      </w:r>
      <w:r w:rsidRPr="00253F6D">
        <w:rPr>
          <w:sz w:val="20"/>
          <w:szCs w:val="20"/>
        </w:rPr>
        <w:softHyphen/>
        <w:t>jem</w:t>
      </w:r>
      <w:r w:rsidRPr="00253F6D">
        <w:rPr>
          <w:sz w:val="20"/>
          <w:szCs w:val="20"/>
        </w:rPr>
        <w:softHyphen/>
        <w:t>ność ze swojej płynnej tożsa</w:t>
      </w:r>
      <w:r w:rsidRPr="00253F6D">
        <w:rPr>
          <w:sz w:val="20"/>
          <w:szCs w:val="20"/>
        </w:rPr>
        <w:softHyphen/>
        <w:t>mości oraz tacy, których egzy</w:t>
      </w:r>
      <w:r w:rsidRPr="00253F6D">
        <w:rPr>
          <w:sz w:val="20"/>
          <w:szCs w:val="20"/>
        </w:rPr>
        <w:softHyphen/>
        <w:t>stencja jest zagro</w:t>
      </w:r>
      <w:r w:rsidRPr="00253F6D">
        <w:rPr>
          <w:sz w:val="20"/>
          <w:szCs w:val="20"/>
        </w:rPr>
        <w:softHyphen/>
        <w:t>żona, którzy z powodów poli</w:t>
      </w:r>
      <w:r w:rsidRPr="00253F6D">
        <w:rPr>
          <w:sz w:val="20"/>
          <w:szCs w:val="20"/>
        </w:rPr>
        <w:softHyphen/>
        <w:t>tycz</w:t>
      </w:r>
      <w:r w:rsidRPr="00253F6D">
        <w:rPr>
          <w:sz w:val="20"/>
          <w:szCs w:val="20"/>
        </w:rPr>
        <w:softHyphen/>
        <w:t>nych, ekono</w:t>
      </w:r>
      <w:r w:rsidRPr="00253F6D">
        <w:rPr>
          <w:sz w:val="20"/>
          <w:szCs w:val="20"/>
        </w:rPr>
        <w:softHyphen/>
        <w:t>micz</w:t>
      </w:r>
      <w:r w:rsidRPr="00253F6D">
        <w:rPr>
          <w:sz w:val="20"/>
          <w:szCs w:val="20"/>
        </w:rPr>
        <w:softHyphen/>
        <w:t>nych zostali zmuszeni do zmiany miejsca pobytu.</w:t>
      </w:r>
    </w:p>
    <w:p w:rsidR="008866AC" w:rsidRPr="00253F6D" w:rsidRDefault="008866AC" w:rsidP="00253F6D">
      <w:pPr>
        <w:pStyle w:val="NormalnyWeb"/>
        <w:spacing w:before="0" w:beforeAutospacing="0" w:after="0" w:afterAutospacing="0"/>
        <w:jc w:val="both"/>
        <w:rPr>
          <w:sz w:val="20"/>
          <w:szCs w:val="20"/>
        </w:rPr>
      </w:pPr>
      <w:r w:rsidRPr="00253F6D">
        <w:rPr>
          <w:sz w:val="20"/>
          <w:szCs w:val="20"/>
        </w:rPr>
        <w:t xml:space="preserve">      Kto może w dzisiej</w:t>
      </w:r>
      <w:r w:rsidRPr="00253F6D">
        <w:rPr>
          <w:sz w:val="20"/>
          <w:szCs w:val="20"/>
        </w:rPr>
        <w:softHyphen/>
        <w:t>szym świecie pozwolić sobie na wybór noma</w:t>
      </w:r>
      <w:r w:rsidRPr="00253F6D">
        <w:rPr>
          <w:sz w:val="20"/>
          <w:szCs w:val="20"/>
        </w:rPr>
        <w:softHyphen/>
        <w:t>dycz</w:t>
      </w:r>
      <w:r w:rsidRPr="00253F6D">
        <w:rPr>
          <w:sz w:val="20"/>
          <w:szCs w:val="20"/>
        </w:rPr>
        <w:softHyphen/>
        <w:t>nego trybu życia? Czy noma</w:t>
      </w:r>
      <w:r w:rsidRPr="00253F6D">
        <w:rPr>
          <w:sz w:val="20"/>
          <w:szCs w:val="20"/>
        </w:rPr>
        <w:softHyphen/>
        <w:t>dyzm stał się przy</w:t>
      </w:r>
      <w:r w:rsidRPr="00253F6D">
        <w:rPr>
          <w:sz w:val="20"/>
          <w:szCs w:val="20"/>
        </w:rPr>
        <w:softHyphen/>
        <w:t>wi</w:t>
      </w:r>
      <w:r w:rsidRPr="00253F6D">
        <w:rPr>
          <w:sz w:val="20"/>
          <w:szCs w:val="20"/>
        </w:rPr>
        <w:softHyphen/>
        <w:t>lejem? Czy noma</w:t>
      </w:r>
      <w:r w:rsidRPr="00253F6D">
        <w:rPr>
          <w:sz w:val="20"/>
          <w:szCs w:val="20"/>
        </w:rPr>
        <w:softHyphen/>
        <w:t>dyczny tryb życia nie powi</w:t>
      </w:r>
      <w:r w:rsidRPr="00253F6D">
        <w:rPr>
          <w:sz w:val="20"/>
          <w:szCs w:val="20"/>
        </w:rPr>
        <w:softHyphen/>
        <w:t>nien być niekom</w:t>
      </w:r>
      <w:r w:rsidRPr="00253F6D">
        <w:rPr>
          <w:sz w:val="20"/>
          <w:szCs w:val="20"/>
        </w:rPr>
        <w:softHyphen/>
        <w:t>for</w:t>
      </w:r>
      <w:r w:rsidRPr="00253F6D">
        <w:rPr>
          <w:sz w:val="20"/>
          <w:szCs w:val="20"/>
        </w:rPr>
        <w:softHyphen/>
        <w:t>towy, niebez</w:t>
      </w:r>
      <w:r w:rsidRPr="00253F6D">
        <w:rPr>
          <w:sz w:val="20"/>
          <w:szCs w:val="20"/>
        </w:rPr>
        <w:softHyphen/>
        <w:t>pieczny, wyma</w:t>
      </w:r>
      <w:r w:rsidRPr="00253F6D">
        <w:rPr>
          <w:sz w:val="20"/>
          <w:szCs w:val="20"/>
        </w:rPr>
        <w:softHyphen/>
        <w:t>ga</w:t>
      </w:r>
      <w:r w:rsidRPr="00253F6D">
        <w:rPr>
          <w:sz w:val="20"/>
          <w:szCs w:val="20"/>
        </w:rPr>
        <w:softHyphen/>
        <w:t>jący podwyż</w:t>
      </w:r>
      <w:r w:rsidRPr="00253F6D">
        <w:rPr>
          <w:sz w:val="20"/>
          <w:szCs w:val="20"/>
        </w:rPr>
        <w:softHyphen/>
        <w:t>szonej czuj</w:t>
      </w:r>
      <w:r w:rsidRPr="00253F6D">
        <w:rPr>
          <w:sz w:val="20"/>
          <w:szCs w:val="20"/>
        </w:rPr>
        <w:softHyphen/>
        <w:t>ności? Czy nie jest to para</w:t>
      </w:r>
      <w:r w:rsidRPr="00253F6D">
        <w:rPr>
          <w:sz w:val="20"/>
          <w:szCs w:val="20"/>
        </w:rPr>
        <w:softHyphen/>
        <w:t>doksem, iż niektórzy współ</w:t>
      </w:r>
      <w:r w:rsidRPr="00253F6D">
        <w:rPr>
          <w:sz w:val="20"/>
          <w:szCs w:val="20"/>
        </w:rPr>
        <w:softHyphen/>
        <w:t>cześni nomadzi poru</w:t>
      </w:r>
      <w:r w:rsidRPr="00253F6D">
        <w:rPr>
          <w:sz w:val="20"/>
          <w:szCs w:val="20"/>
        </w:rPr>
        <w:softHyphen/>
        <w:t>szają się w ramach sprawnie funk</w:t>
      </w:r>
      <w:r w:rsidRPr="00253F6D">
        <w:rPr>
          <w:sz w:val="20"/>
          <w:szCs w:val="20"/>
        </w:rPr>
        <w:softHyphen/>
        <w:t>cjo</w:t>
      </w:r>
      <w:r w:rsidRPr="00253F6D">
        <w:rPr>
          <w:sz w:val="20"/>
          <w:szCs w:val="20"/>
        </w:rPr>
        <w:softHyphen/>
        <w:t>nu</w:t>
      </w:r>
      <w:r w:rsidRPr="00253F6D">
        <w:rPr>
          <w:sz w:val="20"/>
          <w:szCs w:val="20"/>
        </w:rPr>
        <w:softHyphen/>
        <w:t>ją</w:t>
      </w:r>
      <w:r w:rsidRPr="00253F6D">
        <w:rPr>
          <w:sz w:val="20"/>
          <w:szCs w:val="20"/>
        </w:rPr>
        <w:softHyphen/>
        <w:t>cego systemu wymiany akade</w:t>
      </w:r>
      <w:r w:rsidRPr="00253F6D">
        <w:rPr>
          <w:sz w:val="20"/>
          <w:szCs w:val="20"/>
        </w:rPr>
        <w:softHyphen/>
        <w:t>mic</w:t>
      </w:r>
      <w:r w:rsidRPr="00253F6D">
        <w:rPr>
          <w:sz w:val="20"/>
          <w:szCs w:val="20"/>
        </w:rPr>
        <w:softHyphen/>
        <w:t>kiej, jak pr</w:t>
      </w:r>
      <w:r w:rsidRPr="00253F6D">
        <w:rPr>
          <w:sz w:val="20"/>
          <w:szCs w:val="20"/>
        </w:rPr>
        <w:t>o</w:t>
      </w:r>
      <w:r w:rsidRPr="00253F6D">
        <w:rPr>
          <w:sz w:val="20"/>
          <w:szCs w:val="20"/>
        </w:rPr>
        <w:t>fe</w:t>
      </w:r>
      <w:r w:rsidRPr="00253F6D">
        <w:rPr>
          <w:sz w:val="20"/>
          <w:szCs w:val="20"/>
        </w:rPr>
        <w:softHyphen/>
        <w:t>so</w:t>
      </w:r>
      <w:r w:rsidRPr="00253F6D">
        <w:rPr>
          <w:sz w:val="20"/>
          <w:szCs w:val="20"/>
        </w:rPr>
        <w:softHyphen/>
        <w:t>rowie i studenci ze stypen</w:t>
      </w:r>
      <w:r w:rsidRPr="00253F6D">
        <w:rPr>
          <w:sz w:val="20"/>
          <w:szCs w:val="20"/>
        </w:rPr>
        <w:softHyphen/>
        <w:t>dium Erasmusa, jak również artyści korzy</w:t>
      </w:r>
      <w:r w:rsidRPr="00253F6D">
        <w:rPr>
          <w:sz w:val="20"/>
          <w:szCs w:val="20"/>
        </w:rPr>
        <w:softHyphen/>
        <w:t>sta</w:t>
      </w:r>
      <w:r w:rsidRPr="00253F6D">
        <w:rPr>
          <w:sz w:val="20"/>
          <w:szCs w:val="20"/>
        </w:rPr>
        <w:softHyphen/>
        <w:t>jący z programów rezy</w:t>
      </w:r>
      <w:r w:rsidRPr="00253F6D">
        <w:rPr>
          <w:sz w:val="20"/>
          <w:szCs w:val="20"/>
        </w:rPr>
        <w:softHyphen/>
        <w:t>den</w:t>
      </w:r>
      <w:r w:rsidRPr="00253F6D">
        <w:rPr>
          <w:sz w:val="20"/>
          <w:szCs w:val="20"/>
        </w:rPr>
        <w:softHyphen/>
        <w:t>cyj</w:t>
      </w:r>
      <w:r w:rsidRPr="00253F6D">
        <w:rPr>
          <w:sz w:val="20"/>
          <w:szCs w:val="20"/>
        </w:rPr>
        <w:softHyphen/>
        <w:t>nych, podczas gdy inni nomadzi śnią o stabi</w:t>
      </w:r>
      <w:r w:rsidRPr="00253F6D">
        <w:rPr>
          <w:sz w:val="20"/>
          <w:szCs w:val="20"/>
        </w:rPr>
        <w:softHyphen/>
        <w:t>li</w:t>
      </w:r>
      <w:r w:rsidRPr="00253F6D">
        <w:rPr>
          <w:sz w:val="20"/>
          <w:szCs w:val="20"/>
        </w:rPr>
        <w:softHyphen/>
        <w:t>zacji?</w:t>
      </w:r>
    </w:p>
    <w:p w:rsidR="008866AC" w:rsidRPr="00253F6D" w:rsidRDefault="008866AC" w:rsidP="00253F6D">
      <w:pPr>
        <w:pStyle w:val="NormalnyWeb"/>
        <w:spacing w:before="0" w:beforeAutospacing="0" w:after="0" w:afterAutospacing="0"/>
        <w:jc w:val="both"/>
        <w:rPr>
          <w:sz w:val="20"/>
          <w:szCs w:val="20"/>
        </w:rPr>
      </w:pPr>
      <w:r w:rsidRPr="00253F6D">
        <w:rPr>
          <w:sz w:val="20"/>
          <w:szCs w:val="20"/>
        </w:rPr>
        <w:t xml:space="preserve">       Tak jak pan Jourdain (Zob. J. B. Poquelin (Molier) (1622 – 1673), </w:t>
      </w:r>
      <w:r w:rsidRPr="00253F6D">
        <w:rPr>
          <w:i/>
          <w:sz w:val="20"/>
          <w:szCs w:val="20"/>
        </w:rPr>
        <w:t>Mieszczanin szlachcicem</w:t>
      </w:r>
      <w:r w:rsidRPr="00253F6D">
        <w:rPr>
          <w:sz w:val="20"/>
          <w:szCs w:val="20"/>
        </w:rPr>
        <w:t xml:space="preserve"> (1670), ZNiO, Lwów 1937)</w:t>
      </w:r>
      <w:r>
        <w:rPr>
          <w:sz w:val="20"/>
          <w:szCs w:val="20"/>
        </w:rPr>
        <w:t xml:space="preserve"> </w:t>
      </w:r>
      <w:r w:rsidRPr="00253F6D">
        <w:rPr>
          <w:sz w:val="20"/>
          <w:szCs w:val="20"/>
        </w:rPr>
        <w:t>nie wiedział, że mówi prozą, tak każdy współczesny humanista nie wie, że – jeśli pozwala sobie na swobodny dobór lektur i skojarzeń – uprawia „nomadyzm humanistyc</w:t>
      </w:r>
      <w:r w:rsidRPr="00253F6D">
        <w:rPr>
          <w:sz w:val="20"/>
          <w:szCs w:val="20"/>
        </w:rPr>
        <w:t>z</w:t>
      </w:r>
      <w:r w:rsidRPr="00253F6D">
        <w:rPr>
          <w:sz w:val="20"/>
          <w:szCs w:val="20"/>
        </w:rPr>
        <w:t>ny”. Pojęcie to gości w słowniku współczesnych autorów, i na profesjonalnych blogach. Jest on je</w:t>
      </w:r>
      <w:r w:rsidRPr="00253F6D">
        <w:rPr>
          <w:sz w:val="20"/>
          <w:szCs w:val="20"/>
        </w:rPr>
        <w:t>d</w:t>
      </w:r>
      <w:r w:rsidRPr="00253F6D">
        <w:rPr>
          <w:sz w:val="20"/>
          <w:szCs w:val="20"/>
        </w:rPr>
        <w:t xml:space="preserve">nakże jednostronny – niemal wyłącznie kognitywny [(łac. </w:t>
      </w:r>
      <w:r w:rsidRPr="00253F6D">
        <w:rPr>
          <w:i/>
          <w:sz w:val="20"/>
          <w:szCs w:val="20"/>
        </w:rPr>
        <w:t>cognitio</w:t>
      </w:r>
      <w:r w:rsidRPr="00253F6D">
        <w:rPr>
          <w:sz w:val="20"/>
          <w:szCs w:val="20"/>
        </w:rPr>
        <w:t xml:space="preserve"> = poznanie) odnoszący się do poznania czegoś], albowiem większość ludzi nauki prowadzi osiadły tryb życia. Fakt ten rekompens</w:t>
      </w:r>
      <w:r w:rsidRPr="00253F6D">
        <w:rPr>
          <w:sz w:val="20"/>
          <w:szCs w:val="20"/>
        </w:rPr>
        <w:t>u</w:t>
      </w:r>
      <w:r w:rsidRPr="00253F6D">
        <w:rPr>
          <w:sz w:val="20"/>
          <w:szCs w:val="20"/>
        </w:rPr>
        <w:t>ją sobie ruchliwością imaginatywną - swobodnym „buszowaniem” po obszarze swojej dyscypliny.</w:t>
      </w:r>
    </w:p>
    <w:p w:rsidR="008866AC" w:rsidRPr="00253F6D" w:rsidRDefault="008866AC" w:rsidP="00253F6D">
      <w:pPr>
        <w:pStyle w:val="NormalnyWeb"/>
        <w:spacing w:before="0" w:beforeAutospacing="0" w:after="0" w:afterAutospacing="0"/>
        <w:jc w:val="both"/>
        <w:rPr>
          <w:sz w:val="20"/>
          <w:szCs w:val="20"/>
        </w:rPr>
      </w:pPr>
      <w:r w:rsidRPr="00253F6D">
        <w:rPr>
          <w:sz w:val="20"/>
          <w:szCs w:val="20"/>
        </w:rPr>
        <w:t xml:space="preserve">        Czy nie jest to sytuacja podobna do rzeszy faktycznych „nomadów” współczesności, czyli w</w:t>
      </w:r>
      <w:r w:rsidRPr="00253F6D">
        <w:rPr>
          <w:sz w:val="20"/>
          <w:szCs w:val="20"/>
        </w:rPr>
        <w:t>ę</w:t>
      </w:r>
      <w:r w:rsidRPr="00253F6D">
        <w:rPr>
          <w:sz w:val="20"/>
          <w:szCs w:val="20"/>
        </w:rPr>
        <w:t>drujących za pracą migrantów? Ci z kolei, przemieszczając się fizycznie z jednego miejsca do drugi</w:t>
      </w:r>
      <w:r w:rsidRPr="00253F6D">
        <w:rPr>
          <w:sz w:val="20"/>
          <w:szCs w:val="20"/>
        </w:rPr>
        <w:t>e</w:t>
      </w:r>
      <w:r w:rsidRPr="00253F6D">
        <w:rPr>
          <w:sz w:val="20"/>
          <w:szCs w:val="20"/>
        </w:rPr>
        <w:t>go, a czasem nawet trafiając w „</w:t>
      </w:r>
      <w:r w:rsidRPr="00253F6D">
        <w:rPr>
          <w:b/>
          <w:sz w:val="20"/>
          <w:szCs w:val="20"/>
        </w:rPr>
        <w:t>nie-miejsca</w:t>
      </w:r>
      <w:r w:rsidRPr="00253F6D">
        <w:rPr>
          <w:sz w:val="20"/>
          <w:szCs w:val="20"/>
        </w:rPr>
        <w:t>”. Pozostają dosyć stabilni właśnie w tej sferze, która dla naukowców jest obszarem wędrówki. Albowiem z badań dotyczących mieszkańców wsi, małych miasteczek, wysoko kwalifikowanych pracowników międzynarodowych korporacji, niejako wbrew losowi, który zmusza ich do przemieszczania się w czasoprzestrzeni tego, co stabilne w ich biogr</w:t>
      </w:r>
      <w:r w:rsidRPr="00253F6D">
        <w:rPr>
          <w:sz w:val="20"/>
          <w:szCs w:val="20"/>
        </w:rPr>
        <w:t>a</w:t>
      </w:r>
      <w:r w:rsidRPr="00253F6D">
        <w:rPr>
          <w:sz w:val="20"/>
          <w:szCs w:val="20"/>
        </w:rPr>
        <w:t>fiach jest przywiązanie do „kraju lat dziecinnych”, do ich „małych ojczyzn” i opłotków rodzinnego domu. To przywiązanie jest formą mentalnego zakorzenienia w tradycji, a nawet retradycjonalizacji, tym więcej wyraźnej, im bardziej ruchliwi muszą być w rzeczywistości.</w:t>
      </w:r>
    </w:p>
    <w:p w:rsidR="008866AC" w:rsidRPr="00253F6D" w:rsidRDefault="008866AC" w:rsidP="00253F6D">
      <w:pPr>
        <w:pStyle w:val="Tekstprzypisudolnego"/>
        <w:jc w:val="both"/>
      </w:pPr>
      <w:r w:rsidRPr="00253F6D">
        <w:t xml:space="preserve">     Kategoria </w:t>
      </w:r>
      <w:r w:rsidRPr="00253F6D">
        <w:rPr>
          <w:b/>
        </w:rPr>
        <w:t>fallocentryzmu</w:t>
      </w:r>
      <w:r w:rsidRPr="00253F6D">
        <w:t xml:space="preserve"> (kultura umieszczająca </w:t>
      </w:r>
      <w:r w:rsidRPr="00253F6D">
        <w:rPr>
          <w:i/>
        </w:rPr>
        <w:t xml:space="preserve">fallusa </w:t>
      </w:r>
      <w:r w:rsidRPr="00253F6D">
        <w:t>w centrum) wskazuje na to, że seksizm cechujący jednostkowe poglądy zachowania oraz patriarchat – zjawiska z poziomu społecznego nie wystarczają dla rozumienia statusu kobiet. Źródła upłciowienia i wynikające zeń nierówność, wykl</w:t>
      </w:r>
      <w:r w:rsidRPr="00253F6D">
        <w:t>u</w:t>
      </w:r>
      <w:r w:rsidRPr="00253F6D">
        <w:t>czenie kobiet zakorzenione są głąbiej niż w osobistych uprzedzeniach i strukturach społecznych. W</w:t>
      </w:r>
      <w:r w:rsidRPr="00253F6D">
        <w:t>a</w:t>
      </w:r>
      <w:r w:rsidRPr="00253F6D">
        <w:t xml:space="preserve">runkowane są też przez strukturę bycia bytu, jego religijnym przejawie, w zontologizowanym języku, i w zontologizowanym pragnieniu. </w:t>
      </w:r>
    </w:p>
  </w:footnote>
  <w:footnote w:id="410">
    <w:p w:rsidR="008866AC" w:rsidRPr="00253F6D" w:rsidRDefault="008866AC" w:rsidP="00253F6D">
      <w:pPr>
        <w:jc w:val="both"/>
      </w:pPr>
      <w:r w:rsidRPr="00253F6D">
        <w:rPr>
          <w:rStyle w:val="Odwoanieprzypisudolnego"/>
        </w:rPr>
        <w:footnoteRef/>
      </w:r>
      <w:r w:rsidRPr="00253F6D">
        <w:rPr>
          <w:b/>
        </w:rPr>
        <w:t xml:space="preserve">Cyberkultura - </w:t>
      </w:r>
      <w:r w:rsidRPr="00253F6D">
        <w:t>pojęcie określające kulturę, w której dominującą rolę odgrywają cybernetyczne narzędzia pracy; w której informacja staje się podstawowym elementem bycia bytu społecznego.</w:t>
      </w:r>
    </w:p>
    <w:p w:rsidR="008866AC" w:rsidRPr="00253F6D" w:rsidRDefault="008866AC" w:rsidP="00253F6D">
      <w:pPr>
        <w:jc w:val="both"/>
      </w:pPr>
      <w:r>
        <w:rPr>
          <w:b/>
        </w:rPr>
        <w:t xml:space="preserve">       </w:t>
      </w:r>
      <w:r w:rsidRPr="00253F6D">
        <w:rPr>
          <w:b/>
        </w:rPr>
        <w:t xml:space="preserve">Cyberutopia – </w:t>
      </w:r>
      <w:r w:rsidRPr="00253F6D">
        <w:t>ideologia opisująca przyszłość człowieka, w której wszystkie przejawy zła i dol</w:t>
      </w:r>
      <w:r w:rsidRPr="00253F6D">
        <w:t>e</w:t>
      </w:r>
      <w:r w:rsidRPr="00253F6D">
        <w:t xml:space="preserve">gliwości zostaną usunięte w wyniku zastosowania </w:t>
      </w:r>
      <w:r w:rsidRPr="00253F6D">
        <w:rPr>
          <w:b/>
        </w:rPr>
        <w:t>wiedzy i techniki cybernetycznej</w:t>
      </w:r>
      <w:r w:rsidRPr="00253F6D">
        <w:t xml:space="preserve">. Wizja raju, ogrodu Eden, którego doskonałość będzie wynikiem stosowania narzędzi cybernetycznych. </w:t>
      </w:r>
    </w:p>
    <w:p w:rsidR="008866AC" w:rsidRPr="00253F6D" w:rsidRDefault="008866AC" w:rsidP="00253F6D">
      <w:pPr>
        <w:jc w:val="both"/>
        <w:rPr>
          <w:b/>
        </w:rPr>
      </w:pPr>
      <w:r w:rsidRPr="00253F6D">
        <w:rPr>
          <w:b/>
        </w:rPr>
        <w:t xml:space="preserve">       W przyszłym społeczeństwie</w:t>
      </w:r>
      <w:r w:rsidRPr="00253F6D">
        <w:t xml:space="preserve"> zostanie urzeczywistniony ład społeczny, w którym decyzje będą podejmowane przez „globalnego władcę świata”; (ros. „</w:t>
      </w:r>
      <w:r w:rsidRPr="00253F6D">
        <w:rPr>
          <w:b/>
        </w:rPr>
        <w:t>globalnego predyktora</w:t>
      </w:r>
      <w:r w:rsidRPr="00253F6D">
        <w:t>”) – platońskiego filozofa, który dysponując doskonałą siecią informatyczną będzie utrzymywał porządek w świecie. Pamięć naturalną zastąpi pamięć cyfrowa. Każda jednostka ludzka będzie zjednoczona z centralnym dla ludzkości komputerem. Władca-komputer będzie wpływał na umysły, uczucia i działania pozost</w:t>
      </w:r>
      <w:r w:rsidRPr="00253F6D">
        <w:t>a</w:t>
      </w:r>
      <w:r w:rsidRPr="00253F6D">
        <w:t>łych ludzi: nie-filozofów. Będzie on wywoływał tylko pozytywne dla całości „</w:t>
      </w:r>
      <w:r w:rsidRPr="00253F6D">
        <w:rPr>
          <w:b/>
        </w:rPr>
        <w:t xml:space="preserve">chcenia” </w:t>
      </w:r>
      <w:r w:rsidRPr="00253F6D">
        <w:t xml:space="preserve">redukując ich treści negatywne. W ten sposób </w:t>
      </w:r>
      <w:r w:rsidRPr="00253F6D">
        <w:rPr>
          <w:b/>
        </w:rPr>
        <w:t>ludzkość porzuci hebrajski dar rozróżniania dobra i zła</w:t>
      </w:r>
      <w:r w:rsidRPr="00253F6D">
        <w:t xml:space="preserve"> (R. von Weizsäcker; 1920 - 2015), a wraz z nim wszelkie zachowania ludzkie uznane za złe, niedoskonałe, wynikające z chuci cielesnych. Przyrost naturalny, wychowanie zostanie precyzyjnie zaplanowane. Kształcić się będzie zgodnie z istniejącym zapotrzebowaniem, np. tylu fizyków ilu będzie trzeba; to samo dotyczyć będzie lekarzy i innych zawodów. </w:t>
      </w:r>
      <w:r w:rsidRPr="00253F6D">
        <w:rPr>
          <w:b/>
        </w:rPr>
        <w:t xml:space="preserve">Każdy będzie „wiecznie szczęśliwą pszczołą”.   </w:t>
      </w:r>
    </w:p>
  </w:footnote>
  <w:footnote w:id="411">
    <w:p w:rsidR="008866AC" w:rsidRPr="00253F6D" w:rsidRDefault="008866AC" w:rsidP="00253F6D">
      <w:pPr>
        <w:pStyle w:val="Tekstprzypisudolnego"/>
        <w:jc w:val="both"/>
      </w:pPr>
      <w:r w:rsidRPr="00253F6D">
        <w:rPr>
          <w:rStyle w:val="Znakiprzypiswdolnych"/>
        </w:rPr>
        <w:footnoteRef/>
      </w:r>
      <w:r w:rsidRPr="00253F6D">
        <w:t>W literaturze można spotkać się z różnymi uwagami na temat wolności człowieka. Ich abstrakcy</w:t>
      </w:r>
      <w:r w:rsidRPr="00253F6D">
        <w:t>j</w:t>
      </w:r>
      <w:r w:rsidRPr="00253F6D">
        <w:t xml:space="preserve">ność nie pomaga człowiekowi pojęcie to należycie rozważyć. Zob. I. Berlin, </w:t>
      </w:r>
      <w:r w:rsidRPr="00253F6D">
        <w:rPr>
          <w:i/>
          <w:iCs/>
        </w:rPr>
        <w:t>Dwie koncepcje wolności o inne eseje</w:t>
      </w:r>
      <w:r w:rsidRPr="00253F6D">
        <w:t xml:space="preserve">, wybór i opr. J. Jedlicki, „Res Publica”, W-wa 1991; Tenże, </w:t>
      </w:r>
      <w:r w:rsidRPr="00253F6D">
        <w:rPr>
          <w:i/>
          <w:iCs/>
        </w:rPr>
        <w:t>Cztery eseje o wolności</w:t>
      </w:r>
      <w:r w:rsidRPr="00253F6D">
        <w:t>, przeł. H. Bartoszewicz, D. Grynberg, D. Lachowska, Anna Tanalska - Dulęba, Wyd. Naukowe PWN, W-wa 1994 i inne.</w:t>
      </w:r>
    </w:p>
  </w:footnote>
  <w:footnote w:id="412">
    <w:p w:rsidR="008866AC" w:rsidRPr="00253F6D" w:rsidRDefault="008866AC" w:rsidP="00253F6D">
      <w:pPr>
        <w:pStyle w:val="Tekstprzypisudolnego"/>
        <w:jc w:val="both"/>
      </w:pPr>
      <w:r w:rsidRPr="00253F6D">
        <w:rPr>
          <w:rStyle w:val="Odwoanieprzypisudolnego"/>
        </w:rPr>
        <w:footnoteRef/>
      </w:r>
      <w:r w:rsidRPr="00253F6D">
        <w:t xml:space="preserve">Pouczające są tu kłopoty Franza Kafki (1883 – 1924 opisane, np., w jego </w:t>
      </w:r>
      <w:r w:rsidRPr="00253F6D">
        <w:rPr>
          <w:i/>
          <w:iCs/>
        </w:rPr>
        <w:t>Procesie</w:t>
      </w:r>
      <w:r w:rsidRPr="00253F6D">
        <w:t xml:space="preserve">. Zob. </w:t>
      </w:r>
      <w:hyperlink r:id="rId15" w:history="1">
        <w:r w:rsidRPr="00253F6D">
          <w:rPr>
            <w:rStyle w:val="Hipercze"/>
          </w:rPr>
          <w:t>http://my-ebook.pl/</w:t>
        </w:r>
      </w:hyperlink>
      <w:r w:rsidRPr="00253F6D">
        <w:t xml:space="preserve"> z dnia 23 lipca 2014 r. Ów pisarz pochodzenia żydowskiego stworzył model sytuacji socj</w:t>
      </w:r>
      <w:r w:rsidRPr="00253F6D">
        <w:t>o</w:t>
      </w:r>
      <w:r w:rsidRPr="00253F6D">
        <w:t>logicznej zwanej kafkowską, niem.: „</w:t>
      </w:r>
      <w:r w:rsidRPr="00253F6D">
        <w:rPr>
          <w:b/>
        </w:rPr>
        <w:t>kafkaes</w:t>
      </w:r>
      <w:r w:rsidRPr="00253F6D">
        <w:t xml:space="preserve">k”. Jej istotą jest konflikt zniewolonej jednostki z </w:t>
      </w:r>
      <w:r w:rsidRPr="00253F6D">
        <w:rPr>
          <w:b/>
        </w:rPr>
        <w:t>an</w:t>
      </w:r>
      <w:r w:rsidRPr="00253F6D">
        <w:rPr>
          <w:b/>
        </w:rPr>
        <w:t>o</w:t>
      </w:r>
      <w:r w:rsidRPr="00253F6D">
        <w:rPr>
          <w:b/>
        </w:rPr>
        <w:t>nimową, nadrzędną wobec niej instancją władzy społecznej</w:t>
      </w:r>
      <w:r w:rsidRPr="00253F6D">
        <w:t xml:space="preserve">. Wszelkie społeczne instytucje, dzięki alienacji podporządkowują sobie jednostki ludzkie, uprzedmiotawiają je. </w:t>
      </w:r>
    </w:p>
  </w:footnote>
  <w:footnote w:id="413">
    <w:p w:rsidR="008866AC" w:rsidRPr="00253F6D" w:rsidRDefault="008866AC" w:rsidP="00253F6D">
      <w:pPr>
        <w:pStyle w:val="Tekstprzypisudolnego"/>
        <w:jc w:val="both"/>
      </w:pPr>
      <w:r w:rsidRPr="00253F6D">
        <w:rPr>
          <w:rStyle w:val="Znakiprzypiswdolnych"/>
        </w:rPr>
        <w:footnoteRef/>
      </w:r>
      <w:r w:rsidRPr="00253F6D">
        <w:t xml:space="preserve">Zob. E. O. Wilson, </w:t>
      </w:r>
      <w:r w:rsidRPr="00253F6D">
        <w:rPr>
          <w:i/>
          <w:iCs/>
        </w:rPr>
        <w:t>O naturze ludzkiej</w:t>
      </w:r>
      <w:r w:rsidRPr="00253F6D">
        <w:t xml:space="preserve">, przekł. B. Szacka, Wydawnictwo Zysk i S-ka, Poznań 1998; Tenże, </w:t>
      </w:r>
      <w:r w:rsidRPr="00253F6D">
        <w:rPr>
          <w:i/>
          <w:iCs/>
        </w:rPr>
        <w:t>Socjobiologia. Wydanie popularnonaukowe</w:t>
      </w:r>
      <w:r w:rsidRPr="00253F6D">
        <w:t>, przełożył M. Siemiński, ilustracje S. Landry, Wydawnictwo Zysk i S-ka, Poznań 2000.</w:t>
      </w:r>
    </w:p>
  </w:footnote>
  <w:footnote w:id="414">
    <w:p w:rsidR="008866AC" w:rsidRPr="00253F6D" w:rsidRDefault="008866AC" w:rsidP="00253F6D">
      <w:pPr>
        <w:pStyle w:val="Tekstprzypisudolnego"/>
        <w:tabs>
          <w:tab w:val="left" w:pos="0"/>
        </w:tabs>
        <w:jc w:val="both"/>
      </w:pPr>
      <w:r w:rsidRPr="00253F6D">
        <w:rPr>
          <w:rStyle w:val="Odwoanieprzypisudolnego"/>
        </w:rPr>
        <w:footnoteRef/>
      </w:r>
      <w:r w:rsidRPr="00253F6D">
        <w:rPr>
          <w:b/>
        </w:rPr>
        <w:t xml:space="preserve">Odpowiedzialność </w:t>
      </w:r>
      <w:r w:rsidRPr="00253F6D">
        <w:t>- jest postawą przyjmowania i spełniania przez jednostki ludzkie konsekwencji podjętego działania jako własnego wynikającą ze świadomości otoczenia i siebie w nim samego, z wolności podejmowania decyzji dotyczącym otoczenia, z jego ontycznego życia wspólnotowego. Obejmuje: formułowane myśli, posługiwanie się pewnymi, właściwymi słowami, spełnianie niekt</w:t>
      </w:r>
      <w:r w:rsidRPr="00253F6D">
        <w:t>ó</w:t>
      </w:r>
      <w:r w:rsidRPr="00253F6D">
        <w:t>rych czynów, lub ich zaniechań; poczucie pewnych obowiązków względem innych z uwagi na wcz</w:t>
      </w:r>
      <w:r w:rsidRPr="00253F6D">
        <w:t>e</w:t>
      </w:r>
      <w:r w:rsidRPr="00253F6D">
        <w:t>śniejsze zachowania, np. urodzenie dziecka. Odpowiedzialność wynika z faktu, że życie jednostek ludzkich ma charakter społeczny, że cokolwiek byśmy nie robili, to zawsze to, co robimy ma chara</w:t>
      </w:r>
      <w:r w:rsidRPr="00253F6D">
        <w:t>k</w:t>
      </w:r>
      <w:r w:rsidRPr="00253F6D">
        <w:t xml:space="preserve">ter społeczny, co tym samym wpływa na innych. </w:t>
      </w:r>
    </w:p>
    <w:p w:rsidR="008866AC" w:rsidRPr="00253F6D" w:rsidRDefault="008866AC" w:rsidP="00253F6D">
      <w:pPr>
        <w:pStyle w:val="Tekstprzypisudolnego"/>
        <w:jc w:val="both"/>
      </w:pPr>
      <w:r w:rsidRPr="00253F6D">
        <w:t xml:space="preserve">    Spośród wielu form znaczenie ma odpowiedzialność moralna. Dotyczy ona: zdolności przyjęcia ciężaru tego, za co się odpowiada; posiadania świadomości wartości spełnianych czynów, ich wpływu na innych. Odpowiedzialność jest wolitatywnym wysiłkiem w „niesieniu” swego „krzyża”</w:t>
      </w:r>
      <w:r w:rsidRPr="00253F6D">
        <w:rPr>
          <w:rStyle w:val="Odwoanieprzypisudolnego"/>
        </w:rPr>
        <w:footnoteRef/>
      </w:r>
      <w:r w:rsidRPr="00253F6D">
        <w:t xml:space="preserve">.    </w:t>
      </w:r>
    </w:p>
  </w:footnote>
  <w:footnote w:id="415">
    <w:p w:rsidR="008866AC" w:rsidRPr="00253F6D" w:rsidRDefault="008866AC" w:rsidP="00253F6D">
      <w:pPr>
        <w:pStyle w:val="Tekstprzypisudolnego"/>
        <w:jc w:val="both"/>
      </w:pPr>
      <w:r w:rsidRPr="00253F6D">
        <w:rPr>
          <w:rStyle w:val="Znakiprzypiswdolnych"/>
        </w:rPr>
        <w:footnoteRef/>
      </w:r>
      <w:r w:rsidRPr="00253F6D">
        <w:t>Używam tu pojęcie „</w:t>
      </w:r>
      <w:r w:rsidRPr="00253F6D">
        <w:rPr>
          <w:b/>
        </w:rPr>
        <w:t>współistnieć</w:t>
      </w:r>
      <w:r w:rsidRPr="00253F6D">
        <w:t xml:space="preserve">”, które zastępuje pojęcie „istnienia”. To drugie nie wskazuje na to, że człowiek jest istotą społeczną. Każda jednostka ludzka współistnieje, nawet wtedy, gdy sama coś wykonuje. </w:t>
      </w:r>
    </w:p>
  </w:footnote>
  <w:footnote w:id="416">
    <w:p w:rsidR="008866AC" w:rsidRPr="00253F6D" w:rsidRDefault="008866AC" w:rsidP="00253F6D">
      <w:pPr>
        <w:pStyle w:val="Tekstprzypisudolnego"/>
        <w:jc w:val="both"/>
      </w:pPr>
      <w:r w:rsidRPr="00253F6D">
        <w:rPr>
          <w:rStyle w:val="Odwoanieprzypisudolnego"/>
        </w:rPr>
        <w:footnoteRef/>
      </w:r>
      <w:r w:rsidRPr="00253F6D">
        <w:t>Język jest systemem znaków wytwarzanych w procesie poznania w celu formułowania treści p</w:t>
      </w:r>
      <w:r w:rsidRPr="00253F6D">
        <w:t>o</w:t>
      </w:r>
      <w:r w:rsidRPr="00253F6D">
        <w:t xml:space="preserve">znawczych oraz przekazywania ich znaczenia innym ludziom. Język zawiera: </w:t>
      </w:r>
      <w:r w:rsidRPr="00253F6D">
        <w:rPr>
          <w:b/>
        </w:rPr>
        <w:t>1.</w:t>
      </w:r>
      <w:r w:rsidRPr="00253F6D">
        <w:t xml:space="preserve"> znaczenie poznaw</w:t>
      </w:r>
      <w:r w:rsidRPr="00253F6D">
        <w:t>a</w:t>
      </w:r>
      <w:r w:rsidRPr="00253F6D">
        <w:t xml:space="preserve">nej rzeczy, nadawanie jej sensu w kontekście ludzkiej kultury; </w:t>
      </w:r>
      <w:r w:rsidRPr="00253F6D">
        <w:rPr>
          <w:b/>
        </w:rPr>
        <w:t>2.</w:t>
      </w:r>
      <w:r w:rsidRPr="00253F6D">
        <w:t xml:space="preserve"> znak, treść naturalną (pojęcie, sąd, np., określony układ dźwięków); </w:t>
      </w:r>
      <w:r w:rsidRPr="00253F6D">
        <w:rPr>
          <w:b/>
        </w:rPr>
        <w:t>3</w:t>
      </w:r>
      <w:r w:rsidRPr="00253F6D">
        <w:t xml:space="preserve">. znak, treść nadrzędną, umowną w kontekście międzyludzkim (wyrażenie, słowo).  </w:t>
      </w:r>
    </w:p>
  </w:footnote>
  <w:footnote w:id="417">
    <w:p w:rsidR="008866AC" w:rsidRPr="00253F6D" w:rsidRDefault="008866AC" w:rsidP="00253F6D">
      <w:pPr>
        <w:jc w:val="both"/>
      </w:pPr>
      <w:r w:rsidRPr="00253F6D">
        <w:rPr>
          <w:rStyle w:val="Odwoanieprzypisudolnego"/>
        </w:rPr>
        <w:footnoteRef/>
      </w:r>
      <w:r w:rsidRPr="00253F6D">
        <w:rPr>
          <w:b/>
        </w:rPr>
        <w:t xml:space="preserve">Sens </w:t>
      </w:r>
      <w:r w:rsidRPr="00253F6D">
        <w:t xml:space="preserve">- &lt;łac. </w:t>
      </w:r>
      <w:r w:rsidRPr="00253F6D">
        <w:rPr>
          <w:i/>
          <w:iCs/>
        </w:rPr>
        <w:t>sensus</w:t>
      </w:r>
      <w:r w:rsidRPr="00253F6D">
        <w:t xml:space="preserve"> = zmysł, pojmowanie&gt;. </w:t>
      </w:r>
      <w:r w:rsidRPr="00253F6D">
        <w:rPr>
          <w:b/>
          <w:bCs/>
        </w:rPr>
        <w:t>I. Znaczenie</w:t>
      </w:r>
      <w:r w:rsidRPr="00253F6D">
        <w:t xml:space="preserve">: </w:t>
      </w:r>
      <w:r w:rsidRPr="00253F6D">
        <w:rPr>
          <w:b/>
          <w:bCs/>
        </w:rPr>
        <w:t>a. logiczne</w:t>
      </w:r>
      <w:r w:rsidRPr="00253F6D">
        <w:t xml:space="preserve">: </w:t>
      </w:r>
      <w:r w:rsidRPr="00253F6D">
        <w:rPr>
          <w:b/>
        </w:rPr>
        <w:t>1</w:t>
      </w:r>
      <w:r w:rsidRPr="00253F6D">
        <w:t xml:space="preserve">. Sposób rozumienia danego wyrażenia przepisany przez reguły języka, a przejawiający się w posługiwaniu się tym wyrażeniem; </w:t>
      </w:r>
      <w:r w:rsidRPr="00253F6D">
        <w:rPr>
          <w:b/>
        </w:rPr>
        <w:t>2</w:t>
      </w:r>
      <w:r w:rsidRPr="00253F6D">
        <w:t xml:space="preserve">. Znaczenie wyrażenia dla pewnej osoby, czyli myśl subiektywna skojarzona z danym wyrażeniem; </w:t>
      </w:r>
      <w:r w:rsidRPr="00253F6D">
        <w:rPr>
          <w:b/>
        </w:rPr>
        <w:t>3</w:t>
      </w:r>
      <w:r w:rsidRPr="00253F6D">
        <w:t>. Znaczenie nazwy (</w:t>
      </w:r>
      <w:r w:rsidRPr="00253F6D">
        <w:rPr>
          <w:b/>
        </w:rPr>
        <w:t>konotacja</w:t>
      </w:r>
      <w:r w:rsidRPr="00253F6D">
        <w:t xml:space="preserve"> – łac. </w:t>
      </w:r>
      <w:r w:rsidRPr="00253F6D">
        <w:rPr>
          <w:i/>
          <w:iCs/>
        </w:rPr>
        <w:t>con</w:t>
      </w:r>
      <w:r w:rsidRPr="00253F6D">
        <w:t xml:space="preserve"> = razem + </w:t>
      </w:r>
      <w:r w:rsidRPr="00253F6D">
        <w:rPr>
          <w:i/>
          <w:iCs/>
        </w:rPr>
        <w:t>notatio</w:t>
      </w:r>
      <w:r w:rsidRPr="00253F6D">
        <w:t xml:space="preserve"> = oznaczanie). Jest to zespół cech charakt</w:t>
      </w:r>
      <w:r w:rsidRPr="00253F6D">
        <w:t>e</w:t>
      </w:r>
      <w:r w:rsidRPr="00253F6D">
        <w:t xml:space="preserve">rystycznych dla desygnatów dane nazwy; takich, które zalicza się do zakresu nazwy. </w:t>
      </w:r>
      <w:r w:rsidRPr="00253F6D">
        <w:rPr>
          <w:b/>
        </w:rPr>
        <w:t>Desygnat</w:t>
      </w:r>
      <w:r w:rsidRPr="00253F6D">
        <w:t xml:space="preserve"> nazwy = &lt;łac. </w:t>
      </w:r>
      <w:r w:rsidRPr="00253F6D">
        <w:rPr>
          <w:i/>
          <w:iCs/>
        </w:rPr>
        <w:t>designatus</w:t>
      </w:r>
      <w:r w:rsidRPr="00253F6D">
        <w:t xml:space="preserve"> = oznaczony&gt; - przedmiot oznaczany przez tę nazwę. Mówimy tu tylko o tych wyrażeniach, które nie są puste; </w:t>
      </w:r>
      <w:r w:rsidRPr="00253F6D">
        <w:rPr>
          <w:b/>
          <w:bCs/>
        </w:rPr>
        <w:t>b. znaczenie znaku</w:t>
      </w:r>
      <w:r w:rsidRPr="00253F6D">
        <w:t>. Jest to intencja nadana znakom dla spełnienia przez nich danych im funkcji.</w:t>
      </w:r>
      <w:r w:rsidRPr="00253F6D">
        <w:rPr>
          <w:b/>
          <w:bCs/>
        </w:rPr>
        <w:t>II. Sensowność</w:t>
      </w:r>
      <w:r w:rsidRPr="00253F6D">
        <w:t xml:space="preserve">: </w:t>
      </w:r>
      <w:r w:rsidRPr="00253F6D">
        <w:rPr>
          <w:b/>
        </w:rPr>
        <w:t>1.</w:t>
      </w:r>
      <w:r w:rsidRPr="00253F6D">
        <w:t xml:space="preserve"> właściwości wyrażenia mającego znaczenie; </w:t>
      </w:r>
      <w:r w:rsidRPr="00253F6D">
        <w:rPr>
          <w:b/>
        </w:rPr>
        <w:t>2.</w:t>
      </w:r>
      <w:r w:rsidRPr="00253F6D">
        <w:t xml:space="preserve"> wł</w:t>
      </w:r>
      <w:r w:rsidRPr="00253F6D">
        <w:t>a</w:t>
      </w:r>
      <w:r w:rsidRPr="00253F6D">
        <w:t xml:space="preserve">ściwość działania celowego (racjonalnego); </w:t>
      </w:r>
      <w:r w:rsidRPr="00253F6D">
        <w:rPr>
          <w:b/>
        </w:rPr>
        <w:t xml:space="preserve">3. </w:t>
      </w:r>
      <w:r w:rsidRPr="00253F6D">
        <w:t xml:space="preserve">sensowność empiryczna, czyli taka właściwość zdania spostrzeżeniowego, która jest weryfikowana empirycznie. Zob. </w:t>
      </w:r>
      <w:r w:rsidRPr="00253F6D">
        <w:rPr>
          <w:b/>
        </w:rPr>
        <w:t>Sensualizm - &lt;</w:t>
      </w:r>
      <w:r w:rsidRPr="00253F6D">
        <w:t>łac.</w:t>
      </w:r>
      <w:r w:rsidRPr="00253F6D">
        <w:rPr>
          <w:i/>
        </w:rPr>
        <w:t xml:space="preserve">sensitivus = </w:t>
      </w:r>
      <w:r w:rsidRPr="00253F6D">
        <w:t>wr</w:t>
      </w:r>
      <w:r w:rsidRPr="00253F6D">
        <w:t>a</w:t>
      </w:r>
      <w:r w:rsidRPr="00253F6D">
        <w:t>żeniowy, zmysłowy&gt;. Zasada gnoseologiczna uznająca, że ludzka wiedza o świecie posiada swe źr</w:t>
      </w:r>
      <w:r w:rsidRPr="00253F6D">
        <w:t>ó</w:t>
      </w:r>
      <w:r w:rsidRPr="00253F6D">
        <w:t>dło tylko i wyłącznie we wrażeniach zmysłowych.</w:t>
      </w:r>
    </w:p>
    <w:p w:rsidR="008866AC" w:rsidRPr="00253F6D" w:rsidRDefault="008866AC" w:rsidP="00253F6D">
      <w:pPr>
        <w:jc w:val="both"/>
      </w:pPr>
      <w:r w:rsidRPr="00253F6D">
        <w:t xml:space="preserve">      Sens wypowiedzi, działania jest treścią wskazującą na stopień urzeczywistniania idei człowi</w:t>
      </w:r>
      <w:r w:rsidRPr="00253F6D">
        <w:t>e</w:t>
      </w:r>
      <w:r w:rsidRPr="00253F6D">
        <w:t>czeńskości przez jednostki ludzkie, grupy społeczne, narody, społeczeństwa. Wskazuje ona na st</w:t>
      </w:r>
      <w:r w:rsidRPr="00253F6D">
        <w:t>o</w:t>
      </w:r>
      <w:r w:rsidRPr="00253F6D">
        <w:t>sowność podejmowanych celów działania i metod ich spełniania. Odpowiada na pytanie, czy działaj</w:t>
      </w:r>
      <w:r w:rsidRPr="00253F6D">
        <w:t>ą</w:t>
      </w:r>
      <w:r w:rsidRPr="00253F6D">
        <w:t xml:space="preserve">cy Innych traktuje jako cel, czy narzędzie osiągania własnych celów.    </w:t>
      </w:r>
    </w:p>
  </w:footnote>
  <w:footnote w:id="418">
    <w:p w:rsidR="008866AC" w:rsidRPr="00253F6D" w:rsidRDefault="008866AC" w:rsidP="00253F6D">
      <w:pPr>
        <w:pStyle w:val="Tekstprzypisudolnego"/>
        <w:jc w:val="both"/>
      </w:pPr>
      <w:r w:rsidRPr="00253F6D">
        <w:rPr>
          <w:rStyle w:val="Odwoanieprzypisudolnego"/>
        </w:rPr>
        <w:footnoteRef/>
      </w:r>
      <w:r w:rsidRPr="00253F6D">
        <w:rPr>
          <w:b/>
        </w:rPr>
        <w:t>Nazwa</w:t>
      </w:r>
      <w:r w:rsidRPr="00253F6D">
        <w:t xml:space="preserve"> - </w:t>
      </w:r>
      <w:r w:rsidRPr="00253F6D">
        <w:rPr>
          <w:i/>
        </w:rPr>
        <w:t>&lt;</w:t>
      </w:r>
      <w:r w:rsidRPr="00253F6D">
        <w:t>gr.</w:t>
      </w:r>
      <w:r w:rsidRPr="00253F6D">
        <w:rPr>
          <w:i/>
        </w:rPr>
        <w:t xml:space="preserve"> to onoma</w:t>
      </w:r>
      <w:r w:rsidRPr="00253F6D">
        <w:t xml:space="preserve">, łac. </w:t>
      </w:r>
      <w:r w:rsidRPr="00253F6D">
        <w:rPr>
          <w:i/>
        </w:rPr>
        <w:t>nomen</w:t>
      </w:r>
      <w:r w:rsidRPr="00253F6D">
        <w:t>&gt; - kategoria współinformująca przez wyraz lub układ wyr</w:t>
      </w:r>
      <w:r w:rsidRPr="00253F6D">
        <w:t>a</w:t>
      </w:r>
      <w:r w:rsidRPr="00253F6D">
        <w:t xml:space="preserve">zów, które nie pełnią funkcji  komunikatywnych, ale uczestniczą w tych funkcjach jako niezbędne składniki wypowiedzi, wyrażeń samoinformujących. Związek oznaczający funkcje składniowe nazwy oznacza zgodność jej treści determinujacej jej rozumienie a treścią przedmiotu, o którym się orzeka oraz warunkuje jej miejsce w strukturze wypowiedzi. Zob. T. Kwiatkowski, </w:t>
      </w:r>
      <w:r w:rsidRPr="00253F6D">
        <w:rPr>
          <w:i/>
        </w:rPr>
        <w:t>Nazwa</w:t>
      </w:r>
      <w:r w:rsidRPr="00253F6D">
        <w:t xml:space="preserve"> (w:) </w:t>
      </w:r>
      <w:r w:rsidRPr="00253F6D">
        <w:rPr>
          <w:i/>
        </w:rPr>
        <w:t>Encyklopedia</w:t>
      </w:r>
      <w:r>
        <w:rPr>
          <w:i/>
        </w:rPr>
        <w:t xml:space="preserve"> </w:t>
      </w:r>
      <w:r w:rsidRPr="00253F6D">
        <w:rPr>
          <w:i/>
        </w:rPr>
        <w:t>Katolicka,</w:t>
      </w:r>
      <w:r w:rsidRPr="00253F6D">
        <w:t xml:space="preserve"> t. 13, Lublin 2009.</w:t>
      </w:r>
    </w:p>
    <w:p w:rsidR="008866AC" w:rsidRPr="00253F6D" w:rsidRDefault="008866AC" w:rsidP="00253F6D">
      <w:pPr>
        <w:pStyle w:val="Tekstprzypisudolnego"/>
        <w:jc w:val="both"/>
      </w:pPr>
      <w:r>
        <w:rPr>
          <w:b/>
        </w:rPr>
        <w:t xml:space="preserve">      </w:t>
      </w:r>
      <w:r w:rsidRPr="00253F6D">
        <w:rPr>
          <w:b/>
        </w:rPr>
        <w:t>Nazwa abstrakcyjna</w:t>
      </w:r>
      <w:r w:rsidRPr="00253F6D">
        <w:t xml:space="preserve"> jest jednostkową przedmiotu nie będącego indywiduum. W mowie potoc</w:t>
      </w:r>
      <w:r w:rsidRPr="00253F6D">
        <w:t>z</w:t>
      </w:r>
      <w:r w:rsidRPr="00253F6D">
        <w:t>nej, gdzie za indywidua uważa się z reguły rzeczy fizyczne, nazwami abstrakcyjnymi są nazwy wł</w:t>
      </w:r>
      <w:r w:rsidRPr="00253F6D">
        <w:t>a</w:t>
      </w:r>
      <w:r w:rsidRPr="00253F6D">
        <w:t xml:space="preserve">sności, relacji, klas, liczb, itp. Zob. W. Marciszewski, </w:t>
      </w:r>
      <w:r w:rsidRPr="00253F6D">
        <w:rPr>
          <w:i/>
        </w:rPr>
        <w:t>Nazwa abstrakcyjna</w:t>
      </w:r>
      <w:r w:rsidRPr="00253F6D">
        <w:t xml:space="preserve">, (w:) </w:t>
      </w:r>
      <w:r w:rsidRPr="00253F6D">
        <w:rPr>
          <w:i/>
        </w:rPr>
        <w:t>Mała encyklopedia logiki</w:t>
      </w:r>
      <w:r w:rsidRPr="00253F6D">
        <w:t xml:space="preserve">, ZNiO, Wrocław – Warszawa – Kraków 1970.    </w:t>
      </w:r>
    </w:p>
  </w:footnote>
  <w:footnote w:id="419">
    <w:p w:rsidR="008866AC" w:rsidRPr="00253F6D" w:rsidRDefault="008866AC" w:rsidP="00253F6D">
      <w:pPr>
        <w:pStyle w:val="Tekstprzypisudolnego"/>
        <w:jc w:val="both"/>
      </w:pPr>
      <w:r w:rsidRPr="00253F6D">
        <w:rPr>
          <w:rStyle w:val="Odwoanieprzypisudolnego"/>
        </w:rPr>
        <w:footnoteRef/>
      </w:r>
      <w:r w:rsidRPr="00253F6D">
        <w:rPr>
          <w:b/>
        </w:rPr>
        <w:t xml:space="preserve">Wyobraźnia </w:t>
      </w:r>
      <w:r w:rsidRPr="00253F6D">
        <w:t xml:space="preserve">- &lt;gr. </w:t>
      </w:r>
      <w:r w:rsidRPr="00253F6D">
        <w:rPr>
          <w:i/>
        </w:rPr>
        <w:t>eikasia, phantasia</w:t>
      </w:r>
      <w:r w:rsidRPr="00253F6D">
        <w:t xml:space="preserve">; łac. </w:t>
      </w:r>
      <w:r w:rsidRPr="00253F6D">
        <w:rPr>
          <w:i/>
        </w:rPr>
        <w:t>imaginatio, phantasia</w:t>
      </w:r>
      <w:r w:rsidRPr="00253F6D">
        <w:t xml:space="preserve">&gt; - zmysł wewnętrzny człowieka, zmysłowe obejmujący ludzkie poznanie intelektualne, rozumne, wolę oraz władze sądzenia. Zob. P. Jaroszyński, </w:t>
      </w:r>
      <w:r w:rsidRPr="00253F6D">
        <w:rPr>
          <w:i/>
        </w:rPr>
        <w:t>Wyobraźnia a poznanie świata</w:t>
      </w:r>
      <w:r w:rsidRPr="00253F6D">
        <w:t>, (w:)</w:t>
      </w:r>
    </w:p>
    <w:p w:rsidR="008866AC" w:rsidRPr="00253F6D" w:rsidRDefault="008866AC" w:rsidP="00253F6D">
      <w:pPr>
        <w:pStyle w:val="Tekstprzypisudolnego"/>
        <w:jc w:val="both"/>
      </w:pPr>
      <w:r w:rsidRPr="00253F6D">
        <w:rPr>
          <w:i/>
        </w:rPr>
        <w:t>Powszechna Encyklopedia Filozofii</w:t>
      </w:r>
      <w:r w:rsidRPr="00253F6D">
        <w:t>, t. 9, Lublin 2008.</w:t>
      </w:r>
      <w:r>
        <w:t xml:space="preserve"> </w:t>
      </w:r>
      <w:r w:rsidRPr="00253F6D">
        <w:rPr>
          <w:b/>
        </w:rPr>
        <w:t>Wyobrażenie</w:t>
      </w:r>
      <w:r w:rsidRPr="00253F6D">
        <w:t xml:space="preserve"> nie jest tym, co rozum pojmuje, lecz tym, w czym on ujmuje swój (myślowy) przedmiot (Arystoteles).</w:t>
      </w:r>
    </w:p>
  </w:footnote>
  <w:footnote w:id="420">
    <w:p w:rsidR="008866AC" w:rsidRPr="00253F6D" w:rsidRDefault="008866AC" w:rsidP="00253F6D">
      <w:pPr>
        <w:pStyle w:val="Tekstprzypisudolnego"/>
        <w:jc w:val="both"/>
      </w:pPr>
      <w:r w:rsidRPr="00253F6D">
        <w:rPr>
          <w:rStyle w:val="Odwoanieprzypisudolnego"/>
        </w:rPr>
        <w:footnoteRef/>
      </w:r>
      <w:r w:rsidRPr="00253F6D">
        <w:rPr>
          <w:b/>
        </w:rPr>
        <w:t>Sytuacja społeczna</w:t>
      </w:r>
      <w:r w:rsidRPr="00253F6D">
        <w:t xml:space="preserve"> – stan, w którym działająca jednostka ludzka wchodzi w bezpośredni kontakt, w styczność  z Innymi jednostkami i wpływa na zmianę ich działania, postępowania. </w:t>
      </w:r>
    </w:p>
  </w:footnote>
  <w:footnote w:id="421">
    <w:p w:rsidR="008866AC" w:rsidRPr="00253F6D" w:rsidRDefault="008866AC" w:rsidP="00253F6D">
      <w:pPr>
        <w:jc w:val="both"/>
      </w:pPr>
      <w:r w:rsidRPr="00253F6D">
        <w:rPr>
          <w:rStyle w:val="Odwoanieprzypisudolnego"/>
        </w:rPr>
        <w:footnoteRef/>
      </w:r>
      <w:r w:rsidRPr="00253F6D">
        <w:rPr>
          <w:b/>
        </w:rPr>
        <w:t xml:space="preserve">Aktorem - </w:t>
      </w:r>
      <w:r w:rsidRPr="00253F6D">
        <w:t xml:space="preserve">zdaniem E. Goffmana (1922 – 1982) jest każda jednostka ludzka. Przychodząc na świat zaczyna ona grać rolę, m. in., zgodnie ze </w:t>
      </w:r>
      <w:r>
        <w:t xml:space="preserve">społecznym </w:t>
      </w:r>
      <w:r w:rsidRPr="00253F6D">
        <w:t xml:space="preserve">scenariuszem, w którym się znalazło. Życie człowieka jest rolą w „grze teatralnej”, którą rozpoczyna </w:t>
      </w:r>
      <w:r>
        <w:t>r</w:t>
      </w:r>
      <w:r w:rsidRPr="00253F6D">
        <w:t>odz</w:t>
      </w:r>
      <w:r>
        <w:t xml:space="preserve">ąc się </w:t>
      </w:r>
      <w:r w:rsidRPr="00253F6D">
        <w:t xml:space="preserve">i kończy wraz ze śmiercią. </w:t>
      </w:r>
      <w:r w:rsidRPr="00253F6D">
        <w:rPr>
          <w:b/>
        </w:rPr>
        <w:t>Umi</w:t>
      </w:r>
      <w:r w:rsidRPr="00253F6D">
        <w:rPr>
          <w:b/>
        </w:rPr>
        <w:t>e</w:t>
      </w:r>
      <w:r w:rsidRPr="00253F6D">
        <w:rPr>
          <w:b/>
        </w:rPr>
        <w:t>rający schodzi ze sceny, na której pozostają akty jego w-dzi-elo-wstę-po-wa-nia</w:t>
      </w:r>
      <w:r w:rsidRPr="00253F6D">
        <w:t xml:space="preserve">. </w:t>
      </w:r>
    </w:p>
    <w:p w:rsidR="008866AC" w:rsidRPr="00253F6D" w:rsidRDefault="008866AC" w:rsidP="00253F6D">
      <w:pPr>
        <w:jc w:val="both"/>
      </w:pPr>
      <w:r w:rsidRPr="00253F6D">
        <w:t xml:space="preserve">     W tej grze człowiek jest istotą podwójną: </w:t>
      </w:r>
      <w:r w:rsidRPr="00253F6D">
        <w:rPr>
          <w:b/>
        </w:rPr>
        <w:t xml:space="preserve">1. </w:t>
      </w:r>
      <w:r w:rsidRPr="00253F6D">
        <w:t xml:space="preserve">tworzy samoistny układ, nieprzystępny dla innych; jest </w:t>
      </w:r>
      <w:r w:rsidRPr="00253F6D">
        <w:rPr>
          <w:b/>
        </w:rPr>
        <w:t>monadą</w:t>
      </w:r>
      <w:r w:rsidRPr="00253F6D">
        <w:t xml:space="preserve">; </w:t>
      </w:r>
      <w:r w:rsidRPr="00253F6D">
        <w:rPr>
          <w:b/>
        </w:rPr>
        <w:t xml:space="preserve">2. </w:t>
      </w:r>
      <w:r w:rsidRPr="00253F6D">
        <w:t>tworzy treść odgrywanej roli, nie zawsze zgodnej z tym, co jest treścią jego wnętrza. Zaistniałe zderzenie z innymi od razu znajduje wyraz na twarzy jednostki – pobudzając odmalowują się na niej uczucie. Mało kto zachowuje tzw. „kamienną twarz”. O osobie można powiedzieć, że ma lub zachowuje twarz wówczas, gdy rola, której konsekwentnie się trzyma, tworzy spójny obraz tej osoby; tj. jej treść wewnętrzna jest zgodna z tą na zewnątrz w danej sytuacji</w:t>
      </w:r>
      <w:r w:rsidRPr="00253F6D">
        <w:rPr>
          <w:rStyle w:val="Odwoanieprzypisudolnego"/>
        </w:rPr>
        <w:footnoteRef/>
      </w:r>
      <w:r w:rsidRPr="00253F6D">
        <w:t>.</w:t>
      </w:r>
    </w:p>
    <w:p w:rsidR="008866AC" w:rsidRPr="00253F6D" w:rsidRDefault="008866AC" w:rsidP="00253F6D">
      <w:pPr>
        <w:pStyle w:val="Tekstprzypisudolnego"/>
        <w:jc w:val="both"/>
      </w:pPr>
      <w:r w:rsidRPr="00253F6D">
        <w:rPr>
          <w:b/>
        </w:rPr>
        <w:t xml:space="preserve">     Monada</w:t>
      </w:r>
      <w:r w:rsidRPr="00253F6D">
        <w:t xml:space="preserve"> – w pewnych systemach filozoficznych jest substancją prostą, podstawową jednostką. Monady – byty duchowe; nie mają charakteru czasowego ani przestrzennego. „Tam zaś, gdzie nie ma części, nie jest możliwa ani rozciągłość, ani kształt, ani podzielność</w:t>
      </w:r>
    </w:p>
  </w:footnote>
  <w:footnote w:id="422">
    <w:p w:rsidR="008866AC" w:rsidRPr="00253F6D" w:rsidRDefault="008866AC" w:rsidP="00253F6D">
      <w:pPr>
        <w:pStyle w:val="Tekstprzypisudolnego"/>
        <w:jc w:val="both"/>
      </w:pPr>
      <w:r w:rsidRPr="00253F6D">
        <w:rPr>
          <w:rStyle w:val="Odwoanieprzypisudolnego"/>
        </w:rPr>
        <w:footnoteRef/>
      </w:r>
      <w:r w:rsidRPr="00253F6D">
        <w:t xml:space="preserve">Zob. H. Paetzold, </w:t>
      </w:r>
      <w:r w:rsidRPr="00253F6D">
        <w:rPr>
          <w:i/>
          <w:iCs/>
        </w:rPr>
        <w:t>Człowiek</w:t>
      </w:r>
      <w:r w:rsidRPr="00253F6D">
        <w:t xml:space="preserve">, (w:) </w:t>
      </w:r>
      <w:r w:rsidRPr="00253F6D">
        <w:rPr>
          <w:i/>
          <w:iCs/>
        </w:rPr>
        <w:t xml:space="preserve">Filozofia. Podstawowe pytania, </w:t>
      </w:r>
      <w:r w:rsidRPr="00253F6D">
        <w:t xml:space="preserve">E. Martens i H. Schnädelbach (red.), przekł. K. Krzemieniowa, WP, Warszawa 1995, s. 464 - 503; M. Scheller, </w:t>
      </w:r>
      <w:r w:rsidRPr="00253F6D">
        <w:rPr>
          <w:i/>
          <w:iCs/>
        </w:rPr>
        <w:t>Człowiek i historia</w:t>
      </w:r>
      <w:r w:rsidRPr="00253F6D">
        <w:t xml:space="preserve">, (w:) </w:t>
      </w:r>
      <w:r w:rsidRPr="00253F6D">
        <w:rPr>
          <w:i/>
          <w:iCs/>
        </w:rPr>
        <w:t>Pisma z antropologii filozoficznej i teorii wiedzy</w:t>
      </w:r>
      <w:r w:rsidRPr="00253F6D">
        <w:t xml:space="preserve">, przełożyli, wstępem i przypisami opatrzyli S. Czerniak i A. Węgrzecki, PWN, Warszawa 1987. </w:t>
      </w:r>
    </w:p>
  </w:footnote>
  <w:footnote w:id="423">
    <w:p w:rsidR="008866AC" w:rsidRPr="00253F6D" w:rsidRDefault="008866AC" w:rsidP="00253F6D">
      <w:pPr>
        <w:pStyle w:val="Tekstprzypisudolnego"/>
        <w:jc w:val="both"/>
      </w:pPr>
      <w:r w:rsidRPr="00253F6D">
        <w:rPr>
          <w:rStyle w:val="Odwoanieprzypisudolnego"/>
        </w:rPr>
        <w:footnoteRef/>
      </w:r>
      <w:r w:rsidRPr="00253F6D">
        <w:t xml:space="preserve">Zob. przyp. nr 354. </w:t>
      </w:r>
      <w:r w:rsidRPr="00253F6D">
        <w:rPr>
          <w:b/>
        </w:rPr>
        <w:t>Habitus</w:t>
      </w:r>
      <w:r w:rsidRPr="00253F6D">
        <w:t xml:space="preserve"> powstaje od czasownika </w:t>
      </w:r>
      <w:r w:rsidRPr="00253F6D">
        <w:rPr>
          <w:i/>
          <w:iCs/>
        </w:rPr>
        <w:t>habere,</w:t>
      </w:r>
      <w:r w:rsidRPr="00253F6D">
        <w:t xml:space="preserve"> gr. </w:t>
      </w:r>
      <w:r w:rsidRPr="00253F6D">
        <w:rPr>
          <w:i/>
          <w:iCs/>
        </w:rPr>
        <w:t>έζις</w:t>
      </w:r>
      <w:r>
        <w:rPr>
          <w:i/>
          <w:iCs/>
        </w:rPr>
        <w:t xml:space="preserve"> </w:t>
      </w:r>
      <w:r w:rsidRPr="00253F6D">
        <w:t>[heksis] = mieć, posiadać. Tworzony rzeczownik oznacza mienie, stan posiadany. Habitualnością</w:t>
      </w:r>
      <w:r>
        <w:t xml:space="preserve"> </w:t>
      </w:r>
      <w:r w:rsidRPr="00253F6D">
        <w:t>jest posiadanie atrybutywnych treści bycia ludzkiego. One określają jego stan - sposób przejawiania się. Jego atrybutywność decyd</w:t>
      </w:r>
      <w:r w:rsidRPr="00253F6D">
        <w:t>u</w:t>
      </w:r>
      <w:r w:rsidRPr="00253F6D">
        <w:t xml:space="preserve">je o jakości. W mowie potocznej wyrażamy to pojęciami: przyzwyczajenie, zdolność do wytrwania, sprawność, charakterność, chcąc odróżnić te cechy jednostki ludzkiej od tych, które są przelotne, zmienne, przejściowe, nie będące trwałą dyspozycją. Zespół nabytych habitualności determinujących naturę ludzką, treść jej duchowych władz, szczególnie: rozumu, intelektu i woli. W zawężonej postaci przedstawia się habitus w postaci opisu nawyków, czyli nadbudowanych na strukturę biologiczną trwałych dyspozycji, usprawniające działalność.  </w:t>
      </w:r>
    </w:p>
    <w:p w:rsidR="008866AC" w:rsidRPr="00253F6D" w:rsidRDefault="008866AC" w:rsidP="00253F6D">
      <w:pPr>
        <w:pStyle w:val="Tekstprzypisudolnego"/>
        <w:jc w:val="both"/>
      </w:pPr>
      <w:r w:rsidRPr="00253F6D">
        <w:t xml:space="preserve">    W etyce </w:t>
      </w:r>
      <w:r w:rsidRPr="00253F6D">
        <w:rPr>
          <w:b/>
        </w:rPr>
        <w:t xml:space="preserve">habitus </w:t>
      </w:r>
      <w:r w:rsidRPr="00253F6D">
        <w:t>oznacza interioryzację cnót uznanych za gotowość (dyspozycja woli) do spełni</w:t>
      </w:r>
      <w:r w:rsidRPr="00253F6D">
        <w:t>a</w:t>
      </w:r>
      <w:r w:rsidRPr="00253F6D">
        <w:t xml:space="preserve">nia aktów dobra wspólnego. Cnoty owe zdobywa się na drodze powtarzania czynności moralnych, tj. w postaci tzw. </w:t>
      </w:r>
      <w:r w:rsidRPr="00253F6D">
        <w:rPr>
          <w:b/>
        </w:rPr>
        <w:t>dobrych uczynków</w:t>
      </w:r>
      <w:r w:rsidRPr="00253F6D">
        <w:t>. One umożliwiają w sposób trwały, sprawny i radosny zdobyw</w:t>
      </w:r>
      <w:r w:rsidRPr="00253F6D">
        <w:t>a</w:t>
      </w:r>
      <w:r w:rsidRPr="00253F6D">
        <w:t xml:space="preserve">nie dobra jako przejawu dobra wspólnego.      </w:t>
      </w:r>
    </w:p>
    <w:p w:rsidR="008866AC" w:rsidRPr="00253F6D" w:rsidRDefault="008866AC" w:rsidP="00253F6D">
      <w:pPr>
        <w:pStyle w:val="Tekstprzypisudolnego"/>
        <w:jc w:val="both"/>
      </w:pPr>
      <w:r>
        <w:rPr>
          <w:b/>
        </w:rPr>
        <w:t xml:space="preserve">     </w:t>
      </w:r>
      <w:r w:rsidRPr="00253F6D">
        <w:rPr>
          <w:b/>
        </w:rPr>
        <w:t>Habitus</w:t>
      </w:r>
      <w:r w:rsidRPr="00253F6D">
        <w:t xml:space="preserve"> jako określone mienie tworzy charakter człowieka, jednostki ludzkiej (gr. </w:t>
      </w:r>
      <w:r w:rsidRPr="00253F6D">
        <w:rPr>
          <w:i/>
          <w:iCs/>
        </w:rPr>
        <w:t>χαραxτήρ</w:t>
      </w:r>
      <w:r w:rsidRPr="00253F6D">
        <w:t xml:space="preserve"> [</w:t>
      </w:r>
      <w:r w:rsidRPr="00253F6D">
        <w:rPr>
          <w:b/>
        </w:rPr>
        <w:t>ch</w:t>
      </w:r>
      <w:r w:rsidRPr="00253F6D">
        <w:rPr>
          <w:b/>
        </w:rPr>
        <w:t>a</w:t>
      </w:r>
      <w:r w:rsidRPr="00253F6D">
        <w:rPr>
          <w:b/>
        </w:rPr>
        <w:t>rakter</w:t>
      </w:r>
      <w:r w:rsidRPr="00253F6D">
        <w:t xml:space="preserve">] = znamię, własność, pieczęć, znak pisma; łac. </w:t>
      </w:r>
      <w:r w:rsidRPr="00253F6D">
        <w:rPr>
          <w:b/>
        </w:rPr>
        <w:t>charakter</w:t>
      </w:r>
      <w:r w:rsidRPr="00253F6D">
        <w:t xml:space="preserve"> = narzędzie służące do wyrycia lub wypalania piętna, bądź samo piętno, znamię, wygląd). Jest to trwała dyspozycja, zdolność do dział</w:t>
      </w:r>
      <w:r w:rsidRPr="00253F6D">
        <w:t>a</w:t>
      </w:r>
      <w:r w:rsidRPr="00253F6D">
        <w:t xml:space="preserve">nia, bo wytworzona dzięki interioryzacji cnót i powodująca, że jednostka ludzka jest przewidywalna dla niej samej oraz dla innych, z nią współdziałających. Jest to </w:t>
      </w:r>
      <w:r w:rsidRPr="00253F6D">
        <w:rPr>
          <w:b/>
        </w:rPr>
        <w:t>moralna postawa jednostki ludzkiej</w:t>
      </w:r>
      <w:r w:rsidRPr="00253F6D">
        <w:t xml:space="preserve">. Z. Pańpuch sądzi, że „zapomnienie klasycznych koncepcji </w:t>
      </w:r>
      <w:r w:rsidRPr="00253F6D">
        <w:rPr>
          <w:b/>
        </w:rPr>
        <w:t>habitusu</w:t>
      </w:r>
      <w:r w:rsidRPr="00253F6D">
        <w:t xml:space="preserve"> we współczesnej kulturze, przy jednoczesnym dotkliwie odczuwanym wewnętrznym pragnieniu doskonalenia, często kieruje uwagę ludzi w stronę religii czy medytacyjnych praktyk wschodnich gdzie ćwiczenia cielesne są sposobem osiągania (różnie pojmowanej) wewnętrznej harmonii czy doskonałości”. Z. Pańpuch, </w:t>
      </w:r>
      <w:r w:rsidRPr="00253F6D">
        <w:rPr>
          <w:i/>
          <w:iCs/>
        </w:rPr>
        <w:t>Habitus,</w:t>
      </w:r>
      <w:r w:rsidRPr="00253F6D">
        <w:t xml:space="preserve"> (w:) </w:t>
      </w:r>
      <w:r w:rsidRPr="00253F6D">
        <w:rPr>
          <w:i/>
          <w:iCs/>
        </w:rPr>
        <w:t>Powszechna encyklopedia filozofii</w:t>
      </w:r>
      <w:r w:rsidRPr="00253F6D">
        <w:t xml:space="preserve">, t. 4; zob.: S. Janeczek, </w:t>
      </w:r>
      <w:r w:rsidRPr="00253F6D">
        <w:rPr>
          <w:i/>
          <w:iCs/>
        </w:rPr>
        <w:t>Habitus</w:t>
      </w:r>
      <w:r w:rsidRPr="00253F6D">
        <w:t xml:space="preserve">, (w:) </w:t>
      </w:r>
      <w:r w:rsidRPr="00253F6D">
        <w:rPr>
          <w:i/>
          <w:iCs/>
        </w:rPr>
        <w:t>Encyklopedia katolicka,</w:t>
      </w:r>
      <w:r w:rsidRPr="00253F6D">
        <w:t xml:space="preserve"> t. 6, Lublin 1993; A. J. Karpiński, </w:t>
      </w:r>
      <w:r w:rsidRPr="00253F6D">
        <w:rPr>
          <w:i/>
          <w:iCs/>
        </w:rPr>
        <w:t>Charakter</w:t>
      </w:r>
      <w:r w:rsidRPr="00253F6D">
        <w:t xml:space="preserve">, (w:) </w:t>
      </w:r>
      <w:r w:rsidRPr="00253F6D">
        <w:rPr>
          <w:i/>
        </w:rPr>
        <w:t>Świat nazwany. Zarys encyklopedyczny</w:t>
      </w:r>
      <w:r w:rsidRPr="00253F6D">
        <w:t xml:space="preserve">, Gdańsk 2022, </w:t>
      </w:r>
      <w:hyperlink r:id="rId16" w:history="1">
        <w:r w:rsidRPr="00253F6D">
          <w:rPr>
            <w:rStyle w:val="Hipercze"/>
          </w:rPr>
          <w:t>www.adamkarpinski.pl</w:t>
        </w:r>
      </w:hyperlink>
      <w:r w:rsidRPr="00253F6D">
        <w:t xml:space="preserve">. </w:t>
      </w:r>
    </w:p>
  </w:footnote>
  <w:footnote w:id="424">
    <w:p w:rsidR="008866AC" w:rsidRPr="00253F6D" w:rsidRDefault="008866AC" w:rsidP="00253F6D">
      <w:pPr>
        <w:pStyle w:val="Tekstpodstawowy"/>
        <w:rPr>
          <w:sz w:val="20"/>
          <w:szCs w:val="20"/>
        </w:rPr>
      </w:pPr>
      <w:r w:rsidRPr="00253F6D">
        <w:rPr>
          <w:rStyle w:val="Odwoanieprzypisudolnego"/>
          <w:sz w:val="20"/>
          <w:szCs w:val="20"/>
        </w:rPr>
        <w:footnoteRef/>
      </w:r>
      <w:r w:rsidRPr="00253F6D">
        <w:rPr>
          <w:sz w:val="20"/>
          <w:szCs w:val="20"/>
        </w:rPr>
        <w:t xml:space="preserve">Wskazane tu </w:t>
      </w:r>
      <w:r w:rsidRPr="00253F6D">
        <w:rPr>
          <w:b/>
          <w:sz w:val="20"/>
          <w:szCs w:val="20"/>
        </w:rPr>
        <w:t>emergentne dopełnienie</w:t>
      </w:r>
      <w:r w:rsidRPr="00253F6D">
        <w:rPr>
          <w:sz w:val="20"/>
          <w:szCs w:val="20"/>
        </w:rPr>
        <w:t xml:space="preserve"> powstaje za sprawa syntezy ukierunkowanej. Greckie </w:t>
      </w:r>
      <w:r w:rsidRPr="00253F6D">
        <w:rPr>
          <w:i/>
          <w:iCs/>
          <w:sz w:val="20"/>
          <w:szCs w:val="20"/>
        </w:rPr>
        <w:t>synt</w:t>
      </w:r>
      <w:r w:rsidRPr="00253F6D">
        <w:rPr>
          <w:i/>
          <w:iCs/>
          <w:sz w:val="20"/>
          <w:szCs w:val="20"/>
        </w:rPr>
        <w:t>i</w:t>
      </w:r>
      <w:r w:rsidRPr="00253F6D">
        <w:rPr>
          <w:i/>
          <w:iCs/>
          <w:sz w:val="20"/>
          <w:szCs w:val="20"/>
        </w:rPr>
        <w:t>thein</w:t>
      </w:r>
      <w:r w:rsidRPr="00253F6D">
        <w:rPr>
          <w:sz w:val="20"/>
          <w:szCs w:val="20"/>
        </w:rPr>
        <w:t xml:space="preserve"> znaczy składać coś na nowo razem; składać w myśli elementów pewnego projektu. Jest to wys</w:t>
      </w:r>
      <w:r w:rsidRPr="00253F6D">
        <w:rPr>
          <w:sz w:val="20"/>
          <w:szCs w:val="20"/>
        </w:rPr>
        <w:t>i</w:t>
      </w:r>
      <w:r w:rsidRPr="00253F6D">
        <w:rPr>
          <w:sz w:val="20"/>
          <w:szCs w:val="20"/>
        </w:rPr>
        <w:t>łek rozumu, który - po analitycznej pracy intelektu, a więc po rozpoznaniu przez niego części - tworzy istotową wiedzę całości nowej rzeczywistości. E. Husserl pisze o „…</w:t>
      </w:r>
      <w:r w:rsidRPr="00253F6D">
        <w:rPr>
          <w:b/>
          <w:sz w:val="20"/>
          <w:szCs w:val="20"/>
        </w:rPr>
        <w:t>transcendentalnej nici prz</w:t>
      </w:r>
      <w:r w:rsidRPr="00253F6D">
        <w:rPr>
          <w:b/>
          <w:sz w:val="20"/>
          <w:szCs w:val="20"/>
        </w:rPr>
        <w:t>e</w:t>
      </w:r>
      <w:r w:rsidRPr="00253F6D">
        <w:rPr>
          <w:b/>
          <w:sz w:val="20"/>
          <w:szCs w:val="20"/>
        </w:rPr>
        <w:t>wodniej</w:t>
      </w:r>
      <w:r w:rsidRPr="00253F6D">
        <w:rPr>
          <w:sz w:val="20"/>
          <w:szCs w:val="20"/>
        </w:rPr>
        <w:t xml:space="preserve">, nici przewodniej procesu odkrywania, typicznej nieskończonej mnogości możliwych </w:t>
      </w:r>
      <w:r w:rsidRPr="00253F6D">
        <w:rPr>
          <w:i/>
          <w:iCs/>
          <w:sz w:val="20"/>
          <w:szCs w:val="20"/>
        </w:rPr>
        <w:t>cogit</w:t>
      </w:r>
      <w:r w:rsidRPr="00253F6D">
        <w:rPr>
          <w:i/>
          <w:iCs/>
          <w:sz w:val="20"/>
          <w:szCs w:val="20"/>
        </w:rPr>
        <w:t>a</w:t>
      </w:r>
      <w:r w:rsidRPr="00253F6D">
        <w:rPr>
          <w:i/>
          <w:iCs/>
          <w:sz w:val="20"/>
          <w:szCs w:val="20"/>
        </w:rPr>
        <w:t>tiones,</w:t>
      </w:r>
      <w:r w:rsidRPr="00253F6D">
        <w:rPr>
          <w:sz w:val="20"/>
          <w:szCs w:val="20"/>
        </w:rPr>
        <w:t xml:space="preserve"> które w ich możliwej syntezie, kryją go w sobie we właściwy dla świadomości sposób jako coś domniemanego z charakterem tożsamości. Punktem wyjścia jest przecież z koniecznością dany wprost w konkretnym czasie przedmiot, (tutaj jako coś wcześniej koncypowanego – A. J. K.), od którego zaczynając refleksja cofa się następnie ku odpowiedniej odmianie świadomości i ku zawartym w niej jako horyzont odmianom potencjalnym, a potem ku tym odmianom, w których przedmiot ten mógłby być poza tym, ale wciąż jako ten sam, uświadamiany, uświadamiany w jedności możliwego życia świadomościowego”. E. Husserl, </w:t>
      </w:r>
      <w:r w:rsidRPr="00253F6D">
        <w:rPr>
          <w:i/>
          <w:iCs/>
          <w:sz w:val="20"/>
          <w:szCs w:val="20"/>
        </w:rPr>
        <w:t>Medytacje kartezjańskie z dodaniem uwag krytycznych Romana Ingardena</w:t>
      </w:r>
      <w:r w:rsidRPr="00253F6D">
        <w:rPr>
          <w:sz w:val="20"/>
          <w:szCs w:val="20"/>
        </w:rPr>
        <w:t>, przełożył i przypisami opatrzył A. Wajs, przekład przejrzał i wstępem poprzedził A. P</w:t>
      </w:r>
      <w:r w:rsidRPr="00253F6D">
        <w:rPr>
          <w:sz w:val="20"/>
          <w:szCs w:val="20"/>
        </w:rPr>
        <w:t>o</w:t>
      </w:r>
      <w:r w:rsidRPr="00253F6D">
        <w:rPr>
          <w:sz w:val="20"/>
          <w:szCs w:val="20"/>
        </w:rPr>
        <w:t xml:space="preserve">łtawski, PWN, W-wa 1982, s. 73. Zob. E. Husserl, </w:t>
      </w:r>
      <w:r w:rsidRPr="00253F6D">
        <w:rPr>
          <w:i/>
          <w:iCs/>
          <w:sz w:val="20"/>
          <w:szCs w:val="20"/>
        </w:rPr>
        <w:t>Idee czystej fenomenologii i fenomenologicznej filozofii</w:t>
      </w:r>
      <w:r w:rsidRPr="00253F6D">
        <w:rPr>
          <w:sz w:val="20"/>
          <w:szCs w:val="20"/>
        </w:rPr>
        <w:t xml:space="preserve">, W-wa 1967; E. Husserl, </w:t>
      </w:r>
      <w:r w:rsidRPr="00253F6D">
        <w:rPr>
          <w:i/>
          <w:iCs/>
          <w:sz w:val="20"/>
          <w:szCs w:val="20"/>
        </w:rPr>
        <w:t>Idee fenomenologii. Pięć wykładów</w:t>
      </w:r>
      <w:r w:rsidRPr="00253F6D">
        <w:rPr>
          <w:sz w:val="20"/>
          <w:szCs w:val="20"/>
        </w:rPr>
        <w:t xml:space="preserve">, PWN, W-wa 1990; R. Ingarden, </w:t>
      </w:r>
      <w:r w:rsidRPr="00253F6D">
        <w:rPr>
          <w:i/>
          <w:iCs/>
          <w:sz w:val="20"/>
          <w:szCs w:val="20"/>
        </w:rPr>
        <w:t>Wstęp do fenomenologii Husserla</w:t>
      </w:r>
      <w:r w:rsidRPr="00253F6D">
        <w:rPr>
          <w:sz w:val="20"/>
          <w:szCs w:val="20"/>
        </w:rPr>
        <w:t xml:space="preserve">, W-wa 1974; R. Ingarden, </w:t>
      </w:r>
      <w:r w:rsidRPr="00253F6D">
        <w:rPr>
          <w:i/>
          <w:iCs/>
          <w:sz w:val="20"/>
          <w:szCs w:val="20"/>
        </w:rPr>
        <w:t>Z badań nad filozofią współczesną,</w:t>
      </w:r>
      <w:r w:rsidRPr="00253F6D">
        <w:rPr>
          <w:sz w:val="20"/>
          <w:szCs w:val="20"/>
        </w:rPr>
        <w:t xml:space="preserve"> W-wa 1963, A. Półtawski, </w:t>
      </w:r>
      <w:r w:rsidRPr="00253F6D">
        <w:rPr>
          <w:i/>
          <w:iCs/>
          <w:sz w:val="20"/>
          <w:szCs w:val="20"/>
        </w:rPr>
        <w:t>Świat. Spostrzeżenie, Świadomość. Fenomenologiczna koncepcja świadomości a realizm</w:t>
      </w:r>
      <w:r w:rsidRPr="00253F6D">
        <w:rPr>
          <w:sz w:val="20"/>
          <w:szCs w:val="20"/>
        </w:rPr>
        <w:t xml:space="preserve">, W-wa 1973.    </w:t>
      </w:r>
    </w:p>
  </w:footnote>
  <w:footnote w:id="425">
    <w:p w:rsidR="008866AC" w:rsidRPr="00253F6D" w:rsidRDefault="008866AC" w:rsidP="00253F6D">
      <w:pPr>
        <w:pStyle w:val="Tekstprzypisudolnego"/>
        <w:jc w:val="both"/>
      </w:pPr>
      <w:r w:rsidRPr="00253F6D">
        <w:rPr>
          <w:rStyle w:val="Odwoanieprzypisudolnego"/>
        </w:rPr>
        <w:footnoteRef/>
      </w:r>
      <w:r w:rsidRPr="00253F6D">
        <w:rPr>
          <w:b/>
        </w:rPr>
        <w:t>Wolność</w:t>
      </w:r>
      <w:r w:rsidRPr="00253F6D">
        <w:t xml:space="preserve"> – zob. przyp. nr 7</w:t>
      </w:r>
      <w:r>
        <w:t>5/27; 208/64; 400/148</w:t>
      </w:r>
      <w:r w:rsidRPr="00253F6D">
        <w:t>. E. Kant pisze: „Przez wolność w znaczeniu k</w:t>
      </w:r>
      <w:r w:rsidRPr="00253F6D">
        <w:t>o</w:t>
      </w:r>
      <w:r w:rsidRPr="00253F6D">
        <w:t>smologicznym rozumiem zdolność zaczynania samemu pewnego stanu; przyczynowość jej przeto nie podlega w myśl prawa przyrody ze swojej strony innej z kolei przyczynie, która by ją określała co do czasu. Wolność w tym znaczeniu jest czystą ideą transcendentalną, która po pierwsze, nie zawiera nic zapożyczonego z doświadczenia, a której przedmiot, po wtóre, nie może być dany w sposób skreślony w żadnym doświadczeniu, ponieważ obowiązuje ogólne prawo samej nawet możliwości doświadcz</w:t>
      </w:r>
      <w:r w:rsidRPr="00253F6D">
        <w:t>e</w:t>
      </w:r>
      <w:r w:rsidRPr="00253F6D">
        <w:t>nia, że wszystko, co się dzieje musi mieć jakąś przyczynę, a więc i przyczynowość przyczyny, która sama stawszy się lub powstawszy, znowu musi mieć przyczynę. Przez to też całe pole doświadczenia, bez względu na to, jak daleko by sięgało, zamienia się w całość samej tylko przyrody. Ponieważ je</w:t>
      </w:r>
      <w:r w:rsidRPr="00253F6D">
        <w:t>d</w:t>
      </w:r>
      <w:r w:rsidRPr="00253F6D">
        <w:t>nak nie można w ten sposób wydobyć absolutnej całości warunków w stosunku przyczynowym, więc rozum stwarza sobie ideę samorzutności, która może sama z siebie zacząć działać, nie dopuszczając do tego, żeby inna przyczyna miała ją wyprzedzać i przysposobić ją, znów zgodnie z prawem związku przyczynowego, do działania.</w:t>
      </w:r>
    </w:p>
    <w:p w:rsidR="008866AC" w:rsidRPr="00253F6D" w:rsidRDefault="008866AC" w:rsidP="00253F6D">
      <w:pPr>
        <w:pStyle w:val="Tekstprzypisudolnego"/>
        <w:jc w:val="both"/>
      </w:pPr>
      <w:r w:rsidRPr="00253F6D">
        <w:t xml:space="preserve">    Jest nadzwyczaj godne uwagi, że na tej transcendentnej idei wolności opiera się praktyczne pojęcie wolności i że ta idea stanowi w nim właściwy moment trudności, które z dawien dawna otaczały p</w:t>
      </w:r>
      <w:r w:rsidRPr="00253F6D">
        <w:t>y</w:t>
      </w:r>
      <w:r w:rsidRPr="00253F6D">
        <w:t>tanie co do jej możliwości. Wolność w zbaczeniu praktycznym jest niezawisłością własnej woli od przmusu pochodzącego z popędów zmysłowości. Albowiem własna wola jest zmysłowa, o ile jest pobudzana patologicznie (przez pobudki zmysłowości), nazywa się zwierzęcą, o ile może być patol</w:t>
      </w:r>
      <w:r w:rsidRPr="00253F6D">
        <w:t>o</w:t>
      </w:r>
      <w:r w:rsidRPr="00253F6D">
        <w:t xml:space="preserve">gicznie wymuszoną. Ludzka wola własna jest </w:t>
      </w:r>
      <w:r w:rsidRPr="00253F6D">
        <w:rPr>
          <w:i/>
        </w:rPr>
        <w:t>liberum</w:t>
      </w:r>
      <w:r w:rsidRPr="00253F6D">
        <w:t>, ponieważ zmysłowość nie czyni jej działania koniecznym, człowiek posiada jednak zdolność określania siebie samodzielnie, niezależnie od prz</w:t>
      </w:r>
      <w:r w:rsidRPr="00253F6D">
        <w:t>y</w:t>
      </w:r>
      <w:r w:rsidRPr="00253F6D">
        <w:t xml:space="preserve">muszania go przez popędy zmysłowe”. E. Kant, </w:t>
      </w:r>
      <w:r w:rsidRPr="00253F6D">
        <w:rPr>
          <w:i/>
        </w:rPr>
        <w:t>Krytyka czystego rozumu...</w:t>
      </w:r>
      <w:r w:rsidRPr="00253F6D">
        <w:t xml:space="preserve">dz. </w:t>
      </w:r>
      <w:r>
        <w:t>cyt., t. II, s. 276 – 278.</w:t>
      </w:r>
    </w:p>
  </w:footnote>
  <w:footnote w:id="426">
    <w:p w:rsidR="008866AC" w:rsidRPr="00253F6D" w:rsidRDefault="008866AC" w:rsidP="00253F6D">
      <w:pPr>
        <w:jc w:val="both"/>
      </w:pPr>
      <w:r w:rsidRPr="00253F6D">
        <w:rPr>
          <w:rStyle w:val="Odwoanieprzypisudolnego"/>
        </w:rPr>
        <w:footnoteRef/>
      </w:r>
      <w:r w:rsidRPr="00253F6D">
        <w:rPr>
          <w:b/>
        </w:rPr>
        <w:t>Władza sądzenia</w:t>
      </w:r>
      <w:r w:rsidRPr="00253F6D">
        <w:t xml:space="preserve"> jest członem pośrednim między intelektem a rozumem. Wyznacza ona </w:t>
      </w:r>
      <w:r w:rsidRPr="00253F6D">
        <w:rPr>
          <w:i/>
        </w:rPr>
        <w:t>a priori</w:t>
      </w:r>
      <w:r w:rsidRPr="00253F6D">
        <w:t xml:space="preserve"> prawidła uczucia rozkoszy i przykrości, jako członowi pośredniemu między władzą poznawczą a władzą pożądania, tak samo jak intelekt dyktuje </w:t>
      </w:r>
      <w:r w:rsidRPr="00253F6D">
        <w:rPr>
          <w:i/>
        </w:rPr>
        <w:t>a priori</w:t>
      </w:r>
      <w:r w:rsidRPr="00253F6D">
        <w:t xml:space="preserve"> prawa tej pierwszej, rozum zaś tej drugiej.</w:t>
      </w:r>
    </w:p>
  </w:footnote>
  <w:footnote w:id="427">
    <w:p w:rsidR="008866AC" w:rsidRPr="00253F6D" w:rsidRDefault="008866AC" w:rsidP="00253F6D">
      <w:pPr>
        <w:jc w:val="both"/>
      </w:pPr>
      <w:r w:rsidRPr="00253F6D">
        <w:rPr>
          <w:rStyle w:val="Odwoanieprzypisudolnego"/>
        </w:rPr>
        <w:footnoteRef/>
      </w:r>
      <w:r w:rsidRPr="00253F6D">
        <w:rPr>
          <w:b/>
        </w:rPr>
        <w:t>Wola</w:t>
      </w:r>
      <w:r w:rsidRPr="00253F6D">
        <w:t xml:space="preserve"> (zob. przyp. nr 320) – powiada E. Kant – „jest władzą pożądania, jest jedną z przyczyn nat</w:t>
      </w:r>
      <w:r w:rsidRPr="00253F6D">
        <w:t>u</w:t>
      </w:r>
      <w:r w:rsidRPr="00253F6D">
        <w:t xml:space="preserve">ralnych w świecie. Dzięki niej </w:t>
      </w:r>
      <w:r w:rsidRPr="00253F6D">
        <w:rPr>
          <w:b/>
          <w:u w:val="single"/>
        </w:rPr>
        <w:t>to, co wyobrażone jest możliwe</w:t>
      </w:r>
      <w:r w:rsidRPr="00253F6D">
        <w:t xml:space="preserve">. Nazywa się to </w:t>
      </w:r>
      <w:r w:rsidRPr="00253F6D">
        <w:rPr>
          <w:b/>
          <w:u w:val="single"/>
        </w:rPr>
        <w:t>praktycznie możliwe</w:t>
      </w:r>
      <w:r w:rsidRPr="00253F6D">
        <w:t xml:space="preserve"> lub </w:t>
      </w:r>
      <w:r w:rsidRPr="00253F6D">
        <w:rPr>
          <w:b/>
          <w:u w:val="single"/>
        </w:rPr>
        <w:t>konieczne</w:t>
      </w:r>
      <w:r w:rsidRPr="00253F6D">
        <w:t xml:space="preserve"> - dla odróżnienia od fizycznej możliwości, której </w:t>
      </w:r>
      <w:r w:rsidRPr="00253F6D">
        <w:rPr>
          <w:b/>
        </w:rPr>
        <w:t>przyczyną jest mechanizm, u zwi</w:t>
      </w:r>
      <w:r w:rsidRPr="00253F6D">
        <w:rPr>
          <w:b/>
        </w:rPr>
        <w:t>e</w:t>
      </w:r>
      <w:r w:rsidRPr="00253F6D">
        <w:rPr>
          <w:b/>
        </w:rPr>
        <w:t>rząt instynkt</w:t>
      </w:r>
      <w:r w:rsidRPr="00253F6D">
        <w:t xml:space="preserve">. W odniesieniu do tego, co praktyczne, </w:t>
      </w:r>
      <w:r w:rsidRPr="00253F6D">
        <w:rPr>
          <w:b/>
        </w:rPr>
        <w:t>jest nieokreślone to, czy pojęcie dyktujące przyczynowości woli, jest pojęciem przyrody czy pojęciem wolności”</w:t>
      </w:r>
      <w:r w:rsidRPr="00253F6D">
        <w:t xml:space="preserve">. E. Kant, </w:t>
      </w:r>
      <w:r w:rsidRPr="00253F6D">
        <w:rPr>
          <w:i/>
        </w:rPr>
        <w:t>Krytyka władz sądzenia</w:t>
      </w:r>
      <w:r w:rsidRPr="00253F6D">
        <w:t xml:space="preserve">, przełożył, przedmowa i przypisy J. Gałecki, tłumaczenie przejrzał A. Landman, PWN, W-wa 1986, s. 12 – 13. </w:t>
      </w:r>
    </w:p>
  </w:footnote>
  <w:footnote w:id="428">
    <w:p w:rsidR="008866AC" w:rsidRDefault="008866AC" w:rsidP="00FA3599">
      <w:pPr>
        <w:jc w:val="both"/>
      </w:pPr>
      <w:r>
        <w:rPr>
          <w:rStyle w:val="Odwoanieprzypisudolnego"/>
        </w:rPr>
        <w:footnoteRef/>
      </w:r>
      <w:r>
        <w:t xml:space="preserve">O związku tych władz E. Kant pisze, że „Jest pożyteczne, aby, w stosunku do pojęć, których używa się jako zasad empirycznych, o ile pozostają one w pokrewieństwie z czystą władzą poznania </w:t>
      </w:r>
      <w:r w:rsidRPr="00082753">
        <w:rPr>
          <w:i/>
        </w:rPr>
        <w:t>a priori</w:t>
      </w:r>
      <w:r>
        <w:rPr>
          <w:i/>
        </w:rPr>
        <w:t>,</w:t>
      </w:r>
      <w:r>
        <w:t xml:space="preserve"> podjąć z uwagi na ten stosunek próbę transcendentalnej definicji. Kategorie dostatecznie określają różnicę między danym pojęciem a innymi. Tu idzie się za przykładem matematyka, który empiryczne dane swego zadania pozostawia jako nieokreślone i tylko stosunki między tymi danymi w czystej ich syntezie podciąga pod pojęcia czystej arytmetyki. Z powodu takiego postępowania w </w:t>
      </w:r>
      <w:r w:rsidRPr="00A17030">
        <w:rPr>
          <w:i/>
        </w:rPr>
        <w:t>Krytyka pra</w:t>
      </w:r>
      <w:r w:rsidRPr="00A17030">
        <w:rPr>
          <w:i/>
        </w:rPr>
        <w:t>k</w:t>
      </w:r>
      <w:r w:rsidRPr="00A17030">
        <w:rPr>
          <w:i/>
        </w:rPr>
        <w:t>tycznego rozumu</w:t>
      </w:r>
      <w:r>
        <w:rPr>
          <w:i/>
        </w:rPr>
        <w:t xml:space="preserve"> </w:t>
      </w:r>
      <w:r>
        <w:t>ganiono moją definicję władzy pożądania jako władzy stawania się, dzięki swoim wyobrażeniom, przyczyną rzeczywistości przedmiotów tych wyobrażeń. Życzenia są pożądaniami i za ich pomocą nie można wytworzyć ich przedmiotu. Ale to dowodzi, że człowiek żywi takie pożądania, wskutek których staje w sprzeczności ze samym sobą. Jest tak wtedy, gdy dąży do wytworzenia przedmiotu pożądań za pomocą swego wyobrażenia, od którego nie może on przecież tego oczekiwać. Zdaje sobie bowiem sprawę, że jego mechaniczne siły, które musi zdeterminować owo wyobrażenie, by wytworzyć (a zatem pośrednio) jego przedmioty, albo nie wystarczają, albo dąży się do czegoś niemożliwego, jak np. do tego, by uczynić niebyłym to, co się już stało. Chociaż w tak fantastycznych pożądaniach zdajemy sobie sprawę z niedostateczności wyobrażeń do tego, by stać się przyczyną powstania swych przedmiotów, to przecież ich charakter relacjonalny jako przyczyny, zawarte jest w każdym życzeniu, co uwidacznia się wówczas, gdy życzenie to jest afektem - tęsknotą. Przez to b</w:t>
      </w:r>
      <w:r>
        <w:t>o</w:t>
      </w:r>
      <w:r>
        <w:t>wiem, że rozszerzają serce, wyczerpując jego siły dowodzą, że siły te natężane są przez wyobrażenia. Ale wskutek niemożności osiągnięcia celu pogrążają umysł w stan osłabienia. Nawet modlitwy o odwrócenie wielkich i nieuchronnych nieszczęść dowodzą stosunku przyczynowego wyobrażeń do swych przedmiotów, stosunku, którego nawet świadomość nieosiągalności celu nie potrafi powstrz</w:t>
      </w:r>
      <w:r>
        <w:t>y</w:t>
      </w:r>
      <w:r>
        <w:t>mać. Dlaczego w naturę naszą zaszczepiono skłonność do świadomie czczych pożądań? To jest pr</w:t>
      </w:r>
      <w:r>
        <w:t>o</w:t>
      </w:r>
      <w:r>
        <w:t>blem antropologiczno - teleologiczny. Zdaje się, że gdybyśmy podejmowali wysiłek dopiero wtedy, kiedy mielibyśmy pewność, że zdolność nasza wystarczy do wytworzenia przedmiotu, siła ta pozost</w:t>
      </w:r>
      <w:r>
        <w:t>a</w:t>
      </w:r>
      <w:r>
        <w:t xml:space="preserve">łaby znacznie nie zużytkowana. Zazwyczaj poznajemy nasze siły dopiero przez ich wypróbowanie. To łudzenie się pustymi życzeniami jest  następstwem dobroczynnej organizacji naszej natury”. E. Kant, </w:t>
      </w:r>
      <w:r w:rsidRPr="00FA3599">
        <w:rPr>
          <w:i/>
        </w:rPr>
        <w:t>Krytyka władzy sądzenia</w:t>
      </w:r>
      <w:r>
        <w:t>, przełożył oraz opatrzył przedmową i przypisami J. Gałecki, tłumaczenie przejrzał A. Landman, PWN, Warszawa 1986, s.21 - 22.</w:t>
      </w:r>
    </w:p>
  </w:footnote>
  <w:footnote w:id="429">
    <w:p w:rsidR="008866AC" w:rsidRDefault="008866AC" w:rsidP="00FA3599">
      <w:pPr>
        <w:pStyle w:val="Tekstprzypisudolnego"/>
        <w:jc w:val="both"/>
      </w:pPr>
      <w:r>
        <w:rPr>
          <w:rStyle w:val="Odwoanieprzypisudolnego"/>
        </w:rPr>
        <w:footnoteRef/>
      </w:r>
      <w:r>
        <w:t xml:space="preserve">Tamże, s. 23. </w:t>
      </w:r>
    </w:p>
  </w:footnote>
  <w:footnote w:id="430">
    <w:p w:rsidR="008866AC" w:rsidRDefault="008866AC">
      <w:pPr>
        <w:pStyle w:val="Tekstprzypisudolnego"/>
      </w:pPr>
      <w:r>
        <w:rPr>
          <w:rStyle w:val="Odwoanieprzypisudolnego"/>
        </w:rPr>
        <w:footnoteRef/>
      </w:r>
      <w:r>
        <w:t xml:space="preserve"> Tamże, s. 13.</w:t>
      </w:r>
    </w:p>
  </w:footnote>
  <w:footnote w:id="431">
    <w:p w:rsidR="008866AC" w:rsidRDefault="008866AC">
      <w:pPr>
        <w:pStyle w:val="Tekstprzypisudolnego"/>
      </w:pPr>
      <w:r>
        <w:rPr>
          <w:rStyle w:val="Odwoanieprzypisudolnego"/>
        </w:rPr>
        <w:footnoteRef/>
      </w:r>
      <w:r>
        <w:t xml:space="preserve"> Tamże, s. 441 – 443. Zob. dalej.</w:t>
      </w:r>
    </w:p>
  </w:footnote>
  <w:footnote w:id="432">
    <w:p w:rsidR="008866AC" w:rsidRPr="00253F6D" w:rsidRDefault="008866AC" w:rsidP="00253F6D">
      <w:pPr>
        <w:pStyle w:val="Tekstprzypisudolnego"/>
        <w:jc w:val="both"/>
      </w:pPr>
      <w:r w:rsidRPr="00253F6D">
        <w:rPr>
          <w:rStyle w:val="Odwoanieprzypisudolnego"/>
        </w:rPr>
        <w:footnoteRef/>
      </w:r>
      <w:r w:rsidRPr="00253F6D">
        <w:rPr>
          <w:b/>
        </w:rPr>
        <w:t>Możliwością</w:t>
      </w:r>
      <w:r w:rsidRPr="00253F6D">
        <w:t xml:space="preserve"> - &lt;gr. </w:t>
      </w:r>
      <w:r w:rsidRPr="00253F6D">
        <w:rPr>
          <w:i/>
        </w:rPr>
        <w:t>to dynatόn</w:t>
      </w:r>
      <w:r w:rsidRPr="00253F6D">
        <w:t xml:space="preserve">; łac. </w:t>
      </w:r>
      <w:r w:rsidRPr="00253F6D">
        <w:rPr>
          <w:i/>
        </w:rPr>
        <w:t>possibilitas</w:t>
      </w:r>
      <w:r w:rsidRPr="00253F6D">
        <w:t>&gt;; zob. przyp. nr 12 - jest logiczna, istotowo proc</w:t>
      </w:r>
      <w:r w:rsidRPr="00253F6D">
        <w:t>e</w:t>
      </w:r>
      <w:r w:rsidRPr="00253F6D">
        <w:t xml:space="preserve">sualna (przeszłość – teraźniejszość - przyszłość) niesprzeczność w jej relacji do prezentowanego przez nią przedmiotu realnego. Jego stany są kontynuacją wcześniejszych. Obok nich mogą pojawiać się </w:t>
      </w:r>
      <w:r w:rsidRPr="00253F6D">
        <w:rPr>
          <w:b/>
        </w:rPr>
        <w:t>akty</w:t>
      </w:r>
      <w:r>
        <w:rPr>
          <w:b/>
        </w:rPr>
        <w:t xml:space="preserve"> </w:t>
      </w:r>
      <w:r w:rsidRPr="00253F6D">
        <w:rPr>
          <w:b/>
        </w:rPr>
        <w:t>emergentne</w:t>
      </w:r>
      <w:r w:rsidRPr="00253F6D">
        <w:t>, związane z nimi pośrednio. Są one możliwe, jako niesprzeczne z wiedzą, z praw</w:t>
      </w:r>
      <w:r w:rsidRPr="00253F6D">
        <w:t>a</w:t>
      </w:r>
      <w:r w:rsidRPr="00253F6D">
        <w:t xml:space="preserve">mi nauki, z </w:t>
      </w:r>
      <w:r w:rsidRPr="00253F6D">
        <w:rPr>
          <w:b/>
        </w:rPr>
        <w:t xml:space="preserve">filogenetycznymi </w:t>
      </w:r>
      <w:r w:rsidRPr="00253F6D">
        <w:t xml:space="preserve">i </w:t>
      </w:r>
      <w:r w:rsidRPr="00253F6D">
        <w:rPr>
          <w:b/>
        </w:rPr>
        <w:t>ontogenetycznymi</w:t>
      </w:r>
      <w:r w:rsidRPr="00253F6D">
        <w:t xml:space="preserve">osiągnięciami ludzkiej </w:t>
      </w:r>
      <w:r w:rsidRPr="00253F6D">
        <w:rPr>
          <w:b/>
        </w:rPr>
        <w:t>kultury etycznej</w:t>
      </w:r>
      <w:r w:rsidRPr="00253F6D">
        <w:t>.</w:t>
      </w:r>
    </w:p>
    <w:p w:rsidR="008866AC" w:rsidRPr="00253F6D" w:rsidRDefault="008866AC" w:rsidP="00253F6D">
      <w:pPr>
        <w:jc w:val="both"/>
      </w:pPr>
      <w:r w:rsidRPr="00253F6D">
        <w:t xml:space="preserve">     Możliwości emergentne, m.in., rozwijają </w:t>
      </w:r>
      <w:r w:rsidRPr="00253F6D">
        <w:rPr>
          <w:b/>
        </w:rPr>
        <w:t xml:space="preserve">kulturę </w:t>
      </w:r>
      <w:r w:rsidRPr="00253F6D">
        <w:t xml:space="preserve">- &lt;łac. </w:t>
      </w:r>
      <w:r w:rsidRPr="00253F6D">
        <w:rPr>
          <w:i/>
        </w:rPr>
        <w:t>cultus</w:t>
      </w:r>
      <w:r>
        <w:rPr>
          <w:i/>
        </w:rPr>
        <w:t xml:space="preserve"> </w:t>
      </w:r>
      <w:r w:rsidRPr="00253F6D">
        <w:t>= uprawianie, kształcenie</w:t>
      </w:r>
      <w:r w:rsidRPr="00253F6D">
        <w:rPr>
          <w:i/>
        </w:rPr>
        <w:t>&gt;</w:t>
      </w:r>
      <w:r w:rsidRPr="00253F6D">
        <w:t xml:space="preserve"> - jako zespół tworów człowieka. Są one różne od natury, bo są efektem działania ludzi, dzięki ich atrybutom: biologicznym, duchowym i społecznym. Wyróżniającym się tu elementem jest </w:t>
      </w:r>
      <w:r w:rsidRPr="00253F6D">
        <w:rPr>
          <w:b/>
        </w:rPr>
        <w:t xml:space="preserve">kultura ducha (uprawa, kształtowanie, rozwijanie ducha), </w:t>
      </w:r>
      <w:r w:rsidRPr="00253F6D">
        <w:t xml:space="preserve">czyli system wytworzonych i przekazywanych w transmisji międzypokoleniowej </w:t>
      </w:r>
      <w:r w:rsidRPr="00253F6D">
        <w:rPr>
          <w:b/>
        </w:rPr>
        <w:t>idei</w:t>
      </w:r>
      <w:r w:rsidRPr="00253F6D">
        <w:t xml:space="preserve">, </w:t>
      </w:r>
      <w:r w:rsidRPr="00253F6D">
        <w:rPr>
          <w:b/>
        </w:rPr>
        <w:t>wierzeń</w:t>
      </w:r>
      <w:r w:rsidRPr="00253F6D">
        <w:t xml:space="preserve">, </w:t>
      </w:r>
      <w:r w:rsidRPr="00253F6D">
        <w:rPr>
          <w:b/>
        </w:rPr>
        <w:t>wartości</w:t>
      </w:r>
      <w:r w:rsidRPr="00253F6D">
        <w:t xml:space="preserve">, </w:t>
      </w:r>
      <w:r w:rsidRPr="00253F6D">
        <w:rPr>
          <w:b/>
        </w:rPr>
        <w:t>normy</w:t>
      </w:r>
      <w:r w:rsidRPr="00253F6D">
        <w:t xml:space="preserve"> postępowania „zastygłych” w wytw</w:t>
      </w:r>
      <w:r w:rsidRPr="00253F6D">
        <w:t>o</w:t>
      </w:r>
      <w:r w:rsidRPr="00253F6D">
        <w:t>rach materialnych i niematerialnych, wspólnych danemu społeczeństwu. Oprócz wskazanych defin</w:t>
      </w:r>
      <w:r w:rsidRPr="00253F6D">
        <w:t>i</w:t>
      </w:r>
      <w:r w:rsidRPr="00253F6D">
        <w:t>cji, w literaturze są pojęcia „kultury wyższej”, duchowej, obejmującej sztukę, filozofię, religię, tw</w:t>
      </w:r>
      <w:r w:rsidRPr="00253F6D">
        <w:t>o</w:t>
      </w:r>
      <w:r w:rsidRPr="00253F6D">
        <w:t>rzonej dla niej samej i ze względu na cele „wyższe”.</w:t>
      </w:r>
    </w:p>
    <w:p w:rsidR="008866AC" w:rsidRPr="00253F6D" w:rsidRDefault="008866AC" w:rsidP="00253F6D">
      <w:pPr>
        <w:jc w:val="both"/>
      </w:pPr>
      <w:r w:rsidRPr="00253F6D">
        <w:t xml:space="preserve">    Znaczącym elementem kultury jest jej </w:t>
      </w:r>
      <w:r w:rsidRPr="00253F6D">
        <w:rPr>
          <w:b/>
        </w:rPr>
        <w:t>moralność</w:t>
      </w:r>
      <w:r w:rsidRPr="00253F6D">
        <w:t xml:space="preserve">, uprawiana przez etykę a urzeczywistniana w </w:t>
      </w:r>
      <w:r w:rsidRPr="00253F6D">
        <w:rPr>
          <w:b/>
        </w:rPr>
        <w:t>praktyce społecznej</w:t>
      </w:r>
      <w:r w:rsidRPr="00253F6D">
        <w:t>. W niej przejawia się świadomość moralna społeczeństwa, jego umiejętności praktycznej realizacji przyjmowanych norm moralnych. Im większy jest rozdźwięk pomiędzy no</w:t>
      </w:r>
      <w:r w:rsidRPr="00253F6D">
        <w:t>r</w:t>
      </w:r>
      <w:r w:rsidRPr="00253F6D">
        <w:t>mami moralnymi a ich stosowaniem, tym niżej jest moralnie rozwinięte społeczeństwo, tworzące go grupy, klasy społeczne, czy jednostki ludzkie.</w:t>
      </w:r>
    </w:p>
    <w:p w:rsidR="008866AC" w:rsidRPr="00253F6D" w:rsidRDefault="008866AC" w:rsidP="00253F6D">
      <w:pPr>
        <w:pStyle w:val="Tekstprzypisudolnego"/>
        <w:tabs>
          <w:tab w:val="left" w:pos="9356"/>
        </w:tabs>
        <w:jc w:val="both"/>
      </w:pPr>
      <w:r w:rsidRPr="00253F6D">
        <w:t xml:space="preserve">     Możliwość jest zatem potencjalną prawdą/fałszem. Jest tą, która współkształtuje proces </w:t>
      </w:r>
      <w:r w:rsidRPr="00253F6D">
        <w:rPr>
          <w:b/>
        </w:rPr>
        <w:t>stawania się prawdy</w:t>
      </w:r>
      <w:r w:rsidRPr="00253F6D">
        <w:t xml:space="preserve">, </w:t>
      </w:r>
      <w:r w:rsidRPr="00253F6D">
        <w:rPr>
          <w:b/>
        </w:rPr>
        <w:t xml:space="preserve">wolnego i świadomego jej budowania, </w:t>
      </w:r>
      <w:r w:rsidRPr="00253F6D">
        <w:t>takżejej „upadania”. Jest tak, bo p</w:t>
      </w:r>
      <w:r w:rsidRPr="00253F6D">
        <w:rPr>
          <w:b/>
        </w:rPr>
        <w:t xml:space="preserve">rawda </w:t>
      </w:r>
      <w:r w:rsidRPr="00253F6D">
        <w:t>jest adekwatnym obrazem mentalnym zmieniających się realnych rzeczy, jako swoich przedmiotów. Jest myślą pozostającą w jedności z moralną jej treścią filogenetycznie i ontogenetycznie uzasadnioną. O jej treści może świadczyć wygłaszana tyrada, np., na temat konieczności przestrzegania przez obyw</w:t>
      </w:r>
      <w:r w:rsidRPr="00253F6D">
        <w:t>a</w:t>
      </w:r>
      <w:r w:rsidRPr="00253F6D">
        <w:t>teli dziesięć przykazań Bożych, lub pomocy biednym z przysłowiowym mrugnięciem oka - sensem łagodzenia prawdy.</w:t>
      </w:r>
    </w:p>
    <w:p w:rsidR="008866AC" w:rsidRPr="00253F6D" w:rsidRDefault="008866AC" w:rsidP="00253F6D">
      <w:pPr>
        <w:jc w:val="both"/>
      </w:pPr>
      <w:r w:rsidRPr="00253F6D">
        <w:t xml:space="preserve">     Prawda właściwa (prawdziwa) jest podstawą praktycznego życia ludzkiego; jego racją duchową, dzięki której życie to staje się wewnętrznie jednolite, sensowne i zadowalające jednostki ludzkie, grupy, klasy społeczne, narody. Prawda jest zarazem rozumieniem świata i jego moralnej zasady stawania się człowieka w dopełniającym się jego byciu ludzkim, wolnym i świadomym swego ducha w jego ruchu ku nieskończoności.  </w:t>
      </w:r>
    </w:p>
  </w:footnote>
  <w:footnote w:id="433">
    <w:p w:rsidR="008866AC" w:rsidRPr="00253F6D" w:rsidRDefault="008866AC" w:rsidP="00253F6D">
      <w:pPr>
        <w:pStyle w:val="Tekstprzypisudolnego"/>
        <w:jc w:val="both"/>
      </w:pPr>
      <w:r w:rsidRPr="00253F6D">
        <w:rPr>
          <w:rStyle w:val="Odwoanieprzypisudolnego"/>
        </w:rPr>
        <w:footnoteRef/>
      </w:r>
      <w:r w:rsidRPr="00253F6D">
        <w:rPr>
          <w:b/>
        </w:rPr>
        <w:t>Idea dobra wspólnego</w:t>
      </w:r>
      <w:r w:rsidRPr="00253F6D">
        <w:t xml:space="preserve"> towarzyszy ludziom już od zarania ich dziejów. W judeochrześcijaństwie pojawia się już u </w:t>
      </w:r>
      <w:r w:rsidRPr="00253F6D">
        <w:rPr>
          <w:b/>
        </w:rPr>
        <w:t>Platona</w:t>
      </w:r>
      <w:r w:rsidRPr="00253F6D">
        <w:t xml:space="preserve"> (427 – 347 r. p. n. e.). Wskazywał on na </w:t>
      </w:r>
      <w:r w:rsidRPr="00253F6D">
        <w:rPr>
          <w:b/>
        </w:rPr>
        <w:t>„wspólny pożytek”,</w:t>
      </w:r>
      <w:r w:rsidRPr="00253F6D">
        <w:t xml:space="preserve"> tkwiący w istnieniu </w:t>
      </w:r>
      <w:r w:rsidRPr="00253F6D">
        <w:rPr>
          <w:i/>
          <w:iCs/>
        </w:rPr>
        <w:t>politei</w:t>
      </w:r>
      <w:r w:rsidRPr="00253F6D">
        <w:t xml:space="preserve"> (państwa), który zapewnia szczęśliwe życie obywatelom. Pisał, że w państwie „siedzą przynajmniej dwa państwa, które się zwalczają: państwo ubogich i państwo bogatych” (Platon, </w:t>
      </w:r>
      <w:r w:rsidRPr="00253F6D">
        <w:rPr>
          <w:i/>
          <w:iCs/>
        </w:rPr>
        <w:t>Pa</w:t>
      </w:r>
      <w:r w:rsidRPr="00253F6D">
        <w:rPr>
          <w:i/>
          <w:iCs/>
        </w:rPr>
        <w:t>ń</w:t>
      </w:r>
      <w:r w:rsidRPr="00253F6D">
        <w:rPr>
          <w:i/>
          <w:iCs/>
        </w:rPr>
        <w:t>stwo</w:t>
      </w:r>
      <w:r w:rsidRPr="00253F6D">
        <w:t>, 422 E- 423). Interes małej części bierze górę nad interesem całości. To jest „choroba”. Dobro wspólne wyraża sens i interes całości. Idea ta ujawnia się w prawodawstwie. Państwo - strażnik dobra wspólnego -  jest silne, gdy znosi prymat indywidualnych interesów (tamże, 519 E – 520, 423), utrzymujeich</w:t>
      </w:r>
      <w:r>
        <w:t xml:space="preserve"> </w:t>
      </w:r>
      <w:r w:rsidRPr="00253F6D">
        <w:rPr>
          <w:b/>
        </w:rPr>
        <w:t>jedność. Nie</w:t>
      </w:r>
      <w:r w:rsidRPr="00253F6D">
        <w:t xml:space="preserve"> liczba mieszkańców świadczy o potędze państwa, ale </w:t>
      </w:r>
      <w:r w:rsidRPr="00253F6D">
        <w:rPr>
          <w:b/>
        </w:rPr>
        <w:t>jedność ich inter</w:t>
      </w:r>
      <w:r w:rsidRPr="00253F6D">
        <w:rPr>
          <w:b/>
        </w:rPr>
        <w:t>e</w:t>
      </w:r>
      <w:r w:rsidRPr="00253F6D">
        <w:rPr>
          <w:b/>
        </w:rPr>
        <w:t>sów</w:t>
      </w:r>
      <w:r w:rsidRPr="00253F6D">
        <w:t xml:space="preserve">. </w:t>
      </w:r>
    </w:p>
    <w:p w:rsidR="008866AC" w:rsidRPr="00253F6D" w:rsidRDefault="008866AC" w:rsidP="00253F6D">
      <w:pPr>
        <w:jc w:val="both"/>
      </w:pPr>
      <w:r w:rsidRPr="00253F6D">
        <w:rPr>
          <w:b/>
        </w:rPr>
        <w:t xml:space="preserve">   Arystoteles</w:t>
      </w:r>
      <w:r w:rsidRPr="00253F6D">
        <w:t xml:space="preserve"> (384 – 322 r. p. n. e.) uznaje nierozłączny związek </w:t>
      </w:r>
      <w:r w:rsidRPr="00253F6D">
        <w:rPr>
          <w:b/>
        </w:rPr>
        <w:t>polityki z etyką</w:t>
      </w:r>
      <w:r w:rsidRPr="00253F6D">
        <w:t>. Państwo jest na</w:t>
      </w:r>
      <w:r w:rsidRPr="00253F6D">
        <w:t>j</w:t>
      </w:r>
      <w:r w:rsidRPr="00253F6D">
        <w:t>wyższym etapem rozwoju natury ludzkiej. Jest wspólnotą rodzin i gmin stworzoną dla dobrego i szczęśliwego życia. Człowiek z natury jest istotą państwową, społeczną (</w:t>
      </w:r>
      <w:r w:rsidRPr="00253F6D">
        <w:rPr>
          <w:i/>
          <w:iCs/>
        </w:rPr>
        <w:t>zoon</w:t>
      </w:r>
      <w:r>
        <w:rPr>
          <w:i/>
          <w:iCs/>
        </w:rPr>
        <w:t xml:space="preserve"> </w:t>
      </w:r>
      <w:r w:rsidRPr="00253F6D">
        <w:rPr>
          <w:i/>
          <w:iCs/>
        </w:rPr>
        <w:t>politikion</w:t>
      </w:r>
      <w:r w:rsidRPr="00253F6D">
        <w:rPr>
          <w:iCs/>
        </w:rPr>
        <w:t>)</w:t>
      </w:r>
      <w:r w:rsidRPr="00253F6D">
        <w:t>; „</w:t>
      </w:r>
      <w:r w:rsidRPr="00253F6D">
        <w:rPr>
          <w:b/>
        </w:rPr>
        <w:t>Człowiek jest z natury stworzony do życia w państwie”.</w:t>
      </w:r>
      <w:r>
        <w:rPr>
          <w:b/>
        </w:rPr>
        <w:t xml:space="preserve"> </w:t>
      </w:r>
      <w:r w:rsidRPr="00253F6D">
        <w:t xml:space="preserve">Arystoteles, </w:t>
      </w:r>
      <w:r w:rsidRPr="00253F6D">
        <w:rPr>
          <w:i/>
          <w:iCs/>
        </w:rPr>
        <w:t>Polityka</w:t>
      </w:r>
      <w:r w:rsidRPr="00253F6D">
        <w:t>, (1253 a); „człowiek z natury swej jest istotą przeznaczoną do życia życiem społecznym” (1097 b). Celem istnienia państwa nie jest zwykłe współżycie, ale piękne uczynki. Dla Arystotelesa najlepszą formą polityczną, kryterium oceny państwa jest jego stosunek do dobra wspólnego. Te, które mają je na celu są, według zasady be</w:t>
      </w:r>
      <w:r w:rsidRPr="00253F6D">
        <w:t>z</w:t>
      </w:r>
      <w:r w:rsidRPr="00253F6D">
        <w:t xml:space="preserve">względnej sprawiedliwości, właściwe (monarchia, arystokracja i </w:t>
      </w:r>
      <w:r w:rsidRPr="00253F6D">
        <w:rPr>
          <w:i/>
          <w:iCs/>
        </w:rPr>
        <w:t>politeia</w:t>
      </w:r>
      <w:r w:rsidRPr="00253F6D">
        <w:t xml:space="preserve">). Wszystkich umiejętności i sztuk </w:t>
      </w:r>
      <w:r w:rsidRPr="00253F6D">
        <w:rPr>
          <w:b/>
        </w:rPr>
        <w:t>celem jest dobro</w:t>
      </w:r>
      <w:r w:rsidRPr="00253F6D">
        <w:t xml:space="preserve">. Dotyczy to także sztuki rządzenia państwem. Dobrem w państwie jest to, co jest </w:t>
      </w:r>
      <w:r w:rsidRPr="00253F6D">
        <w:rPr>
          <w:b/>
        </w:rPr>
        <w:t xml:space="preserve">sprawiedliwe, </w:t>
      </w:r>
      <w:r w:rsidRPr="00253F6D">
        <w:t xml:space="preserve">a przez to pożyteczne dla wszystkich. Najlepsze rządy (ustroje) oraz prawa, które są w nich ustanowione muszą mieć znaczenie „równomiernie właściwych”, tj. korzystnych dla całego państwa i wszystkich obywateli. </w:t>
      </w:r>
      <w:r w:rsidRPr="00253F6D">
        <w:rPr>
          <w:b/>
          <w:u w:val="single"/>
        </w:rPr>
        <w:t>Do zasady złotego środka</w:t>
      </w:r>
      <w:r w:rsidRPr="00253F6D">
        <w:t xml:space="preserve"> stosuje się też państwo. </w:t>
      </w:r>
      <w:r w:rsidRPr="00253F6D">
        <w:rPr>
          <w:b/>
        </w:rPr>
        <w:t>Stan średniej własności jest najlepszy</w:t>
      </w:r>
      <w:r w:rsidRPr="00253F6D">
        <w:t xml:space="preserve">. „Do pewnego stopnia </w:t>
      </w:r>
      <w:r w:rsidRPr="00253F6D">
        <w:rPr>
          <w:b/>
        </w:rPr>
        <w:t>własność powinna być wspólna, zasadniczo jednak musi pozostać prywatną</w:t>
      </w:r>
      <w:r w:rsidRPr="00253F6D">
        <w:t>” (1263a), bo sprawiedliwe jest to, co jest pożyteczne dla ogółu.</w:t>
      </w:r>
    </w:p>
    <w:p w:rsidR="008866AC" w:rsidRPr="00253F6D" w:rsidRDefault="008866AC" w:rsidP="00253F6D">
      <w:pPr>
        <w:jc w:val="both"/>
      </w:pPr>
      <w:r w:rsidRPr="00253F6D">
        <w:rPr>
          <w:b/>
        </w:rPr>
        <w:t xml:space="preserve">      Ideę dobra wspólnego</w:t>
      </w:r>
      <w:r w:rsidRPr="00253F6D">
        <w:t xml:space="preserve"> waloryzował też Kościół katolicki. </w:t>
      </w:r>
      <w:r w:rsidRPr="00253F6D">
        <w:rPr>
          <w:b/>
        </w:rPr>
        <w:t>Papież Leon XIII</w:t>
      </w:r>
      <w:r w:rsidRPr="00253F6D">
        <w:t xml:space="preserve"> (1878 – 1903) pot</w:t>
      </w:r>
      <w:r w:rsidRPr="00253F6D">
        <w:t>ę</w:t>
      </w:r>
      <w:r w:rsidRPr="00253F6D">
        <w:t>pia lichwiarskie stosunki kredytowe. Indywidualizm i liberalizm gospodarczy uznał za przejaw eg</w:t>
      </w:r>
      <w:r w:rsidRPr="00253F6D">
        <w:t>o</w:t>
      </w:r>
      <w:r w:rsidRPr="00253F6D">
        <w:t xml:space="preserve">izmu ekonomicznego podniesionego do rangi praw i nakazów gospodarowania. </w:t>
      </w:r>
      <w:r w:rsidRPr="00253F6D">
        <w:rPr>
          <w:b/>
        </w:rPr>
        <w:t>System ten służy jednej klasie kosztem ogółu społeczeństwa</w:t>
      </w:r>
      <w:r w:rsidRPr="00253F6D">
        <w:t xml:space="preserve">. Ustrojem właściwym jest </w:t>
      </w:r>
      <w:r w:rsidRPr="00253F6D">
        <w:rPr>
          <w:b/>
        </w:rPr>
        <w:t>korporacjonizm z solidar</w:t>
      </w:r>
      <w:r w:rsidRPr="00253F6D">
        <w:rPr>
          <w:b/>
        </w:rPr>
        <w:t>y</w:t>
      </w:r>
      <w:r w:rsidRPr="00253F6D">
        <w:rPr>
          <w:b/>
        </w:rPr>
        <w:t>zmem klasowym, a więc zgoda pracodawców i pracowników</w:t>
      </w:r>
      <w:r w:rsidRPr="00253F6D">
        <w:t>. Administracja ma koordynować działania korporacji oraz wyznaczać ogólne kierunki działania. Polityka musi być bowiem podykt</w:t>
      </w:r>
      <w:r w:rsidRPr="00253F6D">
        <w:t>o</w:t>
      </w:r>
      <w:r w:rsidRPr="00253F6D">
        <w:t xml:space="preserve">wana dobrem wspólnym obywateli. </w:t>
      </w:r>
    </w:p>
    <w:p w:rsidR="008866AC" w:rsidRPr="00253F6D" w:rsidRDefault="008866AC" w:rsidP="00253F6D">
      <w:pPr>
        <w:jc w:val="both"/>
      </w:pPr>
      <w:r w:rsidRPr="00253F6D">
        <w:rPr>
          <w:b/>
        </w:rPr>
        <w:t xml:space="preserve">    Później Kościół katolicki idee te przywołuje rzadziej - aż do ich zniknięcia, po wchłonięciu ich przez prawa człowieka</w:t>
      </w:r>
      <w:r w:rsidRPr="00253F6D">
        <w:t xml:space="preserve">. Jest to pewna ideologizacja myśli społecznej. Kładzie ona nacisk nie na pomocniczą rolę państwa, ale na </w:t>
      </w:r>
      <w:r w:rsidRPr="00253F6D">
        <w:rPr>
          <w:b/>
        </w:rPr>
        <w:t>życie obywatelskie; wolność i niezależność jednostek, wolność religijną.</w:t>
      </w:r>
      <w:r w:rsidRPr="00253F6D">
        <w:t xml:space="preserve"> Papież Jan Paweł II zaproponował budowę - „</w:t>
      </w:r>
      <w:r w:rsidRPr="00253F6D">
        <w:rPr>
          <w:b/>
        </w:rPr>
        <w:t>cywilizację miłości</w:t>
      </w:r>
      <w:r w:rsidRPr="00253F6D">
        <w:t>”. Tworzą ją kategorie: „</w:t>
      </w:r>
      <w:r w:rsidRPr="00253F6D">
        <w:rPr>
          <w:b/>
        </w:rPr>
        <w:t>bardziej ludzki świat</w:t>
      </w:r>
      <w:r w:rsidRPr="00253F6D">
        <w:t>”, „</w:t>
      </w:r>
      <w:r w:rsidRPr="00253F6D">
        <w:rPr>
          <w:b/>
        </w:rPr>
        <w:t>prawdziwy rozwój</w:t>
      </w:r>
      <w:r w:rsidRPr="00253F6D">
        <w:t>”, „</w:t>
      </w:r>
      <w:r w:rsidRPr="00253F6D">
        <w:rPr>
          <w:b/>
        </w:rPr>
        <w:t>humanizm</w:t>
      </w:r>
      <w:r w:rsidRPr="00253F6D">
        <w:t>”, „</w:t>
      </w:r>
      <w:r w:rsidRPr="00253F6D">
        <w:rPr>
          <w:b/>
        </w:rPr>
        <w:t>cywilizacja</w:t>
      </w:r>
      <w:r w:rsidRPr="00253F6D">
        <w:t>”, „</w:t>
      </w:r>
      <w:r w:rsidRPr="00253F6D">
        <w:rPr>
          <w:b/>
        </w:rPr>
        <w:t>kultura</w:t>
      </w:r>
      <w:r w:rsidRPr="00253F6D">
        <w:t>” i inne. Ich abstrakcyjność pozwala na ich konkretyzacje, w których znajdują uzasadnienie niedostatki ekon</w:t>
      </w:r>
      <w:r w:rsidRPr="00253F6D">
        <w:t>o</w:t>
      </w:r>
      <w:r w:rsidRPr="00253F6D">
        <w:t>miczno – społeczne, jak i lichwiarskie, nieograniczone bogacenie się nielicznych (w 2015 ok. 1% mieszkańców Ziemi posiada 48% jej globalnego bogactwa; od ok. 920 mln. do 1,2 mld. ludzi głod</w:t>
      </w:r>
      <w:r w:rsidRPr="00253F6D">
        <w:t>u</w:t>
      </w:r>
      <w:r w:rsidRPr="00253F6D">
        <w:t xml:space="preserve">je). </w:t>
      </w:r>
      <w:r w:rsidRPr="00253F6D">
        <w:rPr>
          <w:b/>
        </w:rPr>
        <w:t>Cywilizacja miłości</w:t>
      </w:r>
      <w:r w:rsidRPr="00253F6D">
        <w:t xml:space="preserve"> – papieża Jana Pawła II (1920 – 2005; papieżem był w latach 1978 – 2005) jest koncepcją zorganizowania się społeczeństwa, którew treści transcendentnej odnosi godność czł</w:t>
      </w:r>
      <w:r w:rsidRPr="00253F6D">
        <w:t>o</w:t>
      </w:r>
      <w:r w:rsidRPr="00253F6D">
        <w:t xml:space="preserve">wieka do </w:t>
      </w:r>
      <w:r w:rsidRPr="00253F6D">
        <w:rPr>
          <w:b/>
        </w:rPr>
        <w:t>Bytu Absolutnego – Boga</w:t>
      </w:r>
      <w:r w:rsidRPr="00253F6D">
        <w:t xml:space="preserve"> jako gwaranta. Jest to więc </w:t>
      </w:r>
      <w:r w:rsidRPr="00253F6D">
        <w:rPr>
          <w:b/>
        </w:rPr>
        <w:t>teocentryzm ujmowany antrop</w:t>
      </w:r>
      <w:r w:rsidRPr="00253F6D">
        <w:rPr>
          <w:b/>
        </w:rPr>
        <w:t>o</w:t>
      </w:r>
      <w:r w:rsidRPr="00253F6D">
        <w:rPr>
          <w:b/>
        </w:rPr>
        <w:t>centrycznie</w:t>
      </w:r>
      <w:r w:rsidRPr="00253F6D">
        <w:t>. Przygodna ontyczność człowieka ma spełniać wiele oczekiwań eschatologicznych już tu, na Ziemi. Cywilizacja miłości jest „jakby &lt;&lt;tworzywem&gt;&gt;</w:t>
      </w:r>
      <w:r>
        <w:t xml:space="preserve"> </w:t>
      </w:r>
      <w:r w:rsidRPr="00253F6D">
        <w:t xml:space="preserve">historii zbawienia, która &lt;&lt;stale przerasta historię świata&gt;&gt;”. Ks. J. Czarny, </w:t>
      </w:r>
      <w:r w:rsidRPr="00253F6D">
        <w:rPr>
          <w:i/>
        </w:rPr>
        <w:t>Jana Pawła II wizja cywilizacji miłości (Studium filozoficzne),</w:t>
      </w:r>
      <w:r w:rsidRPr="00253F6D">
        <w:t xml:space="preserve"> P</w:t>
      </w:r>
      <w:r w:rsidRPr="00253F6D">
        <w:t>a</w:t>
      </w:r>
      <w:r w:rsidRPr="00253F6D">
        <w:t xml:space="preserve">pieski Fakultet Teologiczny we Wrocławiu, Wrocław 1994, s. 194. Zob. ponadto K. Wojtyła, </w:t>
      </w:r>
      <w:r w:rsidRPr="00253F6D">
        <w:rPr>
          <w:i/>
        </w:rPr>
        <w:t>U podstaw odnowy. Studium o realizacji Vaticanum II</w:t>
      </w:r>
      <w:r w:rsidRPr="00253F6D">
        <w:t>, Kraków 1988, s. 148.</w:t>
      </w:r>
    </w:p>
    <w:p w:rsidR="008866AC" w:rsidRPr="00253F6D" w:rsidRDefault="008866AC" w:rsidP="00253F6D">
      <w:pPr>
        <w:pStyle w:val="Tekstprzypisudolnego"/>
        <w:jc w:val="both"/>
      </w:pPr>
      <w:r w:rsidRPr="00253F6D">
        <w:t xml:space="preserve">      Strukturę cywilizacji miłości tworzy „czwórmian” obejmujący: </w:t>
      </w:r>
      <w:r w:rsidRPr="00253F6D">
        <w:rPr>
          <w:b/>
        </w:rPr>
        <w:t>1.</w:t>
      </w:r>
      <w:r w:rsidRPr="00253F6D">
        <w:t xml:space="preserve"> prymat osoby przed rzeczą pozwalający, zdaniem papieża Jana Pawła II, doprowadzić do dezalienacji elementów bytu społec</w:t>
      </w:r>
      <w:r w:rsidRPr="00253F6D">
        <w:t>z</w:t>
      </w:r>
      <w:r w:rsidRPr="00253F6D">
        <w:t xml:space="preserve">nego, doupodmiotowenia życia. </w:t>
      </w:r>
      <w:r w:rsidRPr="00253F6D">
        <w:rPr>
          <w:b/>
        </w:rPr>
        <w:t>Człowiek</w:t>
      </w:r>
      <w:r w:rsidRPr="00253F6D">
        <w:t xml:space="preserve"> ma być celem a nie środkiem do celu; </w:t>
      </w:r>
      <w:r w:rsidRPr="00253F6D">
        <w:rPr>
          <w:b/>
        </w:rPr>
        <w:t>2.</w:t>
      </w:r>
      <w:r w:rsidRPr="00253F6D">
        <w:t xml:space="preserve"> prymat etyki przed techniką czyli bardziej „być” niż „mieć”; </w:t>
      </w:r>
      <w:r w:rsidRPr="00253F6D">
        <w:rPr>
          <w:b/>
        </w:rPr>
        <w:t>3.</w:t>
      </w:r>
      <w:r w:rsidRPr="00253F6D">
        <w:t xml:space="preserve"> budowanie własnej podmiotowości człowieka czyli ciągłe stawanie się „</w:t>
      </w:r>
      <w:r w:rsidRPr="00253F6D">
        <w:rPr>
          <w:b/>
        </w:rPr>
        <w:t>kimś więcej i bardziej</w:t>
      </w:r>
      <w:r w:rsidRPr="00253F6D">
        <w:t>”, „</w:t>
      </w:r>
      <w:r w:rsidRPr="00253F6D">
        <w:rPr>
          <w:b/>
        </w:rPr>
        <w:t>moralne realizowanie siebie, jako zadanie i życiowe wyzwanie</w:t>
      </w:r>
      <w:r w:rsidRPr="00253F6D">
        <w:t xml:space="preserve">”; </w:t>
      </w:r>
      <w:r w:rsidRPr="00253F6D">
        <w:rPr>
          <w:b/>
        </w:rPr>
        <w:t>4.</w:t>
      </w:r>
      <w:r w:rsidRPr="00253F6D">
        <w:t xml:space="preserve"> prymat miłosierdzia przed sprawiedliwością pozwalający na spełnianie „</w:t>
      </w:r>
      <w:r w:rsidRPr="00253F6D">
        <w:rPr>
          <w:b/>
        </w:rPr>
        <w:t>prawa daru</w:t>
      </w:r>
      <w:r w:rsidRPr="00253F6D">
        <w:t xml:space="preserve">”, które jest kwintesencją cywilizacji miłości. Prawo to mówi, że człowiek najpełniej odgrywa swoją osobową rolę poprzez </w:t>
      </w:r>
      <w:r w:rsidRPr="00253F6D">
        <w:rPr>
          <w:b/>
        </w:rPr>
        <w:t>bezinteresowny dar z samego siebie</w:t>
      </w:r>
      <w:r w:rsidRPr="00253F6D">
        <w:t xml:space="preserve">”. Prawo to ma ukazywać, że „istnienie osoby nie jest tylko istnieniem w-sobie i dla-siebie, ale również i to tak samo istotnie, </w:t>
      </w:r>
      <w:r w:rsidRPr="00253F6D">
        <w:rPr>
          <w:b/>
        </w:rPr>
        <w:t>istnieniem-dla-drugich i w-drugich</w:t>
      </w:r>
      <w:r w:rsidRPr="00253F6D">
        <w:t>”.</w:t>
      </w:r>
      <w:r>
        <w:t xml:space="preserve"> </w:t>
      </w:r>
      <w:r w:rsidRPr="00253F6D">
        <w:rPr>
          <w:b/>
        </w:rPr>
        <w:t>Miłosierdzie</w:t>
      </w:r>
      <w:r w:rsidRPr="00253F6D">
        <w:t xml:space="preserve"> – cnota będąca pomocą bliźniemu w jego potrzebach duchowych i cielesnych. W sensie teologicznym: przebaczenie grzesznikom okazującym zrozumienie, skruchę i wolę poprawy.  </w:t>
      </w:r>
    </w:p>
    <w:p w:rsidR="008866AC" w:rsidRPr="00253F6D" w:rsidRDefault="008866AC" w:rsidP="00253F6D">
      <w:pPr>
        <w:jc w:val="both"/>
        <w:rPr>
          <w:shd w:val="clear" w:color="auto" w:fill="FFFFFF"/>
        </w:rPr>
      </w:pPr>
      <w:r w:rsidRPr="00253F6D">
        <w:rPr>
          <w:b/>
        </w:rPr>
        <w:t xml:space="preserve">     Dobro wspólne</w:t>
      </w:r>
      <w:r w:rsidRPr="00253F6D">
        <w:t xml:space="preserve"> jest więc wartością zbiorową obejmującą pomnażającą się doskonałość osób ze sobą współistniejących. Tę doskonałość potęgują jednostki ludzkie we współdziałaniu będącym wzr</w:t>
      </w:r>
      <w:r w:rsidRPr="00253F6D">
        <w:t>a</w:t>
      </w:r>
      <w:r w:rsidRPr="00253F6D">
        <w:t>staniem w idei człowieczeńskości. W niej jednoczą cele jednostkowe z ogólnospołecznymi, przy korzystaniu z urządzeń społecznych, dóbr kultury i stopnia rozwoju duchowego innych; tych, z kt</w:t>
      </w:r>
      <w:r w:rsidRPr="00253F6D">
        <w:t>ó</w:t>
      </w:r>
      <w:r w:rsidRPr="00253F6D">
        <w:t xml:space="preserve">rymi współistnieją. Są więc trzy aspekty idei dobra wspólnego: </w:t>
      </w:r>
      <w:r w:rsidRPr="00253F6D">
        <w:rPr>
          <w:b/>
        </w:rPr>
        <w:t>a)</w:t>
      </w:r>
      <w:r w:rsidRPr="00253F6D">
        <w:t xml:space="preserve"> jest wartością zbiorową dotyczącą osób wspólnoty. Wspólnota i jednostka nie stanowią odrębnego bycia; tworzą jedno bycie w dwóch wymiarach. W nich są jednością. Wspólnotę tworzą przyporządkowane sobie konkretne jednostki ludzkie; </w:t>
      </w:r>
      <w:r w:rsidRPr="00253F6D">
        <w:rPr>
          <w:b/>
        </w:rPr>
        <w:t>b)</w:t>
      </w:r>
      <w:r w:rsidRPr="00253F6D">
        <w:t xml:space="preserve"> jest nastawiona na doskonałość, a więc obejmuje moralną treść istnienia ludzkiej rzecz</w:t>
      </w:r>
      <w:r w:rsidRPr="00253F6D">
        <w:t>y</w:t>
      </w:r>
      <w:r w:rsidRPr="00253F6D">
        <w:t xml:space="preserve">wistości. Strona materialna, jako niezbędna nie może jednakże przeważać; </w:t>
      </w:r>
      <w:r w:rsidRPr="00253F6D">
        <w:rPr>
          <w:b/>
        </w:rPr>
        <w:t>c)</w:t>
      </w:r>
      <w:r w:rsidRPr="00253F6D">
        <w:t xml:space="preserve"> wskazuje na koniec</w:t>
      </w:r>
      <w:r w:rsidRPr="00253F6D">
        <w:t>z</w:t>
      </w:r>
      <w:r w:rsidRPr="00253F6D">
        <w:t xml:space="preserve">ność istnienia instytucji państwa i innych urządzeń społecznych niezbędnych dla jej realizacji. Zob. Ks. J. Krucina, </w:t>
      </w:r>
      <w:r w:rsidRPr="00253F6D">
        <w:rPr>
          <w:i/>
        </w:rPr>
        <w:t>Dobro wspólne. Teoria i jej zastosowanie</w:t>
      </w:r>
      <w:r w:rsidRPr="00253F6D">
        <w:t xml:space="preserve">, </w:t>
      </w:r>
      <w:r w:rsidRPr="00253F6D">
        <w:rPr>
          <w:shd w:val="clear" w:color="auto" w:fill="FFFFFF"/>
        </w:rPr>
        <w:t>Wrocławska Księgarnia Archidiecezjalna, Wrocław 1972.</w:t>
      </w:r>
    </w:p>
  </w:footnote>
  <w:footnote w:id="434">
    <w:p w:rsidR="008866AC" w:rsidRPr="00253F6D" w:rsidRDefault="008866AC" w:rsidP="00253F6D">
      <w:pPr>
        <w:pStyle w:val="Tekstprzypisudolnego"/>
        <w:jc w:val="both"/>
      </w:pPr>
      <w:r w:rsidRPr="00253F6D">
        <w:rPr>
          <w:rStyle w:val="Odwoanieprzypisudolnego"/>
        </w:rPr>
        <w:footnoteRef/>
      </w:r>
      <w:r w:rsidRPr="00253F6D">
        <w:rPr>
          <w:b/>
        </w:rPr>
        <w:t>Gościnność</w:t>
      </w:r>
      <w:r w:rsidRPr="00253F6D">
        <w:t xml:space="preserve"> - &lt;gr. </w:t>
      </w:r>
      <w:r w:rsidRPr="00253F6D">
        <w:rPr>
          <w:i/>
        </w:rPr>
        <w:t>filoksenia</w:t>
      </w:r>
      <w:r w:rsidRPr="00253F6D">
        <w:t xml:space="preserve">, łac. </w:t>
      </w:r>
      <w:r w:rsidRPr="00253F6D">
        <w:rPr>
          <w:i/>
        </w:rPr>
        <w:t>hospitalitas</w:t>
      </w:r>
      <w:r w:rsidRPr="00253F6D">
        <w:t>&gt; - postawa i nakaz moralny otaczania bliźnich opieką i okazywania im materialnej pomocy. Jest to też przyjazny sposób przyjmowania przybyszów, wyr</w:t>
      </w:r>
      <w:r w:rsidRPr="00253F6D">
        <w:t>a</w:t>
      </w:r>
      <w:r w:rsidRPr="00253F6D">
        <w:t xml:space="preserve">żajacy się w postawie ofiarowania im czasu, schronienia i pożywienia. W Polsce mówi o tym znane przysłowie: „Gość w dom, Bóg w dom”. Zob. H. Wójtowicz, </w:t>
      </w:r>
      <w:r w:rsidRPr="00253F6D">
        <w:rPr>
          <w:i/>
        </w:rPr>
        <w:t>Gościnność</w:t>
      </w:r>
      <w:r w:rsidRPr="00253F6D">
        <w:t xml:space="preserve">, (w:) </w:t>
      </w:r>
      <w:r w:rsidRPr="00253F6D">
        <w:rPr>
          <w:i/>
        </w:rPr>
        <w:t>Encyklopedia katoli</w:t>
      </w:r>
      <w:r w:rsidRPr="00253F6D">
        <w:rPr>
          <w:i/>
        </w:rPr>
        <w:t>c</w:t>
      </w:r>
      <w:r w:rsidRPr="00253F6D">
        <w:rPr>
          <w:i/>
        </w:rPr>
        <w:t>ka</w:t>
      </w:r>
      <w:r w:rsidRPr="00253F6D">
        <w:t>, t. 5, Lublin 1989.</w:t>
      </w:r>
    </w:p>
  </w:footnote>
  <w:footnote w:id="435">
    <w:p w:rsidR="008866AC" w:rsidRPr="00253F6D" w:rsidRDefault="008866AC" w:rsidP="00253F6D">
      <w:pPr>
        <w:pStyle w:val="Tekstprzypisudolnego"/>
        <w:jc w:val="both"/>
      </w:pPr>
      <w:r w:rsidRPr="00253F6D">
        <w:rPr>
          <w:rStyle w:val="Odwoanieprzypisudolnego"/>
        </w:rPr>
        <w:footnoteRef/>
      </w:r>
      <w:r>
        <w:rPr>
          <w:iCs/>
        </w:rPr>
        <w:t xml:space="preserve">Zob. przyp. 399/142 </w:t>
      </w:r>
      <w:r w:rsidRPr="00253F6D">
        <w:rPr>
          <w:i/>
          <w:iCs/>
        </w:rPr>
        <w:t>Rola pracy w procesie uczłowieczenia małpy</w:t>
      </w:r>
      <w:r w:rsidRPr="00253F6D">
        <w:t xml:space="preserve"> – tak brzmi tytuł tej rozprawy w spisie rzeczy teczki drugiej materiałów do </w:t>
      </w:r>
      <w:r>
        <w:t xml:space="preserve">F. Engelsa (1820 – 1895) pracy pt.: </w:t>
      </w:r>
      <w:r w:rsidRPr="00253F6D">
        <w:rPr>
          <w:i/>
          <w:iCs/>
        </w:rPr>
        <w:t>Dialektyki przyrody</w:t>
      </w:r>
      <w:r>
        <w:t xml:space="preserve">, </w:t>
      </w:r>
      <w:r w:rsidRPr="00406FAD">
        <w:t>(w:) MED. 20, s. 525 - 538).</w:t>
      </w:r>
      <w:r w:rsidRPr="004132AA">
        <w:rPr>
          <w:sz w:val="28"/>
          <w:szCs w:val="28"/>
        </w:rPr>
        <w:t xml:space="preserve"> </w:t>
      </w:r>
      <w:r w:rsidRPr="00253F6D">
        <w:t xml:space="preserve"> Rzecz napisana została pierwotnie jako wstęp do większej pracy  po tytułem </w:t>
      </w:r>
      <w:r w:rsidRPr="00253F6D">
        <w:rPr>
          <w:i/>
          <w:iCs/>
        </w:rPr>
        <w:t>O trzech podstawowych formach niewolnictwa</w:t>
      </w:r>
      <w:r w:rsidRPr="00253F6D">
        <w:t xml:space="preserve">. Później Engels zmienił ten tytuł na </w:t>
      </w:r>
      <w:r w:rsidRPr="00253F6D">
        <w:rPr>
          <w:i/>
          <w:iCs/>
        </w:rPr>
        <w:t>Zniewol</w:t>
      </w:r>
      <w:r w:rsidRPr="00253F6D">
        <w:rPr>
          <w:i/>
          <w:iCs/>
        </w:rPr>
        <w:t>e</w:t>
      </w:r>
      <w:r w:rsidRPr="00253F6D">
        <w:rPr>
          <w:i/>
          <w:iCs/>
        </w:rPr>
        <w:t>nie robotnika. Wstęp</w:t>
      </w:r>
      <w:r w:rsidRPr="00253F6D">
        <w:t xml:space="preserve">. Ale ponieważ praca ta nie została skończona, dał Engels wstępowi do niej tytuł </w:t>
      </w:r>
      <w:r w:rsidRPr="00253F6D">
        <w:rPr>
          <w:i/>
          <w:iCs/>
        </w:rPr>
        <w:t>Rola pracy w procesie uczłowieczenia małpy</w:t>
      </w:r>
      <w:r w:rsidRPr="00253F6D">
        <w:t xml:space="preserve"> odpowiadający zasadniczo treści rękopisu. Rozprawa ta została napisana w czerwcu  1876 roku; opublikowana w roku 1896 </w:t>
      </w:r>
      <w:r>
        <w:t>w</w:t>
      </w:r>
      <w:r w:rsidRPr="00253F6D">
        <w:t xml:space="preserve"> czasopiśmie „DieneueZeit”.  </w:t>
      </w:r>
    </w:p>
  </w:footnote>
  <w:footnote w:id="436">
    <w:p w:rsidR="008866AC" w:rsidRPr="00253F6D" w:rsidRDefault="008866AC" w:rsidP="00253F6D">
      <w:pPr>
        <w:tabs>
          <w:tab w:val="left" w:pos="499"/>
        </w:tabs>
        <w:jc w:val="both"/>
      </w:pPr>
      <w:r w:rsidRPr="00253F6D">
        <w:rPr>
          <w:vertAlign w:val="superscript"/>
        </w:rPr>
        <w:footnoteRef/>
      </w:r>
      <w:r w:rsidRPr="00253F6D">
        <w:t>Zob. B. Krygier,</w:t>
      </w:r>
      <w:r w:rsidRPr="00253F6D">
        <w:rPr>
          <w:rStyle w:val="StopkaKursywa2"/>
          <w:sz w:val="20"/>
          <w:szCs w:val="20"/>
        </w:rPr>
        <w:t xml:space="preserve"> Człowiek na nowo,</w:t>
      </w:r>
      <w:r w:rsidRPr="00253F6D">
        <w:t xml:space="preserve"> Warszawa 2009. Zob. przejawy krytyki współczesnej polskiej szkoły w pracach: K. Denek,</w:t>
      </w:r>
      <w:r w:rsidRPr="00253F6D">
        <w:rPr>
          <w:rStyle w:val="StopkaKursywa2"/>
          <w:sz w:val="20"/>
          <w:szCs w:val="20"/>
        </w:rPr>
        <w:t xml:space="preserve"> Wpływ ekonomii i neo-liberalizmu na edukację,</w:t>
      </w:r>
      <w:r w:rsidRPr="00253F6D">
        <w:t xml:space="preserve"> „Zeszyty Naukowe Koszalińskiej Wyższej Szkoły Nauk Humanistycznych", Zeszyt nr 8,</w:t>
      </w:r>
      <w:r w:rsidRPr="00253F6D">
        <w:rPr>
          <w:rStyle w:val="StopkaKursywa2"/>
          <w:sz w:val="20"/>
          <w:szCs w:val="20"/>
        </w:rPr>
        <w:t xml:space="preserve"> Problemy nauk społecznych,</w:t>
      </w:r>
      <w:r w:rsidRPr="00253F6D">
        <w:t xml:space="preserve"> Koszalin 2011, s. 11- 41; E. Potulicka, J. Rutkowiak, Neoliberalne</w:t>
      </w:r>
      <w:r w:rsidRPr="00253F6D">
        <w:rPr>
          <w:rStyle w:val="StopkaKursywa2"/>
          <w:sz w:val="20"/>
          <w:szCs w:val="20"/>
        </w:rPr>
        <w:t xml:space="preserve"> uwikłania edukacji,</w:t>
      </w:r>
      <w:r w:rsidRPr="00253F6D">
        <w:t xml:space="preserve"> Kraków 2010; S. Kozyr-Kowalski,</w:t>
      </w:r>
      <w:r w:rsidRPr="00253F6D">
        <w:rPr>
          <w:rStyle w:val="StopkaKursywa2"/>
          <w:sz w:val="20"/>
          <w:szCs w:val="20"/>
        </w:rPr>
        <w:t xml:space="preserve"> Uniwersytet a rynek,</w:t>
      </w:r>
      <w:r w:rsidRPr="00253F6D">
        <w:t xml:space="preserve"> Poznań 2005; M. Nussbaum,</w:t>
      </w:r>
      <w:r w:rsidRPr="00253F6D">
        <w:rPr>
          <w:rStyle w:val="StopkaKursywa2"/>
          <w:sz w:val="20"/>
          <w:szCs w:val="20"/>
        </w:rPr>
        <w:t xml:space="preserve"> W trosce o człowieczeństwo. Klasyczna obrona reformy kształcenia ogólnego,</w:t>
      </w:r>
      <w:r w:rsidRPr="00253F6D">
        <w:t xml:space="preserve"> Wrocław 2008; J. Szacki,</w:t>
      </w:r>
      <w:r w:rsidRPr="00253F6D">
        <w:rPr>
          <w:rStyle w:val="StopkaKursywa2"/>
          <w:sz w:val="20"/>
          <w:szCs w:val="20"/>
        </w:rPr>
        <w:t xml:space="preserve"> Przedmowa do wydania polskiego,</w:t>
      </w:r>
      <w:r w:rsidRPr="00253F6D">
        <w:t xml:space="preserve"> (w:) M. Nussbaum,</w:t>
      </w:r>
      <w:r w:rsidRPr="00253F6D">
        <w:rPr>
          <w:rStyle w:val="StopkaKursywa2"/>
          <w:sz w:val="20"/>
          <w:szCs w:val="20"/>
        </w:rPr>
        <w:t xml:space="preserve"> W trosce o człowieczeństwo. Klasyczna obrona reformy kształcenia ogólnego,</w:t>
      </w:r>
      <w:r w:rsidRPr="00253F6D">
        <w:t xml:space="preserve"> Wrocław 2008.</w:t>
      </w:r>
    </w:p>
  </w:footnote>
  <w:footnote w:id="437">
    <w:p w:rsidR="008866AC" w:rsidRPr="00253F6D" w:rsidRDefault="008866AC" w:rsidP="00253F6D">
      <w:pPr>
        <w:tabs>
          <w:tab w:val="left" w:pos="499"/>
        </w:tabs>
        <w:jc w:val="both"/>
      </w:pPr>
      <w:r w:rsidRPr="00253F6D">
        <w:rPr>
          <w:vertAlign w:val="superscript"/>
        </w:rPr>
        <w:footnoteRef/>
      </w:r>
      <w:r w:rsidRPr="00253F6D">
        <w:t>Zob. A.J. Karpiński,</w:t>
      </w:r>
      <w:r w:rsidRPr="00253F6D">
        <w:rPr>
          <w:rStyle w:val="StopkaKursywa2"/>
          <w:sz w:val="20"/>
          <w:szCs w:val="20"/>
        </w:rPr>
        <w:t xml:space="preserve"> Dobro wspólne celem i kryterium słuszności działania administracji public</w:t>
      </w:r>
      <w:r w:rsidRPr="00253F6D">
        <w:rPr>
          <w:rStyle w:val="StopkaKursywa2"/>
          <w:sz w:val="20"/>
          <w:szCs w:val="20"/>
        </w:rPr>
        <w:t>z</w:t>
      </w:r>
      <w:r w:rsidRPr="00253F6D">
        <w:rPr>
          <w:rStyle w:val="StopkaKursywa2"/>
          <w:sz w:val="20"/>
          <w:szCs w:val="20"/>
        </w:rPr>
        <w:t>nej,</w:t>
      </w:r>
      <w:r w:rsidRPr="00253F6D">
        <w:t xml:space="preserve"> (w:)</w:t>
      </w:r>
      <w:r w:rsidRPr="00253F6D">
        <w:rPr>
          <w:rStyle w:val="StopkaKursywa2"/>
          <w:sz w:val="20"/>
          <w:szCs w:val="20"/>
        </w:rPr>
        <w:t xml:space="preserve"> Wybrane problemy społeczno-gospodarcze i zarządza</w:t>
      </w:r>
      <w:r w:rsidRPr="00253F6D">
        <w:rPr>
          <w:rStyle w:val="StopkaKursywa2"/>
          <w:sz w:val="20"/>
          <w:szCs w:val="20"/>
        </w:rPr>
        <w:softHyphen/>
        <w:t>nia w administracji,</w:t>
      </w:r>
      <w:r w:rsidRPr="00253F6D">
        <w:t xml:space="preserve"> zbiór., W. Mik</w:t>
      </w:r>
      <w:r w:rsidRPr="00253F6D">
        <w:t>o</w:t>
      </w:r>
      <w:r w:rsidRPr="00253F6D">
        <w:t>łajczewska, M. Fierek (red. naukowa), Wyd. GWSA, Gdańsk, 2011, s. 57-92.</w:t>
      </w:r>
    </w:p>
  </w:footnote>
  <w:footnote w:id="438">
    <w:p w:rsidR="008866AC" w:rsidRPr="00253F6D" w:rsidRDefault="008866AC" w:rsidP="00253F6D">
      <w:pPr>
        <w:tabs>
          <w:tab w:val="left" w:pos="494"/>
        </w:tabs>
        <w:jc w:val="both"/>
      </w:pPr>
      <w:r w:rsidRPr="00253F6D">
        <w:rPr>
          <w:vertAlign w:val="superscript"/>
        </w:rPr>
        <w:footnoteRef/>
      </w:r>
      <w:r w:rsidRPr="00253F6D">
        <w:t>Z. Bauman,</w:t>
      </w:r>
      <w:r w:rsidRPr="00253F6D">
        <w:rPr>
          <w:rStyle w:val="StopkaKursywa2"/>
          <w:sz w:val="20"/>
          <w:szCs w:val="20"/>
        </w:rPr>
        <w:t xml:space="preserve"> Socjalizm potrzebny od zaraz,</w:t>
      </w:r>
      <w:r w:rsidRPr="00253F6D">
        <w:t xml:space="preserve"> „Le Monde</w:t>
      </w:r>
      <w:r w:rsidRPr="00253F6D">
        <w:rPr>
          <w:rStyle w:val="StopkaKursywa2"/>
          <w:sz w:val="20"/>
          <w:szCs w:val="20"/>
        </w:rPr>
        <w:t>diplomatiąue",</w:t>
      </w:r>
      <w:r w:rsidRPr="00253F6D">
        <w:t xml:space="preserve"> nr 9 (55), wrzesień 2010, s. 3. Jest to fragment książki tegoż autora pt.</w:t>
      </w:r>
      <w:r w:rsidRPr="00253F6D">
        <w:rPr>
          <w:rStyle w:val="StopkaKursywa2"/>
          <w:sz w:val="20"/>
          <w:szCs w:val="20"/>
        </w:rPr>
        <w:t xml:space="preserve"> Socjalizm.</w:t>
      </w:r>
    </w:p>
  </w:footnote>
  <w:footnote w:id="439">
    <w:p w:rsidR="008866AC" w:rsidRPr="00253F6D" w:rsidRDefault="008866AC" w:rsidP="00253F6D">
      <w:pPr>
        <w:pStyle w:val="Tekstprzypisudolnego"/>
        <w:jc w:val="both"/>
      </w:pPr>
      <w:r w:rsidRPr="00253F6D">
        <w:rPr>
          <w:rStyle w:val="Odwoanieprzypisudolnego"/>
        </w:rPr>
        <w:footnoteRef/>
      </w:r>
      <w:r w:rsidRPr="00253F6D">
        <w:t xml:space="preserve">Przykładem „starego”, tj. podmiotowo – przedmiotowego myślenia jest wniosek P. Śpiewaka w pracy pt. </w:t>
      </w:r>
      <w:r w:rsidRPr="00253F6D">
        <w:rPr>
          <w:i/>
          <w:iCs/>
        </w:rPr>
        <w:t xml:space="preserve">W stronę dobra wspólnego, </w:t>
      </w:r>
      <w:r w:rsidRPr="00253F6D">
        <w:rPr>
          <w:iCs/>
        </w:rPr>
        <w:t>Warszawa 1998,</w:t>
      </w:r>
      <w:r w:rsidRPr="00253F6D">
        <w:t xml:space="preserve"> s. 291. Pisze on:  „Państwo jest utrzymywane nie poprzez substancjalną ideę wspólnego dobra, ale przez wspólną więź, </w:t>
      </w:r>
      <w:r w:rsidRPr="00253F6D">
        <w:rPr>
          <w:i/>
          <w:iCs/>
        </w:rPr>
        <w:t>a public concern</w:t>
      </w:r>
      <w:r w:rsidRPr="00253F6D">
        <w:t>. Jest to wspólnota pojęta nie instrumentalnie, której celu nie da się wywieść, ani sprowadzić do jakiejś jedn</w:t>
      </w:r>
      <w:r w:rsidRPr="00253F6D">
        <w:t>o</w:t>
      </w:r>
      <w:r w:rsidRPr="00253F6D">
        <w:t xml:space="preserve">znacznie określonej substancjalnej jakości. Jest wartością samą w sobie. Jest wspólnotą szczególnych związków i, aby trwać, wymaga szczególnych postaw  umiejętności”.  </w:t>
      </w:r>
    </w:p>
  </w:footnote>
  <w:footnote w:id="440">
    <w:p w:rsidR="008866AC" w:rsidRPr="00253F6D" w:rsidRDefault="008866AC" w:rsidP="00253F6D">
      <w:pPr>
        <w:pStyle w:val="Stopka21"/>
        <w:shd w:val="clear" w:color="auto" w:fill="auto"/>
        <w:tabs>
          <w:tab w:val="left" w:pos="499"/>
        </w:tabs>
        <w:spacing w:line="240" w:lineRule="auto"/>
        <w:jc w:val="both"/>
        <w:rPr>
          <w:sz w:val="20"/>
          <w:szCs w:val="20"/>
        </w:rPr>
      </w:pPr>
      <w:r w:rsidRPr="00253F6D">
        <w:rPr>
          <w:rStyle w:val="Stopka2Bezkursywy"/>
          <w:i w:val="0"/>
          <w:iCs w:val="0"/>
          <w:sz w:val="20"/>
          <w:szCs w:val="20"/>
          <w:vertAlign w:val="superscript"/>
        </w:rPr>
        <w:footnoteRef/>
      </w:r>
      <w:r w:rsidRPr="00253F6D">
        <w:rPr>
          <w:rStyle w:val="Stopka2Bezkursywy"/>
          <w:i w:val="0"/>
          <w:iCs w:val="0"/>
          <w:sz w:val="20"/>
          <w:szCs w:val="20"/>
        </w:rPr>
        <w:t>Zob. P. Sztompka,</w:t>
      </w:r>
      <w:r w:rsidRPr="00253F6D">
        <w:rPr>
          <w:i/>
          <w:iCs/>
          <w:sz w:val="20"/>
          <w:szCs w:val="20"/>
        </w:rPr>
        <w:t xml:space="preserve"> Stawanie się społeczeństwa: sedno zmiany historycznej, </w:t>
      </w:r>
      <w:r w:rsidRPr="00253F6D">
        <w:rPr>
          <w:rStyle w:val="Stopka2Bezkursywy"/>
          <w:i w:val="0"/>
          <w:iCs w:val="0"/>
          <w:sz w:val="20"/>
          <w:szCs w:val="20"/>
        </w:rPr>
        <w:t>(w:) tenże,</w:t>
      </w:r>
      <w:r w:rsidRPr="00253F6D">
        <w:rPr>
          <w:i/>
          <w:iCs/>
          <w:sz w:val="20"/>
          <w:szCs w:val="20"/>
        </w:rPr>
        <w:t xml:space="preserve"> Socjologia zmian społecznych, </w:t>
      </w:r>
      <w:r w:rsidRPr="00253F6D">
        <w:rPr>
          <w:iCs/>
          <w:sz w:val="20"/>
          <w:szCs w:val="20"/>
        </w:rPr>
        <w:t>Znak, Kraków 2005</w:t>
      </w:r>
      <w:r w:rsidRPr="00253F6D">
        <w:rPr>
          <w:sz w:val="20"/>
          <w:szCs w:val="20"/>
        </w:rPr>
        <w:t xml:space="preserve">, </w:t>
      </w:r>
      <w:r w:rsidRPr="00253F6D">
        <w:rPr>
          <w:rStyle w:val="Stopka2Bezkursywy"/>
          <w:iCs w:val="0"/>
          <w:sz w:val="20"/>
          <w:szCs w:val="20"/>
        </w:rPr>
        <w:t>s.</w:t>
      </w:r>
      <w:r w:rsidRPr="00253F6D">
        <w:rPr>
          <w:rStyle w:val="Stopka2Bezkursywy"/>
          <w:i w:val="0"/>
          <w:iCs w:val="0"/>
          <w:sz w:val="20"/>
          <w:szCs w:val="20"/>
        </w:rPr>
        <w:t xml:space="preserve"> 202 - 219.</w:t>
      </w:r>
    </w:p>
  </w:footnote>
  <w:footnote w:id="441">
    <w:p w:rsidR="008866AC" w:rsidRPr="00253F6D" w:rsidRDefault="008866AC" w:rsidP="00253F6D">
      <w:pPr>
        <w:tabs>
          <w:tab w:val="left" w:pos="475"/>
        </w:tabs>
        <w:jc w:val="both"/>
      </w:pPr>
      <w:r w:rsidRPr="00253F6D">
        <w:rPr>
          <w:vertAlign w:val="superscript"/>
        </w:rPr>
        <w:footnoteRef/>
      </w:r>
      <w:r w:rsidRPr="00253F6D">
        <w:t>Zob. przyp. nr 4. E. Kant,</w:t>
      </w:r>
      <w:r w:rsidRPr="00253F6D">
        <w:rPr>
          <w:rStyle w:val="StopkaKursywa1"/>
          <w:sz w:val="20"/>
          <w:szCs w:val="20"/>
        </w:rPr>
        <w:t xml:space="preserve"> O zgodności polityki z moralnością według transcendentalnego poję</w:t>
      </w:r>
      <w:r w:rsidRPr="00253F6D">
        <w:rPr>
          <w:rStyle w:val="StopkaKursywa1"/>
          <w:sz w:val="20"/>
          <w:szCs w:val="20"/>
        </w:rPr>
        <w:softHyphen/>
        <w:t>cia prawa publicznego,</w:t>
      </w:r>
      <w:r w:rsidRPr="00253F6D">
        <w:t xml:space="preserve"> (w:) E. Kant,</w:t>
      </w:r>
      <w:r w:rsidRPr="00253F6D">
        <w:rPr>
          <w:rStyle w:val="StopkaKursywa1"/>
          <w:sz w:val="20"/>
          <w:szCs w:val="20"/>
        </w:rPr>
        <w:t xml:space="preserve"> O wiecznym pokoju. Zarys filozoficzny,</w:t>
      </w:r>
      <w:r w:rsidRPr="00253F6D">
        <w:t xml:space="preserve"> prze</w:t>
      </w:r>
      <w:r w:rsidRPr="00253F6D">
        <w:softHyphen/>
        <w:t>kład F. Przybylak, wstęp i redakcja K. Bal, Wydawnictwo Uniwersytetu Wrocław</w:t>
      </w:r>
      <w:r w:rsidRPr="00253F6D">
        <w:softHyphen/>
        <w:t>skiego, Wrocław 1993, s. 79. Jednym z warunków owej zgodności jest jawność życia publicznego, politycznego, ideologicznego i ekon</w:t>
      </w:r>
      <w:r w:rsidRPr="00253F6D">
        <w:t>o</w:t>
      </w:r>
      <w:r w:rsidRPr="00253F6D">
        <w:t xml:space="preserve">micznego. </w:t>
      </w:r>
    </w:p>
  </w:footnote>
  <w:footnote w:id="442">
    <w:p w:rsidR="008866AC" w:rsidRPr="00253F6D" w:rsidRDefault="008866AC" w:rsidP="00253F6D">
      <w:pPr>
        <w:pStyle w:val="Tekstprzypisudolnego"/>
        <w:jc w:val="both"/>
      </w:pPr>
      <w:r w:rsidRPr="00253F6D">
        <w:rPr>
          <w:rStyle w:val="Odwoanieprzypisudolnego"/>
        </w:rPr>
        <w:footnoteRef/>
      </w:r>
      <w:r w:rsidRPr="00253F6D">
        <w:t xml:space="preserve">Zob. M. Weber, </w:t>
      </w:r>
      <w:r w:rsidRPr="00253F6D">
        <w:rPr>
          <w:i/>
          <w:iCs/>
        </w:rPr>
        <w:t>Etyka protestancka a duch kapitalizmu</w:t>
      </w:r>
      <w:r w:rsidRPr="00253F6D">
        <w:t xml:space="preserve">, tłumaczył J. Niziński, Wydawnictwo TEST, Lublin 1994; M. Weber, </w:t>
      </w:r>
      <w:r w:rsidRPr="00253F6D">
        <w:rPr>
          <w:i/>
          <w:iCs/>
        </w:rPr>
        <w:t>Gospodarka i społeczeństwo. Zarys socjologii rozumiejącej</w:t>
      </w:r>
      <w:r w:rsidRPr="00253F6D">
        <w:t>, przełoż</w:t>
      </w:r>
      <w:r w:rsidRPr="00253F6D">
        <w:t>y</w:t>
      </w:r>
      <w:r w:rsidRPr="00253F6D">
        <w:t xml:space="preserve">ła i wstępem opatrzyła D. Lachowska, Wydawnictwo Naukowe PWN, W-wa 2002. </w:t>
      </w:r>
    </w:p>
  </w:footnote>
  <w:footnote w:id="443">
    <w:p w:rsidR="008866AC" w:rsidRPr="00253F6D" w:rsidRDefault="008866AC" w:rsidP="00253F6D">
      <w:pPr>
        <w:pStyle w:val="Tekstprzypisudolnego"/>
        <w:jc w:val="both"/>
      </w:pPr>
      <w:r w:rsidRPr="00253F6D">
        <w:rPr>
          <w:rStyle w:val="Odwoanieprzypisudolnego"/>
        </w:rPr>
        <w:footnoteRef/>
      </w:r>
      <w:r w:rsidRPr="00253F6D">
        <w:t xml:space="preserve">Sobór Watykański II, Konstytucja duszpasterska </w:t>
      </w:r>
      <w:r w:rsidRPr="00253F6D">
        <w:rPr>
          <w:i/>
          <w:iCs/>
        </w:rPr>
        <w:t>Gaudium et spes</w:t>
      </w:r>
      <w:r w:rsidRPr="00253F6D">
        <w:t xml:space="preserve">, 74, (w:) Sobór Watykański II, </w:t>
      </w:r>
      <w:r w:rsidRPr="00253F6D">
        <w:rPr>
          <w:i/>
          <w:iCs/>
        </w:rPr>
        <w:t>Konstytucje, dekrety, deklaracje</w:t>
      </w:r>
      <w:r w:rsidRPr="00253F6D">
        <w:t xml:space="preserve">, Poznań 1968. </w:t>
      </w:r>
    </w:p>
  </w:footnote>
  <w:footnote w:id="444">
    <w:p w:rsidR="008866AC" w:rsidRPr="00253F6D" w:rsidRDefault="008866AC" w:rsidP="00253F6D">
      <w:pPr>
        <w:pStyle w:val="Tekstprzypisudolnego"/>
        <w:jc w:val="both"/>
      </w:pPr>
      <w:r w:rsidRPr="00253F6D">
        <w:rPr>
          <w:rStyle w:val="Odwoanieprzypisudolnego"/>
        </w:rPr>
        <w:footnoteRef/>
      </w:r>
      <w:r w:rsidRPr="00253F6D">
        <w:rPr>
          <w:i/>
          <w:iCs/>
        </w:rPr>
        <w:t>Katechizm Kościoła Katolickiego</w:t>
      </w:r>
      <w:r w:rsidRPr="00253F6D">
        <w:t xml:space="preserve">, PALLOTTINUM, Poznań 1994, s. 511.  </w:t>
      </w:r>
    </w:p>
  </w:footnote>
  <w:footnote w:id="445">
    <w:p w:rsidR="008866AC" w:rsidRPr="00253F6D" w:rsidRDefault="008866AC" w:rsidP="00253F6D">
      <w:pPr>
        <w:jc w:val="both"/>
      </w:pPr>
      <w:r w:rsidRPr="00253F6D">
        <w:rPr>
          <w:rStyle w:val="Odwoanieprzypisudolnego"/>
        </w:rPr>
        <w:footnoteRef/>
      </w:r>
      <w:r w:rsidRPr="00253F6D">
        <w:rPr>
          <w:b/>
        </w:rPr>
        <w:t xml:space="preserve">Geniusz </w:t>
      </w:r>
      <w:r w:rsidRPr="00253F6D">
        <w:t xml:space="preserve">- &lt;łac. </w:t>
      </w:r>
      <w:r w:rsidRPr="00253F6D">
        <w:rPr>
          <w:i/>
        </w:rPr>
        <w:t>genius</w:t>
      </w:r>
      <w:r w:rsidRPr="00253F6D">
        <w:t xml:space="preserve"> = </w:t>
      </w:r>
      <w:r w:rsidRPr="00253F6D">
        <w:rPr>
          <w:b/>
        </w:rPr>
        <w:t>duch opiekuńczy; duch męski rodu</w:t>
      </w:r>
      <w:r w:rsidRPr="00253F6D">
        <w:t xml:space="preserve"> (</w:t>
      </w:r>
      <w:r w:rsidRPr="00253F6D">
        <w:rPr>
          <w:i/>
        </w:rPr>
        <w:t>gens</w:t>
      </w:r>
      <w:r w:rsidRPr="00253F6D">
        <w:t xml:space="preserve">) tkwiący w osobie będącej głową rodziny, a następnie w każdej osobie jej członka; uosobienie pragnień każdego człowieka&gt;. U Rzymian bóstwo opiekujące się mężczyzną (podobnie jak kobietą - </w:t>
      </w:r>
      <w:r w:rsidRPr="00253F6D">
        <w:rPr>
          <w:b/>
        </w:rPr>
        <w:t>Junona</w:t>
      </w:r>
      <w:r w:rsidRPr="00253F6D">
        <w:t>), dające mu życie, będąc jego duchem opiekuńczym, towarzyszącym mu od urodzenia aż do śmierci i wyrażające jego osobę. Boskie wcielenie sił prokreatywnych; także talent, natchnienie.</w:t>
      </w:r>
    </w:p>
  </w:footnote>
  <w:footnote w:id="446">
    <w:p w:rsidR="008866AC" w:rsidRPr="00253F6D" w:rsidRDefault="008866AC" w:rsidP="00253F6D">
      <w:pPr>
        <w:pStyle w:val="Tekstprzypisudolnego"/>
        <w:jc w:val="both"/>
      </w:pPr>
      <w:r w:rsidRPr="00253F6D">
        <w:rPr>
          <w:rStyle w:val="Odwoanieprzypisudolnego"/>
        </w:rPr>
        <w:footnoteRef/>
      </w:r>
      <w:r w:rsidRPr="00253F6D">
        <w:t>Zob. przyp. nr 414.</w:t>
      </w:r>
      <w:r w:rsidRPr="00253F6D">
        <w:rPr>
          <w:b/>
        </w:rPr>
        <w:t xml:space="preserve">Sytuacja społeczna </w:t>
      </w:r>
      <w:r w:rsidRPr="00253F6D">
        <w:t xml:space="preserve">jest układem zaistniałych stosunków społecznych między ludźmi, w konkretnym miejscu i czasię historycznym. W nim działające </w:t>
      </w:r>
      <w:r w:rsidRPr="00253F6D">
        <w:rPr>
          <w:b/>
        </w:rPr>
        <w:t>jednostki</w:t>
      </w:r>
      <w:r w:rsidRPr="00253F6D">
        <w:t xml:space="preserve"> wchodzą w kontakt z innymi jednostkami. </w:t>
      </w:r>
      <w:r w:rsidRPr="00253F6D">
        <w:rPr>
          <w:b/>
        </w:rPr>
        <w:t>Jednostki</w:t>
      </w:r>
      <w:r w:rsidRPr="00253F6D">
        <w:t xml:space="preserve"> występują względem siebie „twarzą w twarz” współdziałając, bądź walcząc ze sobą o realizacje swoich celów. W sytuacji społecznej mogą być kontakty bezpośrednie i pośrednie tworzenia się styczności między jednostkami. W pośredniej styczności jednostki występują względem siebie za pomocą materialnych lub duchowych elementów kulturowych. </w:t>
      </w:r>
    </w:p>
  </w:footnote>
  <w:footnote w:id="447">
    <w:p w:rsidR="008866AC" w:rsidRPr="00253F6D" w:rsidRDefault="008866AC" w:rsidP="00253F6D">
      <w:pPr>
        <w:pStyle w:val="Tekstprzypisudolnego"/>
        <w:jc w:val="both"/>
      </w:pPr>
      <w:r w:rsidRPr="00253F6D">
        <w:rPr>
          <w:rStyle w:val="Odwoanieprzypisudolnego"/>
        </w:rPr>
        <w:footnoteRef/>
      </w:r>
      <w:r w:rsidRPr="00253F6D">
        <w:t xml:space="preserve"> Zob. A. I. Zabellewicz, </w:t>
      </w:r>
      <w:r w:rsidRPr="00253F6D">
        <w:rPr>
          <w:i/>
          <w:iCs/>
        </w:rPr>
        <w:t xml:space="preserve">Rozprawa o filozofii, </w:t>
      </w:r>
      <w:r w:rsidRPr="00253F6D">
        <w:t xml:space="preserve">(w:) </w:t>
      </w:r>
      <w:r w:rsidRPr="00253F6D">
        <w:rPr>
          <w:i/>
          <w:iCs/>
        </w:rPr>
        <w:t xml:space="preserve">Jakiej filozofii Polacy potrzebują, </w:t>
      </w:r>
      <w:r w:rsidRPr="00253F6D">
        <w:t>wybór i wstęp Wł. Tatarkiewicz, PWN, Warszawa 1970, s. 84 - 85. Tam A. I. Zabellewicz powiada, że „… nie nal</w:t>
      </w:r>
      <w:r w:rsidRPr="00253F6D">
        <w:t>e</w:t>
      </w:r>
      <w:r w:rsidRPr="00253F6D">
        <w:t>ży dzielić tego, co w najściślejszym z sobą zostaje związku. Połączono więc znowu realność i idea</w:t>
      </w:r>
      <w:r w:rsidRPr="00253F6D">
        <w:t>l</w:t>
      </w:r>
      <w:r w:rsidRPr="00253F6D">
        <w:t xml:space="preserve">ność: z czego bardzo naturalnie powstał trzeci filozofii systemat </w:t>
      </w:r>
      <w:r w:rsidRPr="00253F6D">
        <w:rPr>
          <w:b/>
        </w:rPr>
        <w:t>syntetyzmem</w:t>
      </w:r>
      <w:r w:rsidRPr="00253F6D">
        <w:t xml:space="preserve"> zwany, na który jako przystępny dla każdego zdrowego rozumu, za przewodnictwem moich nauczycieli i po własnym przekonaniu – chętnie się podpisuję. Znalazł on swoich zwolenników i zapewne zawsze znajdzie u tych, których rozum ani złość nie skaziła, ani fałszywa nie zmąciła </w:t>
      </w:r>
      <w:r w:rsidRPr="00253F6D">
        <w:rPr>
          <w:b/>
        </w:rPr>
        <w:t>spekulacja</w:t>
      </w:r>
      <w:r w:rsidRPr="00253F6D">
        <w:t xml:space="preserve">. Tacy bynajmniej wątpić nie będą o prawdzie i bytności tego, że </w:t>
      </w:r>
      <w:r w:rsidRPr="00253F6D">
        <w:rPr>
          <w:b/>
          <w:u w:val="single"/>
        </w:rPr>
        <w:t>są sami, że są rzeczy zewnątrz nich, a między nimi i inni ludzie, i że we wzajemnym do siebie pozostają stosunku</w:t>
      </w:r>
      <w:r w:rsidRPr="00253F6D">
        <w:rPr>
          <w:b/>
        </w:rPr>
        <w:t xml:space="preserve">. </w:t>
      </w:r>
      <w:r w:rsidRPr="00253F6D">
        <w:t xml:space="preserve">To przekonanie zostawia im </w:t>
      </w:r>
      <w:r w:rsidRPr="00253F6D">
        <w:rPr>
          <w:b/>
          <w:u w:val="single"/>
        </w:rPr>
        <w:t>synt</w:t>
      </w:r>
      <w:r w:rsidRPr="00253F6D">
        <w:rPr>
          <w:b/>
          <w:u w:val="single"/>
        </w:rPr>
        <w:t>e</w:t>
      </w:r>
      <w:r w:rsidRPr="00253F6D">
        <w:rPr>
          <w:b/>
          <w:u w:val="single"/>
        </w:rPr>
        <w:t>tyzm</w:t>
      </w:r>
      <w:r w:rsidRPr="00253F6D">
        <w:rPr>
          <w:b/>
          <w:bCs/>
          <w:u w:val="single"/>
        </w:rPr>
        <w:t>,</w:t>
      </w:r>
      <w:r w:rsidRPr="00253F6D">
        <w:t xml:space="preserve"> który jako pierwotny nie potrzebuje dowodzenia, ani dowiedzionym być nie może”. B. Tre</w:t>
      </w:r>
      <w:r w:rsidRPr="00253F6D">
        <w:t>n</w:t>
      </w:r>
      <w:r w:rsidRPr="00253F6D">
        <w:t xml:space="preserve">towski postuluje zaś </w:t>
      </w:r>
      <w:r w:rsidRPr="00253F6D">
        <w:rPr>
          <w:b/>
          <w:u w:val="single"/>
        </w:rPr>
        <w:t>„synetyczność</w:t>
      </w:r>
      <w:r w:rsidRPr="00253F6D">
        <w:t xml:space="preserve">”. „Nie jest prawdziwe to, co tylko jest praktyczne, ani też to, co jest tylko teoretyczne ... </w:t>
      </w:r>
      <w:r w:rsidRPr="00253F6D">
        <w:rPr>
          <w:b/>
        </w:rPr>
        <w:t>Praktyka bez teorii</w:t>
      </w:r>
      <w:r w:rsidRPr="00253F6D">
        <w:t xml:space="preserve"> jest jak instynkt bobra, który buduje swój nawodny domek zupełnie bezmyślnie, a </w:t>
      </w:r>
      <w:r w:rsidRPr="00253F6D">
        <w:rPr>
          <w:b/>
        </w:rPr>
        <w:t>teoria bez praktyki podobna jest mądrości pedanta,</w:t>
      </w:r>
      <w:r w:rsidRPr="00253F6D">
        <w:t xml:space="preserve"> który w swych dziełach rozstrzyga o sztuce rządzenia ludźmi, a sam nie potrafi rządzić swoją żoną i dziećmi. Izol</w:t>
      </w:r>
      <w:r w:rsidRPr="00253F6D">
        <w:t>o</w:t>
      </w:r>
      <w:r w:rsidRPr="00253F6D">
        <w:t xml:space="preserve">wana praktyka jest ślepotą, a izolowana teoria pychą poznania, przy czym pierwsza jest fizyczną, a druga jest moralną chorobą duchowych oczu. </w:t>
      </w:r>
      <w:r w:rsidRPr="00253F6D">
        <w:rPr>
          <w:b/>
        </w:rPr>
        <w:t xml:space="preserve">Synetyczność apercepcji </w:t>
      </w:r>
      <w:r w:rsidRPr="00253F6D">
        <w:t xml:space="preserve">jest więc jedynie słuszną drogą, która nas do prawdy prowadzi; tylko ona jest wszechstronna”. B. Trentowski, </w:t>
      </w:r>
      <w:r w:rsidRPr="00253F6D">
        <w:rPr>
          <w:i/>
          <w:iCs/>
        </w:rPr>
        <w:t>Podstawy filoz</w:t>
      </w:r>
      <w:r w:rsidRPr="00253F6D">
        <w:rPr>
          <w:i/>
          <w:iCs/>
        </w:rPr>
        <w:t>o</w:t>
      </w:r>
      <w:r w:rsidRPr="00253F6D">
        <w:rPr>
          <w:i/>
          <w:iCs/>
        </w:rPr>
        <w:t xml:space="preserve">fii uniwersalnej, </w:t>
      </w:r>
      <w:r w:rsidRPr="00253F6D">
        <w:t>PWN, Warszawa b. d. w., s. 217 - 218.</w:t>
      </w:r>
    </w:p>
  </w:footnote>
  <w:footnote w:id="448">
    <w:p w:rsidR="008866AC" w:rsidRPr="00253F6D" w:rsidRDefault="008866AC" w:rsidP="00253F6D">
      <w:pPr>
        <w:pStyle w:val="Tekstprzypisudolnego"/>
        <w:jc w:val="both"/>
      </w:pPr>
      <w:r w:rsidRPr="00253F6D">
        <w:rPr>
          <w:rStyle w:val="Odwoanieprzypisudolnego"/>
        </w:rPr>
        <w:footnoteRef/>
      </w:r>
      <w:r w:rsidRPr="00253F6D">
        <w:t xml:space="preserve">Zob. S. Brzozowski, </w:t>
      </w:r>
      <w:r w:rsidRPr="00253F6D">
        <w:rPr>
          <w:i/>
          <w:iCs/>
        </w:rPr>
        <w:t>Filozofia czynu</w:t>
      </w:r>
      <w:r w:rsidRPr="00253F6D">
        <w:t xml:space="preserve">, (w:) </w:t>
      </w:r>
      <w:r w:rsidRPr="00253F6D">
        <w:rPr>
          <w:i/>
          <w:iCs/>
        </w:rPr>
        <w:t xml:space="preserve">Idee. Wstęp do filozofii dojrzałości dziejowej, </w:t>
      </w:r>
      <w:r w:rsidRPr="00253F6D">
        <w:t xml:space="preserve">Nakładem księgarni Polskiej B. Połanieckiego, wyd. drugie, Lwów 1910, s. 43. Pytanie to S. Brzozowski zadaje za Avenariusem. Kryje ono istotę problemu </w:t>
      </w:r>
      <w:r w:rsidRPr="00253F6D">
        <w:rPr>
          <w:i/>
          <w:iCs/>
        </w:rPr>
        <w:t>Dingansich</w:t>
      </w:r>
      <w:r w:rsidRPr="00253F6D">
        <w:t xml:space="preserve"> E. Kanta. Jego rozwiązanie pozostawiam jednakże na inną okazję. Zob. R. Avenarius, </w:t>
      </w:r>
      <w:r w:rsidRPr="00253F6D">
        <w:rPr>
          <w:i/>
          <w:iCs/>
        </w:rPr>
        <w:t>Ludzkie pojęcie świata</w:t>
      </w:r>
      <w:r w:rsidRPr="00253F6D">
        <w:t>, z oryginału niem. przełożyli A. i A. Wiegnerowie, przekł. opracował A. Waszczenko, wstępem poprzedził B. Wolniewicz, PWN, Wa</w:t>
      </w:r>
      <w:r w:rsidRPr="00253F6D">
        <w:t>r</w:t>
      </w:r>
      <w:r w:rsidRPr="00253F6D">
        <w:t>szawa 1969.</w:t>
      </w:r>
    </w:p>
  </w:footnote>
  <w:footnote w:id="449">
    <w:p w:rsidR="008866AC" w:rsidRPr="00253F6D" w:rsidRDefault="008866AC" w:rsidP="00253F6D">
      <w:pPr>
        <w:pStyle w:val="Tekstprzypisudolnego"/>
        <w:jc w:val="both"/>
      </w:pPr>
      <w:r w:rsidRPr="00253F6D">
        <w:rPr>
          <w:rStyle w:val="Odwoanieprzypisudolnego"/>
        </w:rPr>
        <w:footnoteRef/>
      </w:r>
      <w:r w:rsidRPr="00253F6D">
        <w:t>Tamże, s. 48 - 49.</w:t>
      </w:r>
    </w:p>
  </w:footnote>
  <w:footnote w:id="450">
    <w:p w:rsidR="008866AC" w:rsidRPr="00253F6D" w:rsidRDefault="008866AC" w:rsidP="00253F6D">
      <w:pPr>
        <w:pStyle w:val="Tekstprzypisudolnego"/>
        <w:jc w:val="both"/>
      </w:pPr>
      <w:r w:rsidRPr="00253F6D">
        <w:rPr>
          <w:rStyle w:val="Odwoanieprzypisudolnego"/>
        </w:rPr>
        <w:footnoteRef/>
      </w:r>
      <w:r w:rsidRPr="00253F6D">
        <w:t>Filozofia Heglowska pozwala ująć zagadnienia stosunku myślenia i bytu. Hegel ujmuje ten stos</w:t>
      </w:r>
      <w:r w:rsidRPr="00253F6D">
        <w:t>u</w:t>
      </w:r>
      <w:r w:rsidRPr="00253F6D">
        <w:t xml:space="preserve">nek dynamicznie, jako proces wychodzenia idei poza siebie, jej uzewnętrznianie się, przechodzenie w przyrodę, w sposób istnienia właściwy rzeczom, a następnie jako proces znoszenia tej zewnętrznej przedmiotowości poprzez jej przemianę w świat duchowy. Tego znoszenia dokonuje człowiek. Polega to na kształtowaniu tego, co naturalne, na tworzeniu świata kultury jako świata rzeczy stanowiących specyficznie ludzki świat. A na najwyższym poziomie jest kształtowaniem świata myśli poprzez uczynienie płynnymi pojęcia, odpowiadające wyobrażeniu świata jako nagromadzenia odrębnych rzeczy, i rozpoznawanie następnie we wszystkim jednego absolutnego ducha, którego momentem jest człowiek, jako jego rzeczywista jednostkowa samowiedza. </w:t>
      </w:r>
    </w:p>
    <w:p w:rsidR="008866AC" w:rsidRPr="00253F6D" w:rsidRDefault="008866AC" w:rsidP="00253F6D">
      <w:pPr>
        <w:pStyle w:val="Tekstprzypisudolnego"/>
        <w:jc w:val="both"/>
      </w:pPr>
      <w:r>
        <w:rPr>
          <w:b/>
        </w:rPr>
        <w:t xml:space="preserve">     </w:t>
      </w:r>
      <w:r w:rsidRPr="00253F6D">
        <w:rPr>
          <w:b/>
        </w:rPr>
        <w:t>Ergantropia</w:t>
      </w:r>
      <w:r>
        <w:rPr>
          <w:b/>
        </w:rPr>
        <w:t xml:space="preserve"> </w:t>
      </w:r>
      <w:r w:rsidRPr="00253F6D">
        <w:t>Andrzeja Nowickiego koncentruje się na jednej z faz tego przedstawionego w filoz</w:t>
      </w:r>
      <w:r w:rsidRPr="00253F6D">
        <w:t>o</w:t>
      </w:r>
      <w:r w:rsidRPr="00253F6D">
        <w:t>fii Hegla procesu, mianowicie na tworzeniu przedmiotowego świata kultury, dzięki któremu człowiek nadaje sobie istnienie na zewnątrz siebie, w rzeczach będących jego dziełami. Według Hegla w świ</w:t>
      </w:r>
      <w:r w:rsidRPr="00253F6D">
        <w:t>e</w:t>
      </w:r>
      <w:r w:rsidRPr="00253F6D">
        <w:t>cie kultury znaczenie mają jedynie indywidualności, które same – podobnie jak ich dzieła – są rezult</w:t>
      </w:r>
      <w:r w:rsidRPr="00253F6D">
        <w:t>a</w:t>
      </w:r>
      <w:r w:rsidRPr="00253F6D">
        <w:t>tem kształtowania, wytworem kultury, czymś o znaczeniu ogólnym. Człowiek staje się taką indyw</w:t>
      </w:r>
      <w:r w:rsidRPr="00253F6D">
        <w:t>i</w:t>
      </w:r>
      <w:r w:rsidRPr="00253F6D">
        <w:t xml:space="preserve">dualnością dopiero dzięki przyswojeniu sobie zastanego świata kultury i przetworzeniu go w swoją własną substancję. Dopiero dzięki temu staje się on zdolny do tworzenia własnych dzieł jako dzieł wzbogacających zastany świat kultury, tzn. takich, których wartość jest ogólna, które mają znaczenie również dla innych. Wspólnym mianownikiem ergantropii Andrzeja Nowickiego i filozofii Hegla jest pozytywny stosunek do ludzkiej kultury, stawianie jej wyżej od świata przyrody. </w:t>
      </w:r>
      <w:hyperlink r:id="rId17" w:history="1">
        <w:r w:rsidRPr="00253F6D">
          <w:rPr>
            <w:rStyle w:val="Hipercze"/>
          </w:rPr>
          <w:t>http://cejsh.icm.edu.pl/cejsh/element/bwmeta1.element.ojs-doi-10_17951_kw_2013_5_55</w:t>
        </w:r>
      </w:hyperlink>
      <w:r w:rsidRPr="00253F6D">
        <w:t>. Data d</w:t>
      </w:r>
      <w:r w:rsidRPr="00253F6D">
        <w:t>o</w:t>
      </w:r>
      <w:r w:rsidRPr="00253F6D">
        <w:t xml:space="preserve">stępu: 2. 09. 2022 </w:t>
      </w:r>
    </w:p>
  </w:footnote>
  <w:footnote w:id="451">
    <w:p w:rsidR="008866AC" w:rsidRPr="00253F6D" w:rsidRDefault="008866AC" w:rsidP="00253F6D">
      <w:pPr>
        <w:pStyle w:val="Tekstprzypisudolnego"/>
        <w:jc w:val="both"/>
      </w:pPr>
      <w:r w:rsidRPr="00253F6D">
        <w:rPr>
          <w:rStyle w:val="Odwoanieprzypisudolnego"/>
        </w:rPr>
        <w:footnoteRef/>
      </w:r>
      <w:r w:rsidRPr="00253F6D">
        <w:t>„Gdy empiryk dochodzi do władzy, ustanawia despotyzm konieczności, uważa ludzi za narzędzia doświadczalne, sprzęt łowiecki, broń, maszyny tkackie lub za surowiec, z którym wolno eksperyme</w:t>
      </w:r>
      <w:r w:rsidRPr="00253F6D">
        <w:t>n</w:t>
      </w:r>
      <w:r w:rsidRPr="00253F6D">
        <w:t>tować i który można sobie podporządkować za pomocą siły fizycznej. Łamie przysięgi i serca, trakt</w:t>
      </w:r>
      <w:r w:rsidRPr="00253F6D">
        <w:t>u</w:t>
      </w:r>
      <w:r w:rsidRPr="00253F6D">
        <w:t xml:space="preserve">je szlachetność jako środek, a pożytek jako cel, szanuje duszę tylko jako strażnika ciała i nazywa niebo przynętą głupoty, ale sam przy całym swoim nastawieniu jest przeważnie manekinem jakiegoś obcego dworu, ministra lub metresy. Metafizyk zaś, gdy wzniósł się aż do tronu, ustanawia despotyzm apodyktyczności, puszcza wodze swej samorzutności, reformuje samowolnie szkoły, narzuca swoje poglądy, gdzie tylko może, i usiłuje przeobrazić cały nieszczęśliwy naród, którym włada, w swoje własne echo, w swój predykat. Jego wola jest dla niego celem, a każdy krok do celu wawrzynem, jego duch jest dla niego Bogiem, a wszystkie wydarzenia życia tylko kometami przypadku, które pomimo nieobliczalnej paraboli swojej orbity muszą krążyć wokół słońca, tj. wokół niego samego ...     </w:t>
      </w:r>
    </w:p>
    <w:p w:rsidR="008866AC" w:rsidRPr="00253F6D" w:rsidRDefault="008866AC" w:rsidP="00253F6D">
      <w:pPr>
        <w:pStyle w:val="Tekstprzypisudolnego"/>
        <w:jc w:val="both"/>
      </w:pPr>
      <w:r w:rsidRPr="00253F6D">
        <w:t xml:space="preserve">       Izolowane doświadczenie toruje drogę do służalstwa, a izolowany rozum – do terroryzmu. A zatem konsekwentny empiryk staje się zawsze </w:t>
      </w:r>
      <w:r w:rsidRPr="00253F6D">
        <w:rPr>
          <w:b/>
        </w:rPr>
        <w:t>arystokratą</w:t>
      </w:r>
      <w:r w:rsidRPr="00253F6D">
        <w:t xml:space="preserve">, a konsekwentny metafizyk </w:t>
      </w:r>
      <w:r w:rsidRPr="00253F6D">
        <w:rPr>
          <w:b/>
        </w:rPr>
        <w:t>liberałem</w:t>
      </w:r>
      <w:r w:rsidRPr="00253F6D">
        <w:t xml:space="preserve"> w popularnym tego słowa znaczeniu ... </w:t>
      </w:r>
      <w:r w:rsidRPr="00253F6D">
        <w:rPr>
          <w:b/>
        </w:rPr>
        <w:t>Fałszywy liberalizm</w:t>
      </w:r>
      <w:r w:rsidRPr="00253F6D">
        <w:t xml:space="preserve"> zdradza zawsze swoją apodyktyczność, a jego właściwością jest to, ilekroć wieńczy go sukces, przeobraża się w despotyzm”. B. F. Trentowski</w:t>
      </w:r>
      <w:r w:rsidRPr="00253F6D">
        <w:rPr>
          <w:i/>
          <w:iCs/>
        </w:rPr>
        <w:t xml:space="preserve">, Podstawy filozofii uniwersalnej </w:t>
      </w:r>
      <w:r w:rsidRPr="00253F6D">
        <w:t xml:space="preserve">... dz. cyt., s. 262 - 263. Postulowana przez B. Trentowskiego </w:t>
      </w:r>
      <w:r w:rsidRPr="00253F6D">
        <w:rPr>
          <w:b/>
        </w:rPr>
        <w:t>syn</w:t>
      </w:r>
      <w:r w:rsidRPr="00253F6D">
        <w:rPr>
          <w:b/>
        </w:rPr>
        <w:t>e</w:t>
      </w:r>
      <w:r w:rsidRPr="00253F6D">
        <w:rPr>
          <w:b/>
        </w:rPr>
        <w:t>tyczność</w:t>
      </w:r>
      <w:r w:rsidRPr="00253F6D">
        <w:t xml:space="preserve"> „… może przynieść ludzkości – powiada – prawdziwą wolność i ja utrwalić, musi jednak wpierw pokonać służalczość i terroryzm w nauce, sztuce, a także w życiu powszednim i zapewnić zwycięstwo i powszechna miłość”. Tamże. </w:t>
      </w:r>
    </w:p>
  </w:footnote>
  <w:footnote w:id="452">
    <w:p w:rsidR="008866AC" w:rsidRPr="00253F6D" w:rsidRDefault="008866AC" w:rsidP="00253F6D">
      <w:pPr>
        <w:pStyle w:val="Tekstprzypisudolnego"/>
        <w:jc w:val="both"/>
      </w:pPr>
      <w:r w:rsidRPr="00253F6D">
        <w:rPr>
          <w:rStyle w:val="Odwoanieprzypisudolnego"/>
        </w:rPr>
        <w:footnoteRef/>
      </w:r>
      <w:r w:rsidRPr="00253F6D">
        <w:t xml:space="preserve">F. Znaniecki, </w:t>
      </w:r>
      <w:r w:rsidRPr="00253F6D">
        <w:rPr>
          <w:i/>
          <w:iCs/>
        </w:rPr>
        <w:t xml:space="preserve">Rzeczywistość kulturowa, </w:t>
      </w:r>
      <w:r w:rsidRPr="00253F6D">
        <w:t>(w:) F. Znaniecki</w:t>
      </w:r>
      <w:r w:rsidRPr="00253F6D">
        <w:rPr>
          <w:i/>
          <w:iCs/>
        </w:rPr>
        <w:t xml:space="preserve">, „Humanizm i poznanie” i inne pisma filozoficzne, </w:t>
      </w:r>
      <w:r w:rsidRPr="00253F6D">
        <w:t>przełożył oraz do druku przygotował J. Wocial, PWN, Warszawa 1991, s. 504.</w:t>
      </w:r>
    </w:p>
  </w:footnote>
  <w:footnote w:id="453">
    <w:p w:rsidR="008866AC" w:rsidRPr="00253F6D" w:rsidRDefault="008866AC" w:rsidP="00253F6D">
      <w:pPr>
        <w:pStyle w:val="Tekstprzypisudolnego"/>
        <w:jc w:val="both"/>
      </w:pPr>
      <w:r w:rsidRPr="00253F6D">
        <w:rPr>
          <w:rStyle w:val="Odwoanieprzypisudolnego"/>
        </w:rPr>
        <w:footnoteRef/>
      </w:r>
      <w:r w:rsidRPr="00253F6D">
        <w:t xml:space="preserve">Z. J. Zdybicka, </w:t>
      </w:r>
      <w:r w:rsidRPr="00253F6D">
        <w:rPr>
          <w:i/>
          <w:iCs/>
        </w:rPr>
        <w:t>Bóg</w:t>
      </w:r>
      <w:r w:rsidRPr="00253F6D">
        <w:t xml:space="preserve">, (w:) </w:t>
      </w:r>
      <w:r w:rsidRPr="00253F6D">
        <w:rPr>
          <w:i/>
          <w:iCs/>
        </w:rPr>
        <w:t>Powszechna encyklopedia filozofii</w:t>
      </w:r>
      <w:r w:rsidRPr="00253F6D">
        <w:t xml:space="preserve">, t. 1, Polskie Towarzystwo Tomasza z Akwinu, Lublin 2000. Zob. także Z. Zdybicka, </w:t>
      </w:r>
      <w:r w:rsidRPr="00253F6D">
        <w:rPr>
          <w:i/>
          <w:iCs/>
        </w:rPr>
        <w:t>Człowiek i religia. Zarys filozofii religii</w:t>
      </w:r>
      <w:r w:rsidRPr="00253F6D">
        <w:t xml:space="preserve">, Katolicki Uniwersytet Lubelski, Lublin 1978.  </w:t>
      </w:r>
    </w:p>
  </w:footnote>
  <w:footnote w:id="454">
    <w:p w:rsidR="008866AC" w:rsidRPr="00253F6D" w:rsidRDefault="008866AC" w:rsidP="00253F6D">
      <w:pPr>
        <w:pStyle w:val="Teksttreci0"/>
        <w:shd w:val="clear" w:color="auto" w:fill="auto"/>
        <w:spacing w:line="240" w:lineRule="auto"/>
        <w:rPr>
          <w:sz w:val="20"/>
          <w:szCs w:val="20"/>
        </w:rPr>
      </w:pPr>
      <w:r w:rsidRPr="00253F6D">
        <w:rPr>
          <w:rStyle w:val="Odwoanieprzypisudolnego"/>
          <w:sz w:val="20"/>
          <w:szCs w:val="20"/>
        </w:rPr>
        <w:footnoteRef/>
      </w:r>
      <w:r w:rsidRPr="00253F6D">
        <w:rPr>
          <w:rStyle w:val="TeksttreciPogrubienie"/>
          <w:sz w:val="20"/>
          <w:szCs w:val="20"/>
        </w:rPr>
        <w:t>Teandryzm</w:t>
      </w:r>
      <w:r w:rsidRPr="00253F6D">
        <w:rPr>
          <w:sz w:val="20"/>
          <w:szCs w:val="20"/>
        </w:rPr>
        <w:t xml:space="preserve"> - &lt;gr.</w:t>
      </w:r>
      <w:r w:rsidRPr="00253F6D">
        <w:rPr>
          <w:rStyle w:val="TeksttreciKursywa"/>
          <w:sz w:val="20"/>
          <w:szCs w:val="20"/>
        </w:rPr>
        <w:t>theandrikos</w:t>
      </w:r>
      <w:r w:rsidRPr="00253F6D">
        <w:rPr>
          <w:sz w:val="20"/>
          <w:szCs w:val="20"/>
        </w:rPr>
        <w:t>= bosko ludzki&gt;. Pogląd teologiczny uznający boskoludzki charakter różnych rzeczywistości (dwuwymiarowość), zwłaszcza bytu i działania Jezusa Chrys</w:t>
      </w:r>
      <w:r w:rsidRPr="00253F6D">
        <w:rPr>
          <w:sz w:val="20"/>
          <w:szCs w:val="20"/>
        </w:rPr>
        <w:softHyphen/>
        <w:t>tusa. Niekiedy jest utożsamiany z koncepcją bogoczłowieczeńskości, rozwijaną w rosyjskiej myśli prawosławnej.</w:t>
      </w:r>
    </w:p>
  </w:footnote>
  <w:footnote w:id="455">
    <w:p w:rsidR="008866AC" w:rsidRPr="00253F6D" w:rsidRDefault="008866AC" w:rsidP="00253F6D">
      <w:pPr>
        <w:pStyle w:val="Tekstprzypisudolnego"/>
        <w:jc w:val="both"/>
      </w:pPr>
      <w:r w:rsidRPr="00253F6D">
        <w:rPr>
          <w:rStyle w:val="Odwoanieprzypisudolnego"/>
        </w:rPr>
        <w:footnoteRef/>
      </w:r>
      <w:r w:rsidRPr="00253F6D">
        <w:rPr>
          <w:b/>
        </w:rPr>
        <w:t>Nestorianie</w:t>
      </w:r>
      <w:r w:rsidRPr="00253F6D">
        <w:t xml:space="preserve"> – zwolennicy poglądu IV i V wieku ery, według którego Chrystus był tylko człowi</w:t>
      </w:r>
      <w:r w:rsidRPr="00253F6D">
        <w:t>e</w:t>
      </w:r>
      <w:r w:rsidRPr="00253F6D">
        <w:t>kiem, w którym bóstwo przebywało tak, jak w świątyni. Przywódcą był Nestoriusz (386 – 451), te</w:t>
      </w:r>
      <w:r w:rsidRPr="00253F6D">
        <w:t>o</w:t>
      </w:r>
      <w:r w:rsidRPr="00253F6D">
        <w:t>log szkoły katechetycznej w Antiochii, później biskup Konstantynopola. W 451 roku, na soborze Efezkim potępiono i skazano na wygnanie do Egiptu. Ale jego zwolennicy nie poddali się tym dec</w:t>
      </w:r>
      <w:r w:rsidRPr="00253F6D">
        <w:t>y</w:t>
      </w:r>
      <w:r w:rsidRPr="00253F6D">
        <w:t xml:space="preserve">zjom i utworzyli odrębny </w:t>
      </w:r>
      <w:r w:rsidRPr="00253F6D">
        <w:rPr>
          <w:b/>
        </w:rPr>
        <w:t>Kościół Syryjsko – Chaldejski</w:t>
      </w:r>
      <w:r w:rsidRPr="00253F6D">
        <w:t xml:space="preserve">.  </w:t>
      </w:r>
    </w:p>
  </w:footnote>
  <w:footnote w:id="456">
    <w:p w:rsidR="008866AC" w:rsidRPr="00253F6D" w:rsidRDefault="008866AC" w:rsidP="00253F6D">
      <w:pPr>
        <w:pStyle w:val="Tekstprzypisudolnego"/>
        <w:jc w:val="both"/>
      </w:pPr>
      <w:r w:rsidRPr="00253F6D">
        <w:rPr>
          <w:rStyle w:val="Odwoanieprzypisudolnego"/>
        </w:rPr>
        <w:footnoteRef/>
      </w:r>
      <w:r w:rsidRPr="00253F6D">
        <w:rPr>
          <w:b/>
        </w:rPr>
        <w:t>Monofizytyzm</w:t>
      </w:r>
      <w:r w:rsidRPr="00253F6D">
        <w:t xml:space="preserve"> - &lt;gr. </w:t>
      </w:r>
      <w:r w:rsidRPr="00253F6D">
        <w:rPr>
          <w:i/>
        </w:rPr>
        <w:t>monos</w:t>
      </w:r>
      <w:r w:rsidRPr="00253F6D">
        <w:t xml:space="preserve"> = jeden; </w:t>
      </w:r>
      <w:r w:rsidRPr="00253F6D">
        <w:rPr>
          <w:i/>
        </w:rPr>
        <w:t>phisis</w:t>
      </w:r>
      <w:r w:rsidRPr="00253F6D">
        <w:t xml:space="preserve"> = natura; jedna natura&gt;. Rozpowszechniony w IV wieku pogląd, że Jezus jest tylko jednej natury – boskiej, która wchłonęła naturę cielesną, ludzką. Mimo potępienia miał wielu zwolenników.</w:t>
      </w:r>
    </w:p>
  </w:footnote>
  <w:footnote w:id="457">
    <w:p w:rsidR="008866AC" w:rsidRPr="00253F6D" w:rsidRDefault="008866AC" w:rsidP="00253F6D">
      <w:pPr>
        <w:pStyle w:val="Tekstprzypisudolnego"/>
        <w:jc w:val="both"/>
      </w:pPr>
      <w:r w:rsidRPr="00253F6D">
        <w:rPr>
          <w:rStyle w:val="Odwoanieprzypisudolnego"/>
        </w:rPr>
        <w:footnoteRef/>
      </w:r>
      <w:r w:rsidRPr="00253F6D">
        <w:rPr>
          <w:b/>
        </w:rPr>
        <w:t>Synergizm</w:t>
      </w:r>
      <w:r w:rsidRPr="00253F6D">
        <w:t xml:space="preserve"> - &lt;gr. </w:t>
      </w:r>
      <w:r w:rsidRPr="00253F6D">
        <w:rPr>
          <w:i/>
        </w:rPr>
        <w:t>synergόs</w:t>
      </w:r>
      <w:r w:rsidRPr="00253F6D">
        <w:t xml:space="preserve"> = współtowarzysz&gt;. Współdziałanie dwóch różnych elementów organ</w:t>
      </w:r>
      <w:r w:rsidRPr="00253F6D">
        <w:t>i</w:t>
      </w:r>
      <w:r w:rsidRPr="00253F6D">
        <w:t xml:space="preserve">zmu. W teologii doktryna, według której do zbawienia, albo poprawy moralnej człowieka niezbędna jest łaska boska i wola człowieka. </w:t>
      </w:r>
    </w:p>
  </w:footnote>
  <w:footnote w:id="458">
    <w:p w:rsidR="008866AC" w:rsidRPr="00253F6D" w:rsidRDefault="008866AC" w:rsidP="00253F6D">
      <w:pPr>
        <w:pStyle w:val="Tekstprzypisudolnego"/>
        <w:jc w:val="both"/>
      </w:pPr>
      <w:r w:rsidRPr="00253F6D">
        <w:rPr>
          <w:rStyle w:val="Odwoanieprzypisudolnego"/>
        </w:rPr>
        <w:footnoteRef/>
      </w:r>
      <w:r w:rsidRPr="00253F6D">
        <w:rPr>
          <w:b/>
        </w:rPr>
        <w:t>Hezychazm</w:t>
      </w:r>
      <w:r w:rsidRPr="00253F6D">
        <w:t xml:space="preserve"> - &lt;późnogrec. </w:t>
      </w:r>
      <w:r w:rsidRPr="00253F6D">
        <w:rPr>
          <w:i/>
        </w:rPr>
        <w:t>hasychia</w:t>
      </w:r>
      <w:r w:rsidRPr="00253F6D">
        <w:t xml:space="preserve"> = kontemplacja bierna&gt;. Nazwa doktryny i ruchu mistyczno – ascetycznego, rozwijającego się wśród mnichów Kościoła bizantyjskiego od VII do IX wieku. Metody zapożyczali z jogi. Właściwy sens hezychazm nabrał od czasu GregoriusaPalamasa (1296 – 1358), teologa i filozofa greckiego, mnicha z Atos i arcybiskupa Salonik. Głosił doktrynę o mistycznym poglądzie i przekształceniu „boskich energii”, która stała się dogmatem Kościoła greckiego.  </w:t>
      </w:r>
    </w:p>
  </w:footnote>
  <w:footnote w:id="459">
    <w:p w:rsidR="008866AC" w:rsidRPr="00253F6D" w:rsidRDefault="008866AC" w:rsidP="00253F6D">
      <w:pPr>
        <w:pStyle w:val="Tekstprzypisudolnego"/>
        <w:jc w:val="both"/>
      </w:pPr>
      <w:r w:rsidRPr="00253F6D">
        <w:rPr>
          <w:rStyle w:val="Odwoanieprzypisudolnego"/>
        </w:rPr>
        <w:footnoteRef/>
      </w:r>
      <w:r w:rsidRPr="00253F6D">
        <w:rPr>
          <w:b/>
        </w:rPr>
        <w:t>Apofatyczna teologia</w:t>
      </w:r>
      <w:r w:rsidRPr="00253F6D">
        <w:t xml:space="preserve"> - &lt;gr. </w:t>
      </w:r>
      <w:r w:rsidRPr="00253F6D">
        <w:rPr>
          <w:i/>
        </w:rPr>
        <w:t>apofatikos</w:t>
      </w:r>
      <w:r w:rsidRPr="00253F6D">
        <w:t xml:space="preserve"> = przeczący&gt;. Teologia stosująca w poznaniu Boga metodę negacji, antynomii, paradoksu, doświadczenia i kontemplacji mistycznej, wychodząc z założenia, że natura Boga i tajemnice wiary są niepoznawalne na drodze rozumowej. Pojawiła się w III wieku w Aleksandrii, dzięki rozwijanej tam gnozie chrześcijańskiej czerpiącej natchnienie z neoplatonizmu, stoicyzmu i pism Filona (10 r. p. n. e. – 40 r. n. e). Teologia nie jest tyle wynikiem poznania, ile d</w:t>
      </w:r>
      <w:r w:rsidRPr="00253F6D">
        <w:t>o</w:t>
      </w:r>
      <w:r w:rsidRPr="00253F6D">
        <w:t xml:space="preserve">świadczeniem, oczyszczeniem i przebóstwieniem. </w:t>
      </w:r>
    </w:p>
  </w:footnote>
  <w:footnote w:id="460">
    <w:p w:rsidR="008866AC" w:rsidRPr="00253F6D" w:rsidRDefault="008866AC" w:rsidP="00253F6D">
      <w:pPr>
        <w:jc w:val="both"/>
      </w:pPr>
      <w:r w:rsidRPr="00253F6D">
        <w:rPr>
          <w:rStyle w:val="Odwoanieprzypisudolnego"/>
        </w:rPr>
        <w:footnoteRef/>
      </w:r>
      <w:r w:rsidRPr="00253F6D">
        <w:rPr>
          <w:b/>
        </w:rPr>
        <w:t>Manicheizm - &lt;</w:t>
      </w:r>
      <w:r w:rsidRPr="00253F6D">
        <w:t>od imienia twórcy systemu religijno-filozoficznego - Manesa (216 - 276)</w:t>
      </w:r>
      <w:r w:rsidRPr="00253F6D">
        <w:rPr>
          <w:i/>
        </w:rPr>
        <w:t xml:space="preserve">&gt;. </w:t>
      </w:r>
      <w:r w:rsidRPr="00253F6D">
        <w:t>Rel</w:t>
      </w:r>
      <w:r w:rsidRPr="00253F6D">
        <w:t>i</w:t>
      </w:r>
      <w:r w:rsidRPr="00253F6D">
        <w:t xml:space="preserve">gijne wyobrażenie o istnieniu odwiecznych pierwiastków </w:t>
      </w:r>
      <w:r w:rsidRPr="00253F6D">
        <w:rPr>
          <w:b/>
        </w:rPr>
        <w:t>dobra i zła</w:t>
      </w:r>
      <w:r w:rsidRPr="00253F6D">
        <w:t>, nieustannie walczących ze sobą. Wyobrażenie to rozwinęło się na podstawie religii zaratustranizmu, a zwłaszcza obecnego w nim boju toczonego między światłem i ciemnością, dobrem i złem. Pierwiastki te są wieczne i zaci</w:t>
      </w:r>
      <w:r w:rsidRPr="00253F6D">
        <w:t>e</w:t>
      </w:r>
      <w:r w:rsidRPr="00253F6D">
        <w:t>kle zwalczające się. W królestwie dobra i światłości jedynym panem jest Bóg, natomiast w królestwie ciemności i zła nieograniczoną władzę ma szatan. Owemu kosmicznemu dualizmowi odpowiada dualizm duszy człowieka; dusza dobra walczy z duszą złą. Walka ta skończy się kataklizmem. Wszechświat spłonie w ogniu oczyszczającym.</w:t>
      </w:r>
    </w:p>
    <w:p w:rsidR="008866AC" w:rsidRPr="00253F6D" w:rsidRDefault="008866AC" w:rsidP="00253F6D">
      <w:pPr>
        <w:jc w:val="both"/>
      </w:pPr>
      <w:r w:rsidRPr="00253F6D">
        <w:rPr>
          <w:b/>
        </w:rPr>
        <w:t xml:space="preserve">      Transcendentny - &lt;</w:t>
      </w:r>
      <w:r w:rsidRPr="00253F6D">
        <w:t xml:space="preserve">łac. </w:t>
      </w:r>
      <w:r w:rsidRPr="00253F6D">
        <w:rPr>
          <w:i/>
        </w:rPr>
        <w:t>transcendere =</w:t>
      </w:r>
      <w:r w:rsidRPr="00253F6D">
        <w:t xml:space="preserve"> przekraczać&gt;. Przestąpić, przekroczyć świat przejawów i znaleźć się po drugiej stronie, poza dostępnym, realnym światem; inaczej poza zmysłowy.</w:t>
      </w:r>
    </w:p>
  </w:footnote>
  <w:footnote w:id="461">
    <w:p w:rsidR="008866AC" w:rsidRPr="00253F6D" w:rsidRDefault="008866AC" w:rsidP="00253F6D">
      <w:pPr>
        <w:pStyle w:val="Tekstprzypisudolnego"/>
        <w:jc w:val="both"/>
      </w:pPr>
      <w:r w:rsidRPr="00253F6D">
        <w:rPr>
          <w:rStyle w:val="Odwoanieprzypisudolnego"/>
        </w:rPr>
        <w:footnoteRef/>
      </w:r>
      <w:r w:rsidRPr="00253F6D">
        <w:rPr>
          <w:b/>
        </w:rPr>
        <w:t>Paruzja</w:t>
      </w:r>
      <w:r w:rsidRPr="00253F6D">
        <w:t xml:space="preserve"> - &lt;gr. </w:t>
      </w:r>
      <w:r w:rsidRPr="00253F6D">
        <w:rPr>
          <w:i/>
        </w:rPr>
        <w:t>prouzja</w:t>
      </w:r>
      <w:r w:rsidRPr="00253F6D">
        <w:t xml:space="preserve"> = obecność, pojawienie się, przyjście&gt;. W/g Nowego Testamentu jest to zapowiadane ponowne przyjście Chrystusa na ziemię, co ma być końcem dziejów. Chrystus – Triu</w:t>
      </w:r>
      <w:r w:rsidRPr="00253F6D">
        <w:t>m</w:t>
      </w:r>
      <w:r w:rsidRPr="00253F6D">
        <w:t>fator wskrzesi zmarłych i osądzi wszystkich.</w:t>
      </w:r>
    </w:p>
    <w:p w:rsidR="008866AC" w:rsidRPr="00253F6D" w:rsidRDefault="008866AC" w:rsidP="00253F6D">
      <w:pPr>
        <w:pStyle w:val="Tekstprzypisudolnego"/>
        <w:jc w:val="both"/>
      </w:pPr>
      <w:r w:rsidRPr="00253F6D">
        <w:t xml:space="preserve">    W Starym Testamencie jest to Dzień Jahwe, Dzień Pański. Ma to być dzień przerażającego „Gni</w:t>
      </w:r>
      <w:r w:rsidRPr="00253F6D">
        <w:t>e</w:t>
      </w:r>
      <w:r w:rsidRPr="00253F6D">
        <w:t xml:space="preserve">wu Pańskiego”, któremu mają towarzyszyć wielkie plagi i nieszczęścia, dotyczące wszakże tylko grzeszników. Dla wiernych będzie to dzień wielkiej radości (zob. JI 1.15; 2,1-11; Am 5,16-20; 8,9-10; Sof 1,14-17; Za 14,1-6; MI 3,19-24). W Nowym Testamencie paruzja jest Dniem Pańskim albo Dniem Chrystusa – Dniem Przyjścia Syna Człowieczego. Greckie słowa określają te dzień </w:t>
      </w:r>
      <w:r w:rsidRPr="00253F6D">
        <w:rPr>
          <w:i/>
        </w:rPr>
        <w:t>apok</w:t>
      </w:r>
      <w:r w:rsidRPr="00253F6D">
        <w:rPr>
          <w:i/>
        </w:rPr>
        <w:t>a</w:t>
      </w:r>
      <w:r w:rsidRPr="00253F6D">
        <w:rPr>
          <w:i/>
        </w:rPr>
        <w:t>lypsis</w:t>
      </w:r>
      <w:r w:rsidRPr="00253F6D">
        <w:t xml:space="preserve"> (2 Tes 1,7; 1P 1,7.13; </w:t>
      </w:r>
      <w:r w:rsidRPr="00253F6D">
        <w:rPr>
          <w:i/>
        </w:rPr>
        <w:t>paruosia</w:t>
      </w:r>
      <w:r w:rsidRPr="00253F6D">
        <w:t xml:space="preserve"> (Mt 24, 3-27; 1 Tes 2,19; 2Tes 2,1; 1 Kor 15,23; Jk 5,7 n; J 2,28).</w:t>
      </w:r>
    </w:p>
  </w:footnote>
  <w:footnote w:id="462">
    <w:p w:rsidR="008866AC" w:rsidRPr="00253F6D" w:rsidRDefault="008866AC" w:rsidP="00253F6D">
      <w:pPr>
        <w:pStyle w:val="Teksttreci20"/>
        <w:shd w:val="clear" w:color="auto" w:fill="auto"/>
        <w:tabs>
          <w:tab w:val="left" w:pos="3346"/>
        </w:tabs>
        <w:spacing w:line="240" w:lineRule="auto"/>
        <w:rPr>
          <w:sz w:val="20"/>
          <w:szCs w:val="20"/>
        </w:rPr>
      </w:pPr>
      <w:r w:rsidRPr="00253F6D">
        <w:rPr>
          <w:rStyle w:val="Odwoanieprzypisudolnego"/>
          <w:sz w:val="20"/>
          <w:szCs w:val="20"/>
        </w:rPr>
        <w:footnoteRef/>
      </w:r>
      <w:r w:rsidRPr="00253F6D">
        <w:rPr>
          <w:sz w:val="20"/>
          <w:szCs w:val="20"/>
        </w:rPr>
        <w:t xml:space="preserve">Zob. W. Hryniewicz, </w:t>
      </w:r>
      <w:r w:rsidRPr="00253F6D">
        <w:rPr>
          <w:i/>
          <w:sz w:val="20"/>
          <w:szCs w:val="20"/>
        </w:rPr>
        <w:t>Bogoczłowieczeństwo</w:t>
      </w:r>
      <w:r w:rsidRPr="00253F6D">
        <w:rPr>
          <w:sz w:val="20"/>
          <w:szCs w:val="20"/>
        </w:rPr>
        <w:t xml:space="preserve">, (w:) </w:t>
      </w:r>
      <w:r w:rsidRPr="00253F6D">
        <w:rPr>
          <w:i/>
          <w:sz w:val="20"/>
          <w:szCs w:val="20"/>
        </w:rPr>
        <w:t>Encyklopedia katolicka</w:t>
      </w:r>
      <w:r w:rsidRPr="00253F6D">
        <w:rPr>
          <w:sz w:val="20"/>
          <w:szCs w:val="20"/>
        </w:rPr>
        <w:t xml:space="preserve">, t. 2, Lublin 1985. </w:t>
      </w:r>
    </w:p>
  </w:footnote>
  <w:footnote w:id="463">
    <w:p w:rsidR="008866AC" w:rsidRPr="00253F6D" w:rsidRDefault="008866AC" w:rsidP="00253F6D">
      <w:pPr>
        <w:pStyle w:val="Tekstprzypisudolnego"/>
        <w:jc w:val="both"/>
        <w:rPr>
          <w:lang w:val="en-US"/>
        </w:rPr>
      </w:pPr>
      <w:r w:rsidRPr="00253F6D">
        <w:rPr>
          <w:rStyle w:val="Odwoanieprzypisudolnego"/>
        </w:rPr>
        <w:footnoteRef/>
      </w:r>
      <w:r w:rsidRPr="00253F6D">
        <w:t>F. Znaniecki zamieszcza tu wypowiedź: „</w:t>
      </w:r>
      <w:r w:rsidRPr="00253F6D">
        <w:rPr>
          <w:b/>
        </w:rPr>
        <w:t xml:space="preserve">Obyczaj </w:t>
      </w:r>
      <w:r w:rsidRPr="00253F6D">
        <w:t xml:space="preserve">nie jest tylko przyzwyczajeniem do działania; zawiera on w sobie także sąd o działaniu, sąd wyrażony w terminach ogólnych i bezosobistych ... Jest regułą, która jest ogólna w tym znaczeniu, że stosowałaby się do innychosobników w podobnych warunkach”. </w:t>
      </w:r>
      <w:r w:rsidRPr="00253F6D">
        <w:rPr>
          <w:lang w:val="en-US"/>
        </w:rPr>
        <w:t xml:space="preserve">Leonard Trelawney Hobhouse, </w:t>
      </w:r>
      <w:r w:rsidRPr="00253F6D">
        <w:rPr>
          <w:i/>
          <w:iCs/>
          <w:lang w:val="en-US"/>
        </w:rPr>
        <w:t>Morals in Evulution. A Stady In Comparative Ethics</w:t>
      </w:r>
      <w:r w:rsidRPr="00253F6D">
        <w:rPr>
          <w:lang w:val="en-US"/>
        </w:rPr>
        <w:t>, New York 1915, s. 12.</w:t>
      </w:r>
    </w:p>
  </w:footnote>
  <w:footnote w:id="464">
    <w:p w:rsidR="008866AC" w:rsidRPr="00253F6D" w:rsidRDefault="008866AC" w:rsidP="00253F6D">
      <w:pPr>
        <w:pStyle w:val="Tekstprzypisudolnego"/>
        <w:jc w:val="both"/>
      </w:pPr>
      <w:r w:rsidRPr="00253F6D">
        <w:rPr>
          <w:rStyle w:val="Odwoanieprzypisudolnego"/>
        </w:rPr>
        <w:footnoteRef/>
      </w:r>
      <w:r w:rsidRPr="00253F6D">
        <w:t xml:space="preserve">F. Znaniecki, </w:t>
      </w:r>
      <w:r w:rsidRPr="00253F6D">
        <w:rPr>
          <w:i/>
          <w:iCs/>
        </w:rPr>
        <w:t>Socjologia wychowania</w:t>
      </w:r>
      <w:r w:rsidRPr="00253F6D">
        <w:t xml:space="preserve">, Wyd. Naukowe PWN, W-wa 2001, s. 143 – 144. Zob. J. Grad, </w:t>
      </w:r>
      <w:r w:rsidRPr="00253F6D">
        <w:rPr>
          <w:i/>
          <w:iCs/>
        </w:rPr>
        <w:t>Obyczaj</w:t>
      </w:r>
      <w:r w:rsidRPr="00253F6D">
        <w:t xml:space="preserve">, (w:) </w:t>
      </w:r>
      <w:r w:rsidRPr="00253F6D">
        <w:rPr>
          <w:i/>
          <w:iCs/>
        </w:rPr>
        <w:t>Słownik etnologiczny</w:t>
      </w:r>
      <w:r w:rsidRPr="00253F6D">
        <w:t xml:space="preserve">. </w:t>
      </w:r>
      <w:r w:rsidRPr="00253F6D">
        <w:rPr>
          <w:i/>
          <w:iCs/>
        </w:rPr>
        <w:t>Terminy ogólne</w:t>
      </w:r>
      <w:r w:rsidRPr="00253F6D">
        <w:t>, Z. Staszczak (red. naukowa), PWN, Wa</w:t>
      </w:r>
      <w:r w:rsidRPr="00253F6D">
        <w:t>r</w:t>
      </w:r>
      <w:r w:rsidRPr="00253F6D">
        <w:t xml:space="preserve">szawa - Poznań 1987, s. 262 - 266 oraz zamieszczoną tam bibliografię problemu. </w:t>
      </w:r>
    </w:p>
  </w:footnote>
  <w:footnote w:id="465">
    <w:p w:rsidR="008866AC" w:rsidRPr="00253F6D" w:rsidRDefault="008866AC" w:rsidP="00253F6D">
      <w:pPr>
        <w:pStyle w:val="Tekstprzypisudolnego"/>
        <w:jc w:val="both"/>
      </w:pPr>
      <w:r w:rsidRPr="00253F6D">
        <w:rPr>
          <w:rStyle w:val="Odwoanieprzypisudolnego"/>
          <w:b/>
        </w:rPr>
        <w:footnoteRef/>
      </w:r>
      <w:r w:rsidRPr="00253F6D">
        <w:rPr>
          <w:b/>
        </w:rPr>
        <w:t>Zdefiniować sytuację</w:t>
      </w:r>
      <w:r w:rsidRPr="00253F6D">
        <w:t xml:space="preserve"> – znaczy odnaleźć jej model współistnienia wraz z jej elementami. </w:t>
      </w:r>
    </w:p>
  </w:footnote>
  <w:footnote w:id="466">
    <w:p w:rsidR="008866AC" w:rsidRDefault="008866AC">
      <w:pPr>
        <w:pStyle w:val="Tekstprzypisudolnego"/>
      </w:pPr>
      <w:r>
        <w:rPr>
          <w:rStyle w:val="Odwoanieprzypisudolnego"/>
        </w:rPr>
        <w:footnoteRef/>
      </w:r>
      <w:r>
        <w:t xml:space="preserve">Mądrość jest wiedzą, że dobro jest dobrem, a zło jest złem.  </w:t>
      </w:r>
    </w:p>
  </w:footnote>
  <w:footnote w:id="467">
    <w:p w:rsidR="008866AC" w:rsidRPr="00253F6D" w:rsidRDefault="008866AC" w:rsidP="00253F6D">
      <w:pPr>
        <w:pStyle w:val="Tekstprzypisudolnego"/>
        <w:jc w:val="both"/>
      </w:pPr>
      <w:r w:rsidRPr="00253F6D">
        <w:rPr>
          <w:rStyle w:val="Odwoanieprzypisudolnego"/>
        </w:rPr>
        <w:footnoteRef/>
      </w:r>
      <w:r w:rsidRPr="00253F6D">
        <w:rPr>
          <w:b/>
        </w:rPr>
        <w:t xml:space="preserve">Bogoczłowieczeńskość - </w:t>
      </w:r>
      <w:r w:rsidRPr="00253F6D">
        <w:t>„</w:t>
      </w:r>
      <w:r w:rsidRPr="00253F6D">
        <w:rPr>
          <w:b/>
        </w:rPr>
        <w:t>bycie” człowieka, indywiduum jako istoty gatunkowej; „bycie” okr</w:t>
      </w:r>
      <w:r w:rsidRPr="00253F6D">
        <w:rPr>
          <w:b/>
        </w:rPr>
        <w:t>e</w:t>
      </w:r>
      <w:r w:rsidRPr="00253F6D">
        <w:rPr>
          <w:b/>
        </w:rPr>
        <w:t>ślające prawdę jako prawdę – ideę wypełnianą przez wartości i wypływające z nich konkretyz</w:t>
      </w:r>
      <w:r w:rsidRPr="00253F6D">
        <w:rPr>
          <w:b/>
        </w:rPr>
        <w:t>a</w:t>
      </w:r>
      <w:r w:rsidRPr="00253F6D">
        <w:rPr>
          <w:b/>
        </w:rPr>
        <w:t>cje - zasady moralne oraz ich urzeczywistnianie.</w:t>
      </w:r>
      <w:r w:rsidRPr="00253F6D">
        <w:t xml:space="preserve"> „Bycie” człowieka spełnia się w całościowym, organizmicznym, systemowym, ekologicznym i analityczno syntetycznym ukierunkowaniu ujęcia istoty, abstraktu, do którego wznosimy się od tego, co jest konkretne, jednostkowe do tego, co jest abstrakcją, abstrakcyjne, a od niego z powrotem do konkretu (konkretyzacja), posługując się koniun</w:t>
      </w:r>
      <w:r w:rsidRPr="00253F6D">
        <w:t>k</w:t>
      </w:r>
      <w:r w:rsidRPr="00253F6D">
        <w:t xml:space="preserve">cyjnym myśleniem, „znoszącym” (Hegel) jego alternatywny charakter.  </w:t>
      </w:r>
    </w:p>
    <w:p w:rsidR="008866AC" w:rsidRPr="00253F6D" w:rsidRDefault="008866AC" w:rsidP="00253F6D">
      <w:pPr>
        <w:pStyle w:val="Teksttreci0"/>
        <w:shd w:val="clear" w:color="auto" w:fill="auto"/>
        <w:spacing w:line="240" w:lineRule="auto"/>
        <w:rPr>
          <w:sz w:val="20"/>
          <w:szCs w:val="20"/>
        </w:rPr>
      </w:pPr>
      <w:r w:rsidRPr="00253F6D">
        <w:rPr>
          <w:sz w:val="20"/>
          <w:szCs w:val="20"/>
        </w:rPr>
        <w:t xml:space="preserve">      Pojęcie to z początku pojawiło się w myśli religijnej - bogoczłowieczeńskość (ros.</w:t>
      </w:r>
      <w:r>
        <w:rPr>
          <w:sz w:val="20"/>
          <w:szCs w:val="20"/>
        </w:rPr>
        <w:t xml:space="preserve"> </w:t>
      </w:r>
      <w:r w:rsidRPr="00253F6D">
        <w:rPr>
          <w:rStyle w:val="TeksttreciKursywa"/>
          <w:sz w:val="20"/>
          <w:szCs w:val="20"/>
        </w:rPr>
        <w:t>bogoczełowi</w:t>
      </w:r>
      <w:r w:rsidRPr="00253F6D">
        <w:rPr>
          <w:rStyle w:val="TeksttreciKursywa"/>
          <w:sz w:val="20"/>
          <w:szCs w:val="20"/>
        </w:rPr>
        <w:t>e</w:t>
      </w:r>
      <w:r w:rsidRPr="00253F6D">
        <w:rPr>
          <w:rStyle w:val="TeksttreciKursywa"/>
          <w:sz w:val="20"/>
          <w:szCs w:val="20"/>
        </w:rPr>
        <w:t xml:space="preserve">czestwo, bogoczełowiecznost). </w:t>
      </w:r>
      <w:r w:rsidRPr="00253F6D">
        <w:rPr>
          <w:rStyle w:val="TeksttreciKursywa"/>
          <w:i w:val="0"/>
          <w:sz w:val="20"/>
          <w:szCs w:val="20"/>
        </w:rPr>
        <w:t>T</w:t>
      </w:r>
      <w:r w:rsidRPr="00253F6D">
        <w:rPr>
          <w:sz w:val="20"/>
          <w:szCs w:val="20"/>
        </w:rPr>
        <w:t>ermin ten oznacza bosko-ludzką rzeczywistość Chrystusa (Boga-Człowieka) – tajemnica Kościoła, życia chrześcijańskiego oraz ewolucji dziejów ludzkich (</w:t>
      </w:r>
      <w:r w:rsidRPr="00253F6D">
        <w:rPr>
          <w:b/>
          <w:sz w:val="20"/>
          <w:szCs w:val="20"/>
        </w:rPr>
        <w:t>tea</w:t>
      </w:r>
      <w:r w:rsidRPr="00253F6D">
        <w:rPr>
          <w:b/>
          <w:sz w:val="20"/>
          <w:szCs w:val="20"/>
        </w:rPr>
        <w:t>n</w:t>
      </w:r>
      <w:r w:rsidRPr="00253F6D">
        <w:rPr>
          <w:b/>
          <w:sz w:val="20"/>
          <w:szCs w:val="20"/>
        </w:rPr>
        <w:t>dryzm</w:t>
      </w:r>
      <w:r>
        <w:rPr>
          <w:b/>
          <w:sz w:val="20"/>
          <w:szCs w:val="20"/>
        </w:rPr>
        <w:t xml:space="preserve"> </w:t>
      </w:r>
      <w:r w:rsidRPr="00253F6D">
        <w:rPr>
          <w:b/>
          <w:sz w:val="20"/>
          <w:szCs w:val="20"/>
        </w:rPr>
        <w:t xml:space="preserve">- </w:t>
      </w:r>
      <w:r w:rsidRPr="00253F6D">
        <w:rPr>
          <w:sz w:val="20"/>
          <w:szCs w:val="20"/>
        </w:rPr>
        <w:t>&lt;gr.</w:t>
      </w:r>
      <w:r>
        <w:rPr>
          <w:sz w:val="20"/>
          <w:szCs w:val="20"/>
        </w:rPr>
        <w:t xml:space="preserve"> </w:t>
      </w:r>
      <w:r w:rsidRPr="00253F6D">
        <w:rPr>
          <w:rStyle w:val="TeksttreciKursywa"/>
          <w:sz w:val="20"/>
          <w:szCs w:val="20"/>
        </w:rPr>
        <w:t>theandrikos</w:t>
      </w:r>
      <w:r>
        <w:rPr>
          <w:rStyle w:val="TeksttreciKursywa"/>
          <w:sz w:val="20"/>
          <w:szCs w:val="20"/>
        </w:rPr>
        <w:t xml:space="preserve"> </w:t>
      </w:r>
      <w:r w:rsidRPr="00253F6D">
        <w:rPr>
          <w:sz w:val="20"/>
          <w:szCs w:val="20"/>
        </w:rPr>
        <w:t>= bosko ludzki&gt;. Pogląd teologiczny uznający boskoludzki charakter ró</w:t>
      </w:r>
      <w:r w:rsidRPr="00253F6D">
        <w:rPr>
          <w:sz w:val="20"/>
          <w:szCs w:val="20"/>
        </w:rPr>
        <w:t>ż</w:t>
      </w:r>
      <w:r w:rsidRPr="00253F6D">
        <w:rPr>
          <w:sz w:val="20"/>
          <w:szCs w:val="20"/>
        </w:rPr>
        <w:t>nych rzeczywistości (dwuwymiarowość), zwłaszcza bytu i działania Jezusa Chrys</w:t>
      </w:r>
      <w:r w:rsidRPr="00253F6D">
        <w:rPr>
          <w:sz w:val="20"/>
          <w:szCs w:val="20"/>
        </w:rPr>
        <w:softHyphen/>
        <w:t>tusa. Niekiedy jest utożsamiany z koncepcją bogoczłowieczeńskości, rozwijaną w rosyjskiej myśli prawosławnej). Kat</w:t>
      </w:r>
      <w:r w:rsidRPr="00253F6D">
        <w:rPr>
          <w:sz w:val="20"/>
          <w:szCs w:val="20"/>
        </w:rPr>
        <w:t>e</w:t>
      </w:r>
      <w:r w:rsidRPr="00253F6D">
        <w:rPr>
          <w:sz w:val="20"/>
          <w:szCs w:val="20"/>
        </w:rPr>
        <w:t>goria ta występuje w filozoficzno i teologicznych spekulacjach myślicieli rosyjskich XIX i XX wieku wykorzystujących wschodnią patrystykę do naświe</w:t>
      </w:r>
      <w:r w:rsidRPr="00253F6D">
        <w:rPr>
          <w:sz w:val="20"/>
          <w:szCs w:val="20"/>
        </w:rPr>
        <w:softHyphen/>
        <w:t>tlania relacji elementu boskiego i ludzkiego, w kontekście chrystologicznym.</w:t>
      </w:r>
    </w:p>
    <w:p w:rsidR="008866AC" w:rsidRPr="00253F6D" w:rsidRDefault="008866AC" w:rsidP="00253F6D">
      <w:pPr>
        <w:pStyle w:val="Teksttreci0"/>
        <w:shd w:val="clear" w:color="auto" w:fill="auto"/>
        <w:spacing w:line="240" w:lineRule="auto"/>
        <w:rPr>
          <w:sz w:val="20"/>
          <w:szCs w:val="20"/>
        </w:rPr>
      </w:pPr>
      <w:r w:rsidRPr="00253F6D">
        <w:rPr>
          <w:b/>
          <w:sz w:val="20"/>
          <w:szCs w:val="20"/>
        </w:rPr>
        <w:t xml:space="preserve">     Prekursorem religijnej idei bogoczłowieczeńskości</w:t>
      </w:r>
      <w:r>
        <w:rPr>
          <w:b/>
          <w:sz w:val="20"/>
          <w:szCs w:val="20"/>
        </w:rPr>
        <w:t xml:space="preserve"> </w:t>
      </w:r>
      <w:r w:rsidRPr="00253F6D">
        <w:rPr>
          <w:sz w:val="20"/>
          <w:szCs w:val="20"/>
        </w:rPr>
        <w:t>był</w:t>
      </w:r>
      <w:r>
        <w:rPr>
          <w:sz w:val="20"/>
          <w:szCs w:val="20"/>
        </w:rPr>
        <w:t xml:space="preserve"> </w:t>
      </w:r>
      <w:r w:rsidRPr="00253F6D">
        <w:rPr>
          <w:b/>
          <w:sz w:val="20"/>
          <w:szCs w:val="20"/>
        </w:rPr>
        <w:t>Apolinary z Laodycei</w:t>
      </w:r>
      <w:r w:rsidRPr="00253F6D">
        <w:rPr>
          <w:sz w:val="20"/>
          <w:szCs w:val="20"/>
        </w:rPr>
        <w:t xml:space="preserve"> (310 – 390), który uczył o podobień</w:t>
      </w:r>
      <w:r w:rsidRPr="00253F6D">
        <w:rPr>
          <w:sz w:val="20"/>
          <w:szCs w:val="20"/>
        </w:rPr>
        <w:softHyphen/>
        <w:t>stwie Boga i człowieka oraz o istnieniu w Bogu „człowieka nie</w:t>
      </w:r>
      <w:r w:rsidRPr="00253F6D">
        <w:rPr>
          <w:sz w:val="20"/>
          <w:szCs w:val="20"/>
        </w:rPr>
        <w:softHyphen/>
        <w:t>bieskiego" - prototypu „człowieka ziemskiego". Idea ta występuje również</w:t>
      </w:r>
      <w:r w:rsidRPr="00253F6D">
        <w:rPr>
          <w:rStyle w:val="TeksttreciKursywa"/>
          <w:sz w:val="20"/>
          <w:szCs w:val="20"/>
        </w:rPr>
        <w:t xml:space="preserve"> implicite</w:t>
      </w:r>
      <w:r w:rsidRPr="00253F6D">
        <w:rPr>
          <w:sz w:val="20"/>
          <w:szCs w:val="20"/>
        </w:rPr>
        <w:t xml:space="preserve"> w pismach ojców Kościoła i pisarzy wczesnochrześcijańskich [Grzegorz z Nysy (335 – 394), Teodor z Mopsuestii (350 – 428), Jan Chryzostom (ok. 350 – 407), Maksym Wyznawca (ok. 580 – 662)). Przede wszystkim można ją odn</w:t>
      </w:r>
      <w:r w:rsidRPr="00253F6D">
        <w:rPr>
          <w:sz w:val="20"/>
          <w:szCs w:val="20"/>
        </w:rPr>
        <w:t>a</w:t>
      </w:r>
      <w:r w:rsidRPr="00253F6D">
        <w:rPr>
          <w:sz w:val="20"/>
          <w:szCs w:val="20"/>
        </w:rPr>
        <w:t>leźć w nauce Soboru Chalcedońskiego (451r.), który odrzucając nestoriański dualizm (</w:t>
      </w:r>
      <w:r w:rsidRPr="00253F6D">
        <w:rPr>
          <w:b/>
          <w:sz w:val="20"/>
          <w:szCs w:val="20"/>
        </w:rPr>
        <w:t>nestorianizm</w:t>
      </w:r>
      <w:r w:rsidRPr="00253F6D">
        <w:rPr>
          <w:sz w:val="20"/>
          <w:szCs w:val="20"/>
        </w:rPr>
        <w:t xml:space="preserve">) oraz </w:t>
      </w:r>
      <w:r w:rsidRPr="00253F6D">
        <w:rPr>
          <w:b/>
          <w:sz w:val="20"/>
          <w:szCs w:val="20"/>
        </w:rPr>
        <w:t>monofizytyzm</w:t>
      </w:r>
      <w:r w:rsidRPr="00253F6D">
        <w:rPr>
          <w:sz w:val="20"/>
          <w:szCs w:val="20"/>
        </w:rPr>
        <w:t>, głosił, iż pierwiastek boski i ludzki są zjednoczone w Chrystusie bez zmieszania i bez podziału. Stanowią one harmonię dwóch natur i dwóch ro</w:t>
      </w:r>
      <w:r w:rsidRPr="00253F6D">
        <w:rPr>
          <w:sz w:val="20"/>
          <w:szCs w:val="20"/>
        </w:rPr>
        <w:softHyphen/>
        <w:t>dzajów woli, będącą podstawą wspó</w:t>
      </w:r>
      <w:r w:rsidRPr="00253F6D">
        <w:rPr>
          <w:sz w:val="20"/>
          <w:szCs w:val="20"/>
        </w:rPr>
        <w:t>ł</w:t>
      </w:r>
      <w:r w:rsidRPr="00253F6D">
        <w:rPr>
          <w:sz w:val="20"/>
          <w:szCs w:val="20"/>
        </w:rPr>
        <w:t>działania boskiego i ludz</w:t>
      </w:r>
      <w:r w:rsidRPr="00253F6D">
        <w:rPr>
          <w:sz w:val="20"/>
          <w:szCs w:val="20"/>
        </w:rPr>
        <w:softHyphen/>
        <w:t>kiego (</w:t>
      </w:r>
      <w:r w:rsidRPr="00253F6D">
        <w:rPr>
          <w:b/>
          <w:sz w:val="20"/>
          <w:szCs w:val="20"/>
        </w:rPr>
        <w:t>synergizm</w:t>
      </w:r>
      <w:r w:rsidRPr="00253F6D">
        <w:rPr>
          <w:sz w:val="20"/>
          <w:szCs w:val="20"/>
        </w:rPr>
        <w:t>). W okresie bizantyjskim myśl o bogoczłowieczeńskości powiązano z ideą przemienienia (</w:t>
      </w:r>
      <w:r w:rsidRPr="00253F6D">
        <w:rPr>
          <w:b/>
          <w:sz w:val="20"/>
          <w:szCs w:val="20"/>
        </w:rPr>
        <w:t>hezychazm</w:t>
      </w:r>
      <w:r w:rsidRPr="00253F6D">
        <w:rPr>
          <w:sz w:val="20"/>
          <w:szCs w:val="20"/>
        </w:rPr>
        <w:t>), wyrażoną w swoisty sposób w ikonografii, np. - Wł</w:t>
      </w:r>
      <w:r w:rsidRPr="00253F6D">
        <w:rPr>
          <w:sz w:val="20"/>
          <w:szCs w:val="20"/>
        </w:rPr>
        <w:t>o</w:t>
      </w:r>
      <w:r w:rsidRPr="00253F6D">
        <w:rPr>
          <w:sz w:val="20"/>
          <w:szCs w:val="20"/>
        </w:rPr>
        <w:t>dzimierska MB (Theotokos) i</w:t>
      </w:r>
      <w:r w:rsidRPr="00253F6D">
        <w:rPr>
          <w:rStyle w:val="TeksttreciKursywa"/>
          <w:sz w:val="20"/>
          <w:szCs w:val="20"/>
        </w:rPr>
        <w:t xml:space="preserve"> Trój</w:t>
      </w:r>
      <w:r w:rsidRPr="00253F6D">
        <w:rPr>
          <w:rStyle w:val="TeksttreciKursywa"/>
          <w:sz w:val="20"/>
          <w:szCs w:val="20"/>
        </w:rPr>
        <w:softHyphen/>
        <w:t>ca</w:t>
      </w:r>
      <w:r w:rsidRPr="00253F6D">
        <w:rPr>
          <w:sz w:val="20"/>
          <w:szCs w:val="20"/>
        </w:rPr>
        <w:t xml:space="preserve"> A. Rublowa, oraz w liturgii. Na tle nowożytnego konfliktu mi</w:t>
      </w:r>
      <w:r w:rsidRPr="00253F6D">
        <w:rPr>
          <w:sz w:val="20"/>
          <w:szCs w:val="20"/>
        </w:rPr>
        <w:t>ę</w:t>
      </w:r>
      <w:r w:rsidRPr="00253F6D">
        <w:rPr>
          <w:sz w:val="20"/>
          <w:szCs w:val="20"/>
        </w:rPr>
        <w:t>dzy religią a humanizmem, myśliciele rosyjscy przeciwstawiając się tendencjom autoafirmacji i ub</w:t>
      </w:r>
      <w:r w:rsidRPr="00253F6D">
        <w:rPr>
          <w:sz w:val="20"/>
          <w:szCs w:val="20"/>
        </w:rPr>
        <w:t>ó</w:t>
      </w:r>
      <w:r w:rsidRPr="00253F6D">
        <w:rPr>
          <w:sz w:val="20"/>
          <w:szCs w:val="20"/>
        </w:rPr>
        <w:t>stwiania czło</w:t>
      </w:r>
      <w:r w:rsidRPr="00253F6D">
        <w:rPr>
          <w:sz w:val="20"/>
          <w:szCs w:val="20"/>
        </w:rPr>
        <w:softHyphen/>
        <w:t>wieka (</w:t>
      </w:r>
      <w:r w:rsidRPr="00253F6D">
        <w:rPr>
          <w:rStyle w:val="TeksttreciKursywa"/>
          <w:sz w:val="20"/>
          <w:szCs w:val="20"/>
        </w:rPr>
        <w:t>czełowiekobożestwo</w:t>
      </w:r>
      <w:r w:rsidRPr="00253F6D">
        <w:rPr>
          <w:sz w:val="20"/>
          <w:szCs w:val="20"/>
        </w:rPr>
        <w:t>) oraz pojmowania go w sposób monistyczny lub dualistyc</w:t>
      </w:r>
      <w:r w:rsidRPr="00253F6D">
        <w:rPr>
          <w:sz w:val="20"/>
          <w:szCs w:val="20"/>
        </w:rPr>
        <w:t>z</w:t>
      </w:r>
      <w:r w:rsidRPr="00253F6D">
        <w:rPr>
          <w:sz w:val="20"/>
          <w:szCs w:val="20"/>
        </w:rPr>
        <w:t xml:space="preserve">ny. Rozwijali ideę bogoczłowieczeńskości tworzącą tzw. </w:t>
      </w:r>
      <w:r w:rsidRPr="00253F6D">
        <w:rPr>
          <w:b/>
          <w:sz w:val="20"/>
          <w:szCs w:val="20"/>
        </w:rPr>
        <w:t>antropodyceę filozofii teologicznej</w:t>
      </w:r>
      <w:r w:rsidRPr="00253F6D">
        <w:rPr>
          <w:sz w:val="20"/>
          <w:szCs w:val="20"/>
        </w:rPr>
        <w:t xml:space="preserve">. </w:t>
      </w:r>
      <w:r w:rsidRPr="00253F6D">
        <w:rPr>
          <w:b/>
          <w:sz w:val="20"/>
          <w:szCs w:val="20"/>
        </w:rPr>
        <w:t>Szkoła sofiologiczna</w:t>
      </w:r>
      <w:r w:rsidRPr="00253F6D">
        <w:rPr>
          <w:sz w:val="20"/>
          <w:szCs w:val="20"/>
        </w:rPr>
        <w:t xml:space="preserve"> (sofiologia), wpłynęła na odnowę rosyjskiej myśli prawosławnej. Słowianofile stosow</w:t>
      </w:r>
      <w:r w:rsidRPr="00253F6D">
        <w:rPr>
          <w:sz w:val="20"/>
          <w:szCs w:val="20"/>
        </w:rPr>
        <w:t>a</w:t>
      </w:r>
      <w:r w:rsidRPr="00253F6D">
        <w:rPr>
          <w:sz w:val="20"/>
          <w:szCs w:val="20"/>
        </w:rPr>
        <w:t xml:space="preserve">li ideę bogoczłowieczeńskości do gnozeologii. </w:t>
      </w:r>
    </w:p>
    <w:p w:rsidR="008866AC" w:rsidRPr="00253F6D" w:rsidRDefault="008866AC" w:rsidP="00253F6D">
      <w:pPr>
        <w:pStyle w:val="Teksttreci0"/>
        <w:shd w:val="clear" w:color="auto" w:fill="auto"/>
        <w:spacing w:line="240" w:lineRule="auto"/>
        <w:rPr>
          <w:sz w:val="20"/>
          <w:szCs w:val="20"/>
        </w:rPr>
      </w:pPr>
      <w:r w:rsidRPr="00253F6D">
        <w:rPr>
          <w:sz w:val="20"/>
          <w:szCs w:val="20"/>
        </w:rPr>
        <w:t xml:space="preserve">     W. S. Sołowjow (1849 – 1900) widział w niej środek do przezwyciężenia kryzysu religijnego, a także syntezę wiary w Boga i człowieka, która manifestuje się w dziejach ludzkości, w religiach, zwłaszcza w chrześcijaństwie. Pod jego wpływem idea bogoczłowieczeńskości stała się centralnym zagadnieniem u późniejszych myślicieli prawosławnych, zwłaszcza rosyjskich [F. M. Dostojewski (1821 – 1881), N. A. Bierdia</w:t>
      </w:r>
      <w:r w:rsidRPr="00253F6D">
        <w:rPr>
          <w:sz w:val="20"/>
          <w:szCs w:val="20"/>
        </w:rPr>
        <w:softHyphen/>
        <w:t>jew (1874 – 1949), S. N. Bułgakow (1871 – 1944), P. Evdokimov (1901 – 1970), S. L. Frank (1877 – 1950)], oraz francuskich [np. O. Clement (1921 – 2009)]. W ujęciu tych autorów bogoczłowieczeńskość jest kontynuacją myśli pa</w:t>
      </w:r>
      <w:r w:rsidRPr="00253F6D">
        <w:rPr>
          <w:sz w:val="20"/>
          <w:szCs w:val="20"/>
        </w:rPr>
        <w:softHyphen/>
        <w:t>trystycznej. Pozwala ona zrozumieć chryst</w:t>
      </w:r>
      <w:r w:rsidRPr="00253F6D">
        <w:rPr>
          <w:sz w:val="20"/>
          <w:szCs w:val="20"/>
        </w:rPr>
        <w:t>o</w:t>
      </w:r>
      <w:r w:rsidRPr="00253F6D">
        <w:rPr>
          <w:sz w:val="20"/>
          <w:szCs w:val="20"/>
        </w:rPr>
        <w:t>logiczną wizję dziejów ludzkich (P. Evdokimov) oraz zabrać głosw dyskusji nad antropocentryzmem teologii (J. Meyendorff; 1926 - 1992). Jako zasada ujęcia relacji między Bogiem a człowiekiem idea bogoczłowieczeńskości</w:t>
      </w:r>
      <w:r>
        <w:rPr>
          <w:sz w:val="20"/>
          <w:szCs w:val="20"/>
        </w:rPr>
        <w:t xml:space="preserve"> </w:t>
      </w:r>
      <w:r w:rsidRPr="00253F6D">
        <w:rPr>
          <w:sz w:val="20"/>
          <w:szCs w:val="20"/>
        </w:rPr>
        <w:t>jest w myśli protestanckiej (P. Tillich; 1886 – 1965) oraz katolickiej, np. teandryczny proces ewolucji u P. Teilharda de Chardin (1881 – 1955; chrystogeneza).</w:t>
      </w:r>
    </w:p>
    <w:p w:rsidR="008866AC" w:rsidRPr="00253F6D" w:rsidRDefault="008866AC" w:rsidP="00253F6D">
      <w:pPr>
        <w:pStyle w:val="Teksttreci0"/>
        <w:shd w:val="clear" w:color="auto" w:fill="auto"/>
        <w:spacing w:line="240" w:lineRule="auto"/>
        <w:rPr>
          <w:sz w:val="20"/>
          <w:szCs w:val="20"/>
        </w:rPr>
      </w:pPr>
      <w:r w:rsidRPr="00253F6D">
        <w:rPr>
          <w:rStyle w:val="TeksttreciMaelitery"/>
          <w:sz w:val="20"/>
          <w:szCs w:val="20"/>
        </w:rPr>
        <w:t xml:space="preserve">       W</w:t>
      </w:r>
      <w:r w:rsidRPr="00253F6D">
        <w:rPr>
          <w:sz w:val="20"/>
          <w:szCs w:val="20"/>
        </w:rPr>
        <w:t xml:space="preserve"> ujęciu rosyjskiej myśli prawosławnej </w:t>
      </w:r>
      <w:r w:rsidRPr="00253F6D">
        <w:rPr>
          <w:b/>
          <w:sz w:val="20"/>
          <w:szCs w:val="20"/>
        </w:rPr>
        <w:t>prawda o bogoczłowieczeńskości</w:t>
      </w:r>
      <w:r>
        <w:rPr>
          <w:b/>
          <w:sz w:val="20"/>
          <w:szCs w:val="20"/>
        </w:rPr>
        <w:t xml:space="preserve"> </w:t>
      </w:r>
      <w:r w:rsidRPr="00253F6D">
        <w:rPr>
          <w:sz w:val="20"/>
          <w:szCs w:val="20"/>
        </w:rPr>
        <w:t>wskazuje na koegz</w:t>
      </w:r>
      <w:r w:rsidRPr="00253F6D">
        <w:rPr>
          <w:sz w:val="20"/>
          <w:szCs w:val="20"/>
        </w:rPr>
        <w:t>y</w:t>
      </w:r>
      <w:r w:rsidRPr="00253F6D">
        <w:rPr>
          <w:sz w:val="20"/>
          <w:szCs w:val="20"/>
        </w:rPr>
        <w:t>stencję elementu ludzkiego w Bo</w:t>
      </w:r>
      <w:r w:rsidRPr="00253F6D">
        <w:rPr>
          <w:sz w:val="20"/>
          <w:szCs w:val="20"/>
        </w:rPr>
        <w:softHyphen/>
        <w:t>gu oraz elementu boskiego w człowieku. Jej wzorcowym urzecz</w:t>
      </w:r>
      <w:r w:rsidRPr="00253F6D">
        <w:rPr>
          <w:sz w:val="20"/>
          <w:szCs w:val="20"/>
        </w:rPr>
        <w:t>y</w:t>
      </w:r>
      <w:r w:rsidRPr="00253F6D">
        <w:rPr>
          <w:sz w:val="20"/>
          <w:szCs w:val="20"/>
        </w:rPr>
        <w:t xml:space="preserve">wistnieniem jest osoba Chrystusa, Boga-Człowieka. Stanowi on </w:t>
      </w:r>
      <w:r w:rsidRPr="00253F6D">
        <w:rPr>
          <w:b/>
          <w:sz w:val="20"/>
          <w:szCs w:val="20"/>
        </w:rPr>
        <w:t>istotę chrześcijaństwa</w:t>
      </w:r>
      <w:r w:rsidRPr="00253F6D">
        <w:rPr>
          <w:sz w:val="20"/>
          <w:szCs w:val="20"/>
        </w:rPr>
        <w:t>.</w:t>
      </w:r>
      <w:r>
        <w:rPr>
          <w:sz w:val="20"/>
          <w:szCs w:val="20"/>
        </w:rPr>
        <w:t xml:space="preserve"> </w:t>
      </w:r>
      <w:r w:rsidRPr="00253F6D">
        <w:rPr>
          <w:sz w:val="20"/>
          <w:szCs w:val="20"/>
        </w:rPr>
        <w:t xml:space="preserve">Zob. A. J. Karpiński, </w:t>
      </w:r>
      <w:r w:rsidRPr="00253F6D">
        <w:rPr>
          <w:i/>
          <w:sz w:val="20"/>
          <w:szCs w:val="20"/>
        </w:rPr>
        <w:t>Bogoczłowieczeńskość</w:t>
      </w:r>
      <w:r w:rsidRPr="00253F6D">
        <w:rPr>
          <w:sz w:val="20"/>
          <w:szCs w:val="20"/>
        </w:rPr>
        <w:t>, (w:)</w:t>
      </w:r>
      <w:r w:rsidRPr="00253F6D">
        <w:rPr>
          <w:i/>
          <w:sz w:val="20"/>
          <w:szCs w:val="20"/>
        </w:rPr>
        <w:t>Świat nazwany. Zarys encyklopedyczny</w:t>
      </w:r>
      <w:r w:rsidRPr="00253F6D">
        <w:rPr>
          <w:sz w:val="20"/>
          <w:szCs w:val="20"/>
        </w:rPr>
        <w:t xml:space="preserve">, Gdańsk 2022; </w:t>
      </w:r>
      <w:hyperlink r:id="rId18" w:history="1">
        <w:r w:rsidRPr="00253F6D">
          <w:rPr>
            <w:rStyle w:val="Hipercze"/>
            <w:sz w:val="20"/>
            <w:szCs w:val="20"/>
          </w:rPr>
          <w:t>www.adamkarpinski.pl</w:t>
        </w:r>
      </w:hyperlink>
      <w:r w:rsidRPr="00253F6D">
        <w:rPr>
          <w:sz w:val="20"/>
          <w:szCs w:val="20"/>
        </w:rPr>
        <w:t xml:space="preserve">. </w:t>
      </w:r>
    </w:p>
  </w:footnote>
  <w:footnote w:id="468">
    <w:p w:rsidR="008866AC" w:rsidRPr="00253F6D" w:rsidRDefault="008866AC" w:rsidP="00253F6D">
      <w:pPr>
        <w:pStyle w:val="Tekstprzypisudolnego"/>
        <w:jc w:val="both"/>
      </w:pPr>
      <w:r w:rsidRPr="00253F6D">
        <w:rPr>
          <w:rStyle w:val="Odwoanieprzypisudolnego"/>
        </w:rPr>
        <w:footnoteRef/>
      </w:r>
      <w:r w:rsidRPr="00253F6D">
        <w:rPr>
          <w:b/>
        </w:rPr>
        <w:t xml:space="preserve">Sumienie - </w:t>
      </w:r>
      <w:r w:rsidRPr="00253F6D">
        <w:t xml:space="preserve">&lt;łac. </w:t>
      </w:r>
      <w:r w:rsidRPr="00253F6D">
        <w:rPr>
          <w:i/>
          <w:iCs/>
        </w:rPr>
        <w:t>conscientia</w:t>
      </w:r>
      <w:r w:rsidRPr="00253F6D">
        <w:t xml:space="preserve"> = wspólna wiadomość, wiedza, świadomość, samowiedza&gt;. Jest ono wewnętrznym uzdolnieniem do osądu moralnego działania ludzkiego jako ludzkiego, tj. wolnego i świadomego lub nieludzkiego. Jest więc jednością: </w:t>
      </w:r>
      <w:r w:rsidRPr="00253F6D">
        <w:rPr>
          <w:b/>
        </w:rPr>
        <w:t>a. aktów</w:t>
      </w:r>
      <w:r w:rsidRPr="00253F6D">
        <w:t xml:space="preserve"> poznania rzeczywistości, </w:t>
      </w:r>
      <w:r w:rsidRPr="00253F6D">
        <w:rPr>
          <w:b/>
        </w:rPr>
        <w:t>b.</w:t>
      </w:r>
      <w:r w:rsidRPr="00253F6D">
        <w:t xml:space="preserve"> poprzez konkretyzację, odnajdywania ich miejsca i treści w praktyce społecznej, </w:t>
      </w:r>
      <w:r w:rsidRPr="00253F6D">
        <w:rPr>
          <w:b/>
        </w:rPr>
        <w:t>c.</w:t>
      </w:r>
      <w:r w:rsidRPr="00253F6D">
        <w:t xml:space="preserve"> stosunku do nich własnej duchowości jednostkowej, </w:t>
      </w:r>
      <w:r w:rsidRPr="00253F6D">
        <w:rPr>
          <w:b/>
        </w:rPr>
        <w:t>d.</w:t>
      </w:r>
      <w:r w:rsidRPr="00253F6D">
        <w:t xml:space="preserve"> wartości formalno-logicznych i formalno-symbolicznych. W takim rozumieniu sumienie jest pewną </w:t>
      </w:r>
      <w:r w:rsidRPr="00253F6D">
        <w:rPr>
          <w:b/>
        </w:rPr>
        <w:t>etycznością</w:t>
      </w:r>
      <w:r w:rsidRPr="00253F6D">
        <w:t xml:space="preserve"> konkretnej jednostki ludzkiej. O. M. A. Krąpiec OP (1921 – 2008) określa ją zwrotem: „</w:t>
      </w:r>
      <w:r w:rsidRPr="00253F6D">
        <w:rPr>
          <w:b/>
        </w:rPr>
        <w:t>się-umienia</w:t>
      </w:r>
      <w:r w:rsidRPr="00253F6D">
        <w:t xml:space="preserve">”. K. Rahner (1904 – 1984) i H. Vorgrimler (1929 – 2014) tłumaczą, że sumienie jest tym „...momentem w doświadczaniu wolności przez człowieka, w którym uświadamia on sobie swą odpowiedzialność”. </w:t>
      </w:r>
    </w:p>
  </w:footnote>
  <w:footnote w:id="469">
    <w:p w:rsidR="008866AC" w:rsidRPr="00253F6D" w:rsidRDefault="008866AC" w:rsidP="00253F6D">
      <w:pPr>
        <w:pStyle w:val="Tekstprzypisudolnego"/>
        <w:jc w:val="both"/>
      </w:pPr>
      <w:r w:rsidRPr="00253F6D">
        <w:rPr>
          <w:rStyle w:val="Odwoanieprzypisudolnego"/>
        </w:rPr>
        <w:footnoteRef/>
      </w:r>
      <w:r w:rsidRPr="00253F6D">
        <w:t xml:space="preserve">K. Brodziński, </w:t>
      </w:r>
      <w:r w:rsidRPr="00253F6D">
        <w:rPr>
          <w:i/>
          <w:iCs/>
        </w:rPr>
        <w:t>Polska – Kopernikiem w świecie moralnym</w:t>
      </w:r>
      <w:r w:rsidRPr="00253F6D">
        <w:t>, (w:)</w:t>
      </w:r>
      <w:r>
        <w:t xml:space="preserve"> </w:t>
      </w:r>
      <w:r w:rsidRPr="00253F6D">
        <w:rPr>
          <w:i/>
          <w:iCs/>
        </w:rPr>
        <w:t>Wybrane teksty z historii filozofii. Polska myśl filozoficzna, Oświecenie. Romantyzm,</w:t>
      </w:r>
      <w:r w:rsidRPr="00253F6D">
        <w:t xml:space="preserve"> wyboru dokonali oraz wstępami i przypisami op</w:t>
      </w:r>
      <w:r w:rsidRPr="00253F6D">
        <w:t>a</w:t>
      </w:r>
      <w:r w:rsidRPr="00253F6D">
        <w:t xml:space="preserve">trzyli H. Hinz i A. Sikora, PWN, Warszawa 1964, s.289. Zob. także A. Mickiewicz, </w:t>
      </w:r>
      <w:r w:rsidRPr="00253F6D">
        <w:rPr>
          <w:i/>
          <w:iCs/>
        </w:rPr>
        <w:t>Literatura sł</w:t>
      </w:r>
      <w:r w:rsidRPr="00253F6D">
        <w:rPr>
          <w:i/>
          <w:iCs/>
        </w:rPr>
        <w:t>o</w:t>
      </w:r>
      <w:r w:rsidRPr="00253F6D">
        <w:rPr>
          <w:i/>
          <w:iCs/>
        </w:rPr>
        <w:t>wiańska</w:t>
      </w:r>
      <w:r w:rsidRPr="00253F6D">
        <w:t xml:space="preserve">, (w:) A. Mickiewicz, </w:t>
      </w:r>
      <w:r w:rsidRPr="00253F6D">
        <w:rPr>
          <w:i/>
          <w:iCs/>
        </w:rPr>
        <w:t>Dzieła prozą</w:t>
      </w:r>
      <w:r w:rsidRPr="00253F6D">
        <w:t xml:space="preserve">, wydał T. Pini, wydanie zupełne z portretem poety, t. IV. </w:t>
      </w:r>
      <w:r w:rsidRPr="00253F6D">
        <w:rPr>
          <w:i/>
          <w:iCs/>
        </w:rPr>
        <w:t>Wykłady o literaturach słowiańskich, rok I i II</w:t>
      </w:r>
      <w:r w:rsidRPr="00253F6D">
        <w:t>, Nakładem Komitetu Mickiewiczowskiego, Nowogr</w:t>
      </w:r>
      <w:r w:rsidRPr="00253F6D">
        <w:t>ó</w:t>
      </w:r>
      <w:r w:rsidRPr="00253F6D">
        <w:t xml:space="preserve">dek 1933, s. 304. </w:t>
      </w:r>
    </w:p>
  </w:footnote>
  <w:footnote w:id="470">
    <w:p w:rsidR="008866AC" w:rsidRPr="00253F6D" w:rsidRDefault="008866AC" w:rsidP="00253F6D">
      <w:pPr>
        <w:pStyle w:val="Tekstprzypisudolnego"/>
        <w:jc w:val="both"/>
      </w:pPr>
      <w:r w:rsidRPr="00253F6D">
        <w:rPr>
          <w:rStyle w:val="Odwoanieprzypisudolnego"/>
        </w:rPr>
        <w:footnoteRef/>
      </w:r>
      <w:r w:rsidRPr="00253F6D">
        <w:t>To rozróżnienie „dobra” i „zła” jest „...darem Żydów dla ludzkości...” – tłumaczy C. - F. von Wei</w:t>
      </w:r>
      <w:r w:rsidRPr="00253F6D">
        <w:t>z</w:t>
      </w:r>
      <w:r w:rsidRPr="00253F6D">
        <w:t xml:space="preserve">säcker. „Moralność, wznosząca się jako szczyt na tej podstawie, od samego początku jest w głównej mierze moralnością polityczną”. C. - F. von Weizsäcker, </w:t>
      </w:r>
      <w:r w:rsidRPr="00253F6D">
        <w:rPr>
          <w:i/>
          <w:iCs/>
        </w:rPr>
        <w:t>Czas, fizyka, metafizyka</w:t>
      </w:r>
      <w:r w:rsidRPr="00253F6D">
        <w:t xml:space="preserve">, (w:) </w:t>
      </w:r>
      <w:r w:rsidRPr="00253F6D">
        <w:rPr>
          <w:i/>
          <w:iCs/>
        </w:rPr>
        <w:t>Człowiek w nauce współczesnej. Rozmowy w Castel Gandolfo</w:t>
      </w:r>
      <w:r w:rsidRPr="00253F6D">
        <w:t>, przyg. i przedmową opatrzył K. Michalski, W</w:t>
      </w:r>
      <w:r w:rsidRPr="00253F6D">
        <w:t>y</w:t>
      </w:r>
      <w:r w:rsidRPr="00253F6D">
        <w:t xml:space="preserve">dawnictwo Znak, Kraków 2006, s. 29. </w:t>
      </w:r>
    </w:p>
  </w:footnote>
  <w:footnote w:id="471">
    <w:p w:rsidR="008866AC" w:rsidRPr="00253F6D" w:rsidRDefault="008866AC" w:rsidP="00253F6D">
      <w:pPr>
        <w:pStyle w:val="Tekstprzypisudolnego"/>
        <w:jc w:val="both"/>
      </w:pPr>
      <w:r w:rsidRPr="00253F6D">
        <w:rPr>
          <w:rStyle w:val="Odwoanieprzypisudolnego"/>
        </w:rPr>
        <w:footnoteRef/>
      </w:r>
      <w:r w:rsidRPr="00253F6D">
        <w:t>Np., polska demokracja szlachecka była dobrem, ale stającym się złem. Na długi czas Polska utrac</w:t>
      </w:r>
      <w:r w:rsidRPr="00253F6D">
        <w:t>i</w:t>
      </w:r>
      <w:r w:rsidRPr="00253F6D">
        <w:t xml:space="preserve">ła państwo. </w:t>
      </w:r>
    </w:p>
  </w:footnote>
  <w:footnote w:id="472">
    <w:p w:rsidR="008866AC" w:rsidRPr="00253F6D" w:rsidRDefault="008866AC" w:rsidP="00253F6D">
      <w:pPr>
        <w:pStyle w:val="Tekstprzypisudolnego"/>
        <w:jc w:val="both"/>
      </w:pPr>
      <w:r w:rsidRPr="00253F6D">
        <w:rPr>
          <w:rStyle w:val="Odwoanieprzypisudolnego"/>
        </w:rPr>
        <w:footnoteRef/>
      </w:r>
      <w:r w:rsidRPr="00253F6D">
        <w:t xml:space="preserve"> F. Znaniecki, </w:t>
      </w:r>
      <w:r w:rsidRPr="00253F6D">
        <w:rPr>
          <w:i/>
          <w:iCs/>
        </w:rPr>
        <w:t>Upadek cywilizacji zachodniej</w:t>
      </w:r>
      <w:r w:rsidRPr="00253F6D">
        <w:t>, (w:) „</w:t>
      </w:r>
      <w:r w:rsidRPr="00253F6D">
        <w:rPr>
          <w:i/>
          <w:iCs/>
        </w:rPr>
        <w:t>Humanizm...</w:t>
      </w:r>
      <w:r w:rsidRPr="00253F6D">
        <w:t xml:space="preserve"> dz. cyt. , s. 1027. </w:t>
      </w:r>
    </w:p>
  </w:footnote>
  <w:footnote w:id="473">
    <w:p w:rsidR="008866AC" w:rsidRPr="00253F6D" w:rsidRDefault="008866AC" w:rsidP="00253F6D">
      <w:pPr>
        <w:pStyle w:val="Tekstprzypisudolnego"/>
        <w:jc w:val="both"/>
      </w:pPr>
      <w:r w:rsidRPr="00253F6D">
        <w:rPr>
          <w:rStyle w:val="Odwoanieprzypisudolnego"/>
        </w:rPr>
        <w:footnoteRef/>
      </w:r>
      <w:r w:rsidRPr="00253F6D">
        <w:t>Tamże, s. 1030. Swobodnemu rozwojowi cywilizacji poszczególnych narodów nie sprzyja, służąca „Dobru - bogactwu” globalizacja, z którą mamy do czynienia współcześnie.</w:t>
      </w:r>
    </w:p>
  </w:footnote>
  <w:footnote w:id="474">
    <w:p w:rsidR="008866AC" w:rsidRPr="00253F6D" w:rsidRDefault="008866AC" w:rsidP="00253F6D">
      <w:pPr>
        <w:pStyle w:val="Tekstprzypisudolnego"/>
        <w:jc w:val="both"/>
      </w:pPr>
      <w:r w:rsidRPr="00253F6D">
        <w:rPr>
          <w:rStyle w:val="Odwoanieprzypisudolnego"/>
        </w:rPr>
        <w:footnoteRef/>
      </w:r>
      <w:r w:rsidRPr="00253F6D">
        <w:t xml:space="preserve">A. Mickiewicz, </w:t>
      </w:r>
      <w:r w:rsidRPr="00253F6D">
        <w:rPr>
          <w:i/>
          <w:iCs/>
        </w:rPr>
        <w:t>Dzieła...,</w:t>
      </w:r>
      <w:r w:rsidRPr="00253F6D">
        <w:t xml:space="preserve"> dz. cyt., s. 312. Mickiewicz interpretuje tu Garczyńskiego poemat pt.: </w:t>
      </w:r>
      <w:r w:rsidRPr="00253F6D">
        <w:rPr>
          <w:i/>
          <w:iCs/>
        </w:rPr>
        <w:t xml:space="preserve">Wacława dzieje </w:t>
      </w:r>
      <w:r w:rsidRPr="00253F6D">
        <w:t>(1833)</w:t>
      </w:r>
      <w:r w:rsidRPr="00253F6D">
        <w:rPr>
          <w:i/>
          <w:iCs/>
        </w:rPr>
        <w:t xml:space="preserve">, </w:t>
      </w:r>
      <w:r w:rsidRPr="00253F6D">
        <w:t>poprawiony w korekcie wskazując, że poezja i filozofia jednoczą się w okr</w:t>
      </w:r>
      <w:r w:rsidRPr="00253F6D">
        <w:t>e</w:t>
      </w:r>
      <w:r w:rsidRPr="00253F6D">
        <w:t>ślonej idei. Zob. przyp. 374.</w:t>
      </w:r>
    </w:p>
  </w:footnote>
  <w:footnote w:id="475">
    <w:p w:rsidR="008866AC" w:rsidRPr="00253F6D" w:rsidRDefault="008866AC" w:rsidP="00253F6D">
      <w:pPr>
        <w:pStyle w:val="Tekstprzypisudolnego"/>
        <w:jc w:val="both"/>
      </w:pPr>
      <w:r w:rsidRPr="00253F6D">
        <w:rPr>
          <w:rStyle w:val="Odwoanieprzypisudolnego"/>
        </w:rPr>
        <w:footnoteRef/>
      </w:r>
      <w:r w:rsidRPr="00253F6D">
        <w:t xml:space="preserve">Tamże. </w:t>
      </w:r>
    </w:p>
  </w:footnote>
  <w:footnote w:id="476">
    <w:p w:rsidR="008866AC" w:rsidRDefault="008866AC">
      <w:pPr>
        <w:pStyle w:val="Tekstprzypisudolnego"/>
      </w:pPr>
      <w:r>
        <w:rPr>
          <w:rStyle w:val="Odwoanieprzypisudolnego"/>
        </w:rPr>
        <w:footnoteRef/>
      </w:r>
      <w:r>
        <w:t xml:space="preserve">Racjonalizm jest obelżywy. </w:t>
      </w:r>
    </w:p>
  </w:footnote>
  <w:footnote w:id="477">
    <w:p w:rsidR="008866AC" w:rsidRPr="00253F6D" w:rsidRDefault="008866AC" w:rsidP="00253F6D">
      <w:pPr>
        <w:pStyle w:val="Tekstprzypisudolnego"/>
        <w:jc w:val="both"/>
      </w:pPr>
      <w:r w:rsidRPr="00253F6D">
        <w:rPr>
          <w:rStyle w:val="Odwoanieprzypisudolnego"/>
        </w:rPr>
        <w:footnoteRef/>
      </w:r>
      <w:r w:rsidRPr="00253F6D">
        <w:t xml:space="preserve">Tamże, s. 314. </w:t>
      </w:r>
      <w:r w:rsidRPr="00253F6D">
        <w:rPr>
          <w:b/>
        </w:rPr>
        <w:t>Mickiewicz nie uznawał alternatywy jako sposobu dziania się procesu społec</w:t>
      </w:r>
      <w:r w:rsidRPr="00253F6D">
        <w:rPr>
          <w:b/>
        </w:rPr>
        <w:t>z</w:t>
      </w:r>
      <w:r w:rsidRPr="00253F6D">
        <w:rPr>
          <w:b/>
        </w:rPr>
        <w:t>nego</w:t>
      </w:r>
      <w:r w:rsidRPr="00253F6D">
        <w:t xml:space="preserve">. Alternatywę znosił poprzez uznanie hierarchii jako określonej formy spełniania się geniusza jednostek ludzkich. </w:t>
      </w:r>
    </w:p>
    <w:p w:rsidR="008866AC" w:rsidRPr="00253F6D" w:rsidRDefault="008866AC" w:rsidP="00253F6D">
      <w:pPr>
        <w:pStyle w:val="Tekstprzypisudolnego"/>
        <w:jc w:val="both"/>
      </w:pPr>
      <w:r w:rsidRPr="00253F6D">
        <w:t xml:space="preserve">     E. - W. Böckenförde wskazuje na współczesną istotę owych „więzów organizacji”. Stanowi ją obowiązujące prawo. Tworzy ono „ramy naszego życia”, jest „składnikiem naszego ludzkiego sam</w:t>
      </w:r>
      <w:r w:rsidRPr="00253F6D">
        <w:t>o</w:t>
      </w:r>
      <w:r w:rsidRPr="00253F6D">
        <w:t>doświadczenia, współokreśla sposób, w jaki ludzie sami siebie rozumieją”. Porządek prawny zakłada i uwzględnia tylko jednostkę. Ona jest podmiotem prawa. Nie są nim instytucje, np. rodzina. Porządek prawny nie obejmuje transcendentnego powołania człowieka. Wolność w prawie jest tylko subie</w:t>
      </w:r>
      <w:r w:rsidRPr="00253F6D">
        <w:t>k</w:t>
      </w:r>
      <w:r w:rsidRPr="00253F6D">
        <w:t xml:space="preserve">tywno-podmiotowa. Nie uwzględnia jakiejkolwiek transcendencji. Zob. E. - W. Böckenförde, </w:t>
      </w:r>
      <w:r w:rsidRPr="00253F6D">
        <w:rPr>
          <w:i/>
          <w:iCs/>
        </w:rPr>
        <w:t>Wizer</w:t>
      </w:r>
      <w:r w:rsidRPr="00253F6D">
        <w:rPr>
          <w:i/>
          <w:iCs/>
        </w:rPr>
        <w:t>u</w:t>
      </w:r>
      <w:r w:rsidRPr="00253F6D">
        <w:rPr>
          <w:i/>
          <w:iCs/>
        </w:rPr>
        <w:t>nek człowieka w świetle dzisiejszego porządku prawnego</w:t>
      </w:r>
      <w:r w:rsidRPr="00253F6D">
        <w:t xml:space="preserve">, (w:) </w:t>
      </w:r>
      <w:r w:rsidRPr="00253F6D">
        <w:rPr>
          <w:i/>
          <w:iCs/>
        </w:rPr>
        <w:t>Człowiek w nauce współczesnej. Ro</w:t>
      </w:r>
      <w:r w:rsidRPr="00253F6D">
        <w:rPr>
          <w:i/>
          <w:iCs/>
        </w:rPr>
        <w:t>z</w:t>
      </w:r>
      <w:r w:rsidRPr="00253F6D">
        <w:rPr>
          <w:i/>
          <w:iCs/>
        </w:rPr>
        <w:t xml:space="preserve">mowy w Castel Gandolfo, </w:t>
      </w:r>
      <w:r w:rsidRPr="00253F6D">
        <w:rPr>
          <w:iCs/>
        </w:rPr>
        <w:t>przygotował i przedmową opatrzył K. Michalski, Wyd. Znak, Kraków 2006</w:t>
      </w:r>
      <w:r w:rsidRPr="00253F6D">
        <w:t xml:space="preserve">, s. 95 - 103. </w:t>
      </w:r>
    </w:p>
  </w:footnote>
  <w:footnote w:id="478">
    <w:p w:rsidR="008866AC" w:rsidRPr="00253F6D" w:rsidRDefault="008866AC" w:rsidP="00253F6D">
      <w:pPr>
        <w:pStyle w:val="Tekstprzypisudolnego"/>
        <w:jc w:val="both"/>
      </w:pPr>
      <w:r w:rsidRPr="00253F6D">
        <w:rPr>
          <w:rStyle w:val="Odwoanieprzypisudolnego"/>
        </w:rPr>
        <w:footnoteRef/>
      </w:r>
      <w:r w:rsidRPr="00253F6D">
        <w:t xml:space="preserve">F. Znaniecki, </w:t>
      </w:r>
      <w:r w:rsidRPr="00253F6D">
        <w:rPr>
          <w:i/>
          <w:iCs/>
        </w:rPr>
        <w:t xml:space="preserve">Upadek </w:t>
      </w:r>
      <w:r w:rsidRPr="00253F6D">
        <w:t>... dz. cyt., s. 1034.</w:t>
      </w:r>
    </w:p>
  </w:footnote>
  <w:footnote w:id="479">
    <w:p w:rsidR="008866AC" w:rsidRPr="00253F6D" w:rsidRDefault="008866AC" w:rsidP="00253F6D">
      <w:pPr>
        <w:pStyle w:val="Tekstprzypisudolnego"/>
        <w:jc w:val="both"/>
      </w:pPr>
      <w:r w:rsidRPr="00253F6D">
        <w:rPr>
          <w:rStyle w:val="Odwoanieprzypisudolnego"/>
        </w:rPr>
        <w:footnoteRef/>
      </w:r>
      <w:r w:rsidRPr="00253F6D">
        <w:t xml:space="preserve">Tamże, s. 1035. </w:t>
      </w:r>
    </w:p>
  </w:footnote>
  <w:footnote w:id="480">
    <w:p w:rsidR="008866AC" w:rsidRPr="00253F6D" w:rsidRDefault="008866AC" w:rsidP="00253F6D">
      <w:pPr>
        <w:pStyle w:val="Tekstprzypisudolnego"/>
        <w:jc w:val="both"/>
      </w:pPr>
      <w:r w:rsidRPr="00253F6D">
        <w:rPr>
          <w:rStyle w:val="Odwoanieprzypisudolnego"/>
        </w:rPr>
        <w:footnoteRef/>
      </w:r>
      <w:r w:rsidRPr="00253F6D">
        <w:t>Tamże, s. 1035 - 1036.</w:t>
      </w:r>
    </w:p>
  </w:footnote>
  <w:footnote w:id="481">
    <w:p w:rsidR="008866AC" w:rsidRPr="00253F6D" w:rsidRDefault="008866AC" w:rsidP="00253F6D">
      <w:pPr>
        <w:pStyle w:val="NormalnyWeb"/>
        <w:shd w:val="clear" w:color="auto" w:fill="FFFFFF"/>
        <w:spacing w:before="0" w:beforeAutospacing="0" w:after="0" w:afterAutospacing="0"/>
        <w:jc w:val="both"/>
        <w:rPr>
          <w:sz w:val="20"/>
          <w:szCs w:val="20"/>
        </w:rPr>
      </w:pPr>
      <w:r w:rsidRPr="00253F6D">
        <w:rPr>
          <w:rStyle w:val="Odwoanieprzypisudolnego"/>
          <w:sz w:val="20"/>
          <w:szCs w:val="20"/>
        </w:rPr>
        <w:footnoteRef/>
      </w:r>
      <w:r w:rsidRPr="00253F6D">
        <w:rPr>
          <w:b/>
          <w:sz w:val="20"/>
          <w:szCs w:val="20"/>
        </w:rPr>
        <w:t>Misja</w:t>
      </w:r>
      <w:r w:rsidRPr="00253F6D">
        <w:rPr>
          <w:sz w:val="20"/>
          <w:szCs w:val="20"/>
        </w:rPr>
        <w:t xml:space="preserve"> - &lt;łac. </w:t>
      </w:r>
      <w:r w:rsidRPr="00253F6D">
        <w:rPr>
          <w:i/>
          <w:sz w:val="20"/>
          <w:szCs w:val="20"/>
        </w:rPr>
        <w:t>misiō</w:t>
      </w:r>
      <w:r w:rsidRPr="00253F6D">
        <w:rPr>
          <w:sz w:val="20"/>
          <w:szCs w:val="20"/>
        </w:rPr>
        <w:t xml:space="preserve"> = </w:t>
      </w:r>
      <w:r w:rsidRPr="00253F6D">
        <w:rPr>
          <w:b/>
          <w:sz w:val="20"/>
          <w:szCs w:val="20"/>
        </w:rPr>
        <w:t>1</w:t>
      </w:r>
      <w:r w:rsidRPr="00253F6D">
        <w:rPr>
          <w:sz w:val="20"/>
          <w:szCs w:val="20"/>
        </w:rPr>
        <w:t xml:space="preserve">. Zwolnienie &lt;uwolnienie&gt; z niewoli, puszczenie wolno; </w:t>
      </w:r>
      <w:r w:rsidRPr="00253F6D">
        <w:rPr>
          <w:b/>
          <w:sz w:val="20"/>
          <w:szCs w:val="20"/>
        </w:rPr>
        <w:t>2</w:t>
      </w:r>
      <w:r w:rsidRPr="00253F6D">
        <w:rPr>
          <w:sz w:val="20"/>
          <w:szCs w:val="20"/>
        </w:rPr>
        <w:t>. wysyłanie, p</w:t>
      </w:r>
      <w:r w:rsidRPr="00253F6D">
        <w:rPr>
          <w:sz w:val="20"/>
          <w:szCs w:val="20"/>
        </w:rPr>
        <w:t>o</w:t>
      </w:r>
      <w:r w:rsidRPr="00253F6D">
        <w:rPr>
          <w:sz w:val="20"/>
          <w:szCs w:val="20"/>
        </w:rPr>
        <w:t xml:space="preserve">słanie ludzi, puszczenie wolno; wysyłanie, posłanie, słanie ludzi, listów; przyznanie praw komuś do czegoś; także </w:t>
      </w:r>
      <w:r w:rsidRPr="00253F6D">
        <w:rPr>
          <w:i/>
          <w:sz w:val="20"/>
          <w:szCs w:val="20"/>
        </w:rPr>
        <w:t>missus</w:t>
      </w:r>
      <w:r w:rsidRPr="00253F6D">
        <w:rPr>
          <w:sz w:val="20"/>
          <w:szCs w:val="20"/>
        </w:rPr>
        <w:t xml:space="preserve"> = wysyłanie, słanie (ludzi); </w:t>
      </w:r>
      <w:r w:rsidRPr="00253F6D">
        <w:rPr>
          <w:i/>
          <w:sz w:val="20"/>
          <w:szCs w:val="20"/>
        </w:rPr>
        <w:t>missusalicuius</w:t>
      </w:r>
      <w:r w:rsidRPr="00253F6D">
        <w:rPr>
          <w:sz w:val="20"/>
          <w:szCs w:val="20"/>
        </w:rPr>
        <w:t xml:space="preserve"> = wysyłanie ludzi na polecenie cz</w:t>
      </w:r>
      <w:r w:rsidRPr="00253F6D">
        <w:rPr>
          <w:sz w:val="20"/>
          <w:szCs w:val="20"/>
        </w:rPr>
        <w:t>y</w:t>
      </w:r>
      <w:r w:rsidRPr="00253F6D">
        <w:rPr>
          <w:sz w:val="20"/>
          <w:szCs w:val="20"/>
        </w:rPr>
        <w:t xml:space="preserve">jeś; z czyjegoś rozkazu; ewangelizacyjna działalność kościoła katolickiego wśród niechrześcijan, wynikająca z woli i polecenia Jezusa Chrystusa wyrażonego w nakazie misyjnym.  </w:t>
      </w:r>
    </w:p>
    <w:p w:rsidR="008866AC" w:rsidRPr="00253F6D" w:rsidRDefault="008866AC" w:rsidP="00253F6D">
      <w:pPr>
        <w:pStyle w:val="NormalnyWeb"/>
        <w:shd w:val="clear" w:color="auto" w:fill="FFFFFF"/>
        <w:spacing w:before="0" w:beforeAutospacing="0" w:after="0" w:afterAutospacing="0"/>
        <w:jc w:val="both"/>
        <w:rPr>
          <w:sz w:val="20"/>
          <w:szCs w:val="20"/>
        </w:rPr>
      </w:pPr>
      <w:r w:rsidRPr="00253F6D">
        <w:rPr>
          <w:sz w:val="20"/>
          <w:szCs w:val="20"/>
        </w:rPr>
        <w:t xml:space="preserve">     Z treści pojęcia </w:t>
      </w:r>
      <w:r w:rsidRPr="00253F6D">
        <w:rPr>
          <w:i/>
          <w:sz w:val="20"/>
          <w:szCs w:val="20"/>
        </w:rPr>
        <w:t>misio, missus</w:t>
      </w:r>
      <w:r w:rsidRPr="00253F6D">
        <w:rPr>
          <w:sz w:val="20"/>
          <w:szCs w:val="20"/>
        </w:rPr>
        <w:t>wynika, iż misja jest tą działalnością jednych ludzi – misjonarzy, która wyzwala innych z jakiejś ich ograniczoności lub jest załatwieniem sprawy, rozwiązaniem pr</w:t>
      </w:r>
      <w:r w:rsidRPr="00253F6D">
        <w:rPr>
          <w:sz w:val="20"/>
          <w:szCs w:val="20"/>
        </w:rPr>
        <w:t>o</w:t>
      </w:r>
      <w:r w:rsidRPr="00253F6D">
        <w:rPr>
          <w:sz w:val="20"/>
          <w:szCs w:val="20"/>
        </w:rPr>
        <w:t>blemu. Np., S. Żeromski powiada, że misja jest posłannictwem, odpowiedzialnym zadaniem do spe</w:t>
      </w:r>
      <w:r w:rsidRPr="00253F6D">
        <w:rPr>
          <w:sz w:val="20"/>
          <w:szCs w:val="20"/>
        </w:rPr>
        <w:t>ł</w:t>
      </w:r>
      <w:r w:rsidRPr="00253F6D">
        <w:rPr>
          <w:sz w:val="20"/>
          <w:szCs w:val="20"/>
        </w:rPr>
        <w:t xml:space="preserve">nienia, ważnym zleceniem do wykonania. Pisał: „jeździł w misjach sekretnych do kurii rzymskiej i na dwór cesarza”.S. Żeromski, </w:t>
      </w:r>
      <w:r w:rsidRPr="00253F6D">
        <w:rPr>
          <w:i/>
          <w:sz w:val="20"/>
          <w:szCs w:val="20"/>
        </w:rPr>
        <w:t>Wiatr od morza</w:t>
      </w:r>
      <w:r w:rsidRPr="00253F6D">
        <w:rPr>
          <w:sz w:val="20"/>
          <w:szCs w:val="20"/>
        </w:rPr>
        <w:t>, Czytelnik, Warszawa 1949, s. 130.</w:t>
      </w:r>
    </w:p>
    <w:p w:rsidR="008866AC" w:rsidRPr="00253F6D" w:rsidRDefault="008866AC" w:rsidP="00253F6D">
      <w:pPr>
        <w:pStyle w:val="NormalnyWeb"/>
        <w:shd w:val="clear" w:color="auto" w:fill="FFFFFF"/>
        <w:spacing w:before="0" w:beforeAutospacing="0" w:after="0" w:afterAutospacing="0"/>
        <w:jc w:val="both"/>
        <w:rPr>
          <w:sz w:val="20"/>
          <w:szCs w:val="20"/>
        </w:rPr>
      </w:pPr>
      <w:r w:rsidRPr="00253F6D">
        <w:rPr>
          <w:sz w:val="20"/>
          <w:szCs w:val="20"/>
        </w:rPr>
        <w:t xml:space="preserve">     Urząd, Sejm, Senat został powołany przez wyborców do spełnienia życiowo dla nich ważnych zadań. Wyborcy – obywatele Rzeczypospolitej powierzyli więc wiele swoich spraw wybranym przez siebie przedstawicielom.</w:t>
      </w:r>
    </w:p>
    <w:p w:rsidR="008866AC" w:rsidRPr="00253F6D" w:rsidRDefault="008866AC" w:rsidP="00253F6D">
      <w:pPr>
        <w:pStyle w:val="NormalnyWeb"/>
        <w:shd w:val="clear" w:color="auto" w:fill="FFFFFF"/>
        <w:spacing w:before="0" w:beforeAutospacing="0" w:after="0" w:afterAutospacing="0"/>
        <w:jc w:val="both"/>
        <w:rPr>
          <w:sz w:val="20"/>
          <w:szCs w:val="20"/>
        </w:rPr>
      </w:pPr>
      <w:r w:rsidRPr="00253F6D">
        <w:rPr>
          <w:sz w:val="20"/>
          <w:szCs w:val="20"/>
        </w:rPr>
        <w:t xml:space="preserve">    W ujęciu religijnym, to wyzwolenie nie jest dziełem misjonarzy, ale tych, czy Tego Boga, który ich skierował do tej działalności. Misjonarz jest tu tylko posłańcem, który otrzymał zadanie szerzenia chrześcijaństwa w krajach niechrześcijańskich.W</w:t>
      </w:r>
      <w:r w:rsidRPr="00253F6D">
        <w:rPr>
          <w:i/>
          <w:sz w:val="20"/>
          <w:szCs w:val="20"/>
        </w:rPr>
        <w:t>Encyklopedii katolickiej</w:t>
      </w:r>
      <w:r w:rsidRPr="00253F6D">
        <w:rPr>
          <w:sz w:val="20"/>
          <w:szCs w:val="20"/>
        </w:rPr>
        <w:t xml:space="preserve"> pisze się o </w:t>
      </w:r>
      <w:r w:rsidRPr="00253F6D">
        <w:rPr>
          <w:b/>
          <w:sz w:val="20"/>
          <w:szCs w:val="20"/>
        </w:rPr>
        <w:t>misjologii</w:t>
      </w:r>
      <w:r w:rsidRPr="00253F6D">
        <w:rPr>
          <w:sz w:val="20"/>
          <w:szCs w:val="20"/>
        </w:rPr>
        <w:t xml:space="preserve">; o nauce teologicznej, zajmującej się misyjną naturą Kościoła oraz jego ewangelizacyjną działalnością. Obejmuje ona teologię i historię misji, misjografię, zagadnienia normatywno–prawne (prawo misyjne) i metodykę misyjną. Zob. R. Dziura, </w:t>
      </w:r>
      <w:r w:rsidRPr="00253F6D">
        <w:rPr>
          <w:i/>
          <w:sz w:val="20"/>
          <w:szCs w:val="20"/>
        </w:rPr>
        <w:t>Misjologia</w:t>
      </w:r>
      <w:r w:rsidRPr="00253F6D">
        <w:rPr>
          <w:sz w:val="20"/>
          <w:szCs w:val="20"/>
        </w:rPr>
        <w:t xml:space="preserve">, (w:) </w:t>
      </w:r>
      <w:r w:rsidRPr="00253F6D">
        <w:rPr>
          <w:i/>
          <w:sz w:val="20"/>
          <w:szCs w:val="20"/>
        </w:rPr>
        <w:t>Encyklopedia katolicka</w:t>
      </w:r>
      <w:r w:rsidRPr="00253F6D">
        <w:rPr>
          <w:sz w:val="20"/>
          <w:szCs w:val="20"/>
        </w:rPr>
        <w:t>, t. 12, Lublin 2008.</w:t>
      </w:r>
    </w:p>
    <w:p w:rsidR="008866AC" w:rsidRPr="00253F6D" w:rsidRDefault="008866AC" w:rsidP="00253F6D">
      <w:pPr>
        <w:pStyle w:val="NormalnyWeb"/>
        <w:shd w:val="clear" w:color="auto" w:fill="FFFFFF"/>
        <w:spacing w:before="0" w:beforeAutospacing="0" w:after="0" w:afterAutospacing="0"/>
        <w:jc w:val="both"/>
        <w:rPr>
          <w:sz w:val="20"/>
          <w:szCs w:val="20"/>
        </w:rPr>
      </w:pPr>
      <w:r w:rsidRPr="00253F6D">
        <w:rPr>
          <w:sz w:val="20"/>
          <w:szCs w:val="20"/>
        </w:rPr>
        <w:t xml:space="preserve">     Jeszcze do niedawna, pojęcie misji, kojarzyło się z przestrzenią religijną, z misjonarzami wysył</w:t>
      </w:r>
      <w:r w:rsidRPr="00253F6D">
        <w:rPr>
          <w:sz w:val="20"/>
          <w:szCs w:val="20"/>
        </w:rPr>
        <w:t>a</w:t>
      </w:r>
      <w:r w:rsidRPr="00253F6D">
        <w:rPr>
          <w:sz w:val="20"/>
          <w:szCs w:val="20"/>
        </w:rPr>
        <w:t>nymi do najodleglejszych części świata, w celu ich chrystianizacji, bowiem misja „nie jest duszpaste</w:t>
      </w:r>
      <w:r w:rsidRPr="00253F6D">
        <w:rPr>
          <w:sz w:val="20"/>
          <w:szCs w:val="20"/>
        </w:rPr>
        <w:t>r</w:t>
      </w:r>
      <w:r w:rsidRPr="00253F6D">
        <w:rPr>
          <w:sz w:val="20"/>
          <w:szCs w:val="20"/>
        </w:rPr>
        <w:t>stwem, lecz gromadzeniem ludu Bożego, nie jest roztaczaniem opieki nad chrześcijanami, lecz n</w:t>
      </w:r>
      <w:r w:rsidRPr="00253F6D">
        <w:rPr>
          <w:sz w:val="20"/>
          <w:szCs w:val="20"/>
        </w:rPr>
        <w:t>a</w:t>
      </w:r>
      <w:r w:rsidRPr="00253F6D">
        <w:rPr>
          <w:sz w:val="20"/>
          <w:szCs w:val="20"/>
        </w:rPr>
        <w:t xml:space="preserve">wracaniem niechrześcijan”. </w:t>
      </w:r>
      <w:r w:rsidRPr="00253F6D">
        <w:rPr>
          <w:i/>
          <w:iCs/>
          <w:sz w:val="20"/>
          <w:szCs w:val="20"/>
        </w:rPr>
        <w:t>Leksykon podstawowych pojęć religijnych.Judaizm, Chrześcijaństwo, Islam,</w:t>
      </w:r>
      <w:r w:rsidRPr="00253F6D">
        <w:rPr>
          <w:sz w:val="20"/>
          <w:szCs w:val="20"/>
        </w:rPr>
        <w:t xml:space="preserve"> A. T. Khoury (red.), IW Pax, Warszawa 1998. Była to istna rewolucja dla tych ludów, przewa</w:t>
      </w:r>
      <w:r w:rsidRPr="00253F6D">
        <w:rPr>
          <w:sz w:val="20"/>
          <w:szCs w:val="20"/>
        </w:rPr>
        <w:t>r</w:t>
      </w:r>
      <w:r w:rsidRPr="00253F6D">
        <w:rPr>
          <w:sz w:val="20"/>
          <w:szCs w:val="20"/>
        </w:rPr>
        <w:t>tościowanie ich dotychczasowego życia, nadanie zupełnie nowego sensu ich istnieniu. Wraz z przyj</w:t>
      </w:r>
      <w:r w:rsidRPr="00253F6D">
        <w:rPr>
          <w:sz w:val="20"/>
          <w:szCs w:val="20"/>
        </w:rPr>
        <w:t>ę</w:t>
      </w:r>
      <w:r w:rsidRPr="00253F6D">
        <w:rPr>
          <w:sz w:val="20"/>
          <w:szCs w:val="20"/>
        </w:rPr>
        <w:t>ciem nowej wiary otrzymali Dziesięć Przykazań, które stanowiły zbiór podstawowych zasad mora</w:t>
      </w:r>
      <w:r w:rsidRPr="00253F6D">
        <w:rPr>
          <w:sz w:val="20"/>
          <w:szCs w:val="20"/>
        </w:rPr>
        <w:t>l</w:t>
      </w:r>
      <w:r w:rsidRPr="00253F6D">
        <w:rPr>
          <w:sz w:val="20"/>
          <w:szCs w:val="20"/>
        </w:rPr>
        <w:t>nych, jakimi należy się kierować w życiu. Okazuje się, że Dekalog stał się dokładnie tym dla nawr</w:t>
      </w:r>
      <w:r w:rsidRPr="00253F6D">
        <w:rPr>
          <w:sz w:val="20"/>
          <w:szCs w:val="20"/>
        </w:rPr>
        <w:t>ó</w:t>
      </w:r>
      <w:r w:rsidRPr="00253F6D">
        <w:rPr>
          <w:sz w:val="20"/>
          <w:szCs w:val="20"/>
        </w:rPr>
        <w:t>conych, czym współcześnie misja dla wizji organizacji, gdyż: „&lt;&lt;Duszą&gt;&gt; wizji jest misja, jakiej podejmuje się przedsiębiorstwo, która wynika z wizji przyszłości... Jest wyznacznikiem najbardziej ogólnego celu działania. Określa powód istnienia firmy”</w:t>
      </w:r>
      <w:r w:rsidRPr="00253F6D">
        <w:rPr>
          <w:i/>
          <w:sz w:val="20"/>
          <w:szCs w:val="20"/>
        </w:rPr>
        <w:t>Podstawy zarządzania</w:t>
      </w:r>
      <w:r w:rsidRPr="00253F6D">
        <w:rPr>
          <w:sz w:val="20"/>
          <w:szCs w:val="20"/>
        </w:rPr>
        <w:t>, red. M. Strużycki, Szkoła Główna Handlowa, Warszawa 2008, s. 89. Jest również deklaracją wartości, które uzasadniają istnienie firmy.</w:t>
      </w:r>
      <w:r w:rsidRPr="00253F6D">
        <w:rPr>
          <w:sz w:val="20"/>
          <w:szCs w:val="20"/>
        </w:rPr>
        <w:tab/>
      </w:r>
    </w:p>
  </w:footnote>
  <w:footnote w:id="482">
    <w:p w:rsidR="008866AC" w:rsidRPr="00253F6D" w:rsidRDefault="008866AC" w:rsidP="00253F6D">
      <w:pPr>
        <w:pStyle w:val="Tekstprzypisudolnego"/>
        <w:jc w:val="both"/>
      </w:pPr>
      <w:r w:rsidRPr="00253F6D">
        <w:rPr>
          <w:rStyle w:val="Odwoanieprzypisudolnego"/>
        </w:rPr>
        <w:footnoteRef/>
      </w:r>
      <w:r w:rsidRPr="00253F6D">
        <w:t xml:space="preserve">A. Mickiewicz, </w:t>
      </w:r>
      <w:r w:rsidRPr="00253F6D">
        <w:rPr>
          <w:i/>
          <w:iCs/>
        </w:rPr>
        <w:t xml:space="preserve">Dzieła prozą </w:t>
      </w:r>
      <w:r w:rsidRPr="00253F6D">
        <w:t xml:space="preserve">... dz. cyt., s. 315. Mickiewicz nawiązuje tu do pracy: A. Bukaty, </w:t>
      </w:r>
      <w:r w:rsidRPr="00253F6D">
        <w:rPr>
          <w:i/>
          <w:iCs/>
        </w:rPr>
        <w:t>Polska w Apostazji czyli w tak zwanym ruso-słowianizmie, i w Apoteozie czyli w tak zwanym gallo-kosmopolityzmie</w:t>
      </w:r>
      <w:r w:rsidRPr="00253F6D">
        <w:t>, Paryż, ok. 1840 r.</w:t>
      </w:r>
    </w:p>
  </w:footnote>
  <w:footnote w:id="483">
    <w:p w:rsidR="008866AC" w:rsidRPr="00253F6D" w:rsidRDefault="008866AC" w:rsidP="00253F6D">
      <w:pPr>
        <w:pStyle w:val="Tekstprzypisudolnego"/>
        <w:jc w:val="both"/>
      </w:pPr>
      <w:r w:rsidRPr="00253F6D">
        <w:rPr>
          <w:rStyle w:val="Odwoanieprzypisudolnego"/>
        </w:rPr>
        <w:footnoteRef/>
      </w:r>
      <w:r w:rsidRPr="00253F6D">
        <w:t xml:space="preserve">Warto przyjąć tę kategorię dla określenia, uruchomionego po drugiej światowej, procesu „wiosny narodów”. Proces ów jest szczególnie zauważalny w ostatnich latach, na terenie Europy Środkowej i Wschodniej. </w:t>
      </w:r>
    </w:p>
  </w:footnote>
  <w:footnote w:id="484">
    <w:p w:rsidR="008866AC" w:rsidRPr="00253F6D" w:rsidRDefault="008866AC" w:rsidP="00253F6D">
      <w:pPr>
        <w:pStyle w:val="Tekstprzypisudolnego"/>
        <w:jc w:val="both"/>
      </w:pPr>
      <w:r w:rsidRPr="00253F6D">
        <w:rPr>
          <w:rStyle w:val="Odwoanieprzypisudolnego"/>
        </w:rPr>
        <w:footnoteRef/>
      </w:r>
      <w:r w:rsidRPr="00253F6D">
        <w:t xml:space="preserve">Cz. S. Bartnik, </w:t>
      </w:r>
      <w:r w:rsidRPr="00253F6D">
        <w:rPr>
          <w:i/>
          <w:iCs/>
        </w:rPr>
        <w:t>Teologia społeczno polityczna</w:t>
      </w:r>
      <w:r w:rsidRPr="00253F6D">
        <w:t xml:space="preserve">, (w: ) Tenże, </w:t>
      </w:r>
      <w:r w:rsidRPr="00253F6D">
        <w:rPr>
          <w:i/>
          <w:iCs/>
        </w:rPr>
        <w:t>Dzieła zebrane</w:t>
      </w:r>
      <w:r w:rsidRPr="00253F6D">
        <w:t>, t. II, Agencja Wscho</w:t>
      </w:r>
      <w:r w:rsidRPr="00253F6D">
        <w:t>d</w:t>
      </w:r>
      <w:r w:rsidRPr="00253F6D">
        <w:t>nia. Dom Wydawniczy, Lublin 1998, s. 164 - 165.</w:t>
      </w:r>
    </w:p>
  </w:footnote>
  <w:footnote w:id="485">
    <w:p w:rsidR="008866AC" w:rsidRPr="00253F6D" w:rsidRDefault="008866AC" w:rsidP="00253F6D">
      <w:pPr>
        <w:pStyle w:val="Tekstprzypisudolnego"/>
        <w:jc w:val="both"/>
      </w:pPr>
      <w:r w:rsidRPr="00253F6D">
        <w:rPr>
          <w:rStyle w:val="Odwoanieprzypisudolnego"/>
        </w:rPr>
        <w:footnoteRef/>
      </w:r>
      <w:r w:rsidRPr="00253F6D">
        <w:t xml:space="preserve">A. Mickiewicz, </w:t>
      </w:r>
      <w:r w:rsidRPr="00253F6D">
        <w:rPr>
          <w:i/>
          <w:iCs/>
        </w:rPr>
        <w:t>Dzieła prozą</w:t>
      </w:r>
      <w:r w:rsidRPr="00253F6D">
        <w:t xml:space="preserve">  ...  dz. cyt., s. 319.</w:t>
      </w:r>
    </w:p>
  </w:footnote>
  <w:footnote w:id="486">
    <w:p w:rsidR="008866AC" w:rsidRPr="00253F6D" w:rsidRDefault="008866AC" w:rsidP="00253F6D">
      <w:pPr>
        <w:pStyle w:val="Tekstprzypisudolnego"/>
        <w:jc w:val="both"/>
      </w:pPr>
      <w:r w:rsidRPr="00253F6D">
        <w:rPr>
          <w:rStyle w:val="Odwoanieprzypisudolnego"/>
        </w:rPr>
        <w:footnoteRef/>
      </w:r>
      <w:r w:rsidRPr="00253F6D">
        <w:t xml:space="preserve">Tutaj warto uwzględniać myśli na temat </w:t>
      </w:r>
      <w:r w:rsidRPr="00253F6D">
        <w:rPr>
          <w:b/>
        </w:rPr>
        <w:t>romantyzmu</w:t>
      </w:r>
      <w:r w:rsidRPr="00253F6D">
        <w:t xml:space="preserve">, jakie pozostawił S. Brzozowski. Powiada, że „...myśl nasza wobec romantyzmu znajduje się w stanie, jak najbardziej sprzyjającym powstawaniu wszelkiego rodzaju legend, &lt;&lt;głębszych syntez&gt;&gt;, &lt;&lt;metafizycznych ujęć&gt;&gt;”. S. Brzozowski, </w:t>
      </w:r>
      <w:r w:rsidRPr="00253F6D">
        <w:rPr>
          <w:i/>
          <w:iCs/>
        </w:rPr>
        <w:t>L</w:t>
      </w:r>
      <w:r w:rsidRPr="00253F6D">
        <w:rPr>
          <w:i/>
          <w:iCs/>
        </w:rPr>
        <w:t>e</w:t>
      </w:r>
      <w:r w:rsidRPr="00253F6D">
        <w:rPr>
          <w:i/>
          <w:iCs/>
        </w:rPr>
        <w:t>genda Młodej Polski. Studia o strukturze duszy kulturalnej</w:t>
      </w:r>
      <w:r w:rsidRPr="00253F6D">
        <w:t>, Nakładem Księgarni Polskiej Bernarda Połonieckiego, wyd. drugie, Lwów 1910, s. 194. Dalej pisze: „...problem nie na tym polega, czy Pol</w:t>
      </w:r>
      <w:r w:rsidRPr="00253F6D">
        <w:t>a</w:t>
      </w:r>
      <w:r w:rsidRPr="00253F6D">
        <w:t>cy zachowają wiarę w swą samoistność wobec Europy, lecz czy zdołają na podstawie tej wiary stw</w:t>
      </w:r>
      <w:r w:rsidRPr="00253F6D">
        <w:t>o</w:t>
      </w:r>
      <w:r w:rsidRPr="00253F6D">
        <w:t>rzyć typ życia, utrzymujący się jako samoistny twór na powierzchni historycznego świata. Problem ten przedstawiał mu się (Mickiewiczowi – A. J. K.) całkowicie idealistycznie: myśl polska w osobie swych przedstawicieli poznała granice, braki i rozdarcia europejskiego świata, zdoła więc stworzyć świat wyższy,który będzie miał już z góry w sobie rozwiązanie tych zagadnień, z którymi świat eur</w:t>
      </w:r>
      <w:r w:rsidRPr="00253F6D">
        <w:t>o</w:t>
      </w:r>
      <w:r w:rsidRPr="00253F6D">
        <w:t>pejski się zmaga. Oczywiście raz zdobyta wiara przybierała w umyśle poety postać teoretycznego poznania: nadzieje emigranckiej duszy odnajdywał on jakby na dnie tradycji plemiennej. Niemniej jednak takie było życiowe pochodzenie i znaczenie tych myśli: – było to heroiczne ocalenie wiary, ale nie metoda tworzenia i opanowania rzeczywistości. Człowiek żyje według Mickiewicza w świecie odbijającym bezpośrednio jego przejścia etyczne: siła woli i wiary była tu wszechpotężna, moc m</w:t>
      </w:r>
      <w:r w:rsidRPr="00253F6D">
        <w:t>o</w:t>
      </w:r>
      <w:r w:rsidRPr="00253F6D">
        <w:t>ralna była dźwignią, stwarzającą rzeczywistość. Sprawa jednak przedstawia się inaczej ... Zwycięstwa moralne stają się zwycięstwami dziejowymi poprzez tworzenie takiej lub innej siły stawiającej światu opór. Problem polega nie tylko na tym, aby zachować wiarę w Polskę, ale, aby stworzyć Polskę jako realną moc dziejową. Z punktu widzenia świadomości, szukającej przed sobą drogi – zagadnienie to formułuje się mniej więcej w ten sposób: stworzyć Polaka – człowieka, najskuteczniej panującego nad siłami przyrody i najpełniej grupującego i koordynującego wysiłki społeczne. Przeistoczenie świad</w:t>
      </w:r>
      <w:r w:rsidRPr="00253F6D">
        <w:t>o</w:t>
      </w:r>
      <w:r w:rsidRPr="00253F6D">
        <w:t>mości polskiej w narzędzie, ułatwiające rodzenie się i dojrzewanie tego typu jest właśnie zadaniem myśli polskiej”. Tamże, s. 226 - 227.</w:t>
      </w:r>
    </w:p>
  </w:footnote>
  <w:footnote w:id="487">
    <w:p w:rsidR="008866AC" w:rsidRPr="00253F6D" w:rsidRDefault="008866AC" w:rsidP="00253F6D">
      <w:pPr>
        <w:pStyle w:val="Tekstprzypisudolnego"/>
        <w:jc w:val="both"/>
        <w:rPr>
          <w:b/>
        </w:rPr>
      </w:pPr>
      <w:r w:rsidRPr="00253F6D">
        <w:rPr>
          <w:rStyle w:val="Odwoanieprzypisudolnego"/>
        </w:rPr>
        <w:footnoteRef/>
      </w:r>
      <w:r w:rsidRPr="00253F6D">
        <w:t xml:space="preserve">Przez filozofię </w:t>
      </w:r>
      <w:r w:rsidRPr="00253F6D">
        <w:rPr>
          <w:b/>
        </w:rPr>
        <w:t>Mickiewicz rozumie tu oczyszczającą naukę o mądrości</w:t>
      </w:r>
      <w:r w:rsidRPr="00253F6D">
        <w:t>, leczącą a zarazem ub</w:t>
      </w:r>
      <w:r w:rsidRPr="00253F6D">
        <w:t>ó</w:t>
      </w:r>
      <w:r w:rsidRPr="00253F6D">
        <w:t xml:space="preserve">stwiającą człowieka. </w:t>
      </w:r>
      <w:r w:rsidRPr="00253F6D">
        <w:rPr>
          <w:b/>
        </w:rPr>
        <w:t>Filozofia ma „zbawiać”, a więc pomagać w odzyskiwaniu przez człowieka istniejącą w nim jego boską treść.</w:t>
      </w:r>
    </w:p>
  </w:footnote>
  <w:footnote w:id="488">
    <w:p w:rsidR="008866AC" w:rsidRPr="00253F6D" w:rsidRDefault="008866AC" w:rsidP="00253F6D">
      <w:pPr>
        <w:pStyle w:val="Tekstprzypisudolnego"/>
        <w:jc w:val="both"/>
      </w:pPr>
      <w:r w:rsidRPr="00253F6D">
        <w:rPr>
          <w:rStyle w:val="Odwoanieprzypisudolnego"/>
        </w:rPr>
        <w:footnoteRef/>
      </w:r>
      <w:r w:rsidRPr="00253F6D">
        <w:t xml:space="preserve">A. Mickiewicz, </w:t>
      </w:r>
      <w:r w:rsidRPr="00253F6D">
        <w:rPr>
          <w:i/>
          <w:iCs/>
        </w:rPr>
        <w:t>Dzieła prozą</w:t>
      </w:r>
      <w:r w:rsidRPr="00253F6D">
        <w:t>, t. I V ...  dz. cyt., s. 319 - 320.</w:t>
      </w:r>
    </w:p>
  </w:footnote>
  <w:footnote w:id="489">
    <w:p w:rsidR="008866AC" w:rsidRPr="00253F6D" w:rsidRDefault="008866AC" w:rsidP="00253F6D">
      <w:pPr>
        <w:pStyle w:val="Tekstprzypisudolnego"/>
        <w:jc w:val="both"/>
      </w:pPr>
      <w:r w:rsidRPr="00253F6D">
        <w:rPr>
          <w:rStyle w:val="Odwoanieprzypisudolnego"/>
        </w:rPr>
        <w:footnoteRef/>
      </w:r>
      <w:r w:rsidRPr="00253F6D">
        <w:t xml:space="preserve"> F. Znaniecki, </w:t>
      </w:r>
      <w:r w:rsidRPr="00253F6D">
        <w:rPr>
          <w:i/>
          <w:iCs/>
        </w:rPr>
        <w:t>Upadek</w:t>
      </w:r>
      <w:r w:rsidRPr="00253F6D">
        <w:t xml:space="preserve"> ... dz. cyt., s. 1027.</w:t>
      </w:r>
    </w:p>
  </w:footnote>
  <w:footnote w:id="490">
    <w:p w:rsidR="008866AC" w:rsidRPr="00253F6D" w:rsidRDefault="008866AC" w:rsidP="00253F6D">
      <w:pPr>
        <w:pStyle w:val="Tekstprzypisudolnego"/>
        <w:jc w:val="both"/>
      </w:pPr>
      <w:r w:rsidRPr="00253F6D">
        <w:rPr>
          <w:rStyle w:val="Odwoanieprzypisudolnego"/>
        </w:rPr>
        <w:footnoteRef/>
      </w:r>
      <w:r w:rsidRPr="00253F6D">
        <w:t>Tamże, s. 320.</w:t>
      </w:r>
    </w:p>
  </w:footnote>
  <w:footnote w:id="491">
    <w:p w:rsidR="008866AC" w:rsidRPr="00253F6D" w:rsidRDefault="008866AC" w:rsidP="00253F6D">
      <w:pPr>
        <w:pStyle w:val="Tekstprzypisudolnego"/>
        <w:jc w:val="both"/>
      </w:pPr>
      <w:r w:rsidRPr="00253F6D">
        <w:rPr>
          <w:rStyle w:val="Odwoanieprzypisudolnego"/>
        </w:rPr>
        <w:footnoteRef/>
      </w:r>
      <w:r w:rsidRPr="00253F6D">
        <w:t>Tamże, s. 323.</w:t>
      </w:r>
    </w:p>
  </w:footnote>
  <w:footnote w:id="492">
    <w:p w:rsidR="008866AC" w:rsidRPr="00253F6D" w:rsidRDefault="008866AC" w:rsidP="00253F6D">
      <w:pPr>
        <w:pStyle w:val="Tekstprzypisudolnego"/>
        <w:jc w:val="both"/>
      </w:pPr>
      <w:r w:rsidRPr="00253F6D">
        <w:rPr>
          <w:rStyle w:val="Odwoanieprzypisudolnego"/>
        </w:rPr>
        <w:footnoteRef/>
      </w:r>
      <w:r w:rsidRPr="00253F6D">
        <w:t xml:space="preserve">A. Mickiewicz, </w:t>
      </w:r>
      <w:r w:rsidRPr="00253F6D">
        <w:rPr>
          <w:i/>
          <w:iCs/>
        </w:rPr>
        <w:t>Dzieła prozą ...</w:t>
      </w:r>
      <w:r w:rsidRPr="00253F6D">
        <w:t xml:space="preserve"> t. V. </w:t>
      </w:r>
      <w:r w:rsidRPr="00253F6D">
        <w:rPr>
          <w:i/>
          <w:iCs/>
        </w:rPr>
        <w:t>Wykłady o literaturach słowiańskich. Rok II i IV</w:t>
      </w:r>
      <w:r w:rsidRPr="00253F6D">
        <w:t>, Nakładem Komitetu Mickiewiczowskiego, Nowogródek 1933, s. 6.</w:t>
      </w:r>
    </w:p>
  </w:footnote>
  <w:footnote w:id="493">
    <w:p w:rsidR="008866AC" w:rsidRPr="00253F6D" w:rsidRDefault="008866AC" w:rsidP="00253F6D">
      <w:pPr>
        <w:pStyle w:val="Tekstprzypisudolnego"/>
        <w:jc w:val="both"/>
      </w:pPr>
      <w:r w:rsidRPr="00253F6D">
        <w:rPr>
          <w:rStyle w:val="Odwoanieprzypisudolnego"/>
        </w:rPr>
        <w:footnoteRef/>
      </w:r>
      <w:r w:rsidRPr="00253F6D">
        <w:t xml:space="preserve">S. Brzozowski, </w:t>
      </w:r>
      <w:r w:rsidRPr="00253F6D">
        <w:rPr>
          <w:i/>
          <w:iCs/>
        </w:rPr>
        <w:t>Idea</w:t>
      </w:r>
      <w:r w:rsidRPr="00253F6D">
        <w:t>... dz. cyt., s. 56 - 57.</w:t>
      </w:r>
    </w:p>
  </w:footnote>
  <w:footnote w:id="494">
    <w:p w:rsidR="008866AC" w:rsidRPr="00253F6D" w:rsidRDefault="008866AC" w:rsidP="00253F6D">
      <w:pPr>
        <w:pStyle w:val="Tekstprzypisudolnego"/>
        <w:jc w:val="both"/>
      </w:pPr>
      <w:r w:rsidRPr="00253F6D">
        <w:rPr>
          <w:rStyle w:val="Odwoanieprzypisudolnego"/>
        </w:rPr>
        <w:footnoteRef/>
      </w:r>
      <w:r w:rsidRPr="00253F6D">
        <w:t xml:space="preserve">F. Znaniecki, </w:t>
      </w:r>
      <w:r w:rsidRPr="00253F6D">
        <w:rPr>
          <w:i/>
          <w:iCs/>
        </w:rPr>
        <w:t>Rzeczywistość kulturowa</w:t>
      </w:r>
      <w:r w:rsidRPr="00253F6D">
        <w:t xml:space="preserve"> ... dz. cyt., s. 518.</w:t>
      </w:r>
    </w:p>
  </w:footnote>
  <w:footnote w:id="495">
    <w:p w:rsidR="008866AC" w:rsidRPr="00253F6D" w:rsidRDefault="008866AC" w:rsidP="00253F6D">
      <w:pPr>
        <w:pStyle w:val="Tekstprzypisudolnego"/>
        <w:jc w:val="both"/>
      </w:pPr>
      <w:r w:rsidRPr="00253F6D">
        <w:rPr>
          <w:rStyle w:val="Odwoanieprzypisudolnego"/>
        </w:rPr>
        <w:footnoteRef/>
      </w:r>
      <w:r w:rsidRPr="00253F6D">
        <w:t>Tamże, s. 519.</w:t>
      </w:r>
    </w:p>
  </w:footnote>
  <w:footnote w:id="496">
    <w:p w:rsidR="008866AC" w:rsidRPr="00253F6D" w:rsidRDefault="008866AC" w:rsidP="00253F6D">
      <w:pPr>
        <w:pStyle w:val="Tekstprzypisudolnego"/>
        <w:jc w:val="both"/>
      </w:pPr>
      <w:r w:rsidRPr="00253F6D">
        <w:rPr>
          <w:rStyle w:val="Odwoanieprzypisudolnego"/>
        </w:rPr>
        <w:footnoteRef/>
      </w:r>
      <w:r w:rsidRPr="00253F6D">
        <w:t xml:space="preserve">A. Mickiewicz, </w:t>
      </w:r>
      <w:r w:rsidRPr="00253F6D">
        <w:rPr>
          <w:i/>
          <w:iCs/>
        </w:rPr>
        <w:t>Dzieła prozą</w:t>
      </w:r>
      <w:r w:rsidRPr="00253F6D">
        <w:t>... dz. cyt., s. 6.</w:t>
      </w:r>
    </w:p>
  </w:footnote>
  <w:footnote w:id="497">
    <w:p w:rsidR="008866AC" w:rsidRPr="00253F6D" w:rsidRDefault="008866AC" w:rsidP="00253F6D">
      <w:pPr>
        <w:pStyle w:val="Tekstprzypisudolnego"/>
        <w:jc w:val="both"/>
      </w:pPr>
      <w:r w:rsidRPr="00253F6D">
        <w:rPr>
          <w:rStyle w:val="Odwoanieprzypisudolnego"/>
        </w:rPr>
        <w:footnoteRef/>
      </w:r>
      <w:r w:rsidRPr="00253F6D">
        <w:t>Tamże, s. 6 - 7. Tworzenie szkół filozoficznych, upowszechnianie wypracowanych doktryn jest wyrazem – zdaniem Mickiewicza – „...głębokiej pogardy dla ludu. Lud u nich, (u założycieli szkół filozoficznych – A. K.) to wszyscy ogółem, którzy nie uczyli się filozofii w uniwersytetach. Temu pospólstwu, temu motłochowi, (można dopowiedzieć: temu „przypadkowemu społeczeństwu” – A. K.) nie potrzeba wiele wiedzieć: należy zostawić go w ciemnocie, w przesądach, należy nawet ud</w:t>
      </w:r>
      <w:r w:rsidRPr="00253F6D">
        <w:t>a</w:t>
      </w:r>
      <w:r w:rsidRPr="00253F6D">
        <w:t xml:space="preserve">wać, że podziela się jego przesądy ... Wielka to nieznajomość, co jest lud, przede wszystkim, lud słowiański ... Trudno go oszukać, ma on dziwny instynkt odgadywania fałszu”. Tamże, s. 89 - 91. </w:t>
      </w:r>
    </w:p>
  </w:footnote>
  <w:footnote w:id="498">
    <w:p w:rsidR="008866AC" w:rsidRPr="00253F6D" w:rsidRDefault="008866AC" w:rsidP="00253F6D">
      <w:pPr>
        <w:pStyle w:val="Tekstprzypisudolnego"/>
        <w:jc w:val="both"/>
      </w:pPr>
      <w:r w:rsidRPr="00253F6D">
        <w:rPr>
          <w:rStyle w:val="Odwoanieprzypisudolnego"/>
        </w:rPr>
        <w:footnoteRef/>
      </w:r>
      <w:r w:rsidRPr="00253F6D">
        <w:t xml:space="preserve">F. Znaniecki, </w:t>
      </w:r>
      <w:r w:rsidRPr="00253F6D">
        <w:rPr>
          <w:i/>
          <w:iCs/>
        </w:rPr>
        <w:t xml:space="preserve">Upadek </w:t>
      </w:r>
      <w:r w:rsidRPr="00253F6D">
        <w:t>... dz. cyt., s. 1002.</w:t>
      </w:r>
    </w:p>
  </w:footnote>
  <w:footnote w:id="499">
    <w:p w:rsidR="008866AC" w:rsidRPr="00253F6D" w:rsidRDefault="008866AC" w:rsidP="00253F6D">
      <w:pPr>
        <w:pStyle w:val="Tekstprzypisudolnego"/>
        <w:jc w:val="both"/>
      </w:pPr>
      <w:r w:rsidRPr="00253F6D">
        <w:rPr>
          <w:rStyle w:val="Odwoanieprzypisudolnego"/>
        </w:rPr>
        <w:footnoteRef/>
      </w:r>
      <w:r w:rsidRPr="00253F6D">
        <w:t>Pomijam tu Mickiewicza rozumienie „głębi ducha” języka polskiego. „Małpowanie” znaczy be</w:t>
      </w:r>
      <w:r w:rsidRPr="00253F6D">
        <w:t>z</w:t>
      </w:r>
      <w:r w:rsidRPr="00253F6D">
        <w:t>myślnie, ślepo naśladować kogoś, coś, wzorować się na kimś niewolniczo, bezkrytycznie.</w:t>
      </w:r>
    </w:p>
  </w:footnote>
  <w:footnote w:id="500">
    <w:p w:rsidR="008866AC" w:rsidRPr="00253F6D" w:rsidRDefault="008866AC" w:rsidP="00253F6D">
      <w:pPr>
        <w:pStyle w:val="Tekstprzypisudolnego"/>
        <w:jc w:val="both"/>
      </w:pPr>
      <w:r w:rsidRPr="00253F6D">
        <w:rPr>
          <w:rStyle w:val="Odwoanieprzypisudolnego"/>
        </w:rPr>
        <w:footnoteRef/>
      </w:r>
      <w:r w:rsidRPr="00253F6D">
        <w:t xml:space="preserve">Stanowi ją chwila, w której jakaś rzecz uderza nasze władze zmysłowe, umysłowe i w wyniku zderzenia zewnętrzności i wewnętrzności tworzy się w duchu określona jedność. Coś podobnego odnaleźć można w schellingiańskiej kategorii </w:t>
      </w:r>
      <w:r w:rsidRPr="00253F6D">
        <w:rPr>
          <w:i/>
          <w:iCs/>
        </w:rPr>
        <w:t>Anschaung</w:t>
      </w:r>
      <w:r w:rsidRPr="00253F6D">
        <w:t>. Kategoria: „prawdobranie” może być prz</w:t>
      </w:r>
      <w:r w:rsidRPr="00253F6D">
        <w:t>y</w:t>
      </w:r>
      <w:r w:rsidRPr="00253F6D">
        <w:t>datna w konstruowaniu syntetyzmu. Zob. B. F. Trentowski</w:t>
      </w:r>
      <w:r w:rsidRPr="00253F6D">
        <w:rPr>
          <w:i/>
          <w:iCs/>
        </w:rPr>
        <w:t>, Chowanna, czyli system pedagogiki nar</w:t>
      </w:r>
      <w:r w:rsidRPr="00253F6D">
        <w:rPr>
          <w:i/>
          <w:iCs/>
        </w:rPr>
        <w:t>o</w:t>
      </w:r>
      <w:r w:rsidRPr="00253F6D">
        <w:rPr>
          <w:i/>
          <w:iCs/>
        </w:rPr>
        <w:t>dowej jako umiejętności wychowania, nauki i oświaty, słowem wykształcenia naszej młodzieży</w:t>
      </w:r>
      <w:r w:rsidRPr="00253F6D">
        <w:t>, t. I, Wstępem i komentarzem opatrzył A. Walicki, ZN i O, Wydawnictwo PAN,  Wrocław - Warszawa - Kraków 1970, s. 28 - 30. Tam B. Trentowski utożsamia „mysł” – pojęcie słowiańskie – z treścią d</w:t>
      </w:r>
      <w:r w:rsidRPr="00253F6D">
        <w:t>u</w:t>
      </w:r>
      <w:r w:rsidRPr="00253F6D">
        <w:t xml:space="preserve">chowości ludzkiej. Ponieważ nie mógł odnaleźć w języku niemieckim, w którym pisał, stosownego pojęcia, przetłumaczył słowo „mysł” na niemieckie </w:t>
      </w:r>
      <w:r w:rsidRPr="00253F6D">
        <w:rPr>
          <w:i/>
          <w:iCs/>
        </w:rPr>
        <w:t>Wahrnehmung</w:t>
      </w:r>
      <w:r w:rsidRPr="00253F6D">
        <w:t xml:space="preserve">. Pisał: „Mysł jest wyrazem, nie dającym się także na żaden cudzoziemski język słownie przełożyć i robi ojczystej mowie więcej niż zaszczyt i chlubę! Po niemiecku nazwaliśmy go... </w:t>
      </w:r>
      <w:r w:rsidRPr="00253F6D">
        <w:rPr>
          <w:i/>
          <w:iCs/>
        </w:rPr>
        <w:t>Wahrnehmung</w:t>
      </w:r>
      <w:r w:rsidRPr="00253F6D">
        <w:t>, jakoby prawdobranie, tym Apoll</w:t>
      </w:r>
      <w:r w:rsidRPr="00253F6D">
        <w:t>i</w:t>
      </w:r>
      <w:r w:rsidRPr="00253F6D">
        <w:t>nowym winobraniem... Uwaga, rozwaga i mysł są systemem naszej mysłowości, tj. jaźni naszej, p</w:t>
      </w:r>
      <w:r w:rsidRPr="00253F6D">
        <w:t>o</w:t>
      </w:r>
      <w:r w:rsidRPr="00253F6D">
        <w:t>znającej rzeczywistość, filozofię od Boga samego w stworzeniu objawioną. Zewnętrzność i w</w:t>
      </w:r>
      <w:r w:rsidRPr="00253F6D">
        <w:t>e</w:t>
      </w:r>
      <w:r w:rsidRPr="00253F6D">
        <w:t>wnętrzność, czyli całkowitość prawdy i wiedzy wiecznej w poznaniu, jest tutaj celem”. Tamże, s. 29 - 30.</w:t>
      </w:r>
    </w:p>
  </w:footnote>
  <w:footnote w:id="501">
    <w:p w:rsidR="008866AC" w:rsidRPr="00253F6D" w:rsidRDefault="008866AC" w:rsidP="00253F6D">
      <w:pPr>
        <w:pStyle w:val="Tekstprzypisudolnego"/>
        <w:jc w:val="both"/>
      </w:pPr>
      <w:r w:rsidRPr="00253F6D">
        <w:rPr>
          <w:rStyle w:val="Odwoanieprzypisudolnego"/>
        </w:rPr>
        <w:footnoteRef/>
      </w:r>
      <w:r w:rsidRPr="00253F6D">
        <w:t xml:space="preserve"> Tamże, s. 93 - 94.</w:t>
      </w:r>
    </w:p>
  </w:footnote>
  <w:footnote w:id="502">
    <w:p w:rsidR="008866AC" w:rsidRPr="00253F6D" w:rsidRDefault="008866AC" w:rsidP="00253F6D">
      <w:pPr>
        <w:pStyle w:val="Tekstprzypisudolnego"/>
        <w:jc w:val="both"/>
      </w:pPr>
      <w:r w:rsidRPr="00253F6D">
        <w:rPr>
          <w:rStyle w:val="Odwoanieprzypisudolnego"/>
        </w:rPr>
        <w:footnoteRef/>
      </w:r>
      <w:r w:rsidRPr="00253F6D">
        <w:t xml:space="preserve"> Tamże. </w:t>
      </w:r>
    </w:p>
  </w:footnote>
  <w:footnote w:id="503">
    <w:p w:rsidR="008866AC" w:rsidRPr="00253F6D" w:rsidRDefault="008866AC" w:rsidP="00253F6D">
      <w:pPr>
        <w:pStyle w:val="Tekstprzypisudolnego"/>
        <w:jc w:val="both"/>
      </w:pPr>
      <w:r w:rsidRPr="00253F6D">
        <w:rPr>
          <w:rStyle w:val="Odwoanieprzypisudolnego"/>
        </w:rPr>
        <w:footnoteRef/>
      </w:r>
      <w:r w:rsidRPr="00253F6D">
        <w:t xml:space="preserve"> L. Kołakowski pisze, że już „Parmenides mówi &lt;&lt;jest&gt;&gt; bez podmiotu, chodzi mu jednak o to, że &lt;&lt;być&gt;&gt; – w fundamentalnym sensie – to tyle, co w żadnym sensie nie móc nie być. To, co prawdz</w:t>
      </w:r>
      <w:r w:rsidRPr="00253F6D">
        <w:t>i</w:t>
      </w:r>
      <w:r w:rsidRPr="00253F6D">
        <w:t>wie jest, jest z koniecznością i nie możemy tego &lt;&lt;jest&gt;&gt; uchwycić spostrzeżeniem zmysłowym, to tylko dla Rozumu jest dostępne. Otóż Rozum nie może pojąć nie-bytu, tego czego nie ma. Jednakże to, co postrzegamy zmysłami, raz jest, raz nie jest; rzeczy są, a potem znikają, a niepodobna powi</w:t>
      </w:r>
      <w:r w:rsidRPr="00253F6D">
        <w:t>e</w:t>
      </w:r>
      <w:r w:rsidRPr="00253F6D">
        <w:t xml:space="preserve">dzieć, że coś zarazem jest i nie jest, niepodobna dopuścić sprzeczności. Ale to, co prawdziwe jest, nie może być stworzone, bo to by znaczyło, że coś z niczego powstaje, a to niemożliwe; nie może też zaginąć, jest całkowite, niezmienne, bez początku i końca”. L. Kołakowski, </w:t>
      </w:r>
      <w:r w:rsidRPr="00253F6D">
        <w:rPr>
          <w:i/>
          <w:iCs/>
        </w:rPr>
        <w:t>O co nas pytają wielcy filozofowie</w:t>
      </w:r>
      <w:r w:rsidRPr="00253F6D">
        <w:t xml:space="preserve">. Seria I, Wydawnictwo Znak, Kraków 2004, s. 20 - 21. Zob. Diogenes Laertios, </w:t>
      </w:r>
      <w:r w:rsidRPr="00253F6D">
        <w:rPr>
          <w:i/>
          <w:iCs/>
        </w:rPr>
        <w:t>Żywoty i poglądy…</w:t>
      </w:r>
      <w:r w:rsidRPr="00253F6D">
        <w:t>dz. cyt.,s. 527 – 529.</w:t>
      </w:r>
    </w:p>
  </w:footnote>
  <w:footnote w:id="504">
    <w:p w:rsidR="008866AC" w:rsidRPr="00253F6D" w:rsidRDefault="008866AC" w:rsidP="00253F6D">
      <w:pPr>
        <w:pStyle w:val="Tekstprzypisudolnego"/>
        <w:jc w:val="both"/>
      </w:pPr>
      <w:r w:rsidRPr="00253F6D">
        <w:rPr>
          <w:rStyle w:val="Odwoanieprzypisudolnego"/>
        </w:rPr>
        <w:footnoteRef/>
      </w:r>
      <w:r w:rsidRPr="00253F6D">
        <w:t>„Ale grób – pisze Hegel – jest prawdziwym istotnym punktem zwrotnym, w grobie kończy się i zanika cała próżność świata zmysłowego. Nad Świętym Grobem przemija wszelka próżność ludzkich wyobrażeń, a pozostaje tylko surowość powagi. Grób jako negacja tej oto konkretności, jako zaprz</w:t>
      </w:r>
      <w:r w:rsidRPr="00253F6D">
        <w:t>e</w:t>
      </w:r>
      <w:r w:rsidRPr="00253F6D">
        <w:t>czenie zmysłowości staje się punktem zwrotnym i zrozumiany zostaje sens słów: &lt;&lt;Ty byś przecież nie dopuścił, aby Twój święty zginął&gt;&gt;. W grobie tym chrześcijaństwo nie miało znaleźć swej na</w:t>
      </w:r>
      <w:r w:rsidRPr="00253F6D">
        <w:t>j</w:t>
      </w:r>
      <w:r w:rsidRPr="00253F6D">
        <w:t>wyższej prawdy. Otrzymało ono tam raz jeszcze odpowiedź, jaka usłyszeli uczniowie, gdy szukali tam ciała Pańskiego: &lt;&lt;Dlaczego szukacie żywego między umarłymi? Nie ma go tu, zmartwychwstał&gt;&gt;. Zasady waszej religii powinniście szukać nie w pierwiastku zmysłowym, nie w grobie wśród uma</w:t>
      </w:r>
      <w:r w:rsidRPr="00253F6D">
        <w:t>r</w:t>
      </w:r>
      <w:r w:rsidRPr="00253F6D">
        <w:t xml:space="preserve">łych, lecz w żywym duchu, w sobie samych”. G. W. F. Hegel, </w:t>
      </w:r>
      <w:r w:rsidRPr="00253F6D">
        <w:rPr>
          <w:i/>
          <w:iCs/>
        </w:rPr>
        <w:t>Wykłady z filozofii dziejów</w:t>
      </w:r>
      <w:r w:rsidRPr="00253F6D">
        <w:t>, przekł. J. Grabowski i A. Landman, Wstępem poprzedził T. Kroński, t. II, PWN, Warszawa 1958, s. 269.</w:t>
      </w:r>
    </w:p>
  </w:footnote>
  <w:footnote w:id="505">
    <w:p w:rsidR="008866AC" w:rsidRPr="00253F6D" w:rsidRDefault="008866AC" w:rsidP="00253F6D">
      <w:pPr>
        <w:pStyle w:val="Tekstprzypisudolnego"/>
        <w:jc w:val="both"/>
      </w:pPr>
      <w:r w:rsidRPr="00253F6D">
        <w:rPr>
          <w:rStyle w:val="Odwoanieprzypisudolnego"/>
        </w:rPr>
        <w:footnoteRef/>
      </w:r>
      <w:r w:rsidRPr="00253F6D">
        <w:t xml:space="preserve"> F. Znaniecki, </w:t>
      </w:r>
      <w:r w:rsidRPr="00253F6D">
        <w:rPr>
          <w:i/>
          <w:iCs/>
        </w:rPr>
        <w:t xml:space="preserve">Upadek cywilizacji </w:t>
      </w:r>
      <w:r w:rsidRPr="00253F6D">
        <w:t xml:space="preserve">... dz. cyt., s. 1013. </w:t>
      </w:r>
    </w:p>
  </w:footnote>
  <w:footnote w:id="506">
    <w:p w:rsidR="008866AC" w:rsidRPr="00253F6D" w:rsidRDefault="008866AC" w:rsidP="00253F6D">
      <w:pPr>
        <w:pStyle w:val="Tekstprzypisudolnego"/>
        <w:jc w:val="both"/>
      </w:pPr>
      <w:r w:rsidRPr="00253F6D">
        <w:rPr>
          <w:rStyle w:val="Odwoanieprzypisudolnego"/>
        </w:rPr>
        <w:footnoteRef/>
      </w:r>
      <w:r w:rsidRPr="00253F6D">
        <w:t>Mówiąc o podmiotach mam na myśli nie tylko tych, z którymi działająca osobowość ma do czyni</w:t>
      </w:r>
      <w:r w:rsidRPr="00253F6D">
        <w:t>e</w:t>
      </w:r>
      <w:r w:rsidRPr="00253F6D">
        <w:t>nia tu i teraz, ale także tych, od których można uczyć się studiując ich dzieła i nie tylko te, które zal</w:t>
      </w:r>
      <w:r w:rsidRPr="00253F6D">
        <w:t>i</w:t>
      </w:r>
      <w:r w:rsidRPr="00253F6D">
        <w:t>cza się do tzw. „wyższej kultury”.</w:t>
      </w:r>
    </w:p>
  </w:footnote>
  <w:footnote w:id="507">
    <w:p w:rsidR="008866AC" w:rsidRPr="00253F6D" w:rsidRDefault="008866AC" w:rsidP="00253F6D">
      <w:pPr>
        <w:pStyle w:val="Tekstprzypisudolnego"/>
        <w:jc w:val="both"/>
      </w:pPr>
      <w:r w:rsidRPr="00253F6D">
        <w:rPr>
          <w:rStyle w:val="Odwoanieprzypisudolnego"/>
        </w:rPr>
        <w:footnoteRef/>
      </w:r>
      <w:r w:rsidRPr="00253F6D">
        <w:t xml:space="preserve"> W sytuacji, gdy np. prawo staje się podmiotem życia społecznego, to sumienie ogranicza się do oceny stopnia podporządkowania się jednostkowości prawu. Tak jest to analizowane współcześnie.</w:t>
      </w:r>
    </w:p>
  </w:footnote>
  <w:footnote w:id="508">
    <w:p w:rsidR="008866AC" w:rsidRPr="00253F6D" w:rsidRDefault="008866AC" w:rsidP="00253F6D">
      <w:pPr>
        <w:pStyle w:val="Tekstprzypisudolnego"/>
        <w:jc w:val="both"/>
      </w:pPr>
      <w:r w:rsidRPr="00253F6D">
        <w:rPr>
          <w:rStyle w:val="Odwoanieprzypisudolnego"/>
        </w:rPr>
        <w:footnoteRef/>
      </w:r>
      <w:r w:rsidRPr="00253F6D">
        <w:t xml:space="preserve">A. Mickiewicz, </w:t>
      </w:r>
      <w:r w:rsidRPr="00253F6D">
        <w:rPr>
          <w:i/>
          <w:iCs/>
        </w:rPr>
        <w:t>Dzieła prozą</w:t>
      </w:r>
      <w:r w:rsidRPr="00253F6D">
        <w:t xml:space="preserve">, t. V ... dz. cyt., s. 94.  Zob. ponadto A. Cieszkowski, </w:t>
      </w:r>
      <w:r w:rsidRPr="00253F6D">
        <w:rPr>
          <w:i/>
          <w:iCs/>
        </w:rPr>
        <w:t>Prolegomena dohistoriozofii. Bóg i palingeneza oraz mniejsze pisma filozoficzne z lat 1838 - 1842</w:t>
      </w:r>
      <w:r w:rsidRPr="00253F6D">
        <w:t>, wstępem p</w:t>
      </w:r>
      <w:r w:rsidRPr="00253F6D">
        <w:t>o</w:t>
      </w:r>
      <w:r w:rsidRPr="00253F6D">
        <w:t xml:space="preserve">przedził A. Walicki, opracowali J. Garewicz i A. Walicki, PWN, W-wa 1972. </w:t>
      </w:r>
    </w:p>
  </w:footnote>
  <w:footnote w:id="509">
    <w:p w:rsidR="008866AC" w:rsidRPr="00253F6D" w:rsidRDefault="008866AC" w:rsidP="00253F6D">
      <w:pPr>
        <w:pStyle w:val="Tekstprzypisudolnego"/>
        <w:jc w:val="both"/>
      </w:pPr>
      <w:r w:rsidRPr="00253F6D">
        <w:rPr>
          <w:rStyle w:val="Odwoanieprzypisudolnego"/>
        </w:rPr>
        <w:footnoteRef/>
      </w:r>
      <w:r w:rsidRPr="00253F6D">
        <w:t>Tamże. Warto zwrócić uwagę – mówi A. Mickiewicz – na Cieszkowskiego historiozofię. Rozp</w:t>
      </w:r>
      <w:r w:rsidRPr="00253F6D">
        <w:t>o</w:t>
      </w:r>
      <w:r w:rsidRPr="00253F6D">
        <w:t xml:space="preserve">znając kategorie „intuicji” Cieszkowski powiada, że Chrystus zamykając filozofię starożytną podniósł ducha o stopień wyżej. Działalność Chrystusa nie jest efektem funkcjonowania szkoły! „Teraz duch powinien – tłumaczy dalej A. Mickiewicz – znowu krok zrobić, to jest, zrealizować się – że po </w:t>
      </w:r>
      <w:r w:rsidRPr="00253F6D">
        <w:rPr>
          <w:i/>
          <w:iCs/>
        </w:rPr>
        <w:t xml:space="preserve">intuicji </w:t>
      </w:r>
      <w:r w:rsidRPr="00253F6D">
        <w:t>(</w:t>
      </w:r>
      <w:r w:rsidRPr="00253F6D">
        <w:rPr>
          <w:i/>
          <w:iCs/>
        </w:rPr>
        <w:t>intusitio</w:t>
      </w:r>
      <w:r w:rsidRPr="00253F6D">
        <w:t xml:space="preserve">A. K.), czyli wejściu w siebie, powinno nastąpić </w:t>
      </w:r>
      <w:r w:rsidRPr="00253F6D">
        <w:rPr>
          <w:i/>
          <w:iCs/>
        </w:rPr>
        <w:t>extra-itio</w:t>
      </w:r>
      <w:r w:rsidRPr="00253F6D">
        <w:t xml:space="preserve"> albo </w:t>
      </w:r>
      <w:r w:rsidRPr="00253F6D">
        <w:rPr>
          <w:i/>
          <w:iCs/>
        </w:rPr>
        <w:t>foras-itio</w:t>
      </w:r>
      <w:r w:rsidRPr="00253F6D">
        <w:t>, działanie na z</w:t>
      </w:r>
      <w:r w:rsidRPr="00253F6D">
        <w:t>e</w:t>
      </w:r>
      <w:r w:rsidRPr="00253F6D">
        <w:t xml:space="preserve">wnątrz”. Czy to </w:t>
      </w:r>
      <w:r w:rsidRPr="00253F6D">
        <w:rPr>
          <w:i/>
          <w:iCs/>
        </w:rPr>
        <w:t>extra-itio</w:t>
      </w:r>
      <w:r w:rsidRPr="00253F6D">
        <w:t xml:space="preserve">, albo </w:t>
      </w:r>
      <w:r w:rsidRPr="00253F6D">
        <w:rPr>
          <w:i/>
          <w:iCs/>
        </w:rPr>
        <w:t>foras-itio</w:t>
      </w:r>
      <w:r w:rsidRPr="00253F6D">
        <w:t xml:space="preserve"> ma zależeć od ogłaszania nowych książek, nowych syst</w:t>
      </w:r>
      <w:r w:rsidRPr="00253F6D">
        <w:t>e</w:t>
      </w:r>
      <w:r w:rsidRPr="00253F6D">
        <w:t>mów? O tym, że duch wszedł na kolejny etap swego rozwoju świadczy życie. O tym powinno przes</w:t>
      </w:r>
      <w:r w:rsidRPr="00253F6D">
        <w:t>ą</w:t>
      </w:r>
      <w:r w:rsidRPr="00253F6D">
        <w:t>dzać życie, jako życie nowe!</w:t>
      </w:r>
    </w:p>
    <w:p w:rsidR="008866AC" w:rsidRPr="00253F6D" w:rsidRDefault="008866AC" w:rsidP="00253F6D">
      <w:pPr>
        <w:pStyle w:val="Tekstprzypisudolnego"/>
        <w:jc w:val="both"/>
      </w:pPr>
      <w:r w:rsidRPr="00253F6D">
        <w:t xml:space="preserve">      Prof. A. Nowicki posługuje się pojęciem „w-dzieło-wstąpienia”, dzięki któremu „życie ludzkie uzyskuje sens specyficznie ludzki przez akt ... przeniesienia istotnych cząstek świata wewnętrznego w przedmiot”. A. Nowicki, </w:t>
      </w:r>
      <w:r w:rsidRPr="00253F6D">
        <w:rPr>
          <w:i/>
          <w:iCs/>
        </w:rPr>
        <w:t>Spotkania w rzeczach</w:t>
      </w:r>
      <w:r w:rsidRPr="00253F6D">
        <w:t xml:space="preserve">, PWN, Warszawa 1991, s. 363.  </w:t>
      </w:r>
    </w:p>
  </w:footnote>
  <w:footnote w:id="510">
    <w:p w:rsidR="008866AC" w:rsidRPr="00253F6D" w:rsidRDefault="008866AC" w:rsidP="00253F6D">
      <w:pPr>
        <w:pStyle w:val="Tekstprzypisudolnego"/>
        <w:jc w:val="both"/>
      </w:pPr>
      <w:r w:rsidRPr="00253F6D">
        <w:rPr>
          <w:rStyle w:val="Odwoanieprzypisudolnego"/>
        </w:rPr>
        <w:footnoteRef/>
      </w:r>
      <w:r w:rsidRPr="00253F6D">
        <w:t>Tamże, s. 98.</w:t>
      </w:r>
    </w:p>
  </w:footnote>
  <w:footnote w:id="511">
    <w:p w:rsidR="008866AC" w:rsidRPr="00253F6D" w:rsidRDefault="008866AC" w:rsidP="00253F6D">
      <w:pPr>
        <w:pStyle w:val="Tekstprzypisudolnego"/>
        <w:jc w:val="both"/>
      </w:pPr>
      <w:r w:rsidRPr="00253F6D">
        <w:rPr>
          <w:rStyle w:val="Odwoanieprzypisudolnego"/>
        </w:rPr>
        <w:footnoteRef/>
      </w:r>
      <w:r w:rsidRPr="00253F6D">
        <w:t>Tamże. Na s. 102 A. Mickiewicz wykłada swą myśl jednoznacznie. Za Garczyńskim powiada: „</w:t>
      </w:r>
      <w:r w:rsidRPr="00253F6D">
        <w:rPr>
          <w:b/>
        </w:rPr>
        <w:t>Dać rozkaz i siłę z rozkazem</w:t>
      </w:r>
      <w:r w:rsidRPr="00253F6D">
        <w:t>”. I wyjaśnia: „Dać rozkaz – to nie dość, trzeba razem dać siłę jego wykonania”.</w:t>
      </w:r>
    </w:p>
  </w:footnote>
  <w:footnote w:id="512">
    <w:p w:rsidR="008866AC" w:rsidRPr="00253F6D" w:rsidRDefault="008866AC" w:rsidP="00253F6D">
      <w:pPr>
        <w:pStyle w:val="Tekstprzypisudolnego"/>
        <w:jc w:val="both"/>
      </w:pPr>
      <w:r w:rsidRPr="00253F6D">
        <w:rPr>
          <w:rStyle w:val="Odwoanieprzypisudolnego"/>
        </w:rPr>
        <w:footnoteRef/>
      </w:r>
      <w:r w:rsidRPr="00253F6D">
        <w:t xml:space="preserve">Tamże. </w:t>
      </w:r>
    </w:p>
  </w:footnote>
  <w:footnote w:id="513">
    <w:p w:rsidR="008866AC" w:rsidRPr="00253F6D" w:rsidRDefault="008866AC" w:rsidP="00253F6D">
      <w:pPr>
        <w:pStyle w:val="Tekstprzypisudolnego"/>
        <w:jc w:val="both"/>
      </w:pPr>
      <w:r w:rsidRPr="00253F6D">
        <w:rPr>
          <w:rStyle w:val="Odwoanieprzypisudolnego"/>
        </w:rPr>
        <w:footnoteRef/>
      </w:r>
      <w:r w:rsidRPr="00253F6D">
        <w:t xml:space="preserve">Tamże, s. 102. </w:t>
      </w:r>
    </w:p>
  </w:footnote>
  <w:footnote w:id="514">
    <w:p w:rsidR="008866AC" w:rsidRPr="00253F6D" w:rsidRDefault="008866AC" w:rsidP="00253F6D">
      <w:pPr>
        <w:pStyle w:val="Tekstprzypisudolnego"/>
        <w:jc w:val="both"/>
      </w:pPr>
      <w:r w:rsidRPr="00253F6D">
        <w:rPr>
          <w:rStyle w:val="Odwoanieprzypisudolnego"/>
        </w:rPr>
        <w:footnoteRef/>
      </w:r>
      <w:r w:rsidRPr="00253F6D">
        <w:t xml:space="preserve"> Tamże, s. 116.</w:t>
      </w:r>
    </w:p>
  </w:footnote>
  <w:footnote w:id="515">
    <w:p w:rsidR="008866AC" w:rsidRPr="00253F6D" w:rsidRDefault="008866AC" w:rsidP="00253F6D">
      <w:pPr>
        <w:pStyle w:val="Tekstprzypisudolnego"/>
        <w:jc w:val="both"/>
      </w:pPr>
      <w:r w:rsidRPr="00253F6D">
        <w:rPr>
          <w:rStyle w:val="Odwoanieprzypisudolnego"/>
        </w:rPr>
        <w:footnoteRef/>
      </w:r>
      <w:r w:rsidRPr="00253F6D">
        <w:t>Tamże, s. 117.</w:t>
      </w:r>
    </w:p>
  </w:footnote>
  <w:footnote w:id="516">
    <w:p w:rsidR="008866AC" w:rsidRPr="00253F6D" w:rsidRDefault="008866AC" w:rsidP="00253F6D">
      <w:pPr>
        <w:pStyle w:val="Tekstprzypisudolnego"/>
        <w:jc w:val="both"/>
      </w:pPr>
      <w:r w:rsidRPr="00253F6D">
        <w:rPr>
          <w:rStyle w:val="Odwoanieprzypisudolnego"/>
        </w:rPr>
        <w:footnoteRef/>
      </w:r>
      <w:r w:rsidRPr="00253F6D">
        <w:t xml:space="preserve">Tamże, s. 116. </w:t>
      </w:r>
    </w:p>
  </w:footnote>
  <w:footnote w:id="517">
    <w:p w:rsidR="008866AC" w:rsidRPr="00253F6D" w:rsidRDefault="008866AC" w:rsidP="00253F6D">
      <w:pPr>
        <w:pStyle w:val="Tekstprzypisudolnego"/>
        <w:jc w:val="both"/>
      </w:pPr>
      <w:r w:rsidRPr="00253F6D">
        <w:rPr>
          <w:rStyle w:val="Odwoanieprzypisudolnego"/>
        </w:rPr>
        <w:footnoteRef/>
      </w:r>
      <w:r w:rsidRPr="00253F6D">
        <w:t>Mickiewicz wyjaśnia te pojęcia: „</w:t>
      </w:r>
      <w:r w:rsidRPr="00253F6D">
        <w:rPr>
          <w:b/>
        </w:rPr>
        <w:t>Wszelka prawda nowa</w:t>
      </w:r>
      <w:r w:rsidRPr="00253F6D">
        <w:t xml:space="preserve"> wymaga od człowieka nowego podni</w:t>
      </w:r>
      <w:r w:rsidRPr="00253F6D">
        <w:t>e</w:t>
      </w:r>
      <w:r w:rsidRPr="00253F6D">
        <w:t xml:space="preserve">sienia się do niej; </w:t>
      </w:r>
      <w:r w:rsidRPr="00253F6D">
        <w:rPr>
          <w:b/>
        </w:rPr>
        <w:t>wszelka prawda nowa</w:t>
      </w:r>
      <w:r w:rsidRPr="00253F6D">
        <w:t xml:space="preserve">, to jest, wszelka cząstka życia nowego, </w:t>
      </w:r>
      <w:r w:rsidRPr="00253F6D">
        <w:rPr>
          <w:b/>
        </w:rPr>
        <w:t>wzywa człowieka do ofiary z cząstki życia dawnego</w:t>
      </w:r>
      <w:r w:rsidRPr="00253F6D">
        <w:t>. Nie można podnieść się wyżej, nie opuściwszy szczebla niższ</w:t>
      </w:r>
      <w:r w:rsidRPr="00253F6D">
        <w:t>e</w:t>
      </w:r>
      <w:r w:rsidRPr="00253F6D">
        <w:t xml:space="preserve">go... Wszystko, co zwiastuje przyszłość, odrywa nas od przeszłości... Jakże postępuje sobie doktryna i co to jest </w:t>
      </w:r>
      <w:r w:rsidRPr="00253F6D">
        <w:rPr>
          <w:b/>
        </w:rPr>
        <w:t>doktryner? Doktryner jest to człowiek</w:t>
      </w:r>
      <w:r w:rsidRPr="00253F6D">
        <w:t>, który chce skazać prawdę na bezpłodność, bo chce uwolnić nas od wszelkiej pracy. Skoro czujemy się szczęśliwi i dumni z osiągniętej jakiejś prawdy, zaraz doktryna nam mówi: Nie macie potrzeby pracować więcej. Zdobyliście już wszystko ... Cała rzecz jest już w ręku, chodzi tylko o wydoskonalenie szczegółów, specjalności. Doktryna podaje fo</w:t>
      </w:r>
      <w:r w:rsidRPr="00253F6D">
        <w:t>r</w:t>
      </w:r>
      <w:r w:rsidRPr="00253F6D">
        <w:t>muły...</w:t>
      </w:r>
    </w:p>
    <w:p w:rsidR="008866AC" w:rsidRPr="00253F6D" w:rsidRDefault="008866AC" w:rsidP="00253F6D">
      <w:pPr>
        <w:pStyle w:val="Tekstprzypisudolnego"/>
        <w:jc w:val="both"/>
      </w:pPr>
      <w:r w:rsidRPr="00253F6D">
        <w:t xml:space="preserve">    Tym to porządkiem po wielkich prawodawcach następują prawnicy i adwokaci ze swoimi form</w:t>
      </w:r>
      <w:r w:rsidRPr="00253F6D">
        <w:t>u</w:t>
      </w:r>
      <w:r w:rsidRPr="00253F6D">
        <w:t>łami i skostniałymi wyrażeniami. Tym porządkiem po wielkich wojownikach, po mężach natchni</w:t>
      </w:r>
      <w:r w:rsidRPr="00253F6D">
        <w:t>o</w:t>
      </w:r>
      <w:r w:rsidRPr="00253F6D">
        <w:t>nych zajmują miejsce ludzie, wielbiący pokój. Przyjście tego rodzaju ludzi jest prawie zawsze zn</w:t>
      </w:r>
      <w:r w:rsidRPr="00253F6D">
        <w:t>a</w:t>
      </w:r>
      <w:r w:rsidRPr="00253F6D">
        <w:t>kiem upadku ducha ludzkiego. Tak skończył świat grecki – i tak kończy świat zachodni.</w:t>
      </w:r>
    </w:p>
    <w:p w:rsidR="008866AC" w:rsidRPr="00253F6D" w:rsidRDefault="008866AC" w:rsidP="00253F6D">
      <w:pPr>
        <w:pStyle w:val="Tekstprzypisudolnego"/>
        <w:jc w:val="both"/>
      </w:pPr>
      <w:r w:rsidRPr="00253F6D">
        <w:t xml:space="preserve">     Doktryna łatwo się przyjmuje, bo nie naraża ducha na żaden koszt, nie wymaga po nim żadnej ofiary z miłości własnej. </w:t>
      </w:r>
      <w:r w:rsidRPr="00253F6D">
        <w:rPr>
          <w:b/>
        </w:rPr>
        <w:t xml:space="preserve">Doktryner </w:t>
      </w:r>
      <w:r w:rsidRPr="00253F6D">
        <w:t>powiada: Dowiesz się wielkich, pięknych rzeczy, staniesz się mądrym i potężnym, a nie będziesz obowiązany poświęcić, nawet zmienić twoich przekonań. Każdy tedy, trzymając na stronie swój egoizm, rad udaje się po wiedzę, pewien, że ją otrzyma i, otrzyma</w:t>
      </w:r>
      <w:r w:rsidRPr="00253F6D">
        <w:t>w</w:t>
      </w:r>
      <w:r w:rsidRPr="00253F6D">
        <w:t xml:space="preserve">szy, obróci na dogodzenie sobie”. </w:t>
      </w:r>
    </w:p>
  </w:footnote>
  <w:footnote w:id="518">
    <w:p w:rsidR="008866AC" w:rsidRPr="00253F6D" w:rsidRDefault="008866AC" w:rsidP="00253F6D">
      <w:pPr>
        <w:pStyle w:val="Tekstprzypisudolnego"/>
        <w:jc w:val="both"/>
      </w:pPr>
      <w:r w:rsidRPr="00253F6D">
        <w:rPr>
          <w:rStyle w:val="Odwoanieprzypisudolnego"/>
        </w:rPr>
        <w:footnoteRef/>
      </w:r>
      <w:r w:rsidRPr="00253F6D">
        <w:t xml:space="preserve">Por. tamże, s. 114 - 115. </w:t>
      </w:r>
    </w:p>
  </w:footnote>
  <w:footnote w:id="519">
    <w:p w:rsidR="008866AC" w:rsidRPr="00253F6D" w:rsidRDefault="008866AC" w:rsidP="00253F6D">
      <w:pPr>
        <w:pStyle w:val="Tekstprzypisudolnego"/>
        <w:jc w:val="both"/>
      </w:pPr>
      <w:r w:rsidRPr="00253F6D">
        <w:rPr>
          <w:rStyle w:val="Odwoanieprzypisudolnego"/>
        </w:rPr>
        <w:footnoteRef/>
      </w:r>
      <w:r w:rsidRPr="00253F6D">
        <w:t>Tamże, s. 141 - 142.</w:t>
      </w:r>
    </w:p>
  </w:footnote>
  <w:footnote w:id="520">
    <w:p w:rsidR="008866AC" w:rsidRPr="00253F6D" w:rsidRDefault="008866AC" w:rsidP="00253F6D">
      <w:pPr>
        <w:jc w:val="both"/>
      </w:pPr>
      <w:r w:rsidRPr="00253F6D">
        <w:rPr>
          <w:rStyle w:val="Odwoanieprzypisudolnego"/>
        </w:rPr>
        <w:footnoteRef/>
      </w:r>
      <w:r w:rsidRPr="00253F6D">
        <w:rPr>
          <w:b/>
        </w:rPr>
        <w:t>Aktywizm - &lt;</w:t>
      </w:r>
      <w:r w:rsidRPr="00253F6D">
        <w:t xml:space="preserve">łac. </w:t>
      </w:r>
      <w:r w:rsidRPr="00253F6D">
        <w:rPr>
          <w:i/>
        </w:rPr>
        <w:t>activus</w:t>
      </w:r>
      <w:r w:rsidRPr="00253F6D">
        <w:t>= czynny</w:t>
      </w:r>
      <w:r w:rsidRPr="00253F6D">
        <w:rPr>
          <w:i/>
        </w:rPr>
        <w:t xml:space="preserve">, </w:t>
      </w:r>
      <w:r w:rsidRPr="00253F6D">
        <w:t>działając</w:t>
      </w:r>
      <w:r w:rsidRPr="00253F6D">
        <w:rPr>
          <w:i/>
        </w:rPr>
        <w:t xml:space="preserve">y&gt;. </w:t>
      </w:r>
      <w:r w:rsidRPr="00253F6D">
        <w:t>Stanowisko, którego zwolennicy uznają, że rz</w:t>
      </w:r>
      <w:r w:rsidRPr="00253F6D">
        <w:t>e</w:t>
      </w:r>
      <w:r w:rsidRPr="00253F6D">
        <w:t>czywistość jest w istocie dynamiczna. Działanie jest więc pierwotne, sprawcze dla substancji, i od niej niezależne.</w:t>
      </w:r>
    </w:p>
    <w:p w:rsidR="008866AC" w:rsidRPr="00253F6D" w:rsidRDefault="008866AC" w:rsidP="00253F6D">
      <w:pPr>
        <w:jc w:val="both"/>
      </w:pPr>
      <w:r w:rsidRPr="00253F6D">
        <w:t xml:space="preserve">     Stosując tę tezę do opisu aktywności człowieka zauważamy, iż aktywizm usuwa z całości ludzki</w:t>
      </w:r>
      <w:r w:rsidRPr="00253F6D">
        <w:t>e</w:t>
      </w:r>
      <w:r w:rsidRPr="00253F6D">
        <w:t>go działania jego sens, cel, jego filozoficzne, mądrościowe uzasadnienie. Uznaje się więc w nim na</w:t>
      </w:r>
      <w:r w:rsidRPr="00253F6D">
        <w:t>d</w:t>
      </w:r>
      <w:r w:rsidRPr="00253F6D">
        <w:t xml:space="preserve">rzędność czynności, działalności nad jej celem; </w:t>
      </w:r>
      <w:r w:rsidRPr="00253F6D">
        <w:rPr>
          <w:b/>
        </w:rPr>
        <w:t>ruch jest wszystkim, cel jest niczym</w:t>
      </w:r>
      <w:r w:rsidRPr="00253F6D">
        <w:t xml:space="preserve"> – tłumaczą lewicowi konformiści - uczniowie E. Bernsteina (1850 – 1932). Tymczasem, już Arystoteles uczył, że nie dom jest dla cegieł, lecz odwrotnie: cegły dla domu, z czego </w:t>
      </w:r>
      <w:r w:rsidRPr="00253F6D">
        <w:rPr>
          <w:i/>
        </w:rPr>
        <w:t>implicite</w:t>
      </w:r>
      <w:r w:rsidRPr="00253F6D">
        <w:t xml:space="preserve"> wynika, że </w:t>
      </w:r>
      <w:r w:rsidRPr="00253F6D">
        <w:rPr>
          <w:b/>
        </w:rPr>
        <w:t>działanie jest jednością celu i narzędzia jego osiągania</w:t>
      </w:r>
      <w:r w:rsidRPr="00253F6D">
        <w:t xml:space="preserve">. </w:t>
      </w:r>
      <w:r w:rsidRPr="00253F6D">
        <w:rPr>
          <w:b/>
        </w:rPr>
        <w:t>Jest więc ruchem ku czemuś.</w:t>
      </w:r>
      <w:r w:rsidRPr="00253F6D">
        <w:t xml:space="preserve"> W socjalizmie jest to ruch waloryzujący człowieka, jednostki ludzkie. W kapitalizmie jest to ruch tworzenia rzeczy – towarów; obecnie: zysku finansowego. Zob. A. J. Karpiński, </w:t>
      </w:r>
      <w:r w:rsidRPr="00253F6D">
        <w:rPr>
          <w:i/>
        </w:rPr>
        <w:t>Aktywizm</w:t>
      </w:r>
      <w:r w:rsidRPr="00253F6D">
        <w:t xml:space="preserve">, (w:) </w:t>
      </w:r>
      <w:r w:rsidRPr="00253F6D">
        <w:rPr>
          <w:i/>
        </w:rPr>
        <w:t>Świat nazwany. Zarys encyklop</w:t>
      </w:r>
      <w:r w:rsidRPr="00253F6D">
        <w:rPr>
          <w:i/>
        </w:rPr>
        <w:t>e</w:t>
      </w:r>
      <w:r w:rsidRPr="00253F6D">
        <w:rPr>
          <w:i/>
        </w:rPr>
        <w:t>dyczny</w:t>
      </w:r>
      <w:r w:rsidRPr="00253F6D">
        <w:t xml:space="preserve">, Gdańsk 2022, </w:t>
      </w:r>
      <w:hyperlink r:id="rId19" w:history="1">
        <w:r w:rsidRPr="00253F6D">
          <w:rPr>
            <w:rStyle w:val="Hipercze"/>
          </w:rPr>
          <w:t>www.adamkarpinski.pl</w:t>
        </w:r>
      </w:hyperlink>
      <w:r w:rsidRPr="00253F6D">
        <w:t xml:space="preserve">. </w:t>
      </w:r>
    </w:p>
  </w:footnote>
  <w:footnote w:id="521">
    <w:p w:rsidR="008866AC" w:rsidRPr="00253F6D" w:rsidRDefault="008866AC" w:rsidP="00253F6D">
      <w:pPr>
        <w:pStyle w:val="Tekstprzypisudolnego"/>
        <w:jc w:val="both"/>
      </w:pPr>
      <w:r w:rsidRPr="00253F6D">
        <w:rPr>
          <w:rStyle w:val="Odwoanieprzypisudolnego"/>
        </w:rPr>
        <w:footnoteRef/>
      </w:r>
      <w:r w:rsidRPr="00253F6D">
        <w:t>Wymiar wertykalny przejawia się w postaci przekładania abstrakcyjnych wartości formalno - l</w:t>
      </w:r>
      <w:r w:rsidRPr="00253F6D">
        <w:t>o</w:t>
      </w:r>
      <w:r w:rsidRPr="00253F6D">
        <w:t>gicznych na wartości formalno - symboliczne i ich urzeczywistniania w postaci wartości teoretyczno - przedmiotowych, czyli nadaje się wartościom znaczenie, sens materialny.</w:t>
      </w:r>
    </w:p>
  </w:footnote>
  <w:footnote w:id="522">
    <w:p w:rsidR="008866AC" w:rsidRPr="00253F6D" w:rsidRDefault="008866AC" w:rsidP="00253F6D">
      <w:pPr>
        <w:pStyle w:val="Tekstprzypisudolnego"/>
        <w:jc w:val="both"/>
      </w:pPr>
      <w:r w:rsidRPr="00253F6D">
        <w:rPr>
          <w:rStyle w:val="Odwoanieprzypisudolnego"/>
        </w:rPr>
        <w:footnoteRef/>
      </w:r>
      <w:r w:rsidRPr="00253F6D">
        <w:t xml:space="preserve">W </w:t>
      </w:r>
      <w:r w:rsidRPr="00253F6D">
        <w:rPr>
          <w:i/>
          <w:iCs/>
        </w:rPr>
        <w:t>Biblii</w:t>
      </w:r>
      <w:r w:rsidRPr="00253F6D">
        <w:t>, w przyp. czytamy: „</w:t>
      </w:r>
      <w:r w:rsidRPr="00253F6D">
        <w:rPr>
          <w:i/>
          <w:iCs/>
        </w:rPr>
        <w:t>Kazanie na Górze</w:t>
      </w:r>
      <w:r w:rsidRPr="00253F6D">
        <w:t xml:space="preserve"> (Mt 5,1 - 7,29) uchodzi za kodeks moralności chrześcijańskiej. &lt;&lt;Nowa&gt;&gt; moralność polega na wypełnieniu duchem (miłości) dawnej litery Prawa (5,17). Mateuszowa wersja </w:t>
      </w:r>
      <w:r w:rsidRPr="00253F6D">
        <w:rPr>
          <w:i/>
          <w:iCs/>
        </w:rPr>
        <w:t>Kazania na Górze</w:t>
      </w:r>
      <w:r w:rsidRPr="00253F6D">
        <w:t>, znacznie dłuższa od relacji Łukasza (Łk 6,17 - 49), być może odtwarza wierniej oryginalne przemówienie Jezusa. Mt nadaje również – zwłaszcza błogosł</w:t>
      </w:r>
      <w:r w:rsidRPr="00253F6D">
        <w:t>a</w:t>
      </w:r>
      <w:r w:rsidRPr="00253F6D">
        <w:t>wieństwom – charakter bardziej duchowy (&lt;&lt;ubodzy w duchu&gt;&gt;), &lt;&lt;łakną i pragną sprawiedliw</w:t>
      </w:r>
      <w:r w:rsidRPr="00253F6D">
        <w:t>o</w:t>
      </w:r>
      <w:r w:rsidRPr="00253F6D">
        <w:t xml:space="preserve">ści&gt;&gt;). Usytuowanie </w:t>
      </w:r>
      <w:r w:rsidRPr="00253F6D">
        <w:rPr>
          <w:i/>
          <w:iCs/>
        </w:rPr>
        <w:t>Kazania na Górze</w:t>
      </w:r>
      <w:r w:rsidRPr="00253F6D">
        <w:t xml:space="preserve">, wśród wypadków z życia Jezusa, jest chyba poprawniejsze u Łukasza, tzn. nie na początku, lecz w pełni działalności Jezusa”. </w:t>
      </w:r>
      <w:r w:rsidRPr="00253F6D">
        <w:rPr>
          <w:i/>
          <w:iCs/>
        </w:rPr>
        <w:t>Pismo Święte Starego i Nowego Testamentu w przekładzie z języków oryginalnych</w:t>
      </w:r>
      <w:r w:rsidRPr="00253F6D">
        <w:t>, opr. zespół biblistów polskich z inicjatywy Ben</w:t>
      </w:r>
      <w:r w:rsidRPr="00253F6D">
        <w:t>e</w:t>
      </w:r>
      <w:r w:rsidRPr="00253F6D">
        <w:t xml:space="preserve">dyktynów Tynieckich, wyd. trzecie poprawione, Wydawnictwo Pallotinum, Poznań - Warszawa 1990, s. 1128. Zob. A. J. Karpiński, </w:t>
      </w:r>
      <w:r w:rsidRPr="00253F6D">
        <w:rPr>
          <w:i/>
        </w:rPr>
        <w:t>Kazanie na Górze</w:t>
      </w:r>
      <w:r w:rsidRPr="00253F6D">
        <w:t xml:space="preserve">, (w:) tenże, </w:t>
      </w:r>
      <w:r w:rsidRPr="00253F6D">
        <w:rPr>
          <w:i/>
        </w:rPr>
        <w:t>Świat nazwany. Zarys encyklopedyczny,</w:t>
      </w:r>
      <w:r w:rsidRPr="00253F6D">
        <w:t xml:space="preserve"> Gdańsk 2022, </w:t>
      </w:r>
      <w:hyperlink r:id="rId20" w:history="1">
        <w:r w:rsidRPr="00253F6D">
          <w:rPr>
            <w:rStyle w:val="Hipercze"/>
          </w:rPr>
          <w:t>www.adamkarpinski.pl</w:t>
        </w:r>
      </w:hyperlink>
      <w:r w:rsidRPr="00253F6D">
        <w:t xml:space="preserve">.  </w:t>
      </w:r>
    </w:p>
  </w:footnote>
  <w:footnote w:id="523">
    <w:p w:rsidR="008866AC" w:rsidRPr="00253F6D" w:rsidRDefault="008866AC" w:rsidP="00253F6D">
      <w:pPr>
        <w:pStyle w:val="Tekstprzypisudolnego"/>
        <w:jc w:val="both"/>
      </w:pPr>
      <w:r w:rsidRPr="00253F6D">
        <w:rPr>
          <w:rStyle w:val="Odwoanieprzypisudolnego"/>
        </w:rPr>
        <w:footnoteRef/>
      </w:r>
      <w:r w:rsidRPr="00253F6D">
        <w:t>„Błogosławieni ubodzy w duchu, albowiem do nich należy królestwo niebieskie”. Mt 5, 3.</w:t>
      </w:r>
    </w:p>
  </w:footnote>
  <w:footnote w:id="524">
    <w:p w:rsidR="008866AC" w:rsidRPr="00253F6D" w:rsidRDefault="008866AC" w:rsidP="00253F6D">
      <w:pPr>
        <w:pStyle w:val="Tekstprzypisudolnego"/>
        <w:jc w:val="both"/>
      </w:pPr>
      <w:r w:rsidRPr="00253F6D">
        <w:rPr>
          <w:rStyle w:val="Odwoanieprzypisudolnego"/>
        </w:rPr>
        <w:footnoteRef/>
      </w:r>
      <w:r w:rsidRPr="00253F6D">
        <w:t xml:space="preserve">Por.  Mt 5, 3 - 12. </w:t>
      </w:r>
    </w:p>
  </w:footnote>
  <w:footnote w:id="525">
    <w:p w:rsidR="008866AC" w:rsidRPr="00253F6D" w:rsidRDefault="008866AC" w:rsidP="00253F6D">
      <w:pPr>
        <w:pStyle w:val="Tekstprzypisudolnego"/>
        <w:jc w:val="both"/>
      </w:pPr>
      <w:r w:rsidRPr="00253F6D">
        <w:rPr>
          <w:rStyle w:val="Odwoanieprzypisudolnego"/>
        </w:rPr>
        <w:footnoteRef/>
      </w:r>
      <w:r w:rsidRPr="00253F6D">
        <w:t>Mt 5, 37.</w:t>
      </w:r>
    </w:p>
  </w:footnote>
  <w:footnote w:id="526">
    <w:p w:rsidR="008866AC" w:rsidRPr="00253F6D" w:rsidRDefault="008866AC" w:rsidP="00253F6D">
      <w:pPr>
        <w:pStyle w:val="Tekstprzypisudolnego"/>
        <w:jc w:val="both"/>
      </w:pPr>
      <w:r w:rsidRPr="00253F6D">
        <w:rPr>
          <w:rStyle w:val="Odwoanieprzypisudolnego"/>
        </w:rPr>
        <w:footnoteRef/>
      </w:r>
      <w:r w:rsidRPr="00253F6D">
        <w:t>Mt 5, 19.</w:t>
      </w:r>
    </w:p>
  </w:footnote>
  <w:footnote w:id="527">
    <w:p w:rsidR="008866AC" w:rsidRPr="00253F6D" w:rsidRDefault="008866AC" w:rsidP="00253F6D">
      <w:pPr>
        <w:pStyle w:val="Tekstprzypisudolnego"/>
        <w:jc w:val="both"/>
      </w:pPr>
      <w:r w:rsidRPr="00253F6D">
        <w:rPr>
          <w:rStyle w:val="Odwoanieprzypisudolnego"/>
        </w:rPr>
        <w:footnoteRef/>
      </w:r>
      <w:r w:rsidRPr="00253F6D">
        <w:t xml:space="preserve">„Monady nie mają okien, przez które by cokolwiek mogło się do nich dostać lub z nich wydostać” – pisze Leibniz w </w:t>
      </w:r>
      <w:r w:rsidRPr="00253F6D">
        <w:rPr>
          <w:i/>
          <w:iCs/>
        </w:rPr>
        <w:t>Monadologii</w:t>
      </w:r>
      <w:r w:rsidRPr="00253F6D">
        <w:t>, przekł. i wstęp H. Elzenberg, Toruń 1991, s. 48.</w:t>
      </w:r>
    </w:p>
  </w:footnote>
  <w:footnote w:id="528">
    <w:p w:rsidR="008866AC" w:rsidRPr="00253F6D" w:rsidRDefault="008866AC" w:rsidP="00253F6D">
      <w:pPr>
        <w:pStyle w:val="Tekstprzypisudolnego"/>
        <w:jc w:val="both"/>
      </w:pPr>
      <w:r w:rsidRPr="00253F6D">
        <w:rPr>
          <w:rStyle w:val="Odwoanieprzypisudolnego"/>
        </w:rPr>
        <w:footnoteRef/>
      </w:r>
      <w:r w:rsidRPr="00253F6D">
        <w:t xml:space="preserve">Tu i ówdzie spotykamy się ze zdziwieniem filozofów z Dalekiego Wschodu, którzy spotykając filozofię człowieka Zachodnioeuropejskiego mówią, że im się nie udało wpaść na tak </w:t>
      </w:r>
      <w:r w:rsidRPr="00253F6D">
        <w:rPr>
          <w:b/>
        </w:rPr>
        <w:t>wspaniały pomysł, aby co innego mówić i co innego robić</w:t>
      </w:r>
      <w:r w:rsidRPr="00253F6D">
        <w:t>.</w:t>
      </w:r>
    </w:p>
  </w:footnote>
  <w:footnote w:id="529">
    <w:p w:rsidR="008866AC" w:rsidRPr="00253F6D" w:rsidRDefault="008866AC" w:rsidP="00253F6D">
      <w:pPr>
        <w:pStyle w:val="Tekstprzypisudolnego"/>
        <w:jc w:val="both"/>
      </w:pPr>
      <w:r w:rsidRPr="00253F6D">
        <w:rPr>
          <w:rStyle w:val="Odwoanieprzypisudolnego"/>
        </w:rPr>
        <w:footnoteRef/>
      </w:r>
      <w:r w:rsidRPr="00253F6D">
        <w:t xml:space="preserve">Analiza tekstu F. Znanieckiego dotyczącego obyczaju prowadzić może do konserwatywnego jego rozumienia. Cytat ten trzeba umieścić w kontekście takich podrozdziałów F. Znanieckiego </w:t>
      </w:r>
      <w:r w:rsidRPr="00253F6D">
        <w:rPr>
          <w:i/>
          <w:iCs/>
        </w:rPr>
        <w:t>Wstępu do socjologii</w:t>
      </w:r>
      <w:r w:rsidRPr="00253F6D">
        <w:t xml:space="preserve">, PWN, Warszawa 1988, jak: </w:t>
      </w:r>
      <w:r w:rsidRPr="00253F6D">
        <w:rPr>
          <w:i/>
          <w:iCs/>
        </w:rPr>
        <w:t>Czyn jako system czynności; System normatywny; Stawanie się ideału; Świat idealny i ciągłość życia kulturalnego</w:t>
      </w:r>
      <w:r w:rsidRPr="00253F6D">
        <w:t xml:space="preserve"> (tamże, s. 108 - 135). Zob. ponadto A. Karpiński, </w:t>
      </w:r>
      <w:r w:rsidRPr="00253F6D">
        <w:rPr>
          <w:i/>
          <w:iCs/>
        </w:rPr>
        <w:t xml:space="preserve">Wstęp do socjologii … </w:t>
      </w:r>
      <w:r w:rsidRPr="00253F6D">
        <w:t>dz. cyt., s</w:t>
      </w:r>
      <w:r w:rsidRPr="00253F6D">
        <w:rPr>
          <w:i/>
          <w:iCs/>
        </w:rPr>
        <w:t xml:space="preserve">. </w:t>
      </w:r>
      <w:r w:rsidRPr="00253F6D">
        <w:t xml:space="preserve">267 - 291. </w:t>
      </w:r>
    </w:p>
  </w:footnote>
  <w:footnote w:id="530">
    <w:p w:rsidR="008866AC" w:rsidRPr="00253F6D" w:rsidRDefault="008866AC" w:rsidP="00253F6D">
      <w:pPr>
        <w:pStyle w:val="Tekstprzypisudolnego"/>
        <w:jc w:val="both"/>
      </w:pPr>
      <w:r w:rsidRPr="00253F6D">
        <w:rPr>
          <w:rStyle w:val="Odwoanieprzypisudolnego"/>
        </w:rPr>
        <w:footnoteRef/>
      </w:r>
      <w:r w:rsidRPr="00253F6D">
        <w:t xml:space="preserve">Współczesnym przykładem polskim tych rewolucji jest walka SLD o, np., dowolność zachowań seksualnych, ich odmienność, co jest także znakiem określonego wieku.    </w:t>
      </w:r>
    </w:p>
  </w:footnote>
  <w:footnote w:id="531">
    <w:p w:rsidR="008866AC" w:rsidRPr="00253F6D" w:rsidRDefault="008866AC" w:rsidP="00253F6D">
      <w:pPr>
        <w:jc w:val="both"/>
      </w:pPr>
      <w:r w:rsidRPr="00253F6D">
        <w:rPr>
          <w:rStyle w:val="Odwoanieprzypisudolnego"/>
        </w:rPr>
        <w:footnoteRef/>
      </w:r>
      <w:r w:rsidRPr="00253F6D">
        <w:t xml:space="preserve">Zob. A. Karpiński, </w:t>
      </w:r>
      <w:r w:rsidRPr="00253F6D">
        <w:rPr>
          <w:i/>
          <w:iCs/>
        </w:rPr>
        <w:t>Nie przystawanie paradygmatu</w:t>
      </w:r>
      <w:r w:rsidRPr="00253F6D">
        <w:t xml:space="preserve">, (w:) A. Karpiński, </w:t>
      </w:r>
      <w:r w:rsidRPr="00253F6D">
        <w:rPr>
          <w:i/>
          <w:iCs/>
        </w:rPr>
        <w:t>Wstęp do socjologii  …</w:t>
      </w:r>
      <w:r w:rsidRPr="00253F6D">
        <w:t xml:space="preserve"> dz. cyt., s. 49 – 52.</w:t>
      </w:r>
    </w:p>
  </w:footnote>
  <w:footnote w:id="532">
    <w:p w:rsidR="008866AC" w:rsidRPr="00253F6D" w:rsidRDefault="008866AC" w:rsidP="00253F6D">
      <w:pPr>
        <w:pStyle w:val="Tekstprzypisudolnego"/>
        <w:jc w:val="both"/>
      </w:pPr>
      <w:r w:rsidRPr="00253F6D">
        <w:rPr>
          <w:rStyle w:val="Odwoanieprzypisudolnego"/>
        </w:rPr>
        <w:footnoteRef/>
      </w:r>
      <w:r w:rsidRPr="00253F6D">
        <w:t xml:space="preserve">Zob. </w:t>
      </w:r>
      <w:r w:rsidRPr="00253F6D">
        <w:rPr>
          <w:i/>
          <w:iCs/>
        </w:rPr>
        <w:t>Rozpad ZSRR i jego konsekwencje dla Europy i świata</w:t>
      </w:r>
      <w:r w:rsidRPr="00253F6D">
        <w:t xml:space="preserve">, cz. I, </w:t>
      </w:r>
      <w:r w:rsidRPr="00253F6D">
        <w:rPr>
          <w:i/>
          <w:iCs/>
        </w:rPr>
        <w:t>Federacja Rosyjska</w:t>
      </w:r>
      <w:r w:rsidRPr="00253F6D">
        <w:t xml:space="preserve">, A. Jach (red.), cz. II, </w:t>
      </w:r>
      <w:r w:rsidRPr="00253F6D">
        <w:rPr>
          <w:i/>
          <w:iCs/>
        </w:rPr>
        <w:t>Wspólnota Niepodległych Państw</w:t>
      </w:r>
      <w:r w:rsidRPr="00253F6D">
        <w:t xml:space="preserve">, M. Smoleń, M. Lubina (red.), cz. III, </w:t>
      </w:r>
      <w:r w:rsidRPr="00253F6D">
        <w:rPr>
          <w:i/>
          <w:iCs/>
        </w:rPr>
        <w:t>Kontekst mi</w:t>
      </w:r>
      <w:r w:rsidRPr="00253F6D">
        <w:rPr>
          <w:i/>
          <w:iCs/>
        </w:rPr>
        <w:t>ę</w:t>
      </w:r>
      <w:r w:rsidRPr="00253F6D">
        <w:rPr>
          <w:i/>
          <w:iCs/>
        </w:rPr>
        <w:t>dzynarodowy</w:t>
      </w:r>
      <w:r w:rsidRPr="00253F6D">
        <w:t xml:space="preserve">, J. Diec (red.), Księgarnia Akademicka, Kraków 2011; A. Karpiński, </w:t>
      </w:r>
      <w:r w:rsidRPr="00253F6D">
        <w:rPr>
          <w:i/>
          <w:iCs/>
        </w:rPr>
        <w:t>Prywatna wł</w:t>
      </w:r>
      <w:r w:rsidRPr="00253F6D">
        <w:rPr>
          <w:i/>
          <w:iCs/>
        </w:rPr>
        <w:t>a</w:t>
      </w:r>
      <w:r w:rsidRPr="00253F6D">
        <w:rPr>
          <w:i/>
          <w:iCs/>
        </w:rPr>
        <w:t>sność środków produkcji. Od ojcobójstwa do syna marnotrawnego</w:t>
      </w:r>
      <w:r w:rsidRPr="00253F6D">
        <w:t xml:space="preserve">, Gdańsk 2010, 2013.  </w:t>
      </w:r>
    </w:p>
  </w:footnote>
  <w:footnote w:id="533">
    <w:p w:rsidR="008866AC" w:rsidRPr="00253F6D" w:rsidRDefault="008866AC" w:rsidP="00253F6D">
      <w:pPr>
        <w:jc w:val="both"/>
      </w:pPr>
      <w:r w:rsidRPr="00253F6D">
        <w:rPr>
          <w:rStyle w:val="Odwoanieprzypisudolnego"/>
        </w:rPr>
        <w:footnoteRef/>
      </w:r>
      <w:r w:rsidRPr="00253F6D">
        <w:t>„Ta – pisali Marks z Engelsem – &lt;&lt;alienacja&gt;&gt; może być zniesiona tylko przy dwóch praktyc</w:t>
      </w:r>
      <w:r w:rsidRPr="00253F6D">
        <w:t>z</w:t>
      </w:r>
      <w:r w:rsidRPr="00253F6D">
        <w:t>nych przesłankach. Musi się stać siłą &lt;&lt;nie do wytrzymania&gt;&gt;, tzn. siłą, przeciw której robi się rew</w:t>
      </w:r>
      <w:r w:rsidRPr="00253F6D">
        <w:t>o</w:t>
      </w:r>
      <w:r w:rsidRPr="00253F6D">
        <w:t>lucję, musi uczynić wielką masę ludzkości zupełnie &lt;&lt;bezwłasnościową&gt;&gt; i stojącą jednocześnie w sprzeczności z istniejącym światem bogactwa i wykształcenia, a jedno i drugie ma za przesłankę o</w:t>
      </w:r>
      <w:r w:rsidRPr="00253F6D">
        <w:t>l</w:t>
      </w:r>
      <w:r w:rsidRPr="00253F6D">
        <w:t>brzymi wzrost siły wytwórczej, wysoki stopień jej rozwoju. Z drugiej strony, ten rozwój sił wytwó</w:t>
      </w:r>
      <w:r w:rsidRPr="00253F6D">
        <w:t>r</w:t>
      </w:r>
      <w:r w:rsidRPr="00253F6D">
        <w:t>czych (co zakłada już empiryczne urzeczywistnienie powszechno – dziejowej, nie zaś tylko lokalnej działalności życiowej ludzi) jeszcze dlatego stanowi absolutnie konieczną przesłankę praktyczną, że bez niego musiałaby się znów rozpocząć walka o rzeczy nieodzowne i wrócić by musiało całe dawne paskudztwo; następnie dlatego, że tylko na uniwersalnym rozwoju sił wytwórczych zasadzają się uniwersalne stosunki ludzi ze sobą, stąd z jednej strony, zrodzone we wszystkich narodach jednocz</w:t>
      </w:r>
      <w:r w:rsidRPr="00253F6D">
        <w:t>e</w:t>
      </w:r>
      <w:r w:rsidRPr="00253F6D">
        <w:t xml:space="preserve">śnie (powszechna konkurencja) zjawisko &lt;&lt;bezwłasnościowej&gt;&gt; masy czyni każdy z tych narodów zależnym od przewrotów w innych; wreszcie rozwój ten sprawia, że miejsce jednostek lokalnych przychodzą jednostki powszechno-dziejowe, empirycznie uniwersalne. Bez tego </w:t>
      </w:r>
      <w:r w:rsidRPr="00253F6D">
        <w:rPr>
          <w:b/>
        </w:rPr>
        <w:t>1.</w:t>
      </w:r>
      <w:r w:rsidRPr="00253F6D">
        <w:t xml:space="preserve"> Komunizm móg</w:t>
      </w:r>
      <w:r w:rsidRPr="00253F6D">
        <w:t>ł</w:t>
      </w:r>
      <w:r w:rsidRPr="00253F6D">
        <w:t xml:space="preserve">by istnieć jedynie jako zjawisko lokalne, </w:t>
      </w:r>
      <w:r w:rsidRPr="00253F6D">
        <w:rPr>
          <w:b/>
        </w:rPr>
        <w:t>2</w:t>
      </w:r>
      <w:r w:rsidRPr="00253F6D">
        <w:t xml:space="preserve">. Same siły stosunków międzyludzkich nie mogłyby się rozwinąć jako siły uniwersalne i dlatego nie wytrzymania, lecz pozostałyby swojsko zabobonnymi &lt;&lt;okolicznościami&gt;&gt;, i </w:t>
      </w:r>
      <w:r w:rsidRPr="00253F6D">
        <w:rPr>
          <w:b/>
        </w:rPr>
        <w:t>3</w:t>
      </w:r>
      <w:r w:rsidRPr="00253F6D">
        <w:t xml:space="preserve">. Wszelkie rozszerzenie się stosunków unicestwiłoby lokalny komunizm. Komunizm jest empirycznie możliwy tylko jako czyn narodów panujących, dokonany &lt;&lt;za jednym zamachem&gt;&gt;  i równocześnie, co zakłada uniwersalny rozwój siły wytwórczej i związanych z tym stosunków między ludźmi w skali światowej”. K. Marks, </w:t>
      </w:r>
      <w:r w:rsidRPr="00253F6D">
        <w:rPr>
          <w:i/>
          <w:iCs/>
        </w:rPr>
        <w:t>Ideologia niemiecka</w:t>
      </w:r>
      <w:r w:rsidRPr="00253F6D">
        <w:t xml:space="preserve">, (w: ) K. Marks, F. Engels, </w:t>
      </w:r>
      <w:r w:rsidRPr="00253F6D">
        <w:rPr>
          <w:i/>
          <w:iCs/>
        </w:rPr>
        <w:t>Dzieła</w:t>
      </w:r>
      <w:r w:rsidRPr="00253F6D">
        <w:t xml:space="preserve">, t. 3, KiW, Warszawa 1961, s. 37 – 38 (MED. 3, 37 – 38).  </w:t>
      </w:r>
    </w:p>
  </w:footnote>
  <w:footnote w:id="534">
    <w:p w:rsidR="008866AC" w:rsidRPr="00253F6D" w:rsidRDefault="008866AC" w:rsidP="00253F6D">
      <w:pPr>
        <w:pStyle w:val="Tekstprzypisudolnego"/>
        <w:jc w:val="both"/>
      </w:pPr>
      <w:r w:rsidRPr="00253F6D">
        <w:rPr>
          <w:rStyle w:val="Odwoanieprzypisudolnego"/>
        </w:rPr>
        <w:footnoteRef/>
      </w:r>
      <w:r w:rsidRPr="00253F6D">
        <w:t xml:space="preserve">Cyt. za M. Waldenberg, </w:t>
      </w:r>
      <w:r w:rsidRPr="00253F6D">
        <w:rPr>
          <w:i/>
          <w:iCs/>
        </w:rPr>
        <w:t>Rewolucja i państwo w myśli politycznej W. Lenina</w:t>
      </w:r>
      <w:r w:rsidRPr="00253F6D">
        <w:t xml:space="preserve">, PWN, Warszawa 1978, s. 426. Autor cytuje Lenina, </w:t>
      </w:r>
      <w:r w:rsidRPr="00253F6D">
        <w:rPr>
          <w:i/>
          <w:iCs/>
        </w:rPr>
        <w:t>O naszej rewolucji</w:t>
      </w:r>
      <w:r w:rsidRPr="00253F6D">
        <w:t xml:space="preserve">, (w:) Dzieła, t. 33, s. 495 – 497. </w:t>
      </w:r>
    </w:p>
  </w:footnote>
  <w:footnote w:id="535">
    <w:p w:rsidR="008866AC" w:rsidRPr="00253F6D" w:rsidRDefault="008866AC" w:rsidP="00253F6D">
      <w:pPr>
        <w:pStyle w:val="Tekstprzypisudolnego"/>
        <w:jc w:val="both"/>
      </w:pPr>
      <w:r w:rsidRPr="00253F6D">
        <w:rPr>
          <w:rStyle w:val="Odwoanieprzypisudolnego"/>
        </w:rPr>
        <w:footnoteRef/>
      </w:r>
      <w:r w:rsidRPr="00253F6D">
        <w:t>Zob. G. Cimek</w:t>
      </w:r>
      <w:r w:rsidRPr="00253F6D">
        <w:rPr>
          <w:i/>
        </w:rPr>
        <w:t>, Miejsce geopolityki w badaniach stosunków międzynarodowych</w:t>
      </w:r>
      <w:r w:rsidRPr="00253F6D">
        <w:t xml:space="preserve">, (w:) Tenże, </w:t>
      </w:r>
      <w:r w:rsidRPr="00253F6D">
        <w:rPr>
          <w:i/>
        </w:rPr>
        <w:t>Po</w:t>
      </w:r>
      <w:r w:rsidRPr="00253F6D">
        <w:rPr>
          <w:i/>
        </w:rPr>
        <w:t>d</w:t>
      </w:r>
      <w:r w:rsidRPr="00253F6D">
        <w:rPr>
          <w:i/>
        </w:rPr>
        <w:t>stawowe problemy geopolityki i gobalizacji,</w:t>
      </w:r>
      <w:r w:rsidRPr="00253F6D">
        <w:t xml:space="preserve"> Wydawnictwo AthenaeGedanenses, Gdańsk 2016, s. 13 – 154. </w:t>
      </w:r>
    </w:p>
  </w:footnote>
  <w:footnote w:id="536">
    <w:p w:rsidR="008866AC" w:rsidRPr="00253F6D" w:rsidRDefault="008866AC" w:rsidP="00253F6D">
      <w:pPr>
        <w:pStyle w:val="Tekstprzypisudolnego"/>
        <w:jc w:val="both"/>
        <w:rPr>
          <w:lang w:val="en-US"/>
        </w:rPr>
      </w:pPr>
      <w:r w:rsidRPr="00253F6D">
        <w:rPr>
          <w:rStyle w:val="Odwoanieprzypisudolnego"/>
          <w:b/>
        </w:rPr>
        <w:footnoteRef/>
      </w:r>
      <w:r w:rsidRPr="00253F6D">
        <w:rPr>
          <w:b/>
        </w:rPr>
        <w:t xml:space="preserve">E. Kant, </w:t>
      </w:r>
      <w:r w:rsidRPr="00253F6D">
        <w:rPr>
          <w:b/>
          <w:i/>
        </w:rPr>
        <w:t>Krytyka czystego rozumu</w:t>
      </w:r>
      <w:r w:rsidRPr="00253F6D">
        <w:rPr>
          <w:i/>
        </w:rPr>
        <w:t xml:space="preserve">, </w:t>
      </w:r>
      <w:r w:rsidRPr="00253F6D">
        <w:t xml:space="preserve">z oryginału niemieckiego przełożył oraz opatrzył wstępem i przypisami R. Ingarden, PWN, Warszawa 1957, s. 40 - 41; B XXVII - XXVIII. Tam E. Kant pisze, że </w:t>
      </w:r>
      <w:r w:rsidRPr="00253F6D">
        <w:rPr>
          <w:b/>
        </w:rPr>
        <w:t xml:space="preserve">krytyka </w:t>
      </w:r>
      <w:r w:rsidRPr="00253F6D">
        <w:t xml:space="preserve">nie popełnia błędu, jeśli bierze „… przedmiot w dwojakim znaczeniu, mianowicie jako </w:t>
      </w:r>
      <w:r w:rsidRPr="00253F6D">
        <w:rPr>
          <w:b/>
        </w:rPr>
        <w:t>zj</w:t>
      </w:r>
      <w:r w:rsidRPr="00253F6D">
        <w:rPr>
          <w:b/>
        </w:rPr>
        <w:t>a</w:t>
      </w:r>
      <w:r w:rsidRPr="00253F6D">
        <w:rPr>
          <w:b/>
        </w:rPr>
        <w:t>wisko</w:t>
      </w:r>
      <w:r w:rsidRPr="00253F6D">
        <w:t xml:space="preserve"> i </w:t>
      </w:r>
      <w:r w:rsidRPr="00253F6D">
        <w:rPr>
          <w:b/>
        </w:rPr>
        <w:t>jako rzecz samą w sobie</w:t>
      </w:r>
      <w:r w:rsidRPr="00253F6D">
        <w:t xml:space="preserve">, jeżeli jej dedukcja pojęć </w:t>
      </w:r>
      <w:r w:rsidRPr="00253F6D">
        <w:rPr>
          <w:b/>
        </w:rPr>
        <w:t xml:space="preserve">intelektu </w:t>
      </w:r>
      <w:r w:rsidRPr="00253F6D">
        <w:t xml:space="preserve">jest słuszna, a więc, jeżeli także </w:t>
      </w:r>
      <w:r w:rsidRPr="00253F6D">
        <w:rPr>
          <w:b/>
        </w:rPr>
        <w:t>zasada przyczynowości</w:t>
      </w:r>
      <w:r w:rsidRPr="00253F6D">
        <w:t xml:space="preserve"> dotyczy tylko rzeczy wziętych w pierwszym znaczeniu, o ile mianowicie są one przedmiotami </w:t>
      </w:r>
      <w:r w:rsidRPr="00253F6D">
        <w:rPr>
          <w:b/>
        </w:rPr>
        <w:t>doświadczenia</w:t>
      </w:r>
      <w:r w:rsidRPr="00253F6D">
        <w:t xml:space="preserve">, natomiast rzeczy w drugim znaczeniu jej nie podlegają, to ta sama </w:t>
      </w:r>
      <w:r w:rsidRPr="00253F6D">
        <w:rPr>
          <w:b/>
        </w:rPr>
        <w:t>wola</w:t>
      </w:r>
      <w:r w:rsidRPr="00253F6D">
        <w:t xml:space="preserve"> jest pomyślana w </w:t>
      </w:r>
      <w:r w:rsidRPr="00253F6D">
        <w:rPr>
          <w:b/>
        </w:rPr>
        <w:t>zjawisku</w:t>
      </w:r>
      <w:r w:rsidRPr="00253F6D">
        <w:t xml:space="preserve"> (w działaniach dajacych się spostrzec) jako z koniecznością </w:t>
      </w:r>
      <w:r w:rsidRPr="00253F6D">
        <w:rPr>
          <w:b/>
        </w:rPr>
        <w:t>zgodna z prawem przyrody i o tyle, jako niewolna</w:t>
      </w:r>
      <w:r w:rsidRPr="00253F6D">
        <w:t xml:space="preserve">, a przecież z drugiej strony, jako przynależna do pewnej </w:t>
      </w:r>
      <w:r w:rsidRPr="00253F6D">
        <w:rPr>
          <w:b/>
        </w:rPr>
        <w:t>rzeczy samej w sobie</w:t>
      </w:r>
      <w:r w:rsidRPr="00253F6D">
        <w:t xml:space="preserve">, jest pomyślana jako owemu prawu nie podlegająca, a więc </w:t>
      </w:r>
      <w:r w:rsidRPr="00253F6D">
        <w:rPr>
          <w:b/>
        </w:rPr>
        <w:t>wolna</w:t>
      </w:r>
      <w:r w:rsidRPr="00253F6D">
        <w:t xml:space="preserve"> – bez zach</w:t>
      </w:r>
      <w:r w:rsidRPr="00253F6D">
        <w:t>o</w:t>
      </w:r>
      <w:r w:rsidRPr="00253F6D">
        <w:t xml:space="preserve">dzenia przy tym sprzeczności”. </w:t>
      </w:r>
      <w:r w:rsidRPr="00253F6D">
        <w:rPr>
          <w:lang w:val="de-DE"/>
        </w:rPr>
        <w:t>„Die Kritik… das Objekt in zweierlei Bedeutung nehmen lehrt, nä</w:t>
      </w:r>
      <w:r w:rsidRPr="00253F6D">
        <w:rPr>
          <w:lang w:val="de-DE"/>
        </w:rPr>
        <w:t>m</w:t>
      </w:r>
      <w:r w:rsidRPr="00253F6D">
        <w:rPr>
          <w:lang w:val="de-DE"/>
        </w:rPr>
        <w:t>lich als Erscheinung, oder als Ding an sich selbst”.</w:t>
      </w:r>
    </w:p>
  </w:footnote>
  <w:footnote w:id="537">
    <w:p w:rsidR="008866AC" w:rsidRPr="00253F6D" w:rsidRDefault="008866AC" w:rsidP="00253F6D">
      <w:pPr>
        <w:pStyle w:val="Tekstprzypisudolnego"/>
        <w:jc w:val="both"/>
      </w:pPr>
      <w:r w:rsidRPr="00253F6D">
        <w:rPr>
          <w:rStyle w:val="Odwoanieprzypisudolnego"/>
        </w:rPr>
        <w:footnoteRef/>
      </w:r>
      <w:r w:rsidRPr="00253F6D">
        <w:t xml:space="preserve">Zob. S. George, </w:t>
      </w:r>
      <w:r w:rsidRPr="00253F6D">
        <w:rPr>
          <w:i/>
          <w:iCs/>
        </w:rPr>
        <w:t>Czyj kryzys, czyja odpowiedź</w:t>
      </w:r>
      <w:r w:rsidRPr="00253F6D">
        <w:t xml:space="preserve">, Instytut Wydawniczy Książka i Prasa, Warszawa 2001; Song Hongbing, </w:t>
      </w:r>
      <w:r w:rsidRPr="00253F6D">
        <w:rPr>
          <w:i/>
        </w:rPr>
        <w:t>Wojna o pieniądz</w:t>
      </w:r>
      <w:r w:rsidRPr="00253F6D">
        <w:t xml:space="preserve">, t. 1, </w:t>
      </w:r>
      <w:r w:rsidRPr="00253F6D">
        <w:rPr>
          <w:i/>
        </w:rPr>
        <w:t>Prawdziwe źródła kryzysów</w:t>
      </w:r>
      <w:r w:rsidRPr="00253F6D">
        <w:t xml:space="preserve">; t. 2, </w:t>
      </w:r>
      <w:r w:rsidRPr="00253F6D">
        <w:rPr>
          <w:i/>
        </w:rPr>
        <w:t>Świat władzy pieni</w:t>
      </w:r>
      <w:r w:rsidRPr="00253F6D">
        <w:rPr>
          <w:i/>
        </w:rPr>
        <w:t>ą</w:t>
      </w:r>
      <w:r w:rsidRPr="00253F6D">
        <w:rPr>
          <w:i/>
        </w:rPr>
        <w:t>dza</w:t>
      </w:r>
      <w:r w:rsidRPr="00253F6D">
        <w:t xml:space="preserve">, t. 3, </w:t>
      </w:r>
      <w:r w:rsidRPr="00253F6D">
        <w:rPr>
          <w:i/>
        </w:rPr>
        <w:t>Epoka walczących królestw</w:t>
      </w:r>
      <w:r w:rsidRPr="00253F6D">
        <w:t xml:space="preserve">, Wyd. Wektory, Wrocław 2015; 2016; t. 4, </w:t>
      </w:r>
      <w:r w:rsidRPr="00253F6D">
        <w:rPr>
          <w:i/>
        </w:rPr>
        <w:t>Cisza przed burzą</w:t>
      </w:r>
      <w:r w:rsidRPr="00253F6D">
        <w:t xml:space="preserve">, z chińskiego przełożył T. Sierakowski, Wyd. Wektory, Wrocław 2018; </w:t>
      </w:r>
      <w:r w:rsidRPr="00253F6D">
        <w:rPr>
          <w:i/>
        </w:rPr>
        <w:t>Wojna o pieniądz</w:t>
      </w:r>
      <w:r w:rsidRPr="00253F6D">
        <w:t xml:space="preserve">, t. 5. </w:t>
      </w:r>
      <w:r w:rsidRPr="00253F6D">
        <w:rPr>
          <w:i/>
        </w:rPr>
        <w:t>Decyd</w:t>
      </w:r>
      <w:r w:rsidRPr="00253F6D">
        <w:rPr>
          <w:i/>
        </w:rPr>
        <w:t>u</w:t>
      </w:r>
      <w:r w:rsidRPr="00253F6D">
        <w:rPr>
          <w:i/>
        </w:rPr>
        <w:t>ące starcie</w:t>
      </w:r>
      <w:r w:rsidRPr="00253F6D">
        <w:t>, z chińskiego przełożył T. Sierakowski, Wektory, Wrocław 2020.</w:t>
      </w:r>
    </w:p>
  </w:footnote>
  <w:footnote w:id="538">
    <w:p w:rsidR="008866AC" w:rsidRPr="00253F6D" w:rsidRDefault="008866AC" w:rsidP="00253F6D">
      <w:pPr>
        <w:pStyle w:val="Tekstprzypisudolnego"/>
        <w:jc w:val="both"/>
      </w:pPr>
      <w:r w:rsidRPr="00253F6D">
        <w:rPr>
          <w:rStyle w:val="Odwoanieprzypisudolnego"/>
        </w:rPr>
        <w:footnoteRef/>
      </w:r>
      <w:r w:rsidRPr="00253F6D">
        <w:t xml:space="preserve">Źródło: T. Pszczołowski, </w:t>
      </w:r>
      <w:r w:rsidRPr="00253F6D">
        <w:rPr>
          <w:i/>
        </w:rPr>
        <w:t xml:space="preserve">Mała encyklopedia prakseologii i teorii organizacji, </w:t>
      </w:r>
      <w:r w:rsidRPr="00253F6D">
        <w:t xml:space="preserve">ZNiO, Wrocław. Warszawa. Kraków, Gdańsk 1978, s. 172. Zob. P. Gondek, T. Styczeń, </w:t>
      </w:r>
      <w:r w:rsidRPr="00253F6D">
        <w:rPr>
          <w:i/>
        </w:rPr>
        <w:t>Cel</w:t>
      </w:r>
      <w:r w:rsidRPr="00253F6D">
        <w:t xml:space="preserve">, (w:) </w:t>
      </w:r>
      <w:r w:rsidRPr="00253F6D">
        <w:rPr>
          <w:i/>
        </w:rPr>
        <w:t>Powszechna enc</w:t>
      </w:r>
      <w:r w:rsidRPr="00253F6D">
        <w:rPr>
          <w:i/>
        </w:rPr>
        <w:t>y</w:t>
      </w:r>
      <w:r w:rsidRPr="00253F6D">
        <w:rPr>
          <w:i/>
        </w:rPr>
        <w:t>klopedia filozofii,</w:t>
      </w:r>
      <w:r w:rsidRPr="00253F6D">
        <w:t xml:space="preserve"> t. 2, Lublin 2001. Zob. A. J. Karpiński, </w:t>
      </w:r>
      <w:r w:rsidRPr="00253F6D">
        <w:rPr>
          <w:i/>
        </w:rPr>
        <w:t>Formułowanie celu działalności</w:t>
      </w:r>
      <w:r w:rsidRPr="00253F6D">
        <w:t xml:space="preserve">, (w:) Tenże, </w:t>
      </w:r>
      <w:r w:rsidRPr="00253F6D">
        <w:rPr>
          <w:i/>
        </w:rPr>
        <w:t>Wstęp do socjologii krytycznej</w:t>
      </w:r>
      <w:r w:rsidRPr="00253F6D">
        <w:t xml:space="preserve">, Wydawnictwo GWSA, Gdańsk 2006, s. 249 – 254. </w:t>
      </w:r>
    </w:p>
  </w:footnote>
  <w:footnote w:id="539">
    <w:p w:rsidR="008866AC" w:rsidRPr="00253F6D" w:rsidRDefault="008866AC" w:rsidP="00253F6D">
      <w:pPr>
        <w:pStyle w:val="Tekstprzypisudolnego"/>
        <w:jc w:val="both"/>
      </w:pPr>
      <w:r w:rsidRPr="00253F6D">
        <w:rPr>
          <w:rStyle w:val="Odwoanieprzypisudolnego"/>
        </w:rPr>
        <w:footnoteRef/>
      </w:r>
      <w:r w:rsidRPr="00253F6D">
        <w:rPr>
          <w:b/>
        </w:rPr>
        <w:t>Funkcja</w:t>
      </w:r>
      <w:r w:rsidRPr="00253F6D">
        <w:t xml:space="preserve"> – jest to sposób współistnienia elementu spełniającej się całości, do której należy; np., matematyka jest przedmiotem, w którym istotową rolę odgrywa algebra. Możemy mówić o funkcjach algebry wobec matematyki.    </w:t>
      </w:r>
    </w:p>
  </w:footnote>
  <w:footnote w:id="540">
    <w:p w:rsidR="008866AC" w:rsidRPr="00253F6D" w:rsidRDefault="008866AC" w:rsidP="00253F6D">
      <w:pPr>
        <w:pStyle w:val="Tekstprzypisudolnego"/>
        <w:jc w:val="both"/>
      </w:pPr>
      <w:r w:rsidRPr="00253F6D">
        <w:rPr>
          <w:rStyle w:val="Odwoanieprzypisudolnego"/>
        </w:rPr>
        <w:footnoteRef/>
      </w:r>
      <w:r w:rsidRPr="00253F6D">
        <w:rPr>
          <w:b/>
        </w:rPr>
        <w:t>Funkcja</w:t>
      </w:r>
      <w:r w:rsidRPr="00253F6D">
        <w:t xml:space="preserve"> – jest to sposób współistnienia elementu spełniającej się całości, do której należy; np., matematyka jest przedmiotem, w którym istotową rolę odgrywa algebra. Możemy mówić o funkcjach algebry wobec matematyki.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nsid w:val="00000002"/>
    <w:multiLevelType w:val="singleLevel"/>
    <w:tmpl w:val="00000002"/>
    <w:name w:val="WW8Num2"/>
    <w:lvl w:ilvl="0">
      <w:start w:val="1"/>
      <w:numFmt w:val="bullet"/>
      <w:lvlText w:val=""/>
      <w:lvlJc w:val="left"/>
      <w:pPr>
        <w:tabs>
          <w:tab w:val="num" w:pos="360"/>
        </w:tabs>
      </w:pPr>
      <w:rPr>
        <w:rFonts w:ascii="Symbol" w:hAnsi="Symbol"/>
      </w:rPr>
    </w:lvl>
  </w:abstractNum>
  <w:abstractNum w:abstractNumId="2">
    <w:nsid w:val="00000003"/>
    <w:multiLevelType w:val="singleLevel"/>
    <w:tmpl w:val="00000003"/>
    <w:name w:val="WW8Num4"/>
    <w:lvl w:ilvl="0">
      <w:start w:val="1"/>
      <w:numFmt w:val="decimal"/>
      <w:lvlText w:val="%1."/>
      <w:lvlJc w:val="left"/>
      <w:pPr>
        <w:tabs>
          <w:tab w:val="num" w:pos="590"/>
        </w:tabs>
      </w:pPr>
      <w:rPr>
        <w:rFonts w:cs="Times New Roman"/>
      </w:rPr>
    </w:lvl>
  </w:abstractNum>
  <w:abstractNum w:abstractNumId="3">
    <w:nsid w:val="00000004"/>
    <w:multiLevelType w:val="singleLevel"/>
    <w:tmpl w:val="00000004"/>
    <w:name w:val="WW8Num12"/>
    <w:lvl w:ilvl="0">
      <w:start w:val="4"/>
      <w:numFmt w:val="decimal"/>
      <w:lvlText w:val="%1."/>
      <w:lvlJc w:val="left"/>
      <w:pPr>
        <w:tabs>
          <w:tab w:val="num" w:pos="704"/>
        </w:tabs>
      </w:pPr>
      <w:rPr>
        <w:rFonts w:cs="Times New Roman"/>
      </w:rPr>
    </w:lvl>
  </w:abstractNum>
  <w:abstractNum w:abstractNumId="4">
    <w:nsid w:val="00000008"/>
    <w:multiLevelType w:val="singleLevel"/>
    <w:tmpl w:val="00000008"/>
    <w:name w:val="WW8Num7"/>
    <w:lvl w:ilvl="0">
      <w:start w:val="1"/>
      <w:numFmt w:val="decimal"/>
      <w:lvlText w:val="%1)"/>
      <w:lvlJc w:val="left"/>
      <w:pPr>
        <w:tabs>
          <w:tab w:val="num" w:pos="1557"/>
        </w:tabs>
        <w:ind w:left="1557" w:hanging="990"/>
      </w:pPr>
    </w:lvl>
  </w:abstractNum>
  <w:abstractNum w:abstractNumId="5">
    <w:nsid w:val="00000009"/>
    <w:multiLevelType w:val="multilevel"/>
    <w:tmpl w:val="EE1EA1E0"/>
    <w:name w:val="WW8Num8"/>
    <w:lvl w:ilvl="0">
      <w:start w:val="1"/>
      <w:numFmt w:val="decimal"/>
      <w:lvlText w:val="%1)"/>
      <w:lvlJc w:val="left"/>
      <w:pPr>
        <w:tabs>
          <w:tab w:val="num" w:pos="1662"/>
        </w:tabs>
        <w:ind w:left="1662" w:hanging="960"/>
      </w:pPr>
      <w:rPr>
        <w:b/>
      </w:rPr>
    </w:lvl>
    <w:lvl w:ilvl="1">
      <w:start w:val="1"/>
      <w:numFmt w:val="lowerLetter"/>
      <w:lvlText w:val="%2)"/>
      <w:lvlJc w:val="left"/>
      <w:pPr>
        <w:tabs>
          <w:tab w:val="num" w:pos="2322"/>
        </w:tabs>
        <w:ind w:left="2322" w:hanging="900"/>
      </w:pPr>
      <w:rPr>
        <w:b/>
      </w:rPr>
    </w:lvl>
    <w:lvl w:ilvl="2">
      <w:start w:val="1"/>
      <w:numFmt w:val="lowerRoman"/>
      <w:lvlText w:val="%3."/>
      <w:lvlJc w:val="left"/>
      <w:pPr>
        <w:tabs>
          <w:tab w:val="num" w:pos="2502"/>
        </w:tabs>
        <w:ind w:left="2502" w:hanging="180"/>
      </w:pPr>
    </w:lvl>
    <w:lvl w:ilvl="3">
      <w:start w:val="1"/>
      <w:numFmt w:val="decimal"/>
      <w:lvlText w:val="%4."/>
      <w:lvlJc w:val="left"/>
      <w:pPr>
        <w:tabs>
          <w:tab w:val="num" w:pos="3337"/>
        </w:tabs>
        <w:ind w:left="3337" w:hanging="360"/>
      </w:pPr>
    </w:lvl>
    <w:lvl w:ilvl="4">
      <w:start w:val="1"/>
      <w:numFmt w:val="lowerLetter"/>
      <w:lvlText w:val="%5."/>
      <w:lvlJc w:val="left"/>
      <w:pPr>
        <w:tabs>
          <w:tab w:val="num" w:pos="3942"/>
        </w:tabs>
        <w:ind w:left="3942" w:hanging="360"/>
      </w:pPr>
    </w:lvl>
    <w:lvl w:ilvl="5">
      <w:start w:val="1"/>
      <w:numFmt w:val="lowerRoman"/>
      <w:lvlText w:val="%6."/>
      <w:lvlJc w:val="left"/>
      <w:pPr>
        <w:tabs>
          <w:tab w:val="num" w:pos="4662"/>
        </w:tabs>
        <w:ind w:left="4662" w:hanging="180"/>
      </w:pPr>
    </w:lvl>
    <w:lvl w:ilvl="6">
      <w:start w:val="1"/>
      <w:numFmt w:val="decimal"/>
      <w:lvlText w:val="%7."/>
      <w:lvlJc w:val="left"/>
      <w:pPr>
        <w:tabs>
          <w:tab w:val="num" w:pos="5382"/>
        </w:tabs>
        <w:ind w:left="5382" w:hanging="360"/>
      </w:pPr>
    </w:lvl>
    <w:lvl w:ilvl="7">
      <w:start w:val="1"/>
      <w:numFmt w:val="lowerLetter"/>
      <w:lvlText w:val="%8."/>
      <w:lvlJc w:val="left"/>
      <w:pPr>
        <w:tabs>
          <w:tab w:val="num" w:pos="6102"/>
        </w:tabs>
        <w:ind w:left="6102" w:hanging="360"/>
      </w:pPr>
    </w:lvl>
    <w:lvl w:ilvl="8">
      <w:start w:val="1"/>
      <w:numFmt w:val="lowerRoman"/>
      <w:lvlText w:val="%9."/>
      <w:lvlJc w:val="left"/>
      <w:pPr>
        <w:tabs>
          <w:tab w:val="num" w:pos="6822"/>
        </w:tabs>
        <w:ind w:left="6822" w:hanging="180"/>
      </w:pPr>
    </w:lvl>
  </w:abstractNum>
  <w:abstractNum w:abstractNumId="6">
    <w:nsid w:val="0000000C"/>
    <w:multiLevelType w:val="multilevel"/>
    <w:tmpl w:val="DC68FD20"/>
    <w:name w:val="WW8Num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0000010"/>
    <w:multiLevelType w:val="singleLevel"/>
    <w:tmpl w:val="D19C02DA"/>
    <w:name w:val="WW8Num15"/>
    <w:lvl w:ilvl="0">
      <w:start w:val="1"/>
      <w:numFmt w:val="decimal"/>
      <w:lvlText w:val="%1)"/>
      <w:lvlJc w:val="left"/>
      <w:pPr>
        <w:tabs>
          <w:tab w:val="num" w:pos="720"/>
        </w:tabs>
        <w:ind w:left="720" w:hanging="360"/>
      </w:pPr>
      <w:rPr>
        <w:b/>
      </w:rPr>
    </w:lvl>
  </w:abstractNum>
  <w:abstractNum w:abstractNumId="8">
    <w:nsid w:val="00000012"/>
    <w:multiLevelType w:val="multilevel"/>
    <w:tmpl w:val="470048E8"/>
    <w:name w:val="WW8Num17"/>
    <w:lvl w:ilvl="0">
      <w:start w:val="1"/>
      <w:numFmt w:val="decimal"/>
      <w:lvlText w:val="%1)"/>
      <w:lvlJc w:val="left"/>
      <w:pPr>
        <w:tabs>
          <w:tab w:val="num" w:pos="720"/>
        </w:tabs>
        <w:ind w:left="720" w:hanging="360"/>
      </w:pPr>
      <w:rPr>
        <w:rFonts w:cs="Times New Roman"/>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9">
    <w:nsid w:val="00000013"/>
    <w:multiLevelType w:val="singleLevel"/>
    <w:tmpl w:val="E88849CA"/>
    <w:name w:val="WW8Num18"/>
    <w:lvl w:ilvl="0">
      <w:start w:val="1"/>
      <w:numFmt w:val="lowerLetter"/>
      <w:lvlText w:val="%1."/>
      <w:lvlJc w:val="left"/>
      <w:pPr>
        <w:tabs>
          <w:tab w:val="num" w:pos="1287"/>
        </w:tabs>
        <w:ind w:left="1287" w:hanging="360"/>
      </w:pPr>
      <w:rPr>
        <w:rFonts w:ascii="Times New Roman" w:eastAsia="Times New Roman" w:hAnsi="Times New Roman" w:cs="Times New Roman"/>
      </w:rPr>
    </w:lvl>
  </w:abstractNum>
  <w:abstractNum w:abstractNumId="10">
    <w:nsid w:val="00000014"/>
    <w:multiLevelType w:val="singleLevel"/>
    <w:tmpl w:val="00000014"/>
    <w:name w:val="WW8Num19"/>
    <w:lvl w:ilvl="0">
      <w:start w:val="1"/>
      <w:numFmt w:val="decimal"/>
      <w:lvlText w:val="%1)"/>
      <w:lvlJc w:val="left"/>
      <w:pPr>
        <w:tabs>
          <w:tab w:val="num" w:pos="1602"/>
        </w:tabs>
        <w:ind w:left="1602" w:hanging="900"/>
      </w:pPr>
    </w:lvl>
  </w:abstractNum>
  <w:abstractNum w:abstractNumId="11">
    <w:nsid w:val="00000015"/>
    <w:multiLevelType w:val="singleLevel"/>
    <w:tmpl w:val="00000015"/>
    <w:name w:val="WW8Num20"/>
    <w:lvl w:ilvl="0">
      <w:start w:val="1"/>
      <w:numFmt w:val="decimal"/>
      <w:lvlText w:val="%1)"/>
      <w:lvlJc w:val="left"/>
      <w:pPr>
        <w:tabs>
          <w:tab w:val="num" w:pos="720"/>
        </w:tabs>
        <w:ind w:left="720" w:hanging="360"/>
      </w:pPr>
    </w:lvl>
  </w:abstractNum>
  <w:abstractNum w:abstractNumId="12">
    <w:nsid w:val="00000016"/>
    <w:multiLevelType w:val="singleLevel"/>
    <w:tmpl w:val="EDAA560A"/>
    <w:name w:val="WW8Num21"/>
    <w:lvl w:ilvl="0">
      <w:start w:val="1"/>
      <w:numFmt w:val="lowerLetter"/>
      <w:lvlText w:val="%1."/>
      <w:lvlJc w:val="left"/>
      <w:pPr>
        <w:tabs>
          <w:tab w:val="num" w:pos="1602"/>
        </w:tabs>
        <w:ind w:left="1602" w:hanging="900"/>
      </w:pPr>
      <w:rPr>
        <w:rFonts w:ascii="Times New Roman" w:eastAsia="Times New Roman" w:hAnsi="Times New Roman" w:cs="Times New Roman"/>
      </w:rPr>
    </w:lvl>
  </w:abstractNum>
  <w:abstractNum w:abstractNumId="13">
    <w:nsid w:val="0000001B"/>
    <w:multiLevelType w:val="singleLevel"/>
    <w:tmpl w:val="0000001B"/>
    <w:name w:val="WW8Num26"/>
    <w:lvl w:ilvl="0">
      <w:start w:val="1"/>
      <w:numFmt w:val="bullet"/>
      <w:lvlText w:val=""/>
      <w:lvlJc w:val="left"/>
      <w:pPr>
        <w:tabs>
          <w:tab w:val="num" w:pos="1440"/>
        </w:tabs>
        <w:ind w:left="1440" w:hanging="360"/>
      </w:pPr>
      <w:rPr>
        <w:rFonts w:ascii="Symbol" w:hAnsi="Symbol"/>
      </w:rPr>
    </w:lvl>
  </w:abstractNum>
  <w:abstractNum w:abstractNumId="14">
    <w:nsid w:val="0000001C"/>
    <w:multiLevelType w:val="singleLevel"/>
    <w:tmpl w:val="0000001C"/>
    <w:name w:val="WW8Num27"/>
    <w:lvl w:ilvl="0">
      <w:start w:val="1"/>
      <w:numFmt w:val="decimal"/>
      <w:lvlText w:val="%1)"/>
      <w:lvlJc w:val="left"/>
      <w:pPr>
        <w:tabs>
          <w:tab w:val="num" w:pos="1662"/>
        </w:tabs>
        <w:ind w:left="1662" w:hanging="1095"/>
      </w:pPr>
    </w:lvl>
  </w:abstractNum>
  <w:abstractNum w:abstractNumId="15">
    <w:nsid w:val="00000021"/>
    <w:multiLevelType w:val="singleLevel"/>
    <w:tmpl w:val="3FFAC908"/>
    <w:name w:val="WW8Num32"/>
    <w:lvl w:ilvl="0">
      <w:start w:val="1"/>
      <w:numFmt w:val="lowerLetter"/>
      <w:lvlText w:val="%1."/>
      <w:lvlJc w:val="left"/>
      <w:pPr>
        <w:tabs>
          <w:tab w:val="num" w:pos="1287"/>
        </w:tabs>
        <w:ind w:left="1287" w:hanging="360"/>
      </w:pPr>
      <w:rPr>
        <w:rFonts w:ascii="Times New Roman" w:eastAsia="Times New Roman" w:hAnsi="Times New Roman" w:cs="Times New Roman"/>
      </w:rPr>
    </w:lvl>
  </w:abstractNum>
  <w:abstractNum w:abstractNumId="16">
    <w:nsid w:val="00000023"/>
    <w:multiLevelType w:val="singleLevel"/>
    <w:tmpl w:val="00000023"/>
    <w:name w:val="WW8Num35"/>
    <w:lvl w:ilvl="0">
      <w:start w:val="1"/>
      <w:numFmt w:val="decimal"/>
      <w:lvlText w:val="%1."/>
      <w:lvlJc w:val="left"/>
      <w:pPr>
        <w:tabs>
          <w:tab w:val="num" w:pos="1287"/>
        </w:tabs>
        <w:ind w:left="1287" w:hanging="360"/>
      </w:pPr>
    </w:lvl>
  </w:abstractNum>
  <w:abstractNum w:abstractNumId="17">
    <w:nsid w:val="0000002A"/>
    <w:multiLevelType w:val="singleLevel"/>
    <w:tmpl w:val="61E872A0"/>
    <w:name w:val="WW8Num42"/>
    <w:lvl w:ilvl="0">
      <w:start w:val="1"/>
      <w:numFmt w:val="decimal"/>
      <w:lvlText w:val="%1)"/>
      <w:lvlJc w:val="left"/>
      <w:pPr>
        <w:tabs>
          <w:tab w:val="num" w:pos="1782"/>
        </w:tabs>
        <w:ind w:left="1782" w:hanging="1080"/>
      </w:pPr>
      <w:rPr>
        <w:b/>
      </w:rPr>
    </w:lvl>
  </w:abstractNum>
  <w:abstractNum w:abstractNumId="18">
    <w:nsid w:val="017E79CF"/>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0ACC6D76"/>
    <w:multiLevelType w:val="hybridMultilevel"/>
    <w:tmpl w:val="BD62F17E"/>
    <w:lvl w:ilvl="0" w:tplc="04150015">
      <w:start w:val="1"/>
      <w:numFmt w:val="upperLetter"/>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188380A"/>
    <w:multiLevelType w:val="multilevel"/>
    <w:tmpl w:val="26D0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5BF798A"/>
    <w:multiLevelType w:val="multilevel"/>
    <w:tmpl w:val="0488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0AD4E1C"/>
    <w:multiLevelType w:val="multilevel"/>
    <w:tmpl w:val="B0B4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316351"/>
    <w:multiLevelType w:val="hybridMultilevel"/>
    <w:tmpl w:val="A482794C"/>
    <w:lvl w:ilvl="0" w:tplc="A41C58F8">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266E08F6"/>
    <w:multiLevelType w:val="hybridMultilevel"/>
    <w:tmpl w:val="C0D688AA"/>
    <w:lvl w:ilvl="0" w:tplc="CFDE04EA">
      <w:start w:val="1"/>
      <w:numFmt w:val="decimal"/>
      <w:lvlText w:val="%1."/>
      <w:lvlJc w:val="left"/>
      <w:pPr>
        <w:ind w:left="644"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9FA1D44"/>
    <w:multiLevelType w:val="multilevel"/>
    <w:tmpl w:val="FAF2B3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69C2AC6"/>
    <w:multiLevelType w:val="multilevel"/>
    <w:tmpl w:val="4FF60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AFB6B9C"/>
    <w:multiLevelType w:val="multilevel"/>
    <w:tmpl w:val="01EAC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E8B182A"/>
    <w:multiLevelType w:val="multilevel"/>
    <w:tmpl w:val="126AC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46B745C"/>
    <w:multiLevelType w:val="multilevel"/>
    <w:tmpl w:val="6D143B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F495AE4"/>
    <w:multiLevelType w:val="multilevel"/>
    <w:tmpl w:val="3A2858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9567770"/>
    <w:multiLevelType w:val="hybridMultilevel"/>
    <w:tmpl w:val="AE102358"/>
    <w:lvl w:ilvl="0" w:tplc="7FCC5364">
      <w:start w:val="1"/>
      <w:numFmt w:val="decimal"/>
      <w:lvlText w:val="%1."/>
      <w:lvlJc w:val="left"/>
      <w:pPr>
        <w:ind w:left="480" w:hanging="360"/>
      </w:pPr>
      <w:rPr>
        <w:rFonts w:hint="default"/>
        <w:b/>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33">
    <w:nsid w:val="5D4B576F"/>
    <w:multiLevelType w:val="hybridMultilevel"/>
    <w:tmpl w:val="C5EEF91A"/>
    <w:lvl w:ilvl="0" w:tplc="37460A84">
      <w:start w:val="1"/>
      <w:numFmt w:val="decimal"/>
      <w:lvlText w:val="%1."/>
      <w:lvlJc w:val="left"/>
      <w:pPr>
        <w:ind w:left="607" w:hanging="360"/>
      </w:pPr>
      <w:rPr>
        <w:rFonts w:hint="default"/>
        <w:b/>
      </w:rPr>
    </w:lvl>
    <w:lvl w:ilvl="1" w:tplc="04150019" w:tentative="1">
      <w:start w:val="1"/>
      <w:numFmt w:val="lowerLetter"/>
      <w:lvlText w:val="%2."/>
      <w:lvlJc w:val="left"/>
      <w:pPr>
        <w:ind w:left="1327" w:hanging="360"/>
      </w:pPr>
    </w:lvl>
    <w:lvl w:ilvl="2" w:tplc="0415001B" w:tentative="1">
      <w:start w:val="1"/>
      <w:numFmt w:val="lowerRoman"/>
      <w:lvlText w:val="%3."/>
      <w:lvlJc w:val="right"/>
      <w:pPr>
        <w:ind w:left="2047" w:hanging="180"/>
      </w:pPr>
    </w:lvl>
    <w:lvl w:ilvl="3" w:tplc="0415000F" w:tentative="1">
      <w:start w:val="1"/>
      <w:numFmt w:val="decimal"/>
      <w:lvlText w:val="%4."/>
      <w:lvlJc w:val="left"/>
      <w:pPr>
        <w:ind w:left="2767" w:hanging="360"/>
      </w:pPr>
    </w:lvl>
    <w:lvl w:ilvl="4" w:tplc="04150019" w:tentative="1">
      <w:start w:val="1"/>
      <w:numFmt w:val="lowerLetter"/>
      <w:lvlText w:val="%5."/>
      <w:lvlJc w:val="left"/>
      <w:pPr>
        <w:ind w:left="3487" w:hanging="360"/>
      </w:pPr>
    </w:lvl>
    <w:lvl w:ilvl="5" w:tplc="0415001B" w:tentative="1">
      <w:start w:val="1"/>
      <w:numFmt w:val="lowerRoman"/>
      <w:lvlText w:val="%6."/>
      <w:lvlJc w:val="right"/>
      <w:pPr>
        <w:ind w:left="4207" w:hanging="180"/>
      </w:pPr>
    </w:lvl>
    <w:lvl w:ilvl="6" w:tplc="0415000F" w:tentative="1">
      <w:start w:val="1"/>
      <w:numFmt w:val="decimal"/>
      <w:lvlText w:val="%7."/>
      <w:lvlJc w:val="left"/>
      <w:pPr>
        <w:ind w:left="4927" w:hanging="360"/>
      </w:pPr>
    </w:lvl>
    <w:lvl w:ilvl="7" w:tplc="04150019" w:tentative="1">
      <w:start w:val="1"/>
      <w:numFmt w:val="lowerLetter"/>
      <w:lvlText w:val="%8."/>
      <w:lvlJc w:val="left"/>
      <w:pPr>
        <w:ind w:left="5647" w:hanging="360"/>
      </w:pPr>
    </w:lvl>
    <w:lvl w:ilvl="8" w:tplc="0415001B" w:tentative="1">
      <w:start w:val="1"/>
      <w:numFmt w:val="lowerRoman"/>
      <w:lvlText w:val="%9."/>
      <w:lvlJc w:val="right"/>
      <w:pPr>
        <w:ind w:left="6367" w:hanging="180"/>
      </w:pPr>
    </w:lvl>
  </w:abstractNum>
  <w:abstractNum w:abstractNumId="34">
    <w:nsid w:val="61387EC3"/>
    <w:multiLevelType w:val="hybridMultilevel"/>
    <w:tmpl w:val="CAAEF2DE"/>
    <w:lvl w:ilvl="0" w:tplc="06D43564">
      <w:start w:val="1"/>
      <w:numFmt w:val="bullet"/>
      <w:lvlText w:val=""/>
      <w:lvlJc w:val="left"/>
      <w:pPr>
        <w:tabs>
          <w:tab w:val="num" w:pos="1287"/>
        </w:tabs>
        <w:ind w:left="1287" w:hanging="360"/>
      </w:pPr>
      <w:rPr>
        <w:rFonts w:ascii="Symbol" w:hAnsi="Symbol" w:cs="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5">
    <w:nsid w:val="70DA1B56"/>
    <w:multiLevelType w:val="hybridMultilevel"/>
    <w:tmpl w:val="9B9C308A"/>
    <w:lvl w:ilvl="0" w:tplc="9CE8EA1A">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1F9408B"/>
    <w:multiLevelType w:val="hybridMultilevel"/>
    <w:tmpl w:val="20A6CA30"/>
    <w:lvl w:ilvl="0" w:tplc="96106B56">
      <w:start w:val="4"/>
      <w:numFmt w:val="bullet"/>
      <w:lvlText w:val=""/>
      <w:lvlJc w:val="left"/>
      <w:pPr>
        <w:ind w:left="660" w:hanging="360"/>
      </w:pPr>
      <w:rPr>
        <w:rFonts w:ascii="Symbol" w:eastAsia="Times New Roman" w:hAnsi="Symbol" w:cs="Times New Roman" w:hint="default"/>
      </w:rPr>
    </w:lvl>
    <w:lvl w:ilvl="1" w:tplc="04150003" w:tentative="1">
      <w:start w:val="1"/>
      <w:numFmt w:val="bullet"/>
      <w:lvlText w:val="o"/>
      <w:lvlJc w:val="left"/>
      <w:pPr>
        <w:ind w:left="1380" w:hanging="360"/>
      </w:pPr>
      <w:rPr>
        <w:rFonts w:ascii="Courier New" w:hAnsi="Courier New" w:cs="Courier New" w:hint="default"/>
      </w:rPr>
    </w:lvl>
    <w:lvl w:ilvl="2" w:tplc="04150005" w:tentative="1">
      <w:start w:val="1"/>
      <w:numFmt w:val="bullet"/>
      <w:lvlText w:val=""/>
      <w:lvlJc w:val="left"/>
      <w:pPr>
        <w:ind w:left="2100" w:hanging="360"/>
      </w:pPr>
      <w:rPr>
        <w:rFonts w:ascii="Wingdings" w:hAnsi="Wingdings" w:hint="default"/>
      </w:rPr>
    </w:lvl>
    <w:lvl w:ilvl="3" w:tplc="04150001" w:tentative="1">
      <w:start w:val="1"/>
      <w:numFmt w:val="bullet"/>
      <w:lvlText w:val=""/>
      <w:lvlJc w:val="left"/>
      <w:pPr>
        <w:ind w:left="2820" w:hanging="360"/>
      </w:pPr>
      <w:rPr>
        <w:rFonts w:ascii="Symbol" w:hAnsi="Symbol" w:hint="default"/>
      </w:rPr>
    </w:lvl>
    <w:lvl w:ilvl="4" w:tplc="04150003" w:tentative="1">
      <w:start w:val="1"/>
      <w:numFmt w:val="bullet"/>
      <w:lvlText w:val="o"/>
      <w:lvlJc w:val="left"/>
      <w:pPr>
        <w:ind w:left="3540" w:hanging="360"/>
      </w:pPr>
      <w:rPr>
        <w:rFonts w:ascii="Courier New" w:hAnsi="Courier New" w:cs="Courier New" w:hint="default"/>
      </w:rPr>
    </w:lvl>
    <w:lvl w:ilvl="5" w:tplc="04150005" w:tentative="1">
      <w:start w:val="1"/>
      <w:numFmt w:val="bullet"/>
      <w:lvlText w:val=""/>
      <w:lvlJc w:val="left"/>
      <w:pPr>
        <w:ind w:left="4260" w:hanging="360"/>
      </w:pPr>
      <w:rPr>
        <w:rFonts w:ascii="Wingdings" w:hAnsi="Wingdings" w:hint="default"/>
      </w:rPr>
    </w:lvl>
    <w:lvl w:ilvl="6" w:tplc="04150001" w:tentative="1">
      <w:start w:val="1"/>
      <w:numFmt w:val="bullet"/>
      <w:lvlText w:val=""/>
      <w:lvlJc w:val="left"/>
      <w:pPr>
        <w:ind w:left="4980" w:hanging="360"/>
      </w:pPr>
      <w:rPr>
        <w:rFonts w:ascii="Symbol" w:hAnsi="Symbol" w:hint="default"/>
      </w:rPr>
    </w:lvl>
    <w:lvl w:ilvl="7" w:tplc="04150003" w:tentative="1">
      <w:start w:val="1"/>
      <w:numFmt w:val="bullet"/>
      <w:lvlText w:val="o"/>
      <w:lvlJc w:val="left"/>
      <w:pPr>
        <w:ind w:left="5700" w:hanging="360"/>
      </w:pPr>
      <w:rPr>
        <w:rFonts w:ascii="Courier New" w:hAnsi="Courier New" w:cs="Courier New" w:hint="default"/>
      </w:rPr>
    </w:lvl>
    <w:lvl w:ilvl="8" w:tplc="04150005" w:tentative="1">
      <w:start w:val="1"/>
      <w:numFmt w:val="bullet"/>
      <w:lvlText w:val=""/>
      <w:lvlJc w:val="left"/>
      <w:pPr>
        <w:ind w:left="6420" w:hanging="360"/>
      </w:pPr>
      <w:rPr>
        <w:rFonts w:ascii="Wingdings" w:hAnsi="Wingdings" w:hint="default"/>
      </w:rPr>
    </w:lvl>
  </w:abstractNum>
  <w:abstractNum w:abstractNumId="37">
    <w:nsid w:val="788E2A86"/>
    <w:multiLevelType w:val="hybridMultilevel"/>
    <w:tmpl w:val="E0361476"/>
    <w:lvl w:ilvl="0" w:tplc="19400FA8">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nsid w:val="7D225C04"/>
    <w:multiLevelType w:val="multilevel"/>
    <w:tmpl w:val="8B3E54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DC0122D"/>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5"/>
  </w:num>
  <w:num w:numId="2">
    <w:abstractNumId w:val="5"/>
  </w:num>
  <w:num w:numId="3">
    <w:abstractNumId w:val="7"/>
  </w:num>
  <w:num w:numId="4">
    <w:abstractNumId w:val="8"/>
  </w:num>
  <w:num w:numId="5">
    <w:abstractNumId w:val="17"/>
  </w:num>
  <w:num w:numId="6">
    <w:abstractNumId w:val="33"/>
  </w:num>
  <w:num w:numId="7">
    <w:abstractNumId w:val="19"/>
  </w:num>
  <w:num w:numId="8">
    <w:abstractNumId w:val="0"/>
  </w:num>
  <w:num w:numId="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
  </w:num>
  <w:num w:numId="12">
    <w:abstractNumId w:val="23"/>
  </w:num>
  <w:num w:numId="13">
    <w:abstractNumId w:val="29"/>
  </w:num>
  <w:num w:numId="14">
    <w:abstractNumId w:val="38"/>
  </w:num>
  <w:num w:numId="15">
    <w:abstractNumId w:val="20"/>
  </w:num>
  <w:num w:numId="16">
    <w:abstractNumId w:val="25"/>
  </w:num>
  <w:num w:numId="17">
    <w:abstractNumId w:val="26"/>
  </w:num>
  <w:num w:numId="18">
    <w:abstractNumId w:val="21"/>
  </w:num>
  <w:num w:numId="19">
    <w:abstractNumId w:val="31"/>
  </w:num>
  <w:num w:numId="20">
    <w:abstractNumId w:val="30"/>
  </w:num>
  <w:num w:numId="21">
    <w:abstractNumId w:val="28"/>
  </w:num>
  <w:num w:numId="22">
    <w:abstractNumId w:val="32"/>
  </w:num>
  <w:num w:numId="23">
    <w:abstractNumId w:val="22"/>
  </w:num>
  <w:num w:numId="24">
    <w:abstractNumId w:val="37"/>
  </w:num>
  <w:num w:numId="25">
    <w:abstractNumId w:val="3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hideSpellingErrors/>
  <w:hideGrammaticalErrors/>
  <w:revisionView w:markup="0" w:comments="0" w:insDel="0" w:formatting="0" w:inkAnnotations="0"/>
  <w:defaultTabStop w:val="737"/>
  <w:autoHyphenation/>
  <w:hyphenationZone w:val="425"/>
  <w:doNotHyphenateCaps/>
  <w:drawingGridHorizontalSpacing w:val="100"/>
  <w:displayHorizontalDrawingGridEvery w:val="2"/>
  <w:characterSpacingControl w:val="doNotCompress"/>
  <w:doNotValidateAgainstSchema/>
  <w:doNotDemarcateInvalidXml/>
  <w:hdrShapeDefaults>
    <o:shapedefaults v:ext="edit" spidmax="43009"/>
  </w:hdrShapeDefaults>
  <w:footnotePr>
    <w:footnote w:id="0"/>
    <w:footnote w:id="1"/>
  </w:footnotePr>
  <w:endnotePr>
    <w:numFmt w:val="decimal"/>
    <w:endnote w:id="0"/>
    <w:endnote w:id="1"/>
  </w:endnotePr>
  <w:compat/>
  <w:rsids>
    <w:rsidRoot w:val="006116DD"/>
    <w:rsid w:val="00000C72"/>
    <w:rsid w:val="00001841"/>
    <w:rsid w:val="0000193D"/>
    <w:rsid w:val="00001A05"/>
    <w:rsid w:val="00001CBF"/>
    <w:rsid w:val="000024A1"/>
    <w:rsid w:val="0000265E"/>
    <w:rsid w:val="00002A3E"/>
    <w:rsid w:val="00002BF7"/>
    <w:rsid w:val="000032CC"/>
    <w:rsid w:val="000035C8"/>
    <w:rsid w:val="00003653"/>
    <w:rsid w:val="00003BED"/>
    <w:rsid w:val="00003D48"/>
    <w:rsid w:val="00004133"/>
    <w:rsid w:val="000045A5"/>
    <w:rsid w:val="00004710"/>
    <w:rsid w:val="00004C6A"/>
    <w:rsid w:val="00005003"/>
    <w:rsid w:val="00005028"/>
    <w:rsid w:val="00005123"/>
    <w:rsid w:val="000054D5"/>
    <w:rsid w:val="00005644"/>
    <w:rsid w:val="00005A69"/>
    <w:rsid w:val="00005A81"/>
    <w:rsid w:val="00005B0D"/>
    <w:rsid w:val="00005D1A"/>
    <w:rsid w:val="00005E59"/>
    <w:rsid w:val="0000698C"/>
    <w:rsid w:val="00006C4B"/>
    <w:rsid w:val="00006DAB"/>
    <w:rsid w:val="00006EF9"/>
    <w:rsid w:val="00006F0D"/>
    <w:rsid w:val="000072C9"/>
    <w:rsid w:val="000075EB"/>
    <w:rsid w:val="00007B79"/>
    <w:rsid w:val="0001016B"/>
    <w:rsid w:val="00010351"/>
    <w:rsid w:val="0001061B"/>
    <w:rsid w:val="00010973"/>
    <w:rsid w:val="0001110D"/>
    <w:rsid w:val="000114B9"/>
    <w:rsid w:val="00011894"/>
    <w:rsid w:val="00011AD2"/>
    <w:rsid w:val="00011B13"/>
    <w:rsid w:val="00011EBC"/>
    <w:rsid w:val="00012115"/>
    <w:rsid w:val="00012282"/>
    <w:rsid w:val="000124A6"/>
    <w:rsid w:val="000124D1"/>
    <w:rsid w:val="0001286D"/>
    <w:rsid w:val="00013118"/>
    <w:rsid w:val="000132BC"/>
    <w:rsid w:val="00013615"/>
    <w:rsid w:val="00013A4C"/>
    <w:rsid w:val="00013A88"/>
    <w:rsid w:val="00013C73"/>
    <w:rsid w:val="00013CD5"/>
    <w:rsid w:val="00013CFC"/>
    <w:rsid w:val="00013E87"/>
    <w:rsid w:val="0001502C"/>
    <w:rsid w:val="00015565"/>
    <w:rsid w:val="00015705"/>
    <w:rsid w:val="000159BE"/>
    <w:rsid w:val="00015B15"/>
    <w:rsid w:val="00015C45"/>
    <w:rsid w:val="000165FA"/>
    <w:rsid w:val="00016673"/>
    <w:rsid w:val="000169C4"/>
    <w:rsid w:val="00016AB0"/>
    <w:rsid w:val="00016BBE"/>
    <w:rsid w:val="00016C49"/>
    <w:rsid w:val="00016D65"/>
    <w:rsid w:val="00016E06"/>
    <w:rsid w:val="00020779"/>
    <w:rsid w:val="00020A0A"/>
    <w:rsid w:val="00020F3A"/>
    <w:rsid w:val="000215CB"/>
    <w:rsid w:val="00021B07"/>
    <w:rsid w:val="0002227D"/>
    <w:rsid w:val="000227D2"/>
    <w:rsid w:val="00022A9F"/>
    <w:rsid w:val="00022CF9"/>
    <w:rsid w:val="00022E29"/>
    <w:rsid w:val="000232F0"/>
    <w:rsid w:val="00023702"/>
    <w:rsid w:val="00023820"/>
    <w:rsid w:val="00023F94"/>
    <w:rsid w:val="00024281"/>
    <w:rsid w:val="0002458B"/>
    <w:rsid w:val="00024784"/>
    <w:rsid w:val="0002493A"/>
    <w:rsid w:val="00024BD9"/>
    <w:rsid w:val="00025478"/>
    <w:rsid w:val="00025658"/>
    <w:rsid w:val="00025CD8"/>
    <w:rsid w:val="0002624C"/>
    <w:rsid w:val="000262A0"/>
    <w:rsid w:val="00026448"/>
    <w:rsid w:val="0002695C"/>
    <w:rsid w:val="00027164"/>
    <w:rsid w:val="0002769B"/>
    <w:rsid w:val="000276B4"/>
    <w:rsid w:val="000277BB"/>
    <w:rsid w:val="00027EC7"/>
    <w:rsid w:val="00030140"/>
    <w:rsid w:val="00030ADA"/>
    <w:rsid w:val="00030D41"/>
    <w:rsid w:val="00031018"/>
    <w:rsid w:val="000311FE"/>
    <w:rsid w:val="00031464"/>
    <w:rsid w:val="00031537"/>
    <w:rsid w:val="0003196D"/>
    <w:rsid w:val="00031ADC"/>
    <w:rsid w:val="0003260F"/>
    <w:rsid w:val="0003266A"/>
    <w:rsid w:val="00032DDA"/>
    <w:rsid w:val="00032E3A"/>
    <w:rsid w:val="00032ECC"/>
    <w:rsid w:val="00033617"/>
    <w:rsid w:val="0003388A"/>
    <w:rsid w:val="000338EB"/>
    <w:rsid w:val="0003403F"/>
    <w:rsid w:val="000346D3"/>
    <w:rsid w:val="000346E2"/>
    <w:rsid w:val="000348CB"/>
    <w:rsid w:val="00034AD1"/>
    <w:rsid w:val="00034B98"/>
    <w:rsid w:val="00035469"/>
    <w:rsid w:val="00035706"/>
    <w:rsid w:val="00035CFE"/>
    <w:rsid w:val="00035E3F"/>
    <w:rsid w:val="0003602E"/>
    <w:rsid w:val="0003653D"/>
    <w:rsid w:val="000366D7"/>
    <w:rsid w:val="00036DDC"/>
    <w:rsid w:val="0003713A"/>
    <w:rsid w:val="000371CE"/>
    <w:rsid w:val="00037513"/>
    <w:rsid w:val="00037B2E"/>
    <w:rsid w:val="00037C2D"/>
    <w:rsid w:val="00037CD1"/>
    <w:rsid w:val="0004080B"/>
    <w:rsid w:val="00041112"/>
    <w:rsid w:val="00041283"/>
    <w:rsid w:val="00041933"/>
    <w:rsid w:val="00042077"/>
    <w:rsid w:val="00042281"/>
    <w:rsid w:val="000422A5"/>
    <w:rsid w:val="0004231D"/>
    <w:rsid w:val="00042449"/>
    <w:rsid w:val="00042765"/>
    <w:rsid w:val="000429B1"/>
    <w:rsid w:val="00042B2D"/>
    <w:rsid w:val="00042E49"/>
    <w:rsid w:val="00042FB9"/>
    <w:rsid w:val="00043338"/>
    <w:rsid w:val="00043822"/>
    <w:rsid w:val="00043E57"/>
    <w:rsid w:val="00043EB3"/>
    <w:rsid w:val="000440DD"/>
    <w:rsid w:val="00044502"/>
    <w:rsid w:val="00044510"/>
    <w:rsid w:val="0004499A"/>
    <w:rsid w:val="00044A8F"/>
    <w:rsid w:val="00044AEC"/>
    <w:rsid w:val="000456FC"/>
    <w:rsid w:val="00045A55"/>
    <w:rsid w:val="00045C68"/>
    <w:rsid w:val="00045D2E"/>
    <w:rsid w:val="00045DC2"/>
    <w:rsid w:val="00047157"/>
    <w:rsid w:val="000471DF"/>
    <w:rsid w:val="0004722F"/>
    <w:rsid w:val="00047694"/>
    <w:rsid w:val="00047851"/>
    <w:rsid w:val="00047A7E"/>
    <w:rsid w:val="00047E9E"/>
    <w:rsid w:val="00050E90"/>
    <w:rsid w:val="00051357"/>
    <w:rsid w:val="00051C2A"/>
    <w:rsid w:val="00051F66"/>
    <w:rsid w:val="000521A1"/>
    <w:rsid w:val="00052251"/>
    <w:rsid w:val="000531EC"/>
    <w:rsid w:val="0005366C"/>
    <w:rsid w:val="00053C15"/>
    <w:rsid w:val="00053E6A"/>
    <w:rsid w:val="00054AAD"/>
    <w:rsid w:val="00054C1A"/>
    <w:rsid w:val="00054EB8"/>
    <w:rsid w:val="00054FB0"/>
    <w:rsid w:val="00055436"/>
    <w:rsid w:val="000557DC"/>
    <w:rsid w:val="000559FA"/>
    <w:rsid w:val="00055B7C"/>
    <w:rsid w:val="00055C9C"/>
    <w:rsid w:val="00056207"/>
    <w:rsid w:val="00056970"/>
    <w:rsid w:val="00056F44"/>
    <w:rsid w:val="0005760E"/>
    <w:rsid w:val="0005775A"/>
    <w:rsid w:val="00057C81"/>
    <w:rsid w:val="00057FF9"/>
    <w:rsid w:val="00060741"/>
    <w:rsid w:val="00060908"/>
    <w:rsid w:val="00060CE4"/>
    <w:rsid w:val="000611E1"/>
    <w:rsid w:val="000612F6"/>
    <w:rsid w:val="000615E4"/>
    <w:rsid w:val="00061C55"/>
    <w:rsid w:val="00061F26"/>
    <w:rsid w:val="00062447"/>
    <w:rsid w:val="000625DA"/>
    <w:rsid w:val="000627DB"/>
    <w:rsid w:val="00062816"/>
    <w:rsid w:val="00062AD5"/>
    <w:rsid w:val="00063731"/>
    <w:rsid w:val="00063E2C"/>
    <w:rsid w:val="00063F61"/>
    <w:rsid w:val="000640A5"/>
    <w:rsid w:val="00064101"/>
    <w:rsid w:val="0006434F"/>
    <w:rsid w:val="00064BE5"/>
    <w:rsid w:val="00064C17"/>
    <w:rsid w:val="0006524E"/>
    <w:rsid w:val="000652AE"/>
    <w:rsid w:val="000653E0"/>
    <w:rsid w:val="00065618"/>
    <w:rsid w:val="00065A3C"/>
    <w:rsid w:val="00065BEF"/>
    <w:rsid w:val="00065C85"/>
    <w:rsid w:val="0006630B"/>
    <w:rsid w:val="000666E8"/>
    <w:rsid w:val="00066890"/>
    <w:rsid w:val="00066F20"/>
    <w:rsid w:val="00067172"/>
    <w:rsid w:val="0006721D"/>
    <w:rsid w:val="00067557"/>
    <w:rsid w:val="0006756E"/>
    <w:rsid w:val="00067C1D"/>
    <w:rsid w:val="00067E49"/>
    <w:rsid w:val="00070819"/>
    <w:rsid w:val="00070C4C"/>
    <w:rsid w:val="00070CA7"/>
    <w:rsid w:val="00070F92"/>
    <w:rsid w:val="000712AF"/>
    <w:rsid w:val="000712D9"/>
    <w:rsid w:val="000718AC"/>
    <w:rsid w:val="000718FA"/>
    <w:rsid w:val="000719BC"/>
    <w:rsid w:val="00071B35"/>
    <w:rsid w:val="00072201"/>
    <w:rsid w:val="000727A7"/>
    <w:rsid w:val="000731E3"/>
    <w:rsid w:val="0007326E"/>
    <w:rsid w:val="000734DE"/>
    <w:rsid w:val="000735B4"/>
    <w:rsid w:val="00073B0E"/>
    <w:rsid w:val="00073DFC"/>
    <w:rsid w:val="00073E75"/>
    <w:rsid w:val="00073FBF"/>
    <w:rsid w:val="000744B2"/>
    <w:rsid w:val="0007485B"/>
    <w:rsid w:val="00074B7F"/>
    <w:rsid w:val="00074FD6"/>
    <w:rsid w:val="000753C3"/>
    <w:rsid w:val="000756B8"/>
    <w:rsid w:val="00075A43"/>
    <w:rsid w:val="00075C84"/>
    <w:rsid w:val="00076078"/>
    <w:rsid w:val="00076214"/>
    <w:rsid w:val="000767B5"/>
    <w:rsid w:val="00076B04"/>
    <w:rsid w:val="00076C7A"/>
    <w:rsid w:val="00076CAF"/>
    <w:rsid w:val="00076F93"/>
    <w:rsid w:val="00076FCF"/>
    <w:rsid w:val="00077946"/>
    <w:rsid w:val="00077C59"/>
    <w:rsid w:val="00077E66"/>
    <w:rsid w:val="00077FA5"/>
    <w:rsid w:val="00077FDC"/>
    <w:rsid w:val="0008001C"/>
    <w:rsid w:val="00080520"/>
    <w:rsid w:val="000805A3"/>
    <w:rsid w:val="0008077D"/>
    <w:rsid w:val="000813F8"/>
    <w:rsid w:val="00081459"/>
    <w:rsid w:val="000814EE"/>
    <w:rsid w:val="000815DA"/>
    <w:rsid w:val="00081803"/>
    <w:rsid w:val="00081BFD"/>
    <w:rsid w:val="00081C32"/>
    <w:rsid w:val="00081D1B"/>
    <w:rsid w:val="00081D28"/>
    <w:rsid w:val="0008236D"/>
    <w:rsid w:val="00083095"/>
    <w:rsid w:val="0008323D"/>
    <w:rsid w:val="00083404"/>
    <w:rsid w:val="0008378F"/>
    <w:rsid w:val="0008384D"/>
    <w:rsid w:val="000839FD"/>
    <w:rsid w:val="00083A16"/>
    <w:rsid w:val="00083D8B"/>
    <w:rsid w:val="000844D2"/>
    <w:rsid w:val="00084944"/>
    <w:rsid w:val="00085276"/>
    <w:rsid w:val="000855FA"/>
    <w:rsid w:val="000857F8"/>
    <w:rsid w:val="000858D2"/>
    <w:rsid w:val="00085B83"/>
    <w:rsid w:val="00085C92"/>
    <w:rsid w:val="00085D54"/>
    <w:rsid w:val="00085EC8"/>
    <w:rsid w:val="00085FF7"/>
    <w:rsid w:val="000867D1"/>
    <w:rsid w:val="00086BCA"/>
    <w:rsid w:val="00086C86"/>
    <w:rsid w:val="0008741C"/>
    <w:rsid w:val="00087513"/>
    <w:rsid w:val="000877EA"/>
    <w:rsid w:val="000900C7"/>
    <w:rsid w:val="0009034B"/>
    <w:rsid w:val="000905B8"/>
    <w:rsid w:val="00090709"/>
    <w:rsid w:val="000907E7"/>
    <w:rsid w:val="0009081A"/>
    <w:rsid w:val="00091141"/>
    <w:rsid w:val="0009139D"/>
    <w:rsid w:val="000917F6"/>
    <w:rsid w:val="00091A85"/>
    <w:rsid w:val="000920FE"/>
    <w:rsid w:val="0009213A"/>
    <w:rsid w:val="0009216C"/>
    <w:rsid w:val="000929FE"/>
    <w:rsid w:val="00092BDB"/>
    <w:rsid w:val="00092EC4"/>
    <w:rsid w:val="000930CC"/>
    <w:rsid w:val="0009319A"/>
    <w:rsid w:val="000931A5"/>
    <w:rsid w:val="00093C5F"/>
    <w:rsid w:val="00094013"/>
    <w:rsid w:val="0009489E"/>
    <w:rsid w:val="00094ABB"/>
    <w:rsid w:val="00094E01"/>
    <w:rsid w:val="00095166"/>
    <w:rsid w:val="00095498"/>
    <w:rsid w:val="00095841"/>
    <w:rsid w:val="0009590A"/>
    <w:rsid w:val="00095D78"/>
    <w:rsid w:val="00095F9A"/>
    <w:rsid w:val="0009638A"/>
    <w:rsid w:val="000967E3"/>
    <w:rsid w:val="00096801"/>
    <w:rsid w:val="000969C3"/>
    <w:rsid w:val="00096A02"/>
    <w:rsid w:val="00096B58"/>
    <w:rsid w:val="00096BE3"/>
    <w:rsid w:val="00096EDC"/>
    <w:rsid w:val="00097C3C"/>
    <w:rsid w:val="00097CC5"/>
    <w:rsid w:val="00097F27"/>
    <w:rsid w:val="000A01BD"/>
    <w:rsid w:val="000A02CF"/>
    <w:rsid w:val="000A0A8C"/>
    <w:rsid w:val="000A0C3B"/>
    <w:rsid w:val="000A121C"/>
    <w:rsid w:val="000A130E"/>
    <w:rsid w:val="000A14D8"/>
    <w:rsid w:val="000A1609"/>
    <w:rsid w:val="000A1BA8"/>
    <w:rsid w:val="000A1D80"/>
    <w:rsid w:val="000A1F0A"/>
    <w:rsid w:val="000A2111"/>
    <w:rsid w:val="000A2453"/>
    <w:rsid w:val="000A2B1D"/>
    <w:rsid w:val="000A3468"/>
    <w:rsid w:val="000A37A3"/>
    <w:rsid w:val="000A3899"/>
    <w:rsid w:val="000A3F87"/>
    <w:rsid w:val="000A3FE5"/>
    <w:rsid w:val="000A42FE"/>
    <w:rsid w:val="000A45EA"/>
    <w:rsid w:val="000A45EF"/>
    <w:rsid w:val="000A4BA5"/>
    <w:rsid w:val="000A52FA"/>
    <w:rsid w:val="000A531C"/>
    <w:rsid w:val="000A554E"/>
    <w:rsid w:val="000A5632"/>
    <w:rsid w:val="000A5660"/>
    <w:rsid w:val="000A5750"/>
    <w:rsid w:val="000A64F1"/>
    <w:rsid w:val="000A65EE"/>
    <w:rsid w:val="000A6600"/>
    <w:rsid w:val="000A685F"/>
    <w:rsid w:val="000A69C4"/>
    <w:rsid w:val="000A6C82"/>
    <w:rsid w:val="000A6C85"/>
    <w:rsid w:val="000A768A"/>
    <w:rsid w:val="000A7838"/>
    <w:rsid w:val="000A78C0"/>
    <w:rsid w:val="000A7AE5"/>
    <w:rsid w:val="000B0AB6"/>
    <w:rsid w:val="000B0B68"/>
    <w:rsid w:val="000B0F5C"/>
    <w:rsid w:val="000B10FA"/>
    <w:rsid w:val="000B124F"/>
    <w:rsid w:val="000B1454"/>
    <w:rsid w:val="000B16AB"/>
    <w:rsid w:val="000B172F"/>
    <w:rsid w:val="000B18DE"/>
    <w:rsid w:val="000B211E"/>
    <w:rsid w:val="000B2510"/>
    <w:rsid w:val="000B2693"/>
    <w:rsid w:val="000B2979"/>
    <w:rsid w:val="000B2A79"/>
    <w:rsid w:val="000B2B71"/>
    <w:rsid w:val="000B2D09"/>
    <w:rsid w:val="000B2FD4"/>
    <w:rsid w:val="000B3076"/>
    <w:rsid w:val="000B30B0"/>
    <w:rsid w:val="000B3601"/>
    <w:rsid w:val="000B3662"/>
    <w:rsid w:val="000B38C4"/>
    <w:rsid w:val="000B40B2"/>
    <w:rsid w:val="000B43DE"/>
    <w:rsid w:val="000B47F5"/>
    <w:rsid w:val="000B483B"/>
    <w:rsid w:val="000B4BD7"/>
    <w:rsid w:val="000B4CEC"/>
    <w:rsid w:val="000B5118"/>
    <w:rsid w:val="000B546D"/>
    <w:rsid w:val="000B6ADE"/>
    <w:rsid w:val="000B6B01"/>
    <w:rsid w:val="000B6F27"/>
    <w:rsid w:val="000B75D5"/>
    <w:rsid w:val="000B76B2"/>
    <w:rsid w:val="000C0228"/>
    <w:rsid w:val="000C08DC"/>
    <w:rsid w:val="000C0917"/>
    <w:rsid w:val="000C0E34"/>
    <w:rsid w:val="000C10ED"/>
    <w:rsid w:val="000C17BA"/>
    <w:rsid w:val="000C1944"/>
    <w:rsid w:val="000C1A31"/>
    <w:rsid w:val="000C1AEF"/>
    <w:rsid w:val="000C1C89"/>
    <w:rsid w:val="000C200F"/>
    <w:rsid w:val="000C2320"/>
    <w:rsid w:val="000C2758"/>
    <w:rsid w:val="000C2850"/>
    <w:rsid w:val="000C2A38"/>
    <w:rsid w:val="000C2C4A"/>
    <w:rsid w:val="000C30B4"/>
    <w:rsid w:val="000C3145"/>
    <w:rsid w:val="000C32BB"/>
    <w:rsid w:val="000C359D"/>
    <w:rsid w:val="000C3747"/>
    <w:rsid w:val="000C3755"/>
    <w:rsid w:val="000C39E5"/>
    <w:rsid w:val="000C3D3C"/>
    <w:rsid w:val="000C462A"/>
    <w:rsid w:val="000C47C7"/>
    <w:rsid w:val="000C4CB3"/>
    <w:rsid w:val="000C4D67"/>
    <w:rsid w:val="000C4F89"/>
    <w:rsid w:val="000C4F8B"/>
    <w:rsid w:val="000C58A6"/>
    <w:rsid w:val="000C5B92"/>
    <w:rsid w:val="000C5DDC"/>
    <w:rsid w:val="000C5F38"/>
    <w:rsid w:val="000C5F69"/>
    <w:rsid w:val="000C611A"/>
    <w:rsid w:val="000C62CC"/>
    <w:rsid w:val="000C6670"/>
    <w:rsid w:val="000C66BE"/>
    <w:rsid w:val="000C67CB"/>
    <w:rsid w:val="000C6B62"/>
    <w:rsid w:val="000C6B95"/>
    <w:rsid w:val="000C6BED"/>
    <w:rsid w:val="000C72A7"/>
    <w:rsid w:val="000C7513"/>
    <w:rsid w:val="000C7D61"/>
    <w:rsid w:val="000C7D7F"/>
    <w:rsid w:val="000D01BC"/>
    <w:rsid w:val="000D0423"/>
    <w:rsid w:val="000D0AD7"/>
    <w:rsid w:val="000D0F0E"/>
    <w:rsid w:val="000D12A2"/>
    <w:rsid w:val="000D1454"/>
    <w:rsid w:val="000D1473"/>
    <w:rsid w:val="000D1570"/>
    <w:rsid w:val="000D1583"/>
    <w:rsid w:val="000D16E9"/>
    <w:rsid w:val="000D1C87"/>
    <w:rsid w:val="000D1E0A"/>
    <w:rsid w:val="000D1FEA"/>
    <w:rsid w:val="000D204F"/>
    <w:rsid w:val="000D23D1"/>
    <w:rsid w:val="000D2473"/>
    <w:rsid w:val="000D2A73"/>
    <w:rsid w:val="000D2BD6"/>
    <w:rsid w:val="000D2C90"/>
    <w:rsid w:val="000D2DA8"/>
    <w:rsid w:val="000D2FEE"/>
    <w:rsid w:val="000D31D9"/>
    <w:rsid w:val="000D3213"/>
    <w:rsid w:val="000D3580"/>
    <w:rsid w:val="000D396F"/>
    <w:rsid w:val="000D418D"/>
    <w:rsid w:val="000D42F1"/>
    <w:rsid w:val="000D4380"/>
    <w:rsid w:val="000D43C6"/>
    <w:rsid w:val="000D43CC"/>
    <w:rsid w:val="000D459C"/>
    <w:rsid w:val="000D47EC"/>
    <w:rsid w:val="000D4E03"/>
    <w:rsid w:val="000D568C"/>
    <w:rsid w:val="000D59B8"/>
    <w:rsid w:val="000D5B43"/>
    <w:rsid w:val="000D5C83"/>
    <w:rsid w:val="000D5CC4"/>
    <w:rsid w:val="000D5D53"/>
    <w:rsid w:val="000D5DB1"/>
    <w:rsid w:val="000D5F01"/>
    <w:rsid w:val="000D61A2"/>
    <w:rsid w:val="000D66ED"/>
    <w:rsid w:val="000D6DB6"/>
    <w:rsid w:val="000D6E09"/>
    <w:rsid w:val="000D6E6D"/>
    <w:rsid w:val="000D70A4"/>
    <w:rsid w:val="000D71F4"/>
    <w:rsid w:val="000D71F5"/>
    <w:rsid w:val="000D7304"/>
    <w:rsid w:val="000D74A7"/>
    <w:rsid w:val="000D7AB5"/>
    <w:rsid w:val="000E0427"/>
    <w:rsid w:val="000E0656"/>
    <w:rsid w:val="000E0910"/>
    <w:rsid w:val="000E125B"/>
    <w:rsid w:val="000E1278"/>
    <w:rsid w:val="000E130C"/>
    <w:rsid w:val="000E1333"/>
    <w:rsid w:val="000E1361"/>
    <w:rsid w:val="000E166F"/>
    <w:rsid w:val="000E1CAF"/>
    <w:rsid w:val="000E205A"/>
    <w:rsid w:val="000E252C"/>
    <w:rsid w:val="000E29E2"/>
    <w:rsid w:val="000E2A14"/>
    <w:rsid w:val="000E2EA5"/>
    <w:rsid w:val="000E31E5"/>
    <w:rsid w:val="000E3868"/>
    <w:rsid w:val="000E39AD"/>
    <w:rsid w:val="000E3D14"/>
    <w:rsid w:val="000E44CB"/>
    <w:rsid w:val="000E470D"/>
    <w:rsid w:val="000E4878"/>
    <w:rsid w:val="000E4C33"/>
    <w:rsid w:val="000E5536"/>
    <w:rsid w:val="000E5C90"/>
    <w:rsid w:val="000E5D35"/>
    <w:rsid w:val="000E69BD"/>
    <w:rsid w:val="000E6D81"/>
    <w:rsid w:val="000E7211"/>
    <w:rsid w:val="000E7436"/>
    <w:rsid w:val="000E75C3"/>
    <w:rsid w:val="000E77F5"/>
    <w:rsid w:val="000E7C2B"/>
    <w:rsid w:val="000E7D4D"/>
    <w:rsid w:val="000F0A17"/>
    <w:rsid w:val="000F0CB1"/>
    <w:rsid w:val="000F0D02"/>
    <w:rsid w:val="000F0D0E"/>
    <w:rsid w:val="000F1398"/>
    <w:rsid w:val="000F13EF"/>
    <w:rsid w:val="000F148A"/>
    <w:rsid w:val="000F16BC"/>
    <w:rsid w:val="000F19F4"/>
    <w:rsid w:val="000F1D0D"/>
    <w:rsid w:val="000F1D5A"/>
    <w:rsid w:val="000F1D94"/>
    <w:rsid w:val="000F1E52"/>
    <w:rsid w:val="000F1FEB"/>
    <w:rsid w:val="000F246F"/>
    <w:rsid w:val="000F28B9"/>
    <w:rsid w:val="000F2A01"/>
    <w:rsid w:val="000F2CA1"/>
    <w:rsid w:val="000F3246"/>
    <w:rsid w:val="000F3264"/>
    <w:rsid w:val="000F34BD"/>
    <w:rsid w:val="000F37ED"/>
    <w:rsid w:val="000F3B25"/>
    <w:rsid w:val="000F3F7B"/>
    <w:rsid w:val="000F419B"/>
    <w:rsid w:val="000F423F"/>
    <w:rsid w:val="000F43E8"/>
    <w:rsid w:val="000F4904"/>
    <w:rsid w:val="000F4974"/>
    <w:rsid w:val="000F5735"/>
    <w:rsid w:val="000F5A69"/>
    <w:rsid w:val="000F5C13"/>
    <w:rsid w:val="000F5DFD"/>
    <w:rsid w:val="000F678E"/>
    <w:rsid w:val="000F67DE"/>
    <w:rsid w:val="000F6B3A"/>
    <w:rsid w:val="000F6EE6"/>
    <w:rsid w:val="000F7189"/>
    <w:rsid w:val="000F72C7"/>
    <w:rsid w:val="000F732F"/>
    <w:rsid w:val="000F790F"/>
    <w:rsid w:val="000F7957"/>
    <w:rsid w:val="00100111"/>
    <w:rsid w:val="0010018D"/>
    <w:rsid w:val="0010054A"/>
    <w:rsid w:val="00100578"/>
    <w:rsid w:val="001005A4"/>
    <w:rsid w:val="00100769"/>
    <w:rsid w:val="001009E8"/>
    <w:rsid w:val="00100C15"/>
    <w:rsid w:val="00100D75"/>
    <w:rsid w:val="00100E82"/>
    <w:rsid w:val="00100E89"/>
    <w:rsid w:val="00100FBE"/>
    <w:rsid w:val="0010132E"/>
    <w:rsid w:val="00101805"/>
    <w:rsid w:val="00101839"/>
    <w:rsid w:val="00101840"/>
    <w:rsid w:val="00102231"/>
    <w:rsid w:val="00102399"/>
    <w:rsid w:val="00102789"/>
    <w:rsid w:val="00102FE2"/>
    <w:rsid w:val="00103531"/>
    <w:rsid w:val="00103595"/>
    <w:rsid w:val="00103914"/>
    <w:rsid w:val="00103F3E"/>
    <w:rsid w:val="00103F55"/>
    <w:rsid w:val="00103FB3"/>
    <w:rsid w:val="001045AF"/>
    <w:rsid w:val="00104988"/>
    <w:rsid w:val="00104C69"/>
    <w:rsid w:val="00104E98"/>
    <w:rsid w:val="00104F4E"/>
    <w:rsid w:val="00105149"/>
    <w:rsid w:val="001054FB"/>
    <w:rsid w:val="001057A0"/>
    <w:rsid w:val="00105809"/>
    <w:rsid w:val="0010592D"/>
    <w:rsid w:val="0010596E"/>
    <w:rsid w:val="00106283"/>
    <w:rsid w:val="00106286"/>
    <w:rsid w:val="001062BF"/>
    <w:rsid w:val="00106845"/>
    <w:rsid w:val="00106AAB"/>
    <w:rsid w:val="00106ED7"/>
    <w:rsid w:val="00106FB2"/>
    <w:rsid w:val="00107150"/>
    <w:rsid w:val="001071F1"/>
    <w:rsid w:val="00107617"/>
    <w:rsid w:val="00107A4D"/>
    <w:rsid w:val="00110576"/>
    <w:rsid w:val="00110689"/>
    <w:rsid w:val="001106CB"/>
    <w:rsid w:val="001113BA"/>
    <w:rsid w:val="00111577"/>
    <w:rsid w:val="00111636"/>
    <w:rsid w:val="0011263F"/>
    <w:rsid w:val="001127B9"/>
    <w:rsid w:val="00112C2C"/>
    <w:rsid w:val="00112D70"/>
    <w:rsid w:val="00112EA0"/>
    <w:rsid w:val="00113212"/>
    <w:rsid w:val="00113983"/>
    <w:rsid w:val="00113B46"/>
    <w:rsid w:val="00113E65"/>
    <w:rsid w:val="00114048"/>
    <w:rsid w:val="001143AC"/>
    <w:rsid w:val="00114807"/>
    <w:rsid w:val="0011493D"/>
    <w:rsid w:val="00114D59"/>
    <w:rsid w:val="00114FC8"/>
    <w:rsid w:val="00115156"/>
    <w:rsid w:val="00115532"/>
    <w:rsid w:val="0011587C"/>
    <w:rsid w:val="00115B8D"/>
    <w:rsid w:val="00115BFE"/>
    <w:rsid w:val="00115DAC"/>
    <w:rsid w:val="001165D7"/>
    <w:rsid w:val="001169C5"/>
    <w:rsid w:val="00116E90"/>
    <w:rsid w:val="001170E1"/>
    <w:rsid w:val="001171A4"/>
    <w:rsid w:val="001172D5"/>
    <w:rsid w:val="00117509"/>
    <w:rsid w:val="001176C9"/>
    <w:rsid w:val="00117B9F"/>
    <w:rsid w:val="00117C4D"/>
    <w:rsid w:val="00120254"/>
    <w:rsid w:val="0012057C"/>
    <w:rsid w:val="001205B5"/>
    <w:rsid w:val="001205BC"/>
    <w:rsid w:val="0012067B"/>
    <w:rsid w:val="00120872"/>
    <w:rsid w:val="0012099B"/>
    <w:rsid w:val="00120A57"/>
    <w:rsid w:val="00120B97"/>
    <w:rsid w:val="00120C23"/>
    <w:rsid w:val="00120CA2"/>
    <w:rsid w:val="00120FC2"/>
    <w:rsid w:val="00121375"/>
    <w:rsid w:val="001214C3"/>
    <w:rsid w:val="00122102"/>
    <w:rsid w:val="00122FD5"/>
    <w:rsid w:val="00123AC0"/>
    <w:rsid w:val="00123FAA"/>
    <w:rsid w:val="00123FC1"/>
    <w:rsid w:val="00124516"/>
    <w:rsid w:val="00124BDE"/>
    <w:rsid w:val="00124CD9"/>
    <w:rsid w:val="00124F3E"/>
    <w:rsid w:val="00125021"/>
    <w:rsid w:val="00125286"/>
    <w:rsid w:val="001256D2"/>
    <w:rsid w:val="00125E8B"/>
    <w:rsid w:val="00125F80"/>
    <w:rsid w:val="001260E9"/>
    <w:rsid w:val="00126129"/>
    <w:rsid w:val="00126376"/>
    <w:rsid w:val="00126431"/>
    <w:rsid w:val="001264F7"/>
    <w:rsid w:val="0012665F"/>
    <w:rsid w:val="001267D6"/>
    <w:rsid w:val="00126E32"/>
    <w:rsid w:val="00126E90"/>
    <w:rsid w:val="00126F34"/>
    <w:rsid w:val="00126F73"/>
    <w:rsid w:val="001273CC"/>
    <w:rsid w:val="00127EB5"/>
    <w:rsid w:val="00130175"/>
    <w:rsid w:val="00130281"/>
    <w:rsid w:val="001304E7"/>
    <w:rsid w:val="0013065E"/>
    <w:rsid w:val="001306F9"/>
    <w:rsid w:val="001309A8"/>
    <w:rsid w:val="00130FFA"/>
    <w:rsid w:val="001311F3"/>
    <w:rsid w:val="0013199A"/>
    <w:rsid w:val="00131CAA"/>
    <w:rsid w:val="00131D2E"/>
    <w:rsid w:val="001321AC"/>
    <w:rsid w:val="00132299"/>
    <w:rsid w:val="001325BE"/>
    <w:rsid w:val="001328B6"/>
    <w:rsid w:val="001329A2"/>
    <w:rsid w:val="00132A25"/>
    <w:rsid w:val="001334D1"/>
    <w:rsid w:val="00133724"/>
    <w:rsid w:val="00133C80"/>
    <w:rsid w:val="00133D04"/>
    <w:rsid w:val="00134067"/>
    <w:rsid w:val="00134176"/>
    <w:rsid w:val="00134190"/>
    <w:rsid w:val="00134247"/>
    <w:rsid w:val="00134553"/>
    <w:rsid w:val="00134C4D"/>
    <w:rsid w:val="00134CC4"/>
    <w:rsid w:val="00134D1A"/>
    <w:rsid w:val="00134DEA"/>
    <w:rsid w:val="00134F7D"/>
    <w:rsid w:val="001351A2"/>
    <w:rsid w:val="001352AB"/>
    <w:rsid w:val="00135EBE"/>
    <w:rsid w:val="00135F14"/>
    <w:rsid w:val="00135F8E"/>
    <w:rsid w:val="00136156"/>
    <w:rsid w:val="0013684E"/>
    <w:rsid w:val="00136B73"/>
    <w:rsid w:val="00136EA6"/>
    <w:rsid w:val="001372CA"/>
    <w:rsid w:val="00137B40"/>
    <w:rsid w:val="00137C44"/>
    <w:rsid w:val="00137DA9"/>
    <w:rsid w:val="00137E29"/>
    <w:rsid w:val="001404AC"/>
    <w:rsid w:val="001405C2"/>
    <w:rsid w:val="001406A0"/>
    <w:rsid w:val="00140D36"/>
    <w:rsid w:val="00141FDC"/>
    <w:rsid w:val="00142D48"/>
    <w:rsid w:val="00143899"/>
    <w:rsid w:val="001439BC"/>
    <w:rsid w:val="00143D2D"/>
    <w:rsid w:val="00144675"/>
    <w:rsid w:val="00144994"/>
    <w:rsid w:val="00144A40"/>
    <w:rsid w:val="001452C6"/>
    <w:rsid w:val="00145312"/>
    <w:rsid w:val="00145503"/>
    <w:rsid w:val="00145782"/>
    <w:rsid w:val="001458CD"/>
    <w:rsid w:val="00145AAF"/>
    <w:rsid w:val="00145B0C"/>
    <w:rsid w:val="00146109"/>
    <w:rsid w:val="0014659A"/>
    <w:rsid w:val="001465C4"/>
    <w:rsid w:val="00146898"/>
    <w:rsid w:val="00146A40"/>
    <w:rsid w:val="00146AF8"/>
    <w:rsid w:val="00146D61"/>
    <w:rsid w:val="001470AF"/>
    <w:rsid w:val="001471D0"/>
    <w:rsid w:val="001476D5"/>
    <w:rsid w:val="00147932"/>
    <w:rsid w:val="00147B79"/>
    <w:rsid w:val="00147F0D"/>
    <w:rsid w:val="00150291"/>
    <w:rsid w:val="001505AC"/>
    <w:rsid w:val="00150AAB"/>
    <w:rsid w:val="00150D3E"/>
    <w:rsid w:val="00151406"/>
    <w:rsid w:val="00151882"/>
    <w:rsid w:val="00151F1F"/>
    <w:rsid w:val="0015209F"/>
    <w:rsid w:val="001523D9"/>
    <w:rsid w:val="001523E6"/>
    <w:rsid w:val="0015241E"/>
    <w:rsid w:val="001525C1"/>
    <w:rsid w:val="00152649"/>
    <w:rsid w:val="001527F5"/>
    <w:rsid w:val="00153230"/>
    <w:rsid w:val="00153604"/>
    <w:rsid w:val="00153659"/>
    <w:rsid w:val="00153AA9"/>
    <w:rsid w:val="00154060"/>
    <w:rsid w:val="001545AC"/>
    <w:rsid w:val="001547A3"/>
    <w:rsid w:val="00154C52"/>
    <w:rsid w:val="00154C7A"/>
    <w:rsid w:val="00154E7F"/>
    <w:rsid w:val="00155732"/>
    <w:rsid w:val="001559C4"/>
    <w:rsid w:val="00155BAB"/>
    <w:rsid w:val="00155FCB"/>
    <w:rsid w:val="0015671C"/>
    <w:rsid w:val="00156748"/>
    <w:rsid w:val="0015703D"/>
    <w:rsid w:val="001570D2"/>
    <w:rsid w:val="001572F3"/>
    <w:rsid w:val="00157BFF"/>
    <w:rsid w:val="001601CE"/>
    <w:rsid w:val="00160404"/>
    <w:rsid w:val="001604D2"/>
    <w:rsid w:val="001604EB"/>
    <w:rsid w:val="00160914"/>
    <w:rsid w:val="00160F30"/>
    <w:rsid w:val="0016135E"/>
    <w:rsid w:val="00161799"/>
    <w:rsid w:val="0016180D"/>
    <w:rsid w:val="00161D9D"/>
    <w:rsid w:val="00161ECE"/>
    <w:rsid w:val="001620CA"/>
    <w:rsid w:val="0016214B"/>
    <w:rsid w:val="00162880"/>
    <w:rsid w:val="00162B5D"/>
    <w:rsid w:val="00162C34"/>
    <w:rsid w:val="00162F8F"/>
    <w:rsid w:val="00163111"/>
    <w:rsid w:val="001631BD"/>
    <w:rsid w:val="00163497"/>
    <w:rsid w:val="001634FC"/>
    <w:rsid w:val="00163B21"/>
    <w:rsid w:val="00164071"/>
    <w:rsid w:val="00164165"/>
    <w:rsid w:val="001642F5"/>
    <w:rsid w:val="00164356"/>
    <w:rsid w:val="001645AA"/>
    <w:rsid w:val="00164651"/>
    <w:rsid w:val="001648A5"/>
    <w:rsid w:val="00164961"/>
    <w:rsid w:val="001649A6"/>
    <w:rsid w:val="00164CA3"/>
    <w:rsid w:val="00165290"/>
    <w:rsid w:val="00165388"/>
    <w:rsid w:val="00165573"/>
    <w:rsid w:val="001655BE"/>
    <w:rsid w:val="00165742"/>
    <w:rsid w:val="0016586C"/>
    <w:rsid w:val="001658CA"/>
    <w:rsid w:val="00165C04"/>
    <w:rsid w:val="00165DE8"/>
    <w:rsid w:val="00165E50"/>
    <w:rsid w:val="00165EAF"/>
    <w:rsid w:val="001666DC"/>
    <w:rsid w:val="00166ACB"/>
    <w:rsid w:val="00166F71"/>
    <w:rsid w:val="00167714"/>
    <w:rsid w:val="0016792E"/>
    <w:rsid w:val="0016796E"/>
    <w:rsid w:val="00167DE9"/>
    <w:rsid w:val="00170445"/>
    <w:rsid w:val="00170475"/>
    <w:rsid w:val="00170F96"/>
    <w:rsid w:val="0017130B"/>
    <w:rsid w:val="00171404"/>
    <w:rsid w:val="00171436"/>
    <w:rsid w:val="0017164C"/>
    <w:rsid w:val="00171B69"/>
    <w:rsid w:val="00171D16"/>
    <w:rsid w:val="00171D21"/>
    <w:rsid w:val="00171ECE"/>
    <w:rsid w:val="00172003"/>
    <w:rsid w:val="00172208"/>
    <w:rsid w:val="00172638"/>
    <w:rsid w:val="00172882"/>
    <w:rsid w:val="00172D49"/>
    <w:rsid w:val="00172F9B"/>
    <w:rsid w:val="001730CE"/>
    <w:rsid w:val="001740E8"/>
    <w:rsid w:val="00174505"/>
    <w:rsid w:val="00174571"/>
    <w:rsid w:val="0017461C"/>
    <w:rsid w:val="00174726"/>
    <w:rsid w:val="00174D05"/>
    <w:rsid w:val="0017558C"/>
    <w:rsid w:val="0017589E"/>
    <w:rsid w:val="00175DD8"/>
    <w:rsid w:val="0017651F"/>
    <w:rsid w:val="00176868"/>
    <w:rsid w:val="00176C03"/>
    <w:rsid w:val="00176E37"/>
    <w:rsid w:val="00176FD5"/>
    <w:rsid w:val="00176FF8"/>
    <w:rsid w:val="00177113"/>
    <w:rsid w:val="001811C5"/>
    <w:rsid w:val="00181CA4"/>
    <w:rsid w:val="001821CA"/>
    <w:rsid w:val="001822EF"/>
    <w:rsid w:val="001823B8"/>
    <w:rsid w:val="001825E8"/>
    <w:rsid w:val="00182945"/>
    <w:rsid w:val="00183655"/>
    <w:rsid w:val="0018369C"/>
    <w:rsid w:val="00183794"/>
    <w:rsid w:val="00183815"/>
    <w:rsid w:val="00183844"/>
    <w:rsid w:val="00183891"/>
    <w:rsid w:val="00183893"/>
    <w:rsid w:val="00183BA3"/>
    <w:rsid w:val="00183C4F"/>
    <w:rsid w:val="00183F4B"/>
    <w:rsid w:val="00183F93"/>
    <w:rsid w:val="001848A9"/>
    <w:rsid w:val="001848D8"/>
    <w:rsid w:val="00184E09"/>
    <w:rsid w:val="00184EBB"/>
    <w:rsid w:val="00184FB8"/>
    <w:rsid w:val="001850E8"/>
    <w:rsid w:val="00185F14"/>
    <w:rsid w:val="001861D8"/>
    <w:rsid w:val="0018625C"/>
    <w:rsid w:val="00186299"/>
    <w:rsid w:val="00186604"/>
    <w:rsid w:val="001866C1"/>
    <w:rsid w:val="00186790"/>
    <w:rsid w:val="00187238"/>
    <w:rsid w:val="00187455"/>
    <w:rsid w:val="001874C5"/>
    <w:rsid w:val="00187BB4"/>
    <w:rsid w:val="00190230"/>
    <w:rsid w:val="001905A2"/>
    <w:rsid w:val="00190838"/>
    <w:rsid w:val="00190C52"/>
    <w:rsid w:val="00190CB5"/>
    <w:rsid w:val="00190FF2"/>
    <w:rsid w:val="00191292"/>
    <w:rsid w:val="00191810"/>
    <w:rsid w:val="00191843"/>
    <w:rsid w:val="00191C03"/>
    <w:rsid w:val="00192A22"/>
    <w:rsid w:val="00192CB7"/>
    <w:rsid w:val="00192D51"/>
    <w:rsid w:val="00193100"/>
    <w:rsid w:val="001937D7"/>
    <w:rsid w:val="00193841"/>
    <w:rsid w:val="001938F4"/>
    <w:rsid w:val="00193930"/>
    <w:rsid w:val="00193BAD"/>
    <w:rsid w:val="00194E55"/>
    <w:rsid w:val="00195080"/>
    <w:rsid w:val="00195432"/>
    <w:rsid w:val="001955DB"/>
    <w:rsid w:val="001955F8"/>
    <w:rsid w:val="001957E5"/>
    <w:rsid w:val="00195D60"/>
    <w:rsid w:val="00195EDA"/>
    <w:rsid w:val="00195F90"/>
    <w:rsid w:val="00195FF9"/>
    <w:rsid w:val="001961EC"/>
    <w:rsid w:val="00196A67"/>
    <w:rsid w:val="00197312"/>
    <w:rsid w:val="0019763F"/>
    <w:rsid w:val="00197B72"/>
    <w:rsid w:val="00197C77"/>
    <w:rsid w:val="001A0272"/>
    <w:rsid w:val="001A0375"/>
    <w:rsid w:val="001A05F1"/>
    <w:rsid w:val="001A0D24"/>
    <w:rsid w:val="001A13C9"/>
    <w:rsid w:val="001A1A1E"/>
    <w:rsid w:val="001A1FD3"/>
    <w:rsid w:val="001A2123"/>
    <w:rsid w:val="001A2165"/>
    <w:rsid w:val="001A2183"/>
    <w:rsid w:val="001A26AD"/>
    <w:rsid w:val="001A26E1"/>
    <w:rsid w:val="001A3138"/>
    <w:rsid w:val="001A3577"/>
    <w:rsid w:val="001A367C"/>
    <w:rsid w:val="001A383C"/>
    <w:rsid w:val="001A3B31"/>
    <w:rsid w:val="001A3C85"/>
    <w:rsid w:val="001A453C"/>
    <w:rsid w:val="001A535A"/>
    <w:rsid w:val="001A539D"/>
    <w:rsid w:val="001A5452"/>
    <w:rsid w:val="001A5DFD"/>
    <w:rsid w:val="001A5E2E"/>
    <w:rsid w:val="001A5F27"/>
    <w:rsid w:val="001A61A7"/>
    <w:rsid w:val="001A61E6"/>
    <w:rsid w:val="001A648A"/>
    <w:rsid w:val="001A676A"/>
    <w:rsid w:val="001A6972"/>
    <w:rsid w:val="001A758A"/>
    <w:rsid w:val="001A76C1"/>
    <w:rsid w:val="001A7A1C"/>
    <w:rsid w:val="001A7A40"/>
    <w:rsid w:val="001A7D2A"/>
    <w:rsid w:val="001A7DD8"/>
    <w:rsid w:val="001A7E8E"/>
    <w:rsid w:val="001A7E92"/>
    <w:rsid w:val="001B0174"/>
    <w:rsid w:val="001B01A5"/>
    <w:rsid w:val="001B03C1"/>
    <w:rsid w:val="001B05EC"/>
    <w:rsid w:val="001B1120"/>
    <w:rsid w:val="001B11A5"/>
    <w:rsid w:val="001B138D"/>
    <w:rsid w:val="001B14E9"/>
    <w:rsid w:val="001B1F95"/>
    <w:rsid w:val="001B20C2"/>
    <w:rsid w:val="001B234A"/>
    <w:rsid w:val="001B2607"/>
    <w:rsid w:val="001B28B5"/>
    <w:rsid w:val="001B2AA1"/>
    <w:rsid w:val="001B2BB9"/>
    <w:rsid w:val="001B31B8"/>
    <w:rsid w:val="001B3E96"/>
    <w:rsid w:val="001B4431"/>
    <w:rsid w:val="001B44BB"/>
    <w:rsid w:val="001B47B6"/>
    <w:rsid w:val="001B4940"/>
    <w:rsid w:val="001B4AF9"/>
    <w:rsid w:val="001B4B57"/>
    <w:rsid w:val="001B4D1F"/>
    <w:rsid w:val="001B4DB8"/>
    <w:rsid w:val="001B4DCF"/>
    <w:rsid w:val="001B4F32"/>
    <w:rsid w:val="001B5101"/>
    <w:rsid w:val="001B5661"/>
    <w:rsid w:val="001B5B22"/>
    <w:rsid w:val="001B5CCD"/>
    <w:rsid w:val="001B5D52"/>
    <w:rsid w:val="001B6501"/>
    <w:rsid w:val="001B654D"/>
    <w:rsid w:val="001B662A"/>
    <w:rsid w:val="001B6670"/>
    <w:rsid w:val="001B668D"/>
    <w:rsid w:val="001B6D4B"/>
    <w:rsid w:val="001B7157"/>
    <w:rsid w:val="001B7D13"/>
    <w:rsid w:val="001B7E1C"/>
    <w:rsid w:val="001C003D"/>
    <w:rsid w:val="001C044E"/>
    <w:rsid w:val="001C0A08"/>
    <w:rsid w:val="001C0B3B"/>
    <w:rsid w:val="001C0BCE"/>
    <w:rsid w:val="001C1207"/>
    <w:rsid w:val="001C1852"/>
    <w:rsid w:val="001C1E0D"/>
    <w:rsid w:val="001C2072"/>
    <w:rsid w:val="001C307C"/>
    <w:rsid w:val="001C3145"/>
    <w:rsid w:val="001C32EA"/>
    <w:rsid w:val="001C3621"/>
    <w:rsid w:val="001C370A"/>
    <w:rsid w:val="001C39DF"/>
    <w:rsid w:val="001C3C3C"/>
    <w:rsid w:val="001C47B1"/>
    <w:rsid w:val="001C4803"/>
    <w:rsid w:val="001C48EA"/>
    <w:rsid w:val="001C4C53"/>
    <w:rsid w:val="001C4EEF"/>
    <w:rsid w:val="001C543E"/>
    <w:rsid w:val="001C581E"/>
    <w:rsid w:val="001C5B39"/>
    <w:rsid w:val="001C5C3F"/>
    <w:rsid w:val="001C6143"/>
    <w:rsid w:val="001C61F8"/>
    <w:rsid w:val="001C6324"/>
    <w:rsid w:val="001C635E"/>
    <w:rsid w:val="001C6F3D"/>
    <w:rsid w:val="001C703E"/>
    <w:rsid w:val="001C725C"/>
    <w:rsid w:val="001C7BC4"/>
    <w:rsid w:val="001D0478"/>
    <w:rsid w:val="001D0556"/>
    <w:rsid w:val="001D094F"/>
    <w:rsid w:val="001D11B3"/>
    <w:rsid w:val="001D11E5"/>
    <w:rsid w:val="001D1203"/>
    <w:rsid w:val="001D193E"/>
    <w:rsid w:val="001D1D73"/>
    <w:rsid w:val="001D2A13"/>
    <w:rsid w:val="001D2A7C"/>
    <w:rsid w:val="001D2AF7"/>
    <w:rsid w:val="001D3178"/>
    <w:rsid w:val="001D4D50"/>
    <w:rsid w:val="001D5049"/>
    <w:rsid w:val="001D5288"/>
    <w:rsid w:val="001D53A4"/>
    <w:rsid w:val="001D5763"/>
    <w:rsid w:val="001D57B8"/>
    <w:rsid w:val="001D585D"/>
    <w:rsid w:val="001D5F4E"/>
    <w:rsid w:val="001D6235"/>
    <w:rsid w:val="001D62DF"/>
    <w:rsid w:val="001D66CF"/>
    <w:rsid w:val="001D6E4A"/>
    <w:rsid w:val="001D73A9"/>
    <w:rsid w:val="001D76D4"/>
    <w:rsid w:val="001D7723"/>
    <w:rsid w:val="001D774F"/>
    <w:rsid w:val="001D7ADE"/>
    <w:rsid w:val="001D7D28"/>
    <w:rsid w:val="001D7E17"/>
    <w:rsid w:val="001E03A7"/>
    <w:rsid w:val="001E0445"/>
    <w:rsid w:val="001E05D1"/>
    <w:rsid w:val="001E0DC3"/>
    <w:rsid w:val="001E1009"/>
    <w:rsid w:val="001E1267"/>
    <w:rsid w:val="001E1430"/>
    <w:rsid w:val="001E17BB"/>
    <w:rsid w:val="001E184B"/>
    <w:rsid w:val="001E1998"/>
    <w:rsid w:val="001E1CE3"/>
    <w:rsid w:val="001E1CFD"/>
    <w:rsid w:val="001E1E4B"/>
    <w:rsid w:val="001E2108"/>
    <w:rsid w:val="001E23D8"/>
    <w:rsid w:val="001E260E"/>
    <w:rsid w:val="001E2B1C"/>
    <w:rsid w:val="001E2EDD"/>
    <w:rsid w:val="001E31B5"/>
    <w:rsid w:val="001E348A"/>
    <w:rsid w:val="001E377A"/>
    <w:rsid w:val="001E389C"/>
    <w:rsid w:val="001E3901"/>
    <w:rsid w:val="001E3E6C"/>
    <w:rsid w:val="001E4291"/>
    <w:rsid w:val="001E42CC"/>
    <w:rsid w:val="001E43EC"/>
    <w:rsid w:val="001E46BC"/>
    <w:rsid w:val="001E4730"/>
    <w:rsid w:val="001E4AD4"/>
    <w:rsid w:val="001E51B3"/>
    <w:rsid w:val="001E5436"/>
    <w:rsid w:val="001E54CD"/>
    <w:rsid w:val="001E552C"/>
    <w:rsid w:val="001E5DE0"/>
    <w:rsid w:val="001E6448"/>
    <w:rsid w:val="001E69E9"/>
    <w:rsid w:val="001E6A3B"/>
    <w:rsid w:val="001E6AC1"/>
    <w:rsid w:val="001E6D4C"/>
    <w:rsid w:val="001E6EDC"/>
    <w:rsid w:val="001E7003"/>
    <w:rsid w:val="001E7193"/>
    <w:rsid w:val="001E7277"/>
    <w:rsid w:val="001E72B1"/>
    <w:rsid w:val="001E73E2"/>
    <w:rsid w:val="001E7534"/>
    <w:rsid w:val="001E778D"/>
    <w:rsid w:val="001E7985"/>
    <w:rsid w:val="001E7D89"/>
    <w:rsid w:val="001E7D9A"/>
    <w:rsid w:val="001F0325"/>
    <w:rsid w:val="001F0EC3"/>
    <w:rsid w:val="001F0F5C"/>
    <w:rsid w:val="001F1419"/>
    <w:rsid w:val="001F16FA"/>
    <w:rsid w:val="001F18CA"/>
    <w:rsid w:val="001F196B"/>
    <w:rsid w:val="001F1BF3"/>
    <w:rsid w:val="001F1CE7"/>
    <w:rsid w:val="001F1DF9"/>
    <w:rsid w:val="001F2326"/>
    <w:rsid w:val="001F248A"/>
    <w:rsid w:val="001F2562"/>
    <w:rsid w:val="001F2CFB"/>
    <w:rsid w:val="001F3102"/>
    <w:rsid w:val="001F37DD"/>
    <w:rsid w:val="001F392B"/>
    <w:rsid w:val="001F3ADB"/>
    <w:rsid w:val="001F3DD1"/>
    <w:rsid w:val="001F4062"/>
    <w:rsid w:val="001F42B5"/>
    <w:rsid w:val="001F46E9"/>
    <w:rsid w:val="001F4B6C"/>
    <w:rsid w:val="001F4BEC"/>
    <w:rsid w:val="001F5420"/>
    <w:rsid w:val="001F5A91"/>
    <w:rsid w:val="001F5C05"/>
    <w:rsid w:val="001F5D81"/>
    <w:rsid w:val="001F5EAC"/>
    <w:rsid w:val="001F5ECD"/>
    <w:rsid w:val="001F6316"/>
    <w:rsid w:val="001F66E0"/>
    <w:rsid w:val="001F6799"/>
    <w:rsid w:val="001F690F"/>
    <w:rsid w:val="001F6E6F"/>
    <w:rsid w:val="001F737A"/>
    <w:rsid w:val="001F7723"/>
    <w:rsid w:val="001F77BE"/>
    <w:rsid w:val="001F7A31"/>
    <w:rsid w:val="001F7A51"/>
    <w:rsid w:val="001F7A5C"/>
    <w:rsid w:val="001F7F26"/>
    <w:rsid w:val="002000E6"/>
    <w:rsid w:val="002001DE"/>
    <w:rsid w:val="002001DF"/>
    <w:rsid w:val="00200318"/>
    <w:rsid w:val="002004D5"/>
    <w:rsid w:val="00200FBC"/>
    <w:rsid w:val="00201059"/>
    <w:rsid w:val="002015B4"/>
    <w:rsid w:val="00201805"/>
    <w:rsid w:val="00201AB8"/>
    <w:rsid w:val="00201FA3"/>
    <w:rsid w:val="0020210D"/>
    <w:rsid w:val="002023AF"/>
    <w:rsid w:val="0020264C"/>
    <w:rsid w:val="002027FF"/>
    <w:rsid w:val="00202AFF"/>
    <w:rsid w:val="00202B96"/>
    <w:rsid w:val="00203709"/>
    <w:rsid w:val="00203A48"/>
    <w:rsid w:val="00204159"/>
    <w:rsid w:val="002042B7"/>
    <w:rsid w:val="0020511D"/>
    <w:rsid w:val="00205163"/>
    <w:rsid w:val="002051F4"/>
    <w:rsid w:val="002059FE"/>
    <w:rsid w:val="00205B14"/>
    <w:rsid w:val="00205FDC"/>
    <w:rsid w:val="00206192"/>
    <w:rsid w:val="0020644B"/>
    <w:rsid w:val="00206600"/>
    <w:rsid w:val="0020674F"/>
    <w:rsid w:val="00206C2B"/>
    <w:rsid w:val="00206F7C"/>
    <w:rsid w:val="00207107"/>
    <w:rsid w:val="002072C6"/>
    <w:rsid w:val="002073D8"/>
    <w:rsid w:val="00207566"/>
    <w:rsid w:val="00207841"/>
    <w:rsid w:val="00207B31"/>
    <w:rsid w:val="002103F0"/>
    <w:rsid w:val="0021065A"/>
    <w:rsid w:val="00210D0C"/>
    <w:rsid w:val="00210E08"/>
    <w:rsid w:val="00210E6A"/>
    <w:rsid w:val="00210EC1"/>
    <w:rsid w:val="002111D5"/>
    <w:rsid w:val="002117F2"/>
    <w:rsid w:val="00211C74"/>
    <w:rsid w:val="00212131"/>
    <w:rsid w:val="002121E5"/>
    <w:rsid w:val="0021220A"/>
    <w:rsid w:val="00212295"/>
    <w:rsid w:val="002122BA"/>
    <w:rsid w:val="002129CA"/>
    <w:rsid w:val="00212A15"/>
    <w:rsid w:val="00212C82"/>
    <w:rsid w:val="002134C5"/>
    <w:rsid w:val="00213517"/>
    <w:rsid w:val="00213628"/>
    <w:rsid w:val="0021365F"/>
    <w:rsid w:val="00213A14"/>
    <w:rsid w:val="002140B0"/>
    <w:rsid w:val="00214191"/>
    <w:rsid w:val="00214502"/>
    <w:rsid w:val="0021470A"/>
    <w:rsid w:val="00214F20"/>
    <w:rsid w:val="00214F3E"/>
    <w:rsid w:val="0021506D"/>
    <w:rsid w:val="0021513F"/>
    <w:rsid w:val="0021520E"/>
    <w:rsid w:val="00215B3F"/>
    <w:rsid w:val="00215C1A"/>
    <w:rsid w:val="002163B1"/>
    <w:rsid w:val="00216BEB"/>
    <w:rsid w:val="00217257"/>
    <w:rsid w:val="0021733E"/>
    <w:rsid w:val="00217454"/>
    <w:rsid w:val="00217914"/>
    <w:rsid w:val="0021792E"/>
    <w:rsid w:val="00217A2F"/>
    <w:rsid w:val="00217B8F"/>
    <w:rsid w:val="002200EA"/>
    <w:rsid w:val="00220298"/>
    <w:rsid w:val="00220659"/>
    <w:rsid w:val="00220841"/>
    <w:rsid w:val="0022091F"/>
    <w:rsid w:val="00220F65"/>
    <w:rsid w:val="00221458"/>
    <w:rsid w:val="00221FB4"/>
    <w:rsid w:val="00222078"/>
    <w:rsid w:val="002223EA"/>
    <w:rsid w:val="00222A03"/>
    <w:rsid w:val="00222D84"/>
    <w:rsid w:val="00222E45"/>
    <w:rsid w:val="00222F64"/>
    <w:rsid w:val="002232FA"/>
    <w:rsid w:val="002235F9"/>
    <w:rsid w:val="002238C7"/>
    <w:rsid w:val="002240CC"/>
    <w:rsid w:val="002241C7"/>
    <w:rsid w:val="00224414"/>
    <w:rsid w:val="0022446F"/>
    <w:rsid w:val="002244B7"/>
    <w:rsid w:val="0022475D"/>
    <w:rsid w:val="00224C6D"/>
    <w:rsid w:val="00225112"/>
    <w:rsid w:val="00225415"/>
    <w:rsid w:val="0022565F"/>
    <w:rsid w:val="00225E2E"/>
    <w:rsid w:val="002268EC"/>
    <w:rsid w:val="00226A11"/>
    <w:rsid w:val="00226BDE"/>
    <w:rsid w:val="00227103"/>
    <w:rsid w:val="002272FF"/>
    <w:rsid w:val="002276F2"/>
    <w:rsid w:val="00227C2D"/>
    <w:rsid w:val="00230714"/>
    <w:rsid w:val="0023084A"/>
    <w:rsid w:val="00230939"/>
    <w:rsid w:val="002309DE"/>
    <w:rsid w:val="00230B0F"/>
    <w:rsid w:val="00230C2D"/>
    <w:rsid w:val="00230C5B"/>
    <w:rsid w:val="00230C61"/>
    <w:rsid w:val="00231101"/>
    <w:rsid w:val="002312F3"/>
    <w:rsid w:val="002315A2"/>
    <w:rsid w:val="002316D4"/>
    <w:rsid w:val="00231BE1"/>
    <w:rsid w:val="00231E56"/>
    <w:rsid w:val="00231F23"/>
    <w:rsid w:val="002320A6"/>
    <w:rsid w:val="00232127"/>
    <w:rsid w:val="0023227E"/>
    <w:rsid w:val="00232E4C"/>
    <w:rsid w:val="002332A8"/>
    <w:rsid w:val="002337B6"/>
    <w:rsid w:val="00233B7C"/>
    <w:rsid w:val="00233F46"/>
    <w:rsid w:val="00233FEA"/>
    <w:rsid w:val="0023402F"/>
    <w:rsid w:val="00234030"/>
    <w:rsid w:val="0023429A"/>
    <w:rsid w:val="00234686"/>
    <w:rsid w:val="00234BFB"/>
    <w:rsid w:val="00234DB5"/>
    <w:rsid w:val="00234DC4"/>
    <w:rsid w:val="00234E73"/>
    <w:rsid w:val="00234EFE"/>
    <w:rsid w:val="0023513D"/>
    <w:rsid w:val="002352F1"/>
    <w:rsid w:val="0023538A"/>
    <w:rsid w:val="0023578A"/>
    <w:rsid w:val="00235CD2"/>
    <w:rsid w:val="002362B8"/>
    <w:rsid w:val="00236DC6"/>
    <w:rsid w:val="00236DE0"/>
    <w:rsid w:val="00236FA7"/>
    <w:rsid w:val="00237208"/>
    <w:rsid w:val="0023737F"/>
    <w:rsid w:val="002375C6"/>
    <w:rsid w:val="00237B07"/>
    <w:rsid w:val="00237C66"/>
    <w:rsid w:val="00237CB2"/>
    <w:rsid w:val="00237E44"/>
    <w:rsid w:val="002406F0"/>
    <w:rsid w:val="00240934"/>
    <w:rsid w:val="0024094B"/>
    <w:rsid w:val="00240B05"/>
    <w:rsid w:val="002410EB"/>
    <w:rsid w:val="0024116F"/>
    <w:rsid w:val="00241250"/>
    <w:rsid w:val="00241522"/>
    <w:rsid w:val="002415EA"/>
    <w:rsid w:val="00242100"/>
    <w:rsid w:val="00242106"/>
    <w:rsid w:val="00242127"/>
    <w:rsid w:val="0024262C"/>
    <w:rsid w:val="00242A9A"/>
    <w:rsid w:val="00243BD2"/>
    <w:rsid w:val="00243BF2"/>
    <w:rsid w:val="00243CFA"/>
    <w:rsid w:val="002443E4"/>
    <w:rsid w:val="002444E1"/>
    <w:rsid w:val="0024497A"/>
    <w:rsid w:val="00244D11"/>
    <w:rsid w:val="00245747"/>
    <w:rsid w:val="00245975"/>
    <w:rsid w:val="00245E2C"/>
    <w:rsid w:val="0024618E"/>
    <w:rsid w:val="00246322"/>
    <w:rsid w:val="002464B0"/>
    <w:rsid w:val="00246692"/>
    <w:rsid w:val="0024693F"/>
    <w:rsid w:val="00246F5C"/>
    <w:rsid w:val="002473D5"/>
    <w:rsid w:val="0024742C"/>
    <w:rsid w:val="00247A11"/>
    <w:rsid w:val="00247DB4"/>
    <w:rsid w:val="00247DC8"/>
    <w:rsid w:val="00247DE2"/>
    <w:rsid w:val="00250209"/>
    <w:rsid w:val="00250280"/>
    <w:rsid w:val="00250372"/>
    <w:rsid w:val="0025063C"/>
    <w:rsid w:val="0025097D"/>
    <w:rsid w:val="00251002"/>
    <w:rsid w:val="00251769"/>
    <w:rsid w:val="002517D0"/>
    <w:rsid w:val="00251B54"/>
    <w:rsid w:val="00251D59"/>
    <w:rsid w:val="00251D99"/>
    <w:rsid w:val="00252079"/>
    <w:rsid w:val="00252486"/>
    <w:rsid w:val="002527B2"/>
    <w:rsid w:val="002527BE"/>
    <w:rsid w:val="002527FB"/>
    <w:rsid w:val="00252C0B"/>
    <w:rsid w:val="00252D79"/>
    <w:rsid w:val="00253060"/>
    <w:rsid w:val="00253266"/>
    <w:rsid w:val="00253314"/>
    <w:rsid w:val="002533DF"/>
    <w:rsid w:val="002535A9"/>
    <w:rsid w:val="00253B30"/>
    <w:rsid w:val="00253F6D"/>
    <w:rsid w:val="00254128"/>
    <w:rsid w:val="002546A0"/>
    <w:rsid w:val="0025470A"/>
    <w:rsid w:val="0025477F"/>
    <w:rsid w:val="00254940"/>
    <w:rsid w:val="00254AE9"/>
    <w:rsid w:val="00254BFD"/>
    <w:rsid w:val="00254D8E"/>
    <w:rsid w:val="00254DF7"/>
    <w:rsid w:val="002550D7"/>
    <w:rsid w:val="002551EB"/>
    <w:rsid w:val="00255365"/>
    <w:rsid w:val="00256580"/>
    <w:rsid w:val="002565A8"/>
    <w:rsid w:val="002566D3"/>
    <w:rsid w:val="00256B28"/>
    <w:rsid w:val="00256C2D"/>
    <w:rsid w:val="00256E36"/>
    <w:rsid w:val="0025704A"/>
    <w:rsid w:val="00257A67"/>
    <w:rsid w:val="00257EE6"/>
    <w:rsid w:val="00260063"/>
    <w:rsid w:val="00260095"/>
    <w:rsid w:val="00260438"/>
    <w:rsid w:val="0026079F"/>
    <w:rsid w:val="00260A46"/>
    <w:rsid w:val="00260B48"/>
    <w:rsid w:val="00260D77"/>
    <w:rsid w:val="00260F78"/>
    <w:rsid w:val="00261284"/>
    <w:rsid w:val="00261460"/>
    <w:rsid w:val="00261794"/>
    <w:rsid w:val="0026195C"/>
    <w:rsid w:val="00261DC3"/>
    <w:rsid w:val="00261F2A"/>
    <w:rsid w:val="00262024"/>
    <w:rsid w:val="0026204A"/>
    <w:rsid w:val="00262176"/>
    <w:rsid w:val="002622A6"/>
    <w:rsid w:val="00262C81"/>
    <w:rsid w:val="00262CA3"/>
    <w:rsid w:val="00262E26"/>
    <w:rsid w:val="00263AB1"/>
    <w:rsid w:val="00263D8E"/>
    <w:rsid w:val="00263E10"/>
    <w:rsid w:val="002643F7"/>
    <w:rsid w:val="002650BE"/>
    <w:rsid w:val="00265103"/>
    <w:rsid w:val="0026535D"/>
    <w:rsid w:val="00265B55"/>
    <w:rsid w:val="00265B57"/>
    <w:rsid w:val="00265FFF"/>
    <w:rsid w:val="002660DB"/>
    <w:rsid w:val="00266764"/>
    <w:rsid w:val="00266DD0"/>
    <w:rsid w:val="0026721F"/>
    <w:rsid w:val="00267A68"/>
    <w:rsid w:val="00267C57"/>
    <w:rsid w:val="00270722"/>
    <w:rsid w:val="00270AB4"/>
    <w:rsid w:val="00270E8D"/>
    <w:rsid w:val="0027134B"/>
    <w:rsid w:val="00271656"/>
    <w:rsid w:val="0027175A"/>
    <w:rsid w:val="002718B8"/>
    <w:rsid w:val="0027196F"/>
    <w:rsid w:val="002724C5"/>
    <w:rsid w:val="002727F8"/>
    <w:rsid w:val="00272978"/>
    <w:rsid w:val="00272E2D"/>
    <w:rsid w:val="00273950"/>
    <w:rsid w:val="00273DC4"/>
    <w:rsid w:val="00273E5F"/>
    <w:rsid w:val="00273F0C"/>
    <w:rsid w:val="00273F98"/>
    <w:rsid w:val="002740DE"/>
    <w:rsid w:val="002743C0"/>
    <w:rsid w:val="002744D7"/>
    <w:rsid w:val="002744FF"/>
    <w:rsid w:val="0027482C"/>
    <w:rsid w:val="002749A6"/>
    <w:rsid w:val="002749CF"/>
    <w:rsid w:val="00274C32"/>
    <w:rsid w:val="00275114"/>
    <w:rsid w:val="002751EB"/>
    <w:rsid w:val="00275347"/>
    <w:rsid w:val="002759BC"/>
    <w:rsid w:val="002759DC"/>
    <w:rsid w:val="00275DF8"/>
    <w:rsid w:val="00275FBC"/>
    <w:rsid w:val="00276025"/>
    <w:rsid w:val="00276810"/>
    <w:rsid w:val="00276915"/>
    <w:rsid w:val="00276C01"/>
    <w:rsid w:val="00276CFC"/>
    <w:rsid w:val="00277440"/>
    <w:rsid w:val="002776E1"/>
    <w:rsid w:val="0027777D"/>
    <w:rsid w:val="00277B43"/>
    <w:rsid w:val="00277BAF"/>
    <w:rsid w:val="0028088F"/>
    <w:rsid w:val="00280B44"/>
    <w:rsid w:val="00280B5F"/>
    <w:rsid w:val="00280BA9"/>
    <w:rsid w:val="0028163B"/>
    <w:rsid w:val="00281854"/>
    <w:rsid w:val="0028198E"/>
    <w:rsid w:val="00281BD0"/>
    <w:rsid w:val="00281D71"/>
    <w:rsid w:val="00281F88"/>
    <w:rsid w:val="002820D4"/>
    <w:rsid w:val="00282444"/>
    <w:rsid w:val="00282461"/>
    <w:rsid w:val="002824C1"/>
    <w:rsid w:val="00282A51"/>
    <w:rsid w:val="00282FDA"/>
    <w:rsid w:val="0028302E"/>
    <w:rsid w:val="0028335C"/>
    <w:rsid w:val="002833A6"/>
    <w:rsid w:val="00283774"/>
    <w:rsid w:val="00283A92"/>
    <w:rsid w:val="00284361"/>
    <w:rsid w:val="002846C2"/>
    <w:rsid w:val="00284D13"/>
    <w:rsid w:val="00284FC9"/>
    <w:rsid w:val="002857D6"/>
    <w:rsid w:val="00285C5F"/>
    <w:rsid w:val="00285CBE"/>
    <w:rsid w:val="00286C36"/>
    <w:rsid w:val="0028727D"/>
    <w:rsid w:val="002917FB"/>
    <w:rsid w:val="002922D1"/>
    <w:rsid w:val="002923D2"/>
    <w:rsid w:val="00292451"/>
    <w:rsid w:val="002926A5"/>
    <w:rsid w:val="00292B59"/>
    <w:rsid w:val="00292CC8"/>
    <w:rsid w:val="00293140"/>
    <w:rsid w:val="0029325E"/>
    <w:rsid w:val="00293B7D"/>
    <w:rsid w:val="00293CC8"/>
    <w:rsid w:val="00293F85"/>
    <w:rsid w:val="002945F6"/>
    <w:rsid w:val="00294A27"/>
    <w:rsid w:val="00294D05"/>
    <w:rsid w:val="002951A3"/>
    <w:rsid w:val="002951E1"/>
    <w:rsid w:val="00296BF0"/>
    <w:rsid w:val="00296C87"/>
    <w:rsid w:val="0029750E"/>
    <w:rsid w:val="002979D0"/>
    <w:rsid w:val="002979DD"/>
    <w:rsid w:val="002A01DE"/>
    <w:rsid w:val="002A033A"/>
    <w:rsid w:val="002A0452"/>
    <w:rsid w:val="002A09B0"/>
    <w:rsid w:val="002A0ABC"/>
    <w:rsid w:val="002A117F"/>
    <w:rsid w:val="002A118A"/>
    <w:rsid w:val="002A13E9"/>
    <w:rsid w:val="002A14AC"/>
    <w:rsid w:val="002A155D"/>
    <w:rsid w:val="002A1645"/>
    <w:rsid w:val="002A1673"/>
    <w:rsid w:val="002A176E"/>
    <w:rsid w:val="002A1A76"/>
    <w:rsid w:val="002A1CA0"/>
    <w:rsid w:val="002A2376"/>
    <w:rsid w:val="002A238F"/>
    <w:rsid w:val="002A23DE"/>
    <w:rsid w:val="002A260B"/>
    <w:rsid w:val="002A2680"/>
    <w:rsid w:val="002A2896"/>
    <w:rsid w:val="002A2BCE"/>
    <w:rsid w:val="002A2C59"/>
    <w:rsid w:val="002A3226"/>
    <w:rsid w:val="002A3B5A"/>
    <w:rsid w:val="002A3DED"/>
    <w:rsid w:val="002A47A7"/>
    <w:rsid w:val="002A4AC4"/>
    <w:rsid w:val="002A4E1A"/>
    <w:rsid w:val="002A51A2"/>
    <w:rsid w:val="002A523F"/>
    <w:rsid w:val="002A543E"/>
    <w:rsid w:val="002A54E5"/>
    <w:rsid w:val="002A5A02"/>
    <w:rsid w:val="002A5A91"/>
    <w:rsid w:val="002A5CB1"/>
    <w:rsid w:val="002A5DFF"/>
    <w:rsid w:val="002A6293"/>
    <w:rsid w:val="002A6498"/>
    <w:rsid w:val="002A6BCB"/>
    <w:rsid w:val="002A70CA"/>
    <w:rsid w:val="002A7701"/>
    <w:rsid w:val="002A7986"/>
    <w:rsid w:val="002A7CF6"/>
    <w:rsid w:val="002A7E03"/>
    <w:rsid w:val="002B019A"/>
    <w:rsid w:val="002B04BA"/>
    <w:rsid w:val="002B07C7"/>
    <w:rsid w:val="002B091F"/>
    <w:rsid w:val="002B0C32"/>
    <w:rsid w:val="002B1B0C"/>
    <w:rsid w:val="002B1EE2"/>
    <w:rsid w:val="002B3037"/>
    <w:rsid w:val="002B35F3"/>
    <w:rsid w:val="002B3C47"/>
    <w:rsid w:val="002B4156"/>
    <w:rsid w:val="002B43B1"/>
    <w:rsid w:val="002B4518"/>
    <w:rsid w:val="002B478D"/>
    <w:rsid w:val="002B4A23"/>
    <w:rsid w:val="002B4CB2"/>
    <w:rsid w:val="002B5208"/>
    <w:rsid w:val="002B55B5"/>
    <w:rsid w:val="002B56A4"/>
    <w:rsid w:val="002B5973"/>
    <w:rsid w:val="002B69A1"/>
    <w:rsid w:val="002B7033"/>
    <w:rsid w:val="002B71EF"/>
    <w:rsid w:val="002B7255"/>
    <w:rsid w:val="002B7590"/>
    <w:rsid w:val="002B7A71"/>
    <w:rsid w:val="002B7BC2"/>
    <w:rsid w:val="002B7C02"/>
    <w:rsid w:val="002C06D5"/>
    <w:rsid w:val="002C0B1A"/>
    <w:rsid w:val="002C0B7E"/>
    <w:rsid w:val="002C0CD3"/>
    <w:rsid w:val="002C1086"/>
    <w:rsid w:val="002C127D"/>
    <w:rsid w:val="002C1562"/>
    <w:rsid w:val="002C17B0"/>
    <w:rsid w:val="002C1C47"/>
    <w:rsid w:val="002C1E5C"/>
    <w:rsid w:val="002C23D3"/>
    <w:rsid w:val="002C35F9"/>
    <w:rsid w:val="002C3608"/>
    <w:rsid w:val="002C37A6"/>
    <w:rsid w:val="002C3CA8"/>
    <w:rsid w:val="002C4374"/>
    <w:rsid w:val="002C4387"/>
    <w:rsid w:val="002C48A5"/>
    <w:rsid w:val="002C4BB9"/>
    <w:rsid w:val="002C4BD3"/>
    <w:rsid w:val="002C4C70"/>
    <w:rsid w:val="002C5233"/>
    <w:rsid w:val="002C53D9"/>
    <w:rsid w:val="002C5461"/>
    <w:rsid w:val="002C569F"/>
    <w:rsid w:val="002C5B4D"/>
    <w:rsid w:val="002C60D4"/>
    <w:rsid w:val="002C6233"/>
    <w:rsid w:val="002C6429"/>
    <w:rsid w:val="002C65C3"/>
    <w:rsid w:val="002C6757"/>
    <w:rsid w:val="002C68FD"/>
    <w:rsid w:val="002C6AAA"/>
    <w:rsid w:val="002C7108"/>
    <w:rsid w:val="002C71AE"/>
    <w:rsid w:val="002C72A6"/>
    <w:rsid w:val="002C770E"/>
    <w:rsid w:val="002C7C67"/>
    <w:rsid w:val="002D024C"/>
    <w:rsid w:val="002D02DE"/>
    <w:rsid w:val="002D03FA"/>
    <w:rsid w:val="002D0781"/>
    <w:rsid w:val="002D0800"/>
    <w:rsid w:val="002D0821"/>
    <w:rsid w:val="002D0ACD"/>
    <w:rsid w:val="002D0C41"/>
    <w:rsid w:val="002D0EEC"/>
    <w:rsid w:val="002D1A21"/>
    <w:rsid w:val="002D1B83"/>
    <w:rsid w:val="002D1E1C"/>
    <w:rsid w:val="002D1EE8"/>
    <w:rsid w:val="002D27BB"/>
    <w:rsid w:val="002D2ABF"/>
    <w:rsid w:val="002D38A3"/>
    <w:rsid w:val="002D38CF"/>
    <w:rsid w:val="002D3941"/>
    <w:rsid w:val="002D3B95"/>
    <w:rsid w:val="002D3BA1"/>
    <w:rsid w:val="002D3BDD"/>
    <w:rsid w:val="002D4163"/>
    <w:rsid w:val="002D44D0"/>
    <w:rsid w:val="002D4563"/>
    <w:rsid w:val="002D5266"/>
    <w:rsid w:val="002D5466"/>
    <w:rsid w:val="002D5AF2"/>
    <w:rsid w:val="002D6251"/>
    <w:rsid w:val="002D62B2"/>
    <w:rsid w:val="002D64BB"/>
    <w:rsid w:val="002D65AA"/>
    <w:rsid w:val="002D67E5"/>
    <w:rsid w:val="002D6889"/>
    <w:rsid w:val="002D716A"/>
    <w:rsid w:val="002D7375"/>
    <w:rsid w:val="002D767C"/>
    <w:rsid w:val="002E01A5"/>
    <w:rsid w:val="002E0469"/>
    <w:rsid w:val="002E04B7"/>
    <w:rsid w:val="002E0A00"/>
    <w:rsid w:val="002E0B9C"/>
    <w:rsid w:val="002E0F9F"/>
    <w:rsid w:val="002E10EB"/>
    <w:rsid w:val="002E116F"/>
    <w:rsid w:val="002E146C"/>
    <w:rsid w:val="002E1CC3"/>
    <w:rsid w:val="002E1D8E"/>
    <w:rsid w:val="002E1F58"/>
    <w:rsid w:val="002E2432"/>
    <w:rsid w:val="002E2C54"/>
    <w:rsid w:val="002E2CB8"/>
    <w:rsid w:val="002E2DB0"/>
    <w:rsid w:val="002E3046"/>
    <w:rsid w:val="002E31FB"/>
    <w:rsid w:val="002E3779"/>
    <w:rsid w:val="002E3BF2"/>
    <w:rsid w:val="002E3E55"/>
    <w:rsid w:val="002E3EC2"/>
    <w:rsid w:val="002E4050"/>
    <w:rsid w:val="002E41E7"/>
    <w:rsid w:val="002E42A1"/>
    <w:rsid w:val="002E443B"/>
    <w:rsid w:val="002E493C"/>
    <w:rsid w:val="002E4964"/>
    <w:rsid w:val="002E4EC2"/>
    <w:rsid w:val="002E4FB6"/>
    <w:rsid w:val="002E516F"/>
    <w:rsid w:val="002E544E"/>
    <w:rsid w:val="002E5595"/>
    <w:rsid w:val="002E566F"/>
    <w:rsid w:val="002E5EBF"/>
    <w:rsid w:val="002E5F2D"/>
    <w:rsid w:val="002E6648"/>
    <w:rsid w:val="002E67D2"/>
    <w:rsid w:val="002E74BA"/>
    <w:rsid w:val="002E7667"/>
    <w:rsid w:val="002E772E"/>
    <w:rsid w:val="002E7736"/>
    <w:rsid w:val="002E77CE"/>
    <w:rsid w:val="002E7D42"/>
    <w:rsid w:val="002E7D82"/>
    <w:rsid w:val="002F0236"/>
    <w:rsid w:val="002F098B"/>
    <w:rsid w:val="002F0A12"/>
    <w:rsid w:val="002F0BF4"/>
    <w:rsid w:val="002F1138"/>
    <w:rsid w:val="002F1C89"/>
    <w:rsid w:val="002F1ED5"/>
    <w:rsid w:val="002F20CA"/>
    <w:rsid w:val="002F2115"/>
    <w:rsid w:val="002F23C9"/>
    <w:rsid w:val="002F2887"/>
    <w:rsid w:val="002F2D3A"/>
    <w:rsid w:val="002F31C8"/>
    <w:rsid w:val="002F383D"/>
    <w:rsid w:val="002F3EDD"/>
    <w:rsid w:val="002F3F4B"/>
    <w:rsid w:val="002F4132"/>
    <w:rsid w:val="002F428E"/>
    <w:rsid w:val="002F44AC"/>
    <w:rsid w:val="002F46EF"/>
    <w:rsid w:val="002F4D60"/>
    <w:rsid w:val="002F4D9B"/>
    <w:rsid w:val="002F4EAA"/>
    <w:rsid w:val="002F5B81"/>
    <w:rsid w:val="002F5C56"/>
    <w:rsid w:val="002F5FBA"/>
    <w:rsid w:val="002F639B"/>
    <w:rsid w:val="002F648A"/>
    <w:rsid w:val="002F6AAB"/>
    <w:rsid w:val="002F6DA8"/>
    <w:rsid w:val="002F764B"/>
    <w:rsid w:val="002F7B5A"/>
    <w:rsid w:val="002F7ECD"/>
    <w:rsid w:val="0030057C"/>
    <w:rsid w:val="003006A4"/>
    <w:rsid w:val="003008F2"/>
    <w:rsid w:val="0030094F"/>
    <w:rsid w:val="00300B0A"/>
    <w:rsid w:val="00300B4E"/>
    <w:rsid w:val="0030109B"/>
    <w:rsid w:val="003011E2"/>
    <w:rsid w:val="00301527"/>
    <w:rsid w:val="0030178C"/>
    <w:rsid w:val="003018C8"/>
    <w:rsid w:val="00301911"/>
    <w:rsid w:val="003022B8"/>
    <w:rsid w:val="0030349A"/>
    <w:rsid w:val="0030351D"/>
    <w:rsid w:val="00303987"/>
    <w:rsid w:val="00303B6F"/>
    <w:rsid w:val="00303BDA"/>
    <w:rsid w:val="00303BDF"/>
    <w:rsid w:val="00303C6B"/>
    <w:rsid w:val="00303CC9"/>
    <w:rsid w:val="00304191"/>
    <w:rsid w:val="0030455D"/>
    <w:rsid w:val="00304721"/>
    <w:rsid w:val="0030480C"/>
    <w:rsid w:val="00304AC1"/>
    <w:rsid w:val="00304E39"/>
    <w:rsid w:val="00304F94"/>
    <w:rsid w:val="0030530D"/>
    <w:rsid w:val="003053D5"/>
    <w:rsid w:val="0030570A"/>
    <w:rsid w:val="0030577A"/>
    <w:rsid w:val="003058EB"/>
    <w:rsid w:val="00305BE0"/>
    <w:rsid w:val="003063A6"/>
    <w:rsid w:val="00306631"/>
    <w:rsid w:val="00306772"/>
    <w:rsid w:val="00306A27"/>
    <w:rsid w:val="003074B5"/>
    <w:rsid w:val="00307971"/>
    <w:rsid w:val="00307AC2"/>
    <w:rsid w:val="00307C22"/>
    <w:rsid w:val="00307EE8"/>
    <w:rsid w:val="003108F2"/>
    <w:rsid w:val="00310A98"/>
    <w:rsid w:val="00310B22"/>
    <w:rsid w:val="00310CB7"/>
    <w:rsid w:val="0031116E"/>
    <w:rsid w:val="00311416"/>
    <w:rsid w:val="003114BD"/>
    <w:rsid w:val="00311E4F"/>
    <w:rsid w:val="00312BCF"/>
    <w:rsid w:val="00312CDA"/>
    <w:rsid w:val="00312EA7"/>
    <w:rsid w:val="0031341A"/>
    <w:rsid w:val="00313534"/>
    <w:rsid w:val="0031357E"/>
    <w:rsid w:val="0031364C"/>
    <w:rsid w:val="003139BA"/>
    <w:rsid w:val="00313E5E"/>
    <w:rsid w:val="00313FF8"/>
    <w:rsid w:val="00314023"/>
    <w:rsid w:val="00314039"/>
    <w:rsid w:val="00314332"/>
    <w:rsid w:val="0031446F"/>
    <w:rsid w:val="00314903"/>
    <w:rsid w:val="00314944"/>
    <w:rsid w:val="00314B00"/>
    <w:rsid w:val="00314FF0"/>
    <w:rsid w:val="00315143"/>
    <w:rsid w:val="00315169"/>
    <w:rsid w:val="003158D7"/>
    <w:rsid w:val="00315FF9"/>
    <w:rsid w:val="00316097"/>
    <w:rsid w:val="0031609D"/>
    <w:rsid w:val="00316280"/>
    <w:rsid w:val="0031631F"/>
    <w:rsid w:val="003164EB"/>
    <w:rsid w:val="003167E7"/>
    <w:rsid w:val="00316947"/>
    <w:rsid w:val="00316D8E"/>
    <w:rsid w:val="00317479"/>
    <w:rsid w:val="003176EA"/>
    <w:rsid w:val="00317AB6"/>
    <w:rsid w:val="00317ADD"/>
    <w:rsid w:val="00320189"/>
    <w:rsid w:val="003201A5"/>
    <w:rsid w:val="0032028C"/>
    <w:rsid w:val="00320295"/>
    <w:rsid w:val="00320457"/>
    <w:rsid w:val="00320659"/>
    <w:rsid w:val="003206CA"/>
    <w:rsid w:val="00320CC9"/>
    <w:rsid w:val="003211C0"/>
    <w:rsid w:val="0032168C"/>
    <w:rsid w:val="00321E60"/>
    <w:rsid w:val="00322106"/>
    <w:rsid w:val="00322367"/>
    <w:rsid w:val="0032277F"/>
    <w:rsid w:val="00322B0B"/>
    <w:rsid w:val="00322FFA"/>
    <w:rsid w:val="00323406"/>
    <w:rsid w:val="00323BB0"/>
    <w:rsid w:val="00323D1E"/>
    <w:rsid w:val="00324385"/>
    <w:rsid w:val="0032438F"/>
    <w:rsid w:val="003248A1"/>
    <w:rsid w:val="00324C5D"/>
    <w:rsid w:val="00324CAA"/>
    <w:rsid w:val="00324D3B"/>
    <w:rsid w:val="0032517F"/>
    <w:rsid w:val="00325E74"/>
    <w:rsid w:val="00326156"/>
    <w:rsid w:val="0032620B"/>
    <w:rsid w:val="00326269"/>
    <w:rsid w:val="00326AF9"/>
    <w:rsid w:val="00326D74"/>
    <w:rsid w:val="00326EEE"/>
    <w:rsid w:val="00326FCD"/>
    <w:rsid w:val="00327359"/>
    <w:rsid w:val="003273B0"/>
    <w:rsid w:val="003273C8"/>
    <w:rsid w:val="003275E3"/>
    <w:rsid w:val="003278FD"/>
    <w:rsid w:val="00327982"/>
    <w:rsid w:val="00327DF6"/>
    <w:rsid w:val="003300B1"/>
    <w:rsid w:val="003301FD"/>
    <w:rsid w:val="003302D7"/>
    <w:rsid w:val="003305F7"/>
    <w:rsid w:val="00330790"/>
    <w:rsid w:val="0033086A"/>
    <w:rsid w:val="00330BA1"/>
    <w:rsid w:val="00330E1E"/>
    <w:rsid w:val="003311B0"/>
    <w:rsid w:val="00331927"/>
    <w:rsid w:val="00331E0F"/>
    <w:rsid w:val="00331EC7"/>
    <w:rsid w:val="00332D9D"/>
    <w:rsid w:val="003331C2"/>
    <w:rsid w:val="003331EC"/>
    <w:rsid w:val="00333CFE"/>
    <w:rsid w:val="00333FAB"/>
    <w:rsid w:val="003342B8"/>
    <w:rsid w:val="003342C3"/>
    <w:rsid w:val="00334A95"/>
    <w:rsid w:val="00334C1E"/>
    <w:rsid w:val="00334F95"/>
    <w:rsid w:val="00335378"/>
    <w:rsid w:val="00335A3F"/>
    <w:rsid w:val="00335F04"/>
    <w:rsid w:val="00335FC0"/>
    <w:rsid w:val="00336504"/>
    <w:rsid w:val="00336CA1"/>
    <w:rsid w:val="00337039"/>
    <w:rsid w:val="003372D6"/>
    <w:rsid w:val="00337C1A"/>
    <w:rsid w:val="00337FC4"/>
    <w:rsid w:val="00340076"/>
    <w:rsid w:val="003402A7"/>
    <w:rsid w:val="00340D6A"/>
    <w:rsid w:val="0034200F"/>
    <w:rsid w:val="00342032"/>
    <w:rsid w:val="0034212A"/>
    <w:rsid w:val="00342240"/>
    <w:rsid w:val="00342272"/>
    <w:rsid w:val="0034242D"/>
    <w:rsid w:val="00342546"/>
    <w:rsid w:val="00342CDF"/>
    <w:rsid w:val="00342EA9"/>
    <w:rsid w:val="00343108"/>
    <w:rsid w:val="003433C5"/>
    <w:rsid w:val="00343676"/>
    <w:rsid w:val="003439AE"/>
    <w:rsid w:val="00343B3B"/>
    <w:rsid w:val="00343C17"/>
    <w:rsid w:val="00343DE4"/>
    <w:rsid w:val="00343F2A"/>
    <w:rsid w:val="00344132"/>
    <w:rsid w:val="00344562"/>
    <w:rsid w:val="003445E9"/>
    <w:rsid w:val="00345AF7"/>
    <w:rsid w:val="003462B6"/>
    <w:rsid w:val="00346451"/>
    <w:rsid w:val="00346529"/>
    <w:rsid w:val="00346BC2"/>
    <w:rsid w:val="00346BE7"/>
    <w:rsid w:val="00346C91"/>
    <w:rsid w:val="00346EA1"/>
    <w:rsid w:val="00347208"/>
    <w:rsid w:val="0034767A"/>
    <w:rsid w:val="003477B7"/>
    <w:rsid w:val="00347FED"/>
    <w:rsid w:val="0035007F"/>
    <w:rsid w:val="00350686"/>
    <w:rsid w:val="003506B4"/>
    <w:rsid w:val="00350D78"/>
    <w:rsid w:val="00350F11"/>
    <w:rsid w:val="003513C8"/>
    <w:rsid w:val="003517DD"/>
    <w:rsid w:val="00351C3F"/>
    <w:rsid w:val="00351FE3"/>
    <w:rsid w:val="0035240B"/>
    <w:rsid w:val="00352421"/>
    <w:rsid w:val="003525DA"/>
    <w:rsid w:val="00352AFB"/>
    <w:rsid w:val="00352EF7"/>
    <w:rsid w:val="00353577"/>
    <w:rsid w:val="00353CFE"/>
    <w:rsid w:val="00354138"/>
    <w:rsid w:val="00354399"/>
    <w:rsid w:val="0035440F"/>
    <w:rsid w:val="00354484"/>
    <w:rsid w:val="00355480"/>
    <w:rsid w:val="0035595B"/>
    <w:rsid w:val="00355EF1"/>
    <w:rsid w:val="0035676D"/>
    <w:rsid w:val="00356B65"/>
    <w:rsid w:val="00356CF8"/>
    <w:rsid w:val="00356DFC"/>
    <w:rsid w:val="00356F6B"/>
    <w:rsid w:val="00357303"/>
    <w:rsid w:val="003575B2"/>
    <w:rsid w:val="0035770F"/>
    <w:rsid w:val="00357ACB"/>
    <w:rsid w:val="00360469"/>
    <w:rsid w:val="00360678"/>
    <w:rsid w:val="00360695"/>
    <w:rsid w:val="003609A6"/>
    <w:rsid w:val="00360A98"/>
    <w:rsid w:val="00360DE5"/>
    <w:rsid w:val="0036105D"/>
    <w:rsid w:val="00361D68"/>
    <w:rsid w:val="00362147"/>
    <w:rsid w:val="0036279D"/>
    <w:rsid w:val="003627E8"/>
    <w:rsid w:val="003628F6"/>
    <w:rsid w:val="00362ACF"/>
    <w:rsid w:val="00362C90"/>
    <w:rsid w:val="00362E95"/>
    <w:rsid w:val="00362FC1"/>
    <w:rsid w:val="0036342E"/>
    <w:rsid w:val="003635AD"/>
    <w:rsid w:val="0036375B"/>
    <w:rsid w:val="00363C3E"/>
    <w:rsid w:val="0036400E"/>
    <w:rsid w:val="003645EA"/>
    <w:rsid w:val="003648F1"/>
    <w:rsid w:val="003649B2"/>
    <w:rsid w:val="003652E9"/>
    <w:rsid w:val="00365C84"/>
    <w:rsid w:val="00365F89"/>
    <w:rsid w:val="00365FD8"/>
    <w:rsid w:val="00366837"/>
    <w:rsid w:val="003668D2"/>
    <w:rsid w:val="00366C5B"/>
    <w:rsid w:val="0036714D"/>
    <w:rsid w:val="0036791A"/>
    <w:rsid w:val="0037000D"/>
    <w:rsid w:val="003706AF"/>
    <w:rsid w:val="0037157A"/>
    <w:rsid w:val="00371862"/>
    <w:rsid w:val="0037215B"/>
    <w:rsid w:val="00372260"/>
    <w:rsid w:val="00372520"/>
    <w:rsid w:val="003727F2"/>
    <w:rsid w:val="00372ACA"/>
    <w:rsid w:val="00372F8D"/>
    <w:rsid w:val="00373263"/>
    <w:rsid w:val="003732A0"/>
    <w:rsid w:val="00373433"/>
    <w:rsid w:val="003735A5"/>
    <w:rsid w:val="00373964"/>
    <w:rsid w:val="00373DE7"/>
    <w:rsid w:val="00373E44"/>
    <w:rsid w:val="00373FB0"/>
    <w:rsid w:val="003742D3"/>
    <w:rsid w:val="0037473E"/>
    <w:rsid w:val="00374829"/>
    <w:rsid w:val="00374BBC"/>
    <w:rsid w:val="00374D2E"/>
    <w:rsid w:val="00374DD8"/>
    <w:rsid w:val="003752F3"/>
    <w:rsid w:val="0037569C"/>
    <w:rsid w:val="00375759"/>
    <w:rsid w:val="00375A28"/>
    <w:rsid w:val="00375AF9"/>
    <w:rsid w:val="00375D03"/>
    <w:rsid w:val="00376121"/>
    <w:rsid w:val="0037636C"/>
    <w:rsid w:val="0037695C"/>
    <w:rsid w:val="0037721C"/>
    <w:rsid w:val="0037725F"/>
    <w:rsid w:val="00377958"/>
    <w:rsid w:val="00377A8F"/>
    <w:rsid w:val="00377B2A"/>
    <w:rsid w:val="00377B9F"/>
    <w:rsid w:val="00380453"/>
    <w:rsid w:val="003804D8"/>
    <w:rsid w:val="00380BB4"/>
    <w:rsid w:val="00380C07"/>
    <w:rsid w:val="00380D78"/>
    <w:rsid w:val="003815BA"/>
    <w:rsid w:val="0038193A"/>
    <w:rsid w:val="003819A9"/>
    <w:rsid w:val="0038203C"/>
    <w:rsid w:val="00382050"/>
    <w:rsid w:val="00382784"/>
    <w:rsid w:val="00382C7B"/>
    <w:rsid w:val="00382E53"/>
    <w:rsid w:val="00382EEE"/>
    <w:rsid w:val="0038312A"/>
    <w:rsid w:val="003833D3"/>
    <w:rsid w:val="00383656"/>
    <w:rsid w:val="0038369E"/>
    <w:rsid w:val="0038396C"/>
    <w:rsid w:val="00383A05"/>
    <w:rsid w:val="00383F0B"/>
    <w:rsid w:val="0038419D"/>
    <w:rsid w:val="003841F7"/>
    <w:rsid w:val="0038454A"/>
    <w:rsid w:val="003846AC"/>
    <w:rsid w:val="003848BA"/>
    <w:rsid w:val="00385364"/>
    <w:rsid w:val="003853EA"/>
    <w:rsid w:val="00385609"/>
    <w:rsid w:val="00385846"/>
    <w:rsid w:val="0038595E"/>
    <w:rsid w:val="00385D54"/>
    <w:rsid w:val="0038627C"/>
    <w:rsid w:val="003868C5"/>
    <w:rsid w:val="00386C8E"/>
    <w:rsid w:val="00386E3E"/>
    <w:rsid w:val="00386E58"/>
    <w:rsid w:val="00386F85"/>
    <w:rsid w:val="003873A3"/>
    <w:rsid w:val="0038799F"/>
    <w:rsid w:val="00387C4C"/>
    <w:rsid w:val="00387C4E"/>
    <w:rsid w:val="00387C8D"/>
    <w:rsid w:val="00387D62"/>
    <w:rsid w:val="00390830"/>
    <w:rsid w:val="00390877"/>
    <w:rsid w:val="003908D9"/>
    <w:rsid w:val="00390E1E"/>
    <w:rsid w:val="00390FA8"/>
    <w:rsid w:val="00391037"/>
    <w:rsid w:val="00391098"/>
    <w:rsid w:val="00391139"/>
    <w:rsid w:val="00391414"/>
    <w:rsid w:val="00391772"/>
    <w:rsid w:val="0039180A"/>
    <w:rsid w:val="00391A46"/>
    <w:rsid w:val="00392055"/>
    <w:rsid w:val="00392421"/>
    <w:rsid w:val="00392F30"/>
    <w:rsid w:val="00393378"/>
    <w:rsid w:val="00393A76"/>
    <w:rsid w:val="00393AC5"/>
    <w:rsid w:val="00393B56"/>
    <w:rsid w:val="00394055"/>
    <w:rsid w:val="0039436E"/>
    <w:rsid w:val="003944FB"/>
    <w:rsid w:val="00395678"/>
    <w:rsid w:val="003956FA"/>
    <w:rsid w:val="00395C58"/>
    <w:rsid w:val="003962EC"/>
    <w:rsid w:val="0039677B"/>
    <w:rsid w:val="00396DB3"/>
    <w:rsid w:val="003972DE"/>
    <w:rsid w:val="003977F5"/>
    <w:rsid w:val="003A0337"/>
    <w:rsid w:val="003A05FF"/>
    <w:rsid w:val="003A0971"/>
    <w:rsid w:val="003A0AD8"/>
    <w:rsid w:val="003A0D03"/>
    <w:rsid w:val="003A10D5"/>
    <w:rsid w:val="003A15EF"/>
    <w:rsid w:val="003A19C1"/>
    <w:rsid w:val="003A1B9B"/>
    <w:rsid w:val="003A2BDB"/>
    <w:rsid w:val="003A2C32"/>
    <w:rsid w:val="003A2D72"/>
    <w:rsid w:val="003A3087"/>
    <w:rsid w:val="003A35E6"/>
    <w:rsid w:val="003A3AEE"/>
    <w:rsid w:val="003A3B3A"/>
    <w:rsid w:val="003A41B9"/>
    <w:rsid w:val="003A44B7"/>
    <w:rsid w:val="003A44C2"/>
    <w:rsid w:val="003A45B5"/>
    <w:rsid w:val="003A47A9"/>
    <w:rsid w:val="003A4AF0"/>
    <w:rsid w:val="003A522D"/>
    <w:rsid w:val="003A5544"/>
    <w:rsid w:val="003A5704"/>
    <w:rsid w:val="003A5C60"/>
    <w:rsid w:val="003A6158"/>
    <w:rsid w:val="003A6373"/>
    <w:rsid w:val="003A63FB"/>
    <w:rsid w:val="003A642B"/>
    <w:rsid w:val="003A66D7"/>
    <w:rsid w:val="003A6970"/>
    <w:rsid w:val="003A6A17"/>
    <w:rsid w:val="003A6B45"/>
    <w:rsid w:val="003A70C5"/>
    <w:rsid w:val="003A724A"/>
    <w:rsid w:val="003A7324"/>
    <w:rsid w:val="003A7A82"/>
    <w:rsid w:val="003A7FAC"/>
    <w:rsid w:val="003B0379"/>
    <w:rsid w:val="003B04FD"/>
    <w:rsid w:val="003B06E8"/>
    <w:rsid w:val="003B0827"/>
    <w:rsid w:val="003B0F3D"/>
    <w:rsid w:val="003B1054"/>
    <w:rsid w:val="003B13DC"/>
    <w:rsid w:val="003B13EA"/>
    <w:rsid w:val="003B1BC3"/>
    <w:rsid w:val="003B1FCE"/>
    <w:rsid w:val="003B1FFD"/>
    <w:rsid w:val="003B204B"/>
    <w:rsid w:val="003B2359"/>
    <w:rsid w:val="003B2378"/>
    <w:rsid w:val="003B247C"/>
    <w:rsid w:val="003B27E5"/>
    <w:rsid w:val="003B292E"/>
    <w:rsid w:val="003B2B7F"/>
    <w:rsid w:val="003B2BC5"/>
    <w:rsid w:val="003B36C1"/>
    <w:rsid w:val="003B3B82"/>
    <w:rsid w:val="003B409B"/>
    <w:rsid w:val="003B4645"/>
    <w:rsid w:val="003B4875"/>
    <w:rsid w:val="003B4E56"/>
    <w:rsid w:val="003B544F"/>
    <w:rsid w:val="003B56AF"/>
    <w:rsid w:val="003B58D7"/>
    <w:rsid w:val="003B5C5F"/>
    <w:rsid w:val="003B5EFA"/>
    <w:rsid w:val="003B621C"/>
    <w:rsid w:val="003B795A"/>
    <w:rsid w:val="003B7CD7"/>
    <w:rsid w:val="003C00B3"/>
    <w:rsid w:val="003C02D7"/>
    <w:rsid w:val="003C0717"/>
    <w:rsid w:val="003C0B7A"/>
    <w:rsid w:val="003C0EEC"/>
    <w:rsid w:val="003C11EB"/>
    <w:rsid w:val="003C1E9B"/>
    <w:rsid w:val="003C1FE9"/>
    <w:rsid w:val="003C22B4"/>
    <w:rsid w:val="003C2328"/>
    <w:rsid w:val="003C28A0"/>
    <w:rsid w:val="003C2908"/>
    <w:rsid w:val="003C2C6D"/>
    <w:rsid w:val="003C2FF3"/>
    <w:rsid w:val="003C39A9"/>
    <w:rsid w:val="003C42EA"/>
    <w:rsid w:val="003C439A"/>
    <w:rsid w:val="003C45F9"/>
    <w:rsid w:val="003C5001"/>
    <w:rsid w:val="003C56F8"/>
    <w:rsid w:val="003C5CE1"/>
    <w:rsid w:val="003C5D51"/>
    <w:rsid w:val="003C61FF"/>
    <w:rsid w:val="003C7216"/>
    <w:rsid w:val="003C750D"/>
    <w:rsid w:val="003C76F9"/>
    <w:rsid w:val="003C77B9"/>
    <w:rsid w:val="003C7A19"/>
    <w:rsid w:val="003D0283"/>
    <w:rsid w:val="003D0BA2"/>
    <w:rsid w:val="003D0CF3"/>
    <w:rsid w:val="003D0F47"/>
    <w:rsid w:val="003D16E2"/>
    <w:rsid w:val="003D1798"/>
    <w:rsid w:val="003D1863"/>
    <w:rsid w:val="003D1D59"/>
    <w:rsid w:val="003D2005"/>
    <w:rsid w:val="003D20F5"/>
    <w:rsid w:val="003D2201"/>
    <w:rsid w:val="003D25C4"/>
    <w:rsid w:val="003D29EF"/>
    <w:rsid w:val="003D2D00"/>
    <w:rsid w:val="003D2DE2"/>
    <w:rsid w:val="003D345C"/>
    <w:rsid w:val="003D36C2"/>
    <w:rsid w:val="003D4601"/>
    <w:rsid w:val="003D4D7E"/>
    <w:rsid w:val="003D4FC2"/>
    <w:rsid w:val="003D529C"/>
    <w:rsid w:val="003D531F"/>
    <w:rsid w:val="003D55FC"/>
    <w:rsid w:val="003D654A"/>
    <w:rsid w:val="003D6A19"/>
    <w:rsid w:val="003D6B24"/>
    <w:rsid w:val="003D6D22"/>
    <w:rsid w:val="003D6F4C"/>
    <w:rsid w:val="003D716A"/>
    <w:rsid w:val="003D7501"/>
    <w:rsid w:val="003D760C"/>
    <w:rsid w:val="003D76C8"/>
    <w:rsid w:val="003D77B4"/>
    <w:rsid w:val="003D796A"/>
    <w:rsid w:val="003E0140"/>
    <w:rsid w:val="003E047A"/>
    <w:rsid w:val="003E0740"/>
    <w:rsid w:val="003E0837"/>
    <w:rsid w:val="003E090B"/>
    <w:rsid w:val="003E0B20"/>
    <w:rsid w:val="003E0B2B"/>
    <w:rsid w:val="003E0FF8"/>
    <w:rsid w:val="003E108E"/>
    <w:rsid w:val="003E1595"/>
    <w:rsid w:val="003E196B"/>
    <w:rsid w:val="003E1E72"/>
    <w:rsid w:val="003E1F81"/>
    <w:rsid w:val="003E24E1"/>
    <w:rsid w:val="003E2557"/>
    <w:rsid w:val="003E27E5"/>
    <w:rsid w:val="003E2A30"/>
    <w:rsid w:val="003E2B4D"/>
    <w:rsid w:val="003E3321"/>
    <w:rsid w:val="003E3C7A"/>
    <w:rsid w:val="003E3DDA"/>
    <w:rsid w:val="003E3EA7"/>
    <w:rsid w:val="003E43C1"/>
    <w:rsid w:val="003E45CA"/>
    <w:rsid w:val="003E4606"/>
    <w:rsid w:val="003E4628"/>
    <w:rsid w:val="003E4935"/>
    <w:rsid w:val="003E4AE9"/>
    <w:rsid w:val="003E54CA"/>
    <w:rsid w:val="003E603F"/>
    <w:rsid w:val="003E6080"/>
    <w:rsid w:val="003E61D6"/>
    <w:rsid w:val="003E654A"/>
    <w:rsid w:val="003E69E8"/>
    <w:rsid w:val="003E6A82"/>
    <w:rsid w:val="003E6E79"/>
    <w:rsid w:val="003E716B"/>
    <w:rsid w:val="003E7270"/>
    <w:rsid w:val="003E7325"/>
    <w:rsid w:val="003E733D"/>
    <w:rsid w:val="003E73F4"/>
    <w:rsid w:val="003E760F"/>
    <w:rsid w:val="003E7734"/>
    <w:rsid w:val="003E7833"/>
    <w:rsid w:val="003E794B"/>
    <w:rsid w:val="003E7B3E"/>
    <w:rsid w:val="003E7E30"/>
    <w:rsid w:val="003F0170"/>
    <w:rsid w:val="003F069C"/>
    <w:rsid w:val="003F087A"/>
    <w:rsid w:val="003F0AD9"/>
    <w:rsid w:val="003F0F87"/>
    <w:rsid w:val="003F11C1"/>
    <w:rsid w:val="003F1292"/>
    <w:rsid w:val="003F1633"/>
    <w:rsid w:val="003F17A4"/>
    <w:rsid w:val="003F1A80"/>
    <w:rsid w:val="003F1DA5"/>
    <w:rsid w:val="003F1F17"/>
    <w:rsid w:val="003F1FFC"/>
    <w:rsid w:val="003F20BB"/>
    <w:rsid w:val="003F25F8"/>
    <w:rsid w:val="003F260F"/>
    <w:rsid w:val="003F2955"/>
    <w:rsid w:val="003F29A7"/>
    <w:rsid w:val="003F2A4C"/>
    <w:rsid w:val="003F38F7"/>
    <w:rsid w:val="003F3D84"/>
    <w:rsid w:val="003F3D9E"/>
    <w:rsid w:val="003F42D3"/>
    <w:rsid w:val="003F4BF8"/>
    <w:rsid w:val="003F4CA2"/>
    <w:rsid w:val="003F4CC4"/>
    <w:rsid w:val="003F507F"/>
    <w:rsid w:val="003F5517"/>
    <w:rsid w:val="003F58BC"/>
    <w:rsid w:val="003F5B7A"/>
    <w:rsid w:val="003F5CAD"/>
    <w:rsid w:val="003F635D"/>
    <w:rsid w:val="003F63BC"/>
    <w:rsid w:val="003F6A47"/>
    <w:rsid w:val="003F6AA8"/>
    <w:rsid w:val="003F710F"/>
    <w:rsid w:val="003F743A"/>
    <w:rsid w:val="003F7661"/>
    <w:rsid w:val="003F77DF"/>
    <w:rsid w:val="003F79F3"/>
    <w:rsid w:val="003F7F9F"/>
    <w:rsid w:val="00400431"/>
    <w:rsid w:val="004004B2"/>
    <w:rsid w:val="00400936"/>
    <w:rsid w:val="0040099C"/>
    <w:rsid w:val="00400D53"/>
    <w:rsid w:val="00401037"/>
    <w:rsid w:val="00401901"/>
    <w:rsid w:val="00401A49"/>
    <w:rsid w:val="00401FDA"/>
    <w:rsid w:val="00402050"/>
    <w:rsid w:val="0040241D"/>
    <w:rsid w:val="004025B9"/>
    <w:rsid w:val="004025F7"/>
    <w:rsid w:val="004026CB"/>
    <w:rsid w:val="00403260"/>
    <w:rsid w:val="004034A4"/>
    <w:rsid w:val="00403933"/>
    <w:rsid w:val="00403EB4"/>
    <w:rsid w:val="0040476F"/>
    <w:rsid w:val="00404D58"/>
    <w:rsid w:val="00405234"/>
    <w:rsid w:val="00405688"/>
    <w:rsid w:val="00405714"/>
    <w:rsid w:val="004059C4"/>
    <w:rsid w:val="00405A04"/>
    <w:rsid w:val="00405BF1"/>
    <w:rsid w:val="004062D7"/>
    <w:rsid w:val="00406DCA"/>
    <w:rsid w:val="00406E4A"/>
    <w:rsid w:val="00406E50"/>
    <w:rsid w:val="00406FAD"/>
    <w:rsid w:val="00407188"/>
    <w:rsid w:val="004073BA"/>
    <w:rsid w:val="0040750F"/>
    <w:rsid w:val="00410059"/>
    <w:rsid w:val="004100FD"/>
    <w:rsid w:val="0041075C"/>
    <w:rsid w:val="00410A3C"/>
    <w:rsid w:val="00410BCA"/>
    <w:rsid w:val="00410CAF"/>
    <w:rsid w:val="00411190"/>
    <w:rsid w:val="004115D5"/>
    <w:rsid w:val="00411CA5"/>
    <w:rsid w:val="00411CF9"/>
    <w:rsid w:val="004122CC"/>
    <w:rsid w:val="00412BEA"/>
    <w:rsid w:val="00412F93"/>
    <w:rsid w:val="00412FBE"/>
    <w:rsid w:val="004132AA"/>
    <w:rsid w:val="00413835"/>
    <w:rsid w:val="00413A8A"/>
    <w:rsid w:val="00413ABC"/>
    <w:rsid w:val="00414247"/>
    <w:rsid w:val="00414A00"/>
    <w:rsid w:val="00414E0C"/>
    <w:rsid w:val="00414F96"/>
    <w:rsid w:val="00415068"/>
    <w:rsid w:val="004152C1"/>
    <w:rsid w:val="0041570D"/>
    <w:rsid w:val="00415992"/>
    <w:rsid w:val="00415E1C"/>
    <w:rsid w:val="00415F3D"/>
    <w:rsid w:val="0041615C"/>
    <w:rsid w:val="004164C2"/>
    <w:rsid w:val="00416A93"/>
    <w:rsid w:val="004171E3"/>
    <w:rsid w:val="004173C0"/>
    <w:rsid w:val="004173E3"/>
    <w:rsid w:val="00417A01"/>
    <w:rsid w:val="00417B54"/>
    <w:rsid w:val="00417C83"/>
    <w:rsid w:val="00417D29"/>
    <w:rsid w:val="00417E00"/>
    <w:rsid w:val="00417E5C"/>
    <w:rsid w:val="00417EB3"/>
    <w:rsid w:val="004208D9"/>
    <w:rsid w:val="00420CA8"/>
    <w:rsid w:val="00421233"/>
    <w:rsid w:val="0042180A"/>
    <w:rsid w:val="00421CAE"/>
    <w:rsid w:val="00421E5A"/>
    <w:rsid w:val="004220A5"/>
    <w:rsid w:val="00422E9F"/>
    <w:rsid w:val="00423300"/>
    <w:rsid w:val="00423458"/>
    <w:rsid w:val="00423790"/>
    <w:rsid w:val="004238F8"/>
    <w:rsid w:val="00423BAB"/>
    <w:rsid w:val="0042446C"/>
    <w:rsid w:val="00424493"/>
    <w:rsid w:val="0042450C"/>
    <w:rsid w:val="00424761"/>
    <w:rsid w:val="004247C7"/>
    <w:rsid w:val="004249A4"/>
    <w:rsid w:val="00424D90"/>
    <w:rsid w:val="00425146"/>
    <w:rsid w:val="0042524B"/>
    <w:rsid w:val="00425C39"/>
    <w:rsid w:val="004261B8"/>
    <w:rsid w:val="0042644F"/>
    <w:rsid w:val="004266D5"/>
    <w:rsid w:val="004266DE"/>
    <w:rsid w:val="0042685F"/>
    <w:rsid w:val="00426D75"/>
    <w:rsid w:val="00426DE2"/>
    <w:rsid w:val="00427097"/>
    <w:rsid w:val="004272E4"/>
    <w:rsid w:val="00427E34"/>
    <w:rsid w:val="004302A9"/>
    <w:rsid w:val="004305F8"/>
    <w:rsid w:val="004308B9"/>
    <w:rsid w:val="0043123E"/>
    <w:rsid w:val="00431473"/>
    <w:rsid w:val="0043166D"/>
    <w:rsid w:val="004317F2"/>
    <w:rsid w:val="00431CB4"/>
    <w:rsid w:val="00431E36"/>
    <w:rsid w:val="00431EA0"/>
    <w:rsid w:val="004326D2"/>
    <w:rsid w:val="00432838"/>
    <w:rsid w:val="00432943"/>
    <w:rsid w:val="00432DEF"/>
    <w:rsid w:val="004331CD"/>
    <w:rsid w:val="004335CA"/>
    <w:rsid w:val="00433833"/>
    <w:rsid w:val="0043384D"/>
    <w:rsid w:val="0043387A"/>
    <w:rsid w:val="00434488"/>
    <w:rsid w:val="0043452E"/>
    <w:rsid w:val="00434680"/>
    <w:rsid w:val="00434B12"/>
    <w:rsid w:val="00434F8D"/>
    <w:rsid w:val="004351A8"/>
    <w:rsid w:val="004353BF"/>
    <w:rsid w:val="00435CF6"/>
    <w:rsid w:val="00435F94"/>
    <w:rsid w:val="00435FB7"/>
    <w:rsid w:val="00436108"/>
    <w:rsid w:val="00436729"/>
    <w:rsid w:val="0043675C"/>
    <w:rsid w:val="00436879"/>
    <w:rsid w:val="00436DB6"/>
    <w:rsid w:val="00436DEB"/>
    <w:rsid w:val="00436F05"/>
    <w:rsid w:val="0043785C"/>
    <w:rsid w:val="00437904"/>
    <w:rsid w:val="00440652"/>
    <w:rsid w:val="00440F05"/>
    <w:rsid w:val="004411B1"/>
    <w:rsid w:val="004411C3"/>
    <w:rsid w:val="00441455"/>
    <w:rsid w:val="004415A7"/>
    <w:rsid w:val="00441F79"/>
    <w:rsid w:val="004425C0"/>
    <w:rsid w:val="004426F2"/>
    <w:rsid w:val="00442704"/>
    <w:rsid w:val="0044280C"/>
    <w:rsid w:val="00442F14"/>
    <w:rsid w:val="00443019"/>
    <w:rsid w:val="00443383"/>
    <w:rsid w:val="00443489"/>
    <w:rsid w:val="004438ED"/>
    <w:rsid w:val="004439DC"/>
    <w:rsid w:val="00443BC7"/>
    <w:rsid w:val="00443F65"/>
    <w:rsid w:val="00444B2C"/>
    <w:rsid w:val="00444BC7"/>
    <w:rsid w:val="00445047"/>
    <w:rsid w:val="00445542"/>
    <w:rsid w:val="00445565"/>
    <w:rsid w:val="00445682"/>
    <w:rsid w:val="00445B0F"/>
    <w:rsid w:val="00445FAA"/>
    <w:rsid w:val="00446295"/>
    <w:rsid w:val="004463AB"/>
    <w:rsid w:val="00446F60"/>
    <w:rsid w:val="00446FB5"/>
    <w:rsid w:val="00447155"/>
    <w:rsid w:val="0044721C"/>
    <w:rsid w:val="0044766B"/>
    <w:rsid w:val="004479B5"/>
    <w:rsid w:val="00447D6B"/>
    <w:rsid w:val="00450741"/>
    <w:rsid w:val="00450770"/>
    <w:rsid w:val="0045126E"/>
    <w:rsid w:val="004514A1"/>
    <w:rsid w:val="00451844"/>
    <w:rsid w:val="00451C1A"/>
    <w:rsid w:val="00451C73"/>
    <w:rsid w:val="00451E5F"/>
    <w:rsid w:val="0045241B"/>
    <w:rsid w:val="0045252D"/>
    <w:rsid w:val="00452896"/>
    <w:rsid w:val="00452AE9"/>
    <w:rsid w:val="0045357A"/>
    <w:rsid w:val="00453610"/>
    <w:rsid w:val="00453946"/>
    <w:rsid w:val="00453E1F"/>
    <w:rsid w:val="00453F28"/>
    <w:rsid w:val="0045430A"/>
    <w:rsid w:val="00454A26"/>
    <w:rsid w:val="00454BC0"/>
    <w:rsid w:val="00454ECC"/>
    <w:rsid w:val="00455644"/>
    <w:rsid w:val="004559A3"/>
    <w:rsid w:val="00455D3F"/>
    <w:rsid w:val="004563F5"/>
    <w:rsid w:val="00456670"/>
    <w:rsid w:val="00456EF9"/>
    <w:rsid w:val="00457038"/>
    <w:rsid w:val="00457417"/>
    <w:rsid w:val="004574F2"/>
    <w:rsid w:val="0045789F"/>
    <w:rsid w:val="00457DF8"/>
    <w:rsid w:val="00457FB7"/>
    <w:rsid w:val="004602B9"/>
    <w:rsid w:val="00460483"/>
    <w:rsid w:val="00460AE3"/>
    <w:rsid w:val="00460C4A"/>
    <w:rsid w:val="00460F44"/>
    <w:rsid w:val="004610E4"/>
    <w:rsid w:val="004619AB"/>
    <w:rsid w:val="00461B3D"/>
    <w:rsid w:val="00461BB8"/>
    <w:rsid w:val="004621DE"/>
    <w:rsid w:val="00462311"/>
    <w:rsid w:val="004626D8"/>
    <w:rsid w:val="00462736"/>
    <w:rsid w:val="004627DA"/>
    <w:rsid w:val="004628EC"/>
    <w:rsid w:val="00462B8B"/>
    <w:rsid w:val="00463785"/>
    <w:rsid w:val="0046395D"/>
    <w:rsid w:val="00463DFE"/>
    <w:rsid w:val="00464330"/>
    <w:rsid w:val="004645E7"/>
    <w:rsid w:val="00464699"/>
    <w:rsid w:val="00464F20"/>
    <w:rsid w:val="00465274"/>
    <w:rsid w:val="0046562E"/>
    <w:rsid w:val="00465758"/>
    <w:rsid w:val="00466027"/>
    <w:rsid w:val="004662D8"/>
    <w:rsid w:val="004663B5"/>
    <w:rsid w:val="00466A5C"/>
    <w:rsid w:val="00466E68"/>
    <w:rsid w:val="00466FB5"/>
    <w:rsid w:val="004672B0"/>
    <w:rsid w:val="00467E56"/>
    <w:rsid w:val="00467E6D"/>
    <w:rsid w:val="004701E3"/>
    <w:rsid w:val="004708FA"/>
    <w:rsid w:val="0047090D"/>
    <w:rsid w:val="00470AC1"/>
    <w:rsid w:val="00470D6A"/>
    <w:rsid w:val="00471904"/>
    <w:rsid w:val="0047198C"/>
    <w:rsid w:val="004719E9"/>
    <w:rsid w:val="00471A31"/>
    <w:rsid w:val="00471AD4"/>
    <w:rsid w:val="00471BAC"/>
    <w:rsid w:val="004722CA"/>
    <w:rsid w:val="00473270"/>
    <w:rsid w:val="00473684"/>
    <w:rsid w:val="00473A5A"/>
    <w:rsid w:val="00473A98"/>
    <w:rsid w:val="00473C4F"/>
    <w:rsid w:val="00473DCF"/>
    <w:rsid w:val="00473F5B"/>
    <w:rsid w:val="00473F71"/>
    <w:rsid w:val="004741D5"/>
    <w:rsid w:val="004743DD"/>
    <w:rsid w:val="00474A8F"/>
    <w:rsid w:val="00474C09"/>
    <w:rsid w:val="0047528B"/>
    <w:rsid w:val="00475319"/>
    <w:rsid w:val="004755B2"/>
    <w:rsid w:val="00475B47"/>
    <w:rsid w:val="00475B9B"/>
    <w:rsid w:val="00475CC4"/>
    <w:rsid w:val="00475CCB"/>
    <w:rsid w:val="00475E94"/>
    <w:rsid w:val="00475F09"/>
    <w:rsid w:val="00476298"/>
    <w:rsid w:val="0047715D"/>
    <w:rsid w:val="00477280"/>
    <w:rsid w:val="004776F8"/>
    <w:rsid w:val="00477A51"/>
    <w:rsid w:val="00477D48"/>
    <w:rsid w:val="00477F5A"/>
    <w:rsid w:val="004800B9"/>
    <w:rsid w:val="00480132"/>
    <w:rsid w:val="00480290"/>
    <w:rsid w:val="00480380"/>
    <w:rsid w:val="0048054E"/>
    <w:rsid w:val="004805CF"/>
    <w:rsid w:val="00480819"/>
    <w:rsid w:val="00480A96"/>
    <w:rsid w:val="00480B1F"/>
    <w:rsid w:val="00480CBE"/>
    <w:rsid w:val="00480D2B"/>
    <w:rsid w:val="00481114"/>
    <w:rsid w:val="00481264"/>
    <w:rsid w:val="0048147D"/>
    <w:rsid w:val="004814A4"/>
    <w:rsid w:val="00481831"/>
    <w:rsid w:val="004821FA"/>
    <w:rsid w:val="00482240"/>
    <w:rsid w:val="004828FC"/>
    <w:rsid w:val="00482C69"/>
    <w:rsid w:val="004834FF"/>
    <w:rsid w:val="00483802"/>
    <w:rsid w:val="00483ABD"/>
    <w:rsid w:val="00483EEA"/>
    <w:rsid w:val="004842B8"/>
    <w:rsid w:val="004846DC"/>
    <w:rsid w:val="00484E9C"/>
    <w:rsid w:val="004855A9"/>
    <w:rsid w:val="0048574E"/>
    <w:rsid w:val="004859A9"/>
    <w:rsid w:val="00485AAC"/>
    <w:rsid w:val="00485D1C"/>
    <w:rsid w:val="00486010"/>
    <w:rsid w:val="00486476"/>
    <w:rsid w:val="00486668"/>
    <w:rsid w:val="00486971"/>
    <w:rsid w:val="00486AB3"/>
    <w:rsid w:val="0048735D"/>
    <w:rsid w:val="004902A2"/>
    <w:rsid w:val="00490604"/>
    <w:rsid w:val="00490D5F"/>
    <w:rsid w:val="00490F3A"/>
    <w:rsid w:val="00491058"/>
    <w:rsid w:val="004913E1"/>
    <w:rsid w:val="00491484"/>
    <w:rsid w:val="004917FE"/>
    <w:rsid w:val="00491BCD"/>
    <w:rsid w:val="00491DD4"/>
    <w:rsid w:val="0049287C"/>
    <w:rsid w:val="0049291B"/>
    <w:rsid w:val="00492C80"/>
    <w:rsid w:val="00492D2D"/>
    <w:rsid w:val="00492D47"/>
    <w:rsid w:val="004933B8"/>
    <w:rsid w:val="0049375B"/>
    <w:rsid w:val="00493B15"/>
    <w:rsid w:val="00493FD6"/>
    <w:rsid w:val="0049416A"/>
    <w:rsid w:val="00494183"/>
    <w:rsid w:val="00494204"/>
    <w:rsid w:val="00494584"/>
    <w:rsid w:val="00495356"/>
    <w:rsid w:val="00495543"/>
    <w:rsid w:val="00495AC1"/>
    <w:rsid w:val="00495B31"/>
    <w:rsid w:val="00496034"/>
    <w:rsid w:val="00496887"/>
    <w:rsid w:val="004968B9"/>
    <w:rsid w:val="00496B9E"/>
    <w:rsid w:val="00496D6F"/>
    <w:rsid w:val="00496EE6"/>
    <w:rsid w:val="0049700D"/>
    <w:rsid w:val="0049750C"/>
    <w:rsid w:val="004975E3"/>
    <w:rsid w:val="0049765C"/>
    <w:rsid w:val="004977ED"/>
    <w:rsid w:val="00497BB9"/>
    <w:rsid w:val="00497CE3"/>
    <w:rsid w:val="004A00DE"/>
    <w:rsid w:val="004A0244"/>
    <w:rsid w:val="004A0410"/>
    <w:rsid w:val="004A09E6"/>
    <w:rsid w:val="004A0EE9"/>
    <w:rsid w:val="004A17D8"/>
    <w:rsid w:val="004A1A76"/>
    <w:rsid w:val="004A1B57"/>
    <w:rsid w:val="004A1D5D"/>
    <w:rsid w:val="004A1E2C"/>
    <w:rsid w:val="004A1E73"/>
    <w:rsid w:val="004A2133"/>
    <w:rsid w:val="004A2253"/>
    <w:rsid w:val="004A2BCF"/>
    <w:rsid w:val="004A2C2B"/>
    <w:rsid w:val="004A2E8E"/>
    <w:rsid w:val="004A32A7"/>
    <w:rsid w:val="004A36DC"/>
    <w:rsid w:val="004A371A"/>
    <w:rsid w:val="004A39BD"/>
    <w:rsid w:val="004A3BBC"/>
    <w:rsid w:val="004A3CFF"/>
    <w:rsid w:val="004A41DA"/>
    <w:rsid w:val="004A4368"/>
    <w:rsid w:val="004A48F4"/>
    <w:rsid w:val="004A5B6E"/>
    <w:rsid w:val="004A5FE6"/>
    <w:rsid w:val="004A624A"/>
    <w:rsid w:val="004A6348"/>
    <w:rsid w:val="004A687B"/>
    <w:rsid w:val="004A6BF6"/>
    <w:rsid w:val="004A6CC9"/>
    <w:rsid w:val="004A722D"/>
    <w:rsid w:val="004A74C3"/>
    <w:rsid w:val="004A76E8"/>
    <w:rsid w:val="004A79BD"/>
    <w:rsid w:val="004A7C10"/>
    <w:rsid w:val="004A7F21"/>
    <w:rsid w:val="004A7FD7"/>
    <w:rsid w:val="004B0101"/>
    <w:rsid w:val="004B09FB"/>
    <w:rsid w:val="004B115C"/>
    <w:rsid w:val="004B190A"/>
    <w:rsid w:val="004B1E5E"/>
    <w:rsid w:val="004B298B"/>
    <w:rsid w:val="004B3770"/>
    <w:rsid w:val="004B38A1"/>
    <w:rsid w:val="004B38A3"/>
    <w:rsid w:val="004B398F"/>
    <w:rsid w:val="004B3A96"/>
    <w:rsid w:val="004B406C"/>
    <w:rsid w:val="004B4250"/>
    <w:rsid w:val="004B451C"/>
    <w:rsid w:val="004B490A"/>
    <w:rsid w:val="004B4CAA"/>
    <w:rsid w:val="004B4FDA"/>
    <w:rsid w:val="004B5211"/>
    <w:rsid w:val="004B53ED"/>
    <w:rsid w:val="004B62CA"/>
    <w:rsid w:val="004B64D4"/>
    <w:rsid w:val="004B6532"/>
    <w:rsid w:val="004B6658"/>
    <w:rsid w:val="004B6858"/>
    <w:rsid w:val="004B6CB8"/>
    <w:rsid w:val="004B6CBA"/>
    <w:rsid w:val="004B6F1C"/>
    <w:rsid w:val="004B6F46"/>
    <w:rsid w:val="004B7091"/>
    <w:rsid w:val="004B7909"/>
    <w:rsid w:val="004B7B36"/>
    <w:rsid w:val="004B7B99"/>
    <w:rsid w:val="004B7E8C"/>
    <w:rsid w:val="004C0834"/>
    <w:rsid w:val="004C08C7"/>
    <w:rsid w:val="004C09DB"/>
    <w:rsid w:val="004C0A8B"/>
    <w:rsid w:val="004C1464"/>
    <w:rsid w:val="004C169A"/>
    <w:rsid w:val="004C1EAC"/>
    <w:rsid w:val="004C1FCA"/>
    <w:rsid w:val="004C25A0"/>
    <w:rsid w:val="004C2DD9"/>
    <w:rsid w:val="004C30C8"/>
    <w:rsid w:val="004C319D"/>
    <w:rsid w:val="004C33C2"/>
    <w:rsid w:val="004C47C0"/>
    <w:rsid w:val="004C4C3E"/>
    <w:rsid w:val="004C4E1B"/>
    <w:rsid w:val="004C55B0"/>
    <w:rsid w:val="004C57FB"/>
    <w:rsid w:val="004C593E"/>
    <w:rsid w:val="004C5D16"/>
    <w:rsid w:val="004C602F"/>
    <w:rsid w:val="004C61FE"/>
    <w:rsid w:val="004C67E3"/>
    <w:rsid w:val="004C6EF0"/>
    <w:rsid w:val="004C74ED"/>
    <w:rsid w:val="004C75A1"/>
    <w:rsid w:val="004C790E"/>
    <w:rsid w:val="004C7A08"/>
    <w:rsid w:val="004C7EC2"/>
    <w:rsid w:val="004D04CD"/>
    <w:rsid w:val="004D07C4"/>
    <w:rsid w:val="004D0949"/>
    <w:rsid w:val="004D0B84"/>
    <w:rsid w:val="004D0BCE"/>
    <w:rsid w:val="004D1669"/>
    <w:rsid w:val="004D17B4"/>
    <w:rsid w:val="004D1811"/>
    <w:rsid w:val="004D185D"/>
    <w:rsid w:val="004D1CAB"/>
    <w:rsid w:val="004D1D62"/>
    <w:rsid w:val="004D1F52"/>
    <w:rsid w:val="004D215C"/>
    <w:rsid w:val="004D278A"/>
    <w:rsid w:val="004D286A"/>
    <w:rsid w:val="004D29EC"/>
    <w:rsid w:val="004D2B20"/>
    <w:rsid w:val="004D2CF6"/>
    <w:rsid w:val="004D2DEB"/>
    <w:rsid w:val="004D3021"/>
    <w:rsid w:val="004D304E"/>
    <w:rsid w:val="004D34CF"/>
    <w:rsid w:val="004D37CA"/>
    <w:rsid w:val="004D38FF"/>
    <w:rsid w:val="004D3E09"/>
    <w:rsid w:val="004D3ED0"/>
    <w:rsid w:val="004D45B4"/>
    <w:rsid w:val="004D461A"/>
    <w:rsid w:val="004D4690"/>
    <w:rsid w:val="004D47EA"/>
    <w:rsid w:val="004D4E0E"/>
    <w:rsid w:val="004D5222"/>
    <w:rsid w:val="004D5D26"/>
    <w:rsid w:val="004D6DA5"/>
    <w:rsid w:val="004D7061"/>
    <w:rsid w:val="004D7BD2"/>
    <w:rsid w:val="004D7D5F"/>
    <w:rsid w:val="004E034F"/>
    <w:rsid w:val="004E08EE"/>
    <w:rsid w:val="004E0A1A"/>
    <w:rsid w:val="004E0D65"/>
    <w:rsid w:val="004E0F14"/>
    <w:rsid w:val="004E0FBD"/>
    <w:rsid w:val="004E1178"/>
    <w:rsid w:val="004E136B"/>
    <w:rsid w:val="004E14E4"/>
    <w:rsid w:val="004E17ED"/>
    <w:rsid w:val="004E18F7"/>
    <w:rsid w:val="004E1C6D"/>
    <w:rsid w:val="004E22B5"/>
    <w:rsid w:val="004E2478"/>
    <w:rsid w:val="004E2C82"/>
    <w:rsid w:val="004E2E10"/>
    <w:rsid w:val="004E2FDB"/>
    <w:rsid w:val="004E3249"/>
    <w:rsid w:val="004E36A6"/>
    <w:rsid w:val="004E3A1D"/>
    <w:rsid w:val="004E3A1E"/>
    <w:rsid w:val="004E3A9C"/>
    <w:rsid w:val="004E3CFE"/>
    <w:rsid w:val="004E40E0"/>
    <w:rsid w:val="004E431E"/>
    <w:rsid w:val="004E486A"/>
    <w:rsid w:val="004E4891"/>
    <w:rsid w:val="004E4E05"/>
    <w:rsid w:val="004E4F69"/>
    <w:rsid w:val="004E53C9"/>
    <w:rsid w:val="004E5849"/>
    <w:rsid w:val="004E5AB6"/>
    <w:rsid w:val="004E5BA9"/>
    <w:rsid w:val="004E5BD2"/>
    <w:rsid w:val="004E5CBF"/>
    <w:rsid w:val="004E6008"/>
    <w:rsid w:val="004E63DF"/>
    <w:rsid w:val="004E6544"/>
    <w:rsid w:val="004E6561"/>
    <w:rsid w:val="004E6BC0"/>
    <w:rsid w:val="004E6CA2"/>
    <w:rsid w:val="004E6E27"/>
    <w:rsid w:val="004E7068"/>
    <w:rsid w:val="004E7561"/>
    <w:rsid w:val="004E7BA9"/>
    <w:rsid w:val="004E7C76"/>
    <w:rsid w:val="004F00EA"/>
    <w:rsid w:val="004F0932"/>
    <w:rsid w:val="004F1242"/>
    <w:rsid w:val="004F1267"/>
    <w:rsid w:val="004F161A"/>
    <w:rsid w:val="004F18F2"/>
    <w:rsid w:val="004F19B6"/>
    <w:rsid w:val="004F1DE7"/>
    <w:rsid w:val="004F1EBD"/>
    <w:rsid w:val="004F252D"/>
    <w:rsid w:val="004F2A2A"/>
    <w:rsid w:val="004F2DFB"/>
    <w:rsid w:val="004F2F43"/>
    <w:rsid w:val="004F33E8"/>
    <w:rsid w:val="004F3658"/>
    <w:rsid w:val="004F3B67"/>
    <w:rsid w:val="004F3FA9"/>
    <w:rsid w:val="004F4002"/>
    <w:rsid w:val="004F420A"/>
    <w:rsid w:val="004F42A3"/>
    <w:rsid w:val="004F454D"/>
    <w:rsid w:val="004F456D"/>
    <w:rsid w:val="004F4796"/>
    <w:rsid w:val="004F4AAF"/>
    <w:rsid w:val="004F4B9A"/>
    <w:rsid w:val="004F4CB9"/>
    <w:rsid w:val="004F4D36"/>
    <w:rsid w:val="004F4D64"/>
    <w:rsid w:val="004F4E4C"/>
    <w:rsid w:val="004F51A6"/>
    <w:rsid w:val="004F557C"/>
    <w:rsid w:val="004F5619"/>
    <w:rsid w:val="004F5BE2"/>
    <w:rsid w:val="004F6174"/>
    <w:rsid w:val="004F63E4"/>
    <w:rsid w:val="004F665F"/>
    <w:rsid w:val="004F6EA0"/>
    <w:rsid w:val="004F70F3"/>
    <w:rsid w:val="004F71F5"/>
    <w:rsid w:val="004F76E3"/>
    <w:rsid w:val="004F77A7"/>
    <w:rsid w:val="004F786A"/>
    <w:rsid w:val="004F7C4F"/>
    <w:rsid w:val="004F7E80"/>
    <w:rsid w:val="005008CE"/>
    <w:rsid w:val="00500BF6"/>
    <w:rsid w:val="0050101F"/>
    <w:rsid w:val="00501262"/>
    <w:rsid w:val="00501354"/>
    <w:rsid w:val="0050179D"/>
    <w:rsid w:val="00501B12"/>
    <w:rsid w:val="00501E37"/>
    <w:rsid w:val="005026AF"/>
    <w:rsid w:val="005026CA"/>
    <w:rsid w:val="00502872"/>
    <w:rsid w:val="00502941"/>
    <w:rsid w:val="005029BE"/>
    <w:rsid w:val="0050307B"/>
    <w:rsid w:val="00503128"/>
    <w:rsid w:val="005039B9"/>
    <w:rsid w:val="00503A20"/>
    <w:rsid w:val="00503CE3"/>
    <w:rsid w:val="00503D9F"/>
    <w:rsid w:val="005049EC"/>
    <w:rsid w:val="00504BEF"/>
    <w:rsid w:val="005051FC"/>
    <w:rsid w:val="0050587E"/>
    <w:rsid w:val="005058B2"/>
    <w:rsid w:val="00505A3B"/>
    <w:rsid w:val="00505D86"/>
    <w:rsid w:val="00506414"/>
    <w:rsid w:val="00506515"/>
    <w:rsid w:val="00506810"/>
    <w:rsid w:val="00506845"/>
    <w:rsid w:val="00506B58"/>
    <w:rsid w:val="00506D2A"/>
    <w:rsid w:val="00507126"/>
    <w:rsid w:val="005076E1"/>
    <w:rsid w:val="005077C5"/>
    <w:rsid w:val="00507A77"/>
    <w:rsid w:val="00507B26"/>
    <w:rsid w:val="005101CD"/>
    <w:rsid w:val="0051046A"/>
    <w:rsid w:val="0051055F"/>
    <w:rsid w:val="005106BD"/>
    <w:rsid w:val="005106FA"/>
    <w:rsid w:val="0051070F"/>
    <w:rsid w:val="00510EE0"/>
    <w:rsid w:val="00511430"/>
    <w:rsid w:val="00512403"/>
    <w:rsid w:val="00512A2D"/>
    <w:rsid w:val="00512B4F"/>
    <w:rsid w:val="00512EC8"/>
    <w:rsid w:val="005130C0"/>
    <w:rsid w:val="00513530"/>
    <w:rsid w:val="005136AE"/>
    <w:rsid w:val="00513B95"/>
    <w:rsid w:val="00513C11"/>
    <w:rsid w:val="00513CCD"/>
    <w:rsid w:val="00513D57"/>
    <w:rsid w:val="005140C5"/>
    <w:rsid w:val="00515491"/>
    <w:rsid w:val="00515816"/>
    <w:rsid w:val="00515C43"/>
    <w:rsid w:val="00515DD0"/>
    <w:rsid w:val="00515E55"/>
    <w:rsid w:val="00516154"/>
    <w:rsid w:val="005165AD"/>
    <w:rsid w:val="00516BA1"/>
    <w:rsid w:val="005171B1"/>
    <w:rsid w:val="005171BC"/>
    <w:rsid w:val="0051726B"/>
    <w:rsid w:val="00517843"/>
    <w:rsid w:val="00517882"/>
    <w:rsid w:val="00517B40"/>
    <w:rsid w:val="00517C24"/>
    <w:rsid w:val="005208A0"/>
    <w:rsid w:val="005208AB"/>
    <w:rsid w:val="005210CD"/>
    <w:rsid w:val="005219C0"/>
    <w:rsid w:val="00521BE6"/>
    <w:rsid w:val="00521CB4"/>
    <w:rsid w:val="00522980"/>
    <w:rsid w:val="00522A16"/>
    <w:rsid w:val="00522AD8"/>
    <w:rsid w:val="00522EFB"/>
    <w:rsid w:val="00522F5E"/>
    <w:rsid w:val="00522FA9"/>
    <w:rsid w:val="0052333A"/>
    <w:rsid w:val="005237BC"/>
    <w:rsid w:val="00523833"/>
    <w:rsid w:val="005239F6"/>
    <w:rsid w:val="00523BEE"/>
    <w:rsid w:val="00523DD1"/>
    <w:rsid w:val="00523F89"/>
    <w:rsid w:val="00524321"/>
    <w:rsid w:val="00524C8D"/>
    <w:rsid w:val="0052569A"/>
    <w:rsid w:val="00525A70"/>
    <w:rsid w:val="00525AB3"/>
    <w:rsid w:val="00525BA7"/>
    <w:rsid w:val="00525C53"/>
    <w:rsid w:val="005262C9"/>
    <w:rsid w:val="00526445"/>
    <w:rsid w:val="00527039"/>
    <w:rsid w:val="00527060"/>
    <w:rsid w:val="005270B5"/>
    <w:rsid w:val="0052716C"/>
    <w:rsid w:val="0052793C"/>
    <w:rsid w:val="00527C9C"/>
    <w:rsid w:val="00527D34"/>
    <w:rsid w:val="005300CC"/>
    <w:rsid w:val="0053016A"/>
    <w:rsid w:val="00530D14"/>
    <w:rsid w:val="00531123"/>
    <w:rsid w:val="005316DD"/>
    <w:rsid w:val="005317E7"/>
    <w:rsid w:val="00531AF1"/>
    <w:rsid w:val="00532010"/>
    <w:rsid w:val="00532374"/>
    <w:rsid w:val="0053243B"/>
    <w:rsid w:val="005333BB"/>
    <w:rsid w:val="005338EE"/>
    <w:rsid w:val="00533AB1"/>
    <w:rsid w:val="00534A0F"/>
    <w:rsid w:val="00535921"/>
    <w:rsid w:val="00535972"/>
    <w:rsid w:val="00535DE4"/>
    <w:rsid w:val="005363FD"/>
    <w:rsid w:val="00536491"/>
    <w:rsid w:val="00536503"/>
    <w:rsid w:val="0053681E"/>
    <w:rsid w:val="00536903"/>
    <w:rsid w:val="00536BCF"/>
    <w:rsid w:val="00536DE8"/>
    <w:rsid w:val="00536E42"/>
    <w:rsid w:val="00536F51"/>
    <w:rsid w:val="0053744F"/>
    <w:rsid w:val="005379B9"/>
    <w:rsid w:val="0054020B"/>
    <w:rsid w:val="00540FBB"/>
    <w:rsid w:val="00541202"/>
    <w:rsid w:val="00541642"/>
    <w:rsid w:val="005419F9"/>
    <w:rsid w:val="00541F0B"/>
    <w:rsid w:val="00541F43"/>
    <w:rsid w:val="00541FA2"/>
    <w:rsid w:val="005423F7"/>
    <w:rsid w:val="005428A5"/>
    <w:rsid w:val="00542DF9"/>
    <w:rsid w:val="005433D8"/>
    <w:rsid w:val="00543A4A"/>
    <w:rsid w:val="00544205"/>
    <w:rsid w:val="005448EB"/>
    <w:rsid w:val="00544CE1"/>
    <w:rsid w:val="0054518A"/>
    <w:rsid w:val="005456D3"/>
    <w:rsid w:val="005466AE"/>
    <w:rsid w:val="00546B5E"/>
    <w:rsid w:val="00546EDB"/>
    <w:rsid w:val="005472D9"/>
    <w:rsid w:val="00547D38"/>
    <w:rsid w:val="00547FA0"/>
    <w:rsid w:val="00550170"/>
    <w:rsid w:val="005501FF"/>
    <w:rsid w:val="0055067D"/>
    <w:rsid w:val="0055101F"/>
    <w:rsid w:val="00551593"/>
    <w:rsid w:val="005515FA"/>
    <w:rsid w:val="005517A4"/>
    <w:rsid w:val="00551AA8"/>
    <w:rsid w:val="00551D6E"/>
    <w:rsid w:val="00551E52"/>
    <w:rsid w:val="00551EC5"/>
    <w:rsid w:val="0055211B"/>
    <w:rsid w:val="005522F6"/>
    <w:rsid w:val="0055251E"/>
    <w:rsid w:val="00552634"/>
    <w:rsid w:val="00552B91"/>
    <w:rsid w:val="00552BD4"/>
    <w:rsid w:val="00552F1F"/>
    <w:rsid w:val="00552FCB"/>
    <w:rsid w:val="005539D8"/>
    <w:rsid w:val="00553FCA"/>
    <w:rsid w:val="00554615"/>
    <w:rsid w:val="00554F51"/>
    <w:rsid w:val="00555DBC"/>
    <w:rsid w:val="00555EDB"/>
    <w:rsid w:val="00555F04"/>
    <w:rsid w:val="00555F22"/>
    <w:rsid w:val="005567B5"/>
    <w:rsid w:val="005568EF"/>
    <w:rsid w:val="00556C88"/>
    <w:rsid w:val="0055730A"/>
    <w:rsid w:val="0055783F"/>
    <w:rsid w:val="00557C47"/>
    <w:rsid w:val="00557EF4"/>
    <w:rsid w:val="005602A7"/>
    <w:rsid w:val="005604FC"/>
    <w:rsid w:val="005605D2"/>
    <w:rsid w:val="0056115B"/>
    <w:rsid w:val="0056130B"/>
    <w:rsid w:val="0056155A"/>
    <w:rsid w:val="0056183A"/>
    <w:rsid w:val="0056257E"/>
    <w:rsid w:val="00562F8F"/>
    <w:rsid w:val="00563AA5"/>
    <w:rsid w:val="00563D96"/>
    <w:rsid w:val="00563F50"/>
    <w:rsid w:val="00564123"/>
    <w:rsid w:val="005643A7"/>
    <w:rsid w:val="005644DD"/>
    <w:rsid w:val="00564B00"/>
    <w:rsid w:val="00565109"/>
    <w:rsid w:val="0056544B"/>
    <w:rsid w:val="005664BD"/>
    <w:rsid w:val="00566BCD"/>
    <w:rsid w:val="00566C95"/>
    <w:rsid w:val="00566FD0"/>
    <w:rsid w:val="0056711A"/>
    <w:rsid w:val="005672EA"/>
    <w:rsid w:val="00567487"/>
    <w:rsid w:val="00567B8E"/>
    <w:rsid w:val="00567DF5"/>
    <w:rsid w:val="00567F84"/>
    <w:rsid w:val="00567FD7"/>
    <w:rsid w:val="00570191"/>
    <w:rsid w:val="00570400"/>
    <w:rsid w:val="00570A8D"/>
    <w:rsid w:val="00570BF2"/>
    <w:rsid w:val="00570DE8"/>
    <w:rsid w:val="00571142"/>
    <w:rsid w:val="0057163A"/>
    <w:rsid w:val="00571AB6"/>
    <w:rsid w:val="00571D01"/>
    <w:rsid w:val="0057208C"/>
    <w:rsid w:val="00572461"/>
    <w:rsid w:val="005725B5"/>
    <w:rsid w:val="00572666"/>
    <w:rsid w:val="005729BD"/>
    <w:rsid w:val="00572C40"/>
    <w:rsid w:val="00572D65"/>
    <w:rsid w:val="00572E97"/>
    <w:rsid w:val="00573335"/>
    <w:rsid w:val="00573507"/>
    <w:rsid w:val="0057364D"/>
    <w:rsid w:val="005736A1"/>
    <w:rsid w:val="00573904"/>
    <w:rsid w:val="00573AB9"/>
    <w:rsid w:val="005742AC"/>
    <w:rsid w:val="005742E2"/>
    <w:rsid w:val="00574538"/>
    <w:rsid w:val="00574635"/>
    <w:rsid w:val="00574A19"/>
    <w:rsid w:val="00575045"/>
    <w:rsid w:val="00575524"/>
    <w:rsid w:val="00575708"/>
    <w:rsid w:val="00575B07"/>
    <w:rsid w:val="005762D9"/>
    <w:rsid w:val="00576941"/>
    <w:rsid w:val="00576953"/>
    <w:rsid w:val="00576C01"/>
    <w:rsid w:val="00576DF0"/>
    <w:rsid w:val="00576F5F"/>
    <w:rsid w:val="005770AA"/>
    <w:rsid w:val="005771CC"/>
    <w:rsid w:val="0057742A"/>
    <w:rsid w:val="005774F6"/>
    <w:rsid w:val="00580572"/>
    <w:rsid w:val="00580D10"/>
    <w:rsid w:val="00581083"/>
    <w:rsid w:val="0058127E"/>
    <w:rsid w:val="005812BA"/>
    <w:rsid w:val="00581572"/>
    <w:rsid w:val="00581AD7"/>
    <w:rsid w:val="00581F26"/>
    <w:rsid w:val="0058282C"/>
    <w:rsid w:val="00582D63"/>
    <w:rsid w:val="005830FD"/>
    <w:rsid w:val="00583D4C"/>
    <w:rsid w:val="00583E4E"/>
    <w:rsid w:val="00583FBC"/>
    <w:rsid w:val="0058452B"/>
    <w:rsid w:val="005848A2"/>
    <w:rsid w:val="00585769"/>
    <w:rsid w:val="005857D6"/>
    <w:rsid w:val="005858F0"/>
    <w:rsid w:val="00585987"/>
    <w:rsid w:val="00585AC2"/>
    <w:rsid w:val="00585CB9"/>
    <w:rsid w:val="00585CD6"/>
    <w:rsid w:val="00586405"/>
    <w:rsid w:val="0058676D"/>
    <w:rsid w:val="00586818"/>
    <w:rsid w:val="00586859"/>
    <w:rsid w:val="00586C3E"/>
    <w:rsid w:val="00586D00"/>
    <w:rsid w:val="00586E92"/>
    <w:rsid w:val="005870CF"/>
    <w:rsid w:val="00587448"/>
    <w:rsid w:val="005875F4"/>
    <w:rsid w:val="005876CE"/>
    <w:rsid w:val="00587777"/>
    <w:rsid w:val="0058787A"/>
    <w:rsid w:val="00587D4B"/>
    <w:rsid w:val="005902B9"/>
    <w:rsid w:val="005903E2"/>
    <w:rsid w:val="00590A34"/>
    <w:rsid w:val="00590EC3"/>
    <w:rsid w:val="00591135"/>
    <w:rsid w:val="0059138E"/>
    <w:rsid w:val="005913B6"/>
    <w:rsid w:val="005913F6"/>
    <w:rsid w:val="00591775"/>
    <w:rsid w:val="00591908"/>
    <w:rsid w:val="00591A7E"/>
    <w:rsid w:val="00591BB5"/>
    <w:rsid w:val="0059247B"/>
    <w:rsid w:val="00592AB4"/>
    <w:rsid w:val="0059323B"/>
    <w:rsid w:val="0059329B"/>
    <w:rsid w:val="00593658"/>
    <w:rsid w:val="005937F7"/>
    <w:rsid w:val="00593A8A"/>
    <w:rsid w:val="00593DD1"/>
    <w:rsid w:val="00594061"/>
    <w:rsid w:val="00594878"/>
    <w:rsid w:val="00594F38"/>
    <w:rsid w:val="00595170"/>
    <w:rsid w:val="00595C49"/>
    <w:rsid w:val="0059606E"/>
    <w:rsid w:val="00596369"/>
    <w:rsid w:val="00596907"/>
    <w:rsid w:val="00596C8B"/>
    <w:rsid w:val="00596D3C"/>
    <w:rsid w:val="00596DB7"/>
    <w:rsid w:val="00596DF6"/>
    <w:rsid w:val="00597557"/>
    <w:rsid w:val="005976CE"/>
    <w:rsid w:val="005976FE"/>
    <w:rsid w:val="005979F0"/>
    <w:rsid w:val="00597CE1"/>
    <w:rsid w:val="005A03C3"/>
    <w:rsid w:val="005A058C"/>
    <w:rsid w:val="005A085E"/>
    <w:rsid w:val="005A0BD6"/>
    <w:rsid w:val="005A12B4"/>
    <w:rsid w:val="005A17DA"/>
    <w:rsid w:val="005A21C4"/>
    <w:rsid w:val="005A2295"/>
    <w:rsid w:val="005A23A1"/>
    <w:rsid w:val="005A2F92"/>
    <w:rsid w:val="005A341F"/>
    <w:rsid w:val="005A36FD"/>
    <w:rsid w:val="005A3FA0"/>
    <w:rsid w:val="005A3FA1"/>
    <w:rsid w:val="005A4C53"/>
    <w:rsid w:val="005A4FB8"/>
    <w:rsid w:val="005A55B9"/>
    <w:rsid w:val="005A57AC"/>
    <w:rsid w:val="005A5A58"/>
    <w:rsid w:val="005A5BBC"/>
    <w:rsid w:val="005A5D6E"/>
    <w:rsid w:val="005A61AB"/>
    <w:rsid w:val="005A6255"/>
    <w:rsid w:val="005A6863"/>
    <w:rsid w:val="005A6867"/>
    <w:rsid w:val="005A6C00"/>
    <w:rsid w:val="005A6F21"/>
    <w:rsid w:val="005A7010"/>
    <w:rsid w:val="005A701E"/>
    <w:rsid w:val="005A71E1"/>
    <w:rsid w:val="005A7882"/>
    <w:rsid w:val="005A7A41"/>
    <w:rsid w:val="005A7D23"/>
    <w:rsid w:val="005A7DD2"/>
    <w:rsid w:val="005B01C9"/>
    <w:rsid w:val="005B0741"/>
    <w:rsid w:val="005B07A2"/>
    <w:rsid w:val="005B0C5A"/>
    <w:rsid w:val="005B0FEB"/>
    <w:rsid w:val="005B1082"/>
    <w:rsid w:val="005B1198"/>
    <w:rsid w:val="005B1587"/>
    <w:rsid w:val="005B1BF1"/>
    <w:rsid w:val="005B1C16"/>
    <w:rsid w:val="005B1C19"/>
    <w:rsid w:val="005B1CA6"/>
    <w:rsid w:val="005B20D2"/>
    <w:rsid w:val="005B2187"/>
    <w:rsid w:val="005B231A"/>
    <w:rsid w:val="005B26D8"/>
    <w:rsid w:val="005B2713"/>
    <w:rsid w:val="005B289D"/>
    <w:rsid w:val="005B3289"/>
    <w:rsid w:val="005B3979"/>
    <w:rsid w:val="005B3C9B"/>
    <w:rsid w:val="005B4054"/>
    <w:rsid w:val="005B4144"/>
    <w:rsid w:val="005B4CEB"/>
    <w:rsid w:val="005B4E98"/>
    <w:rsid w:val="005B4F29"/>
    <w:rsid w:val="005B51F6"/>
    <w:rsid w:val="005B56D6"/>
    <w:rsid w:val="005B59C6"/>
    <w:rsid w:val="005B5C74"/>
    <w:rsid w:val="005B5DF7"/>
    <w:rsid w:val="005B60E4"/>
    <w:rsid w:val="005B6118"/>
    <w:rsid w:val="005B658C"/>
    <w:rsid w:val="005B6869"/>
    <w:rsid w:val="005B6EF4"/>
    <w:rsid w:val="005B7127"/>
    <w:rsid w:val="005B7E7F"/>
    <w:rsid w:val="005B7EEB"/>
    <w:rsid w:val="005B7FAD"/>
    <w:rsid w:val="005C0CB7"/>
    <w:rsid w:val="005C0EB5"/>
    <w:rsid w:val="005C1232"/>
    <w:rsid w:val="005C164F"/>
    <w:rsid w:val="005C1855"/>
    <w:rsid w:val="005C1A96"/>
    <w:rsid w:val="005C1C06"/>
    <w:rsid w:val="005C1F47"/>
    <w:rsid w:val="005C2736"/>
    <w:rsid w:val="005C27EF"/>
    <w:rsid w:val="005C2A17"/>
    <w:rsid w:val="005C2B36"/>
    <w:rsid w:val="005C2BDF"/>
    <w:rsid w:val="005C31EE"/>
    <w:rsid w:val="005C34F5"/>
    <w:rsid w:val="005C3B2D"/>
    <w:rsid w:val="005C3BD7"/>
    <w:rsid w:val="005C3BEB"/>
    <w:rsid w:val="005C412B"/>
    <w:rsid w:val="005C41F0"/>
    <w:rsid w:val="005C4371"/>
    <w:rsid w:val="005C4748"/>
    <w:rsid w:val="005C4EB0"/>
    <w:rsid w:val="005C50C5"/>
    <w:rsid w:val="005C51CA"/>
    <w:rsid w:val="005C5443"/>
    <w:rsid w:val="005C558C"/>
    <w:rsid w:val="005C5685"/>
    <w:rsid w:val="005C5810"/>
    <w:rsid w:val="005C590B"/>
    <w:rsid w:val="005C5A12"/>
    <w:rsid w:val="005C673B"/>
    <w:rsid w:val="005C69D6"/>
    <w:rsid w:val="005C6D02"/>
    <w:rsid w:val="005C6E2F"/>
    <w:rsid w:val="005C70C5"/>
    <w:rsid w:val="005C7172"/>
    <w:rsid w:val="005C748B"/>
    <w:rsid w:val="005C75AD"/>
    <w:rsid w:val="005C7827"/>
    <w:rsid w:val="005C79AE"/>
    <w:rsid w:val="005C79C4"/>
    <w:rsid w:val="005C7E27"/>
    <w:rsid w:val="005D01EA"/>
    <w:rsid w:val="005D04EF"/>
    <w:rsid w:val="005D0744"/>
    <w:rsid w:val="005D08C2"/>
    <w:rsid w:val="005D0A60"/>
    <w:rsid w:val="005D0C55"/>
    <w:rsid w:val="005D0F3A"/>
    <w:rsid w:val="005D0F49"/>
    <w:rsid w:val="005D14C2"/>
    <w:rsid w:val="005D16C9"/>
    <w:rsid w:val="005D19D9"/>
    <w:rsid w:val="005D1D9D"/>
    <w:rsid w:val="005D2A00"/>
    <w:rsid w:val="005D2F51"/>
    <w:rsid w:val="005D33B4"/>
    <w:rsid w:val="005D34FF"/>
    <w:rsid w:val="005D37A8"/>
    <w:rsid w:val="005D3832"/>
    <w:rsid w:val="005D3A25"/>
    <w:rsid w:val="005D3C79"/>
    <w:rsid w:val="005D3E88"/>
    <w:rsid w:val="005D4062"/>
    <w:rsid w:val="005D43B4"/>
    <w:rsid w:val="005D459D"/>
    <w:rsid w:val="005D5777"/>
    <w:rsid w:val="005D5A63"/>
    <w:rsid w:val="005D5A93"/>
    <w:rsid w:val="005D5DCB"/>
    <w:rsid w:val="005D644F"/>
    <w:rsid w:val="005D6822"/>
    <w:rsid w:val="005D6E04"/>
    <w:rsid w:val="005D73EE"/>
    <w:rsid w:val="005D7457"/>
    <w:rsid w:val="005D78EA"/>
    <w:rsid w:val="005D7B46"/>
    <w:rsid w:val="005D7EEE"/>
    <w:rsid w:val="005E0052"/>
    <w:rsid w:val="005E05A5"/>
    <w:rsid w:val="005E0612"/>
    <w:rsid w:val="005E0A6D"/>
    <w:rsid w:val="005E0CA1"/>
    <w:rsid w:val="005E0D4B"/>
    <w:rsid w:val="005E0F39"/>
    <w:rsid w:val="005E1298"/>
    <w:rsid w:val="005E16F3"/>
    <w:rsid w:val="005E173E"/>
    <w:rsid w:val="005E1A12"/>
    <w:rsid w:val="005E1CC0"/>
    <w:rsid w:val="005E1CFD"/>
    <w:rsid w:val="005E2181"/>
    <w:rsid w:val="005E2FAD"/>
    <w:rsid w:val="005E3491"/>
    <w:rsid w:val="005E3561"/>
    <w:rsid w:val="005E3A29"/>
    <w:rsid w:val="005E3C55"/>
    <w:rsid w:val="005E3C9D"/>
    <w:rsid w:val="005E3FD1"/>
    <w:rsid w:val="005E4ACB"/>
    <w:rsid w:val="005E501A"/>
    <w:rsid w:val="005E5190"/>
    <w:rsid w:val="005E52E7"/>
    <w:rsid w:val="005E538D"/>
    <w:rsid w:val="005E56AC"/>
    <w:rsid w:val="005E5780"/>
    <w:rsid w:val="005E59E3"/>
    <w:rsid w:val="005E5E3E"/>
    <w:rsid w:val="005E5EFB"/>
    <w:rsid w:val="005E6041"/>
    <w:rsid w:val="005E6272"/>
    <w:rsid w:val="005E6671"/>
    <w:rsid w:val="005E67C6"/>
    <w:rsid w:val="005E68AE"/>
    <w:rsid w:val="005E74BE"/>
    <w:rsid w:val="005E7895"/>
    <w:rsid w:val="005E78BF"/>
    <w:rsid w:val="005E791B"/>
    <w:rsid w:val="005E7FA8"/>
    <w:rsid w:val="005F040E"/>
    <w:rsid w:val="005F0936"/>
    <w:rsid w:val="005F13B1"/>
    <w:rsid w:val="005F1573"/>
    <w:rsid w:val="005F188D"/>
    <w:rsid w:val="005F1DF2"/>
    <w:rsid w:val="005F2243"/>
    <w:rsid w:val="005F25BD"/>
    <w:rsid w:val="005F27F4"/>
    <w:rsid w:val="005F2919"/>
    <w:rsid w:val="005F2A61"/>
    <w:rsid w:val="005F2B0E"/>
    <w:rsid w:val="005F2C51"/>
    <w:rsid w:val="005F35C9"/>
    <w:rsid w:val="005F3899"/>
    <w:rsid w:val="005F3ADE"/>
    <w:rsid w:val="005F4003"/>
    <w:rsid w:val="005F4264"/>
    <w:rsid w:val="005F4504"/>
    <w:rsid w:val="005F5047"/>
    <w:rsid w:val="005F5667"/>
    <w:rsid w:val="005F57BB"/>
    <w:rsid w:val="005F5B79"/>
    <w:rsid w:val="005F6427"/>
    <w:rsid w:val="005F6CB4"/>
    <w:rsid w:val="005F6FC8"/>
    <w:rsid w:val="005F79FA"/>
    <w:rsid w:val="005F7C06"/>
    <w:rsid w:val="0060012C"/>
    <w:rsid w:val="00600E41"/>
    <w:rsid w:val="006011B2"/>
    <w:rsid w:val="00601DF5"/>
    <w:rsid w:val="00602525"/>
    <w:rsid w:val="00602838"/>
    <w:rsid w:val="00602AFD"/>
    <w:rsid w:val="00602F3C"/>
    <w:rsid w:val="0060342A"/>
    <w:rsid w:val="0060343B"/>
    <w:rsid w:val="00603B41"/>
    <w:rsid w:val="00604528"/>
    <w:rsid w:val="006045E4"/>
    <w:rsid w:val="0060463E"/>
    <w:rsid w:val="00604DC9"/>
    <w:rsid w:val="00604FB2"/>
    <w:rsid w:val="006055D0"/>
    <w:rsid w:val="00605607"/>
    <w:rsid w:val="00605617"/>
    <w:rsid w:val="00605AB6"/>
    <w:rsid w:val="00605FF0"/>
    <w:rsid w:val="00605FFE"/>
    <w:rsid w:val="0060672B"/>
    <w:rsid w:val="006067FB"/>
    <w:rsid w:val="00606A7A"/>
    <w:rsid w:val="00606EDA"/>
    <w:rsid w:val="00606F73"/>
    <w:rsid w:val="0060795D"/>
    <w:rsid w:val="00610211"/>
    <w:rsid w:val="00610352"/>
    <w:rsid w:val="006103B3"/>
    <w:rsid w:val="00610DE7"/>
    <w:rsid w:val="00610F06"/>
    <w:rsid w:val="00610FCF"/>
    <w:rsid w:val="006112A9"/>
    <w:rsid w:val="00611307"/>
    <w:rsid w:val="0061137A"/>
    <w:rsid w:val="00611478"/>
    <w:rsid w:val="006115E5"/>
    <w:rsid w:val="006116DD"/>
    <w:rsid w:val="00611CF5"/>
    <w:rsid w:val="00611FA1"/>
    <w:rsid w:val="00612280"/>
    <w:rsid w:val="00612B9A"/>
    <w:rsid w:val="00612E37"/>
    <w:rsid w:val="00613092"/>
    <w:rsid w:val="00613366"/>
    <w:rsid w:val="00613396"/>
    <w:rsid w:val="00613D2B"/>
    <w:rsid w:val="00613FCE"/>
    <w:rsid w:val="00614080"/>
    <w:rsid w:val="0061416F"/>
    <w:rsid w:val="00614222"/>
    <w:rsid w:val="00614325"/>
    <w:rsid w:val="00614E93"/>
    <w:rsid w:val="006151A5"/>
    <w:rsid w:val="006153D0"/>
    <w:rsid w:val="0061560D"/>
    <w:rsid w:val="00615902"/>
    <w:rsid w:val="00615BA1"/>
    <w:rsid w:val="00615E9A"/>
    <w:rsid w:val="006169CB"/>
    <w:rsid w:val="0061716B"/>
    <w:rsid w:val="0061778C"/>
    <w:rsid w:val="00617AD8"/>
    <w:rsid w:val="00617BFE"/>
    <w:rsid w:val="00617D65"/>
    <w:rsid w:val="00617EA7"/>
    <w:rsid w:val="00620714"/>
    <w:rsid w:val="00620720"/>
    <w:rsid w:val="00620846"/>
    <w:rsid w:val="00620A92"/>
    <w:rsid w:val="00620B68"/>
    <w:rsid w:val="00620D1D"/>
    <w:rsid w:val="00620D5A"/>
    <w:rsid w:val="00620E69"/>
    <w:rsid w:val="00621572"/>
    <w:rsid w:val="006215C3"/>
    <w:rsid w:val="00621A94"/>
    <w:rsid w:val="00621E29"/>
    <w:rsid w:val="00622F48"/>
    <w:rsid w:val="00623173"/>
    <w:rsid w:val="006237BE"/>
    <w:rsid w:val="00623CA4"/>
    <w:rsid w:val="00624130"/>
    <w:rsid w:val="00624203"/>
    <w:rsid w:val="00624235"/>
    <w:rsid w:val="00624510"/>
    <w:rsid w:val="0062521E"/>
    <w:rsid w:val="00625942"/>
    <w:rsid w:val="00625EE5"/>
    <w:rsid w:val="0062662D"/>
    <w:rsid w:val="00626AA0"/>
    <w:rsid w:val="00626BE2"/>
    <w:rsid w:val="00627151"/>
    <w:rsid w:val="006274EE"/>
    <w:rsid w:val="00627AA3"/>
    <w:rsid w:val="00627C60"/>
    <w:rsid w:val="006300E1"/>
    <w:rsid w:val="006302A1"/>
    <w:rsid w:val="0063047F"/>
    <w:rsid w:val="00630519"/>
    <w:rsid w:val="00630687"/>
    <w:rsid w:val="00630696"/>
    <w:rsid w:val="0063091F"/>
    <w:rsid w:val="0063110C"/>
    <w:rsid w:val="00631327"/>
    <w:rsid w:val="00631364"/>
    <w:rsid w:val="00631973"/>
    <w:rsid w:val="00631C36"/>
    <w:rsid w:val="00631D99"/>
    <w:rsid w:val="0063201D"/>
    <w:rsid w:val="00632330"/>
    <w:rsid w:val="00632E5F"/>
    <w:rsid w:val="00632FFD"/>
    <w:rsid w:val="00633221"/>
    <w:rsid w:val="0063388B"/>
    <w:rsid w:val="00633C31"/>
    <w:rsid w:val="00633D17"/>
    <w:rsid w:val="00633F4B"/>
    <w:rsid w:val="00634070"/>
    <w:rsid w:val="00634317"/>
    <w:rsid w:val="006344B5"/>
    <w:rsid w:val="00634573"/>
    <w:rsid w:val="006349B5"/>
    <w:rsid w:val="00634E08"/>
    <w:rsid w:val="00635155"/>
    <w:rsid w:val="0063527D"/>
    <w:rsid w:val="006352B5"/>
    <w:rsid w:val="006352E5"/>
    <w:rsid w:val="0063572C"/>
    <w:rsid w:val="00635867"/>
    <w:rsid w:val="0063588F"/>
    <w:rsid w:val="00635A35"/>
    <w:rsid w:val="00635B08"/>
    <w:rsid w:val="00635D50"/>
    <w:rsid w:val="00636011"/>
    <w:rsid w:val="0063648B"/>
    <w:rsid w:val="00636806"/>
    <w:rsid w:val="00636B7D"/>
    <w:rsid w:val="00636C64"/>
    <w:rsid w:val="00636F1B"/>
    <w:rsid w:val="0063712D"/>
    <w:rsid w:val="006378ED"/>
    <w:rsid w:val="0064009F"/>
    <w:rsid w:val="0064021D"/>
    <w:rsid w:val="0064055E"/>
    <w:rsid w:val="00640B35"/>
    <w:rsid w:val="00640E14"/>
    <w:rsid w:val="00641211"/>
    <w:rsid w:val="006412EE"/>
    <w:rsid w:val="00641474"/>
    <w:rsid w:val="006418C6"/>
    <w:rsid w:val="0064192F"/>
    <w:rsid w:val="006419BF"/>
    <w:rsid w:val="00641A2B"/>
    <w:rsid w:val="00641A4C"/>
    <w:rsid w:val="00641E5B"/>
    <w:rsid w:val="006421FD"/>
    <w:rsid w:val="00642340"/>
    <w:rsid w:val="006428CD"/>
    <w:rsid w:val="006429F7"/>
    <w:rsid w:val="00642BBB"/>
    <w:rsid w:val="006436D6"/>
    <w:rsid w:val="00643D9B"/>
    <w:rsid w:val="00643E48"/>
    <w:rsid w:val="00644527"/>
    <w:rsid w:val="0064452A"/>
    <w:rsid w:val="00644928"/>
    <w:rsid w:val="00644A28"/>
    <w:rsid w:val="00644D98"/>
    <w:rsid w:val="00645672"/>
    <w:rsid w:val="00645F0E"/>
    <w:rsid w:val="006460E7"/>
    <w:rsid w:val="0064684C"/>
    <w:rsid w:val="00646DCD"/>
    <w:rsid w:val="00647115"/>
    <w:rsid w:val="00647647"/>
    <w:rsid w:val="00647785"/>
    <w:rsid w:val="00647DBA"/>
    <w:rsid w:val="0065044B"/>
    <w:rsid w:val="00650886"/>
    <w:rsid w:val="00650911"/>
    <w:rsid w:val="00650B85"/>
    <w:rsid w:val="00650C4F"/>
    <w:rsid w:val="00650ED0"/>
    <w:rsid w:val="00651206"/>
    <w:rsid w:val="00651261"/>
    <w:rsid w:val="00651486"/>
    <w:rsid w:val="006515BF"/>
    <w:rsid w:val="0065162D"/>
    <w:rsid w:val="00651692"/>
    <w:rsid w:val="00651703"/>
    <w:rsid w:val="00651917"/>
    <w:rsid w:val="00651F91"/>
    <w:rsid w:val="0065212F"/>
    <w:rsid w:val="00652741"/>
    <w:rsid w:val="00652971"/>
    <w:rsid w:val="00652BD5"/>
    <w:rsid w:val="00652CBF"/>
    <w:rsid w:val="00652DD3"/>
    <w:rsid w:val="00652F8C"/>
    <w:rsid w:val="006532D7"/>
    <w:rsid w:val="00653869"/>
    <w:rsid w:val="00653BCE"/>
    <w:rsid w:val="00653CC9"/>
    <w:rsid w:val="00653CF2"/>
    <w:rsid w:val="006546DA"/>
    <w:rsid w:val="006548B7"/>
    <w:rsid w:val="00654C14"/>
    <w:rsid w:val="006552C1"/>
    <w:rsid w:val="00655308"/>
    <w:rsid w:val="00655392"/>
    <w:rsid w:val="00655916"/>
    <w:rsid w:val="00655D47"/>
    <w:rsid w:val="00655D50"/>
    <w:rsid w:val="00656259"/>
    <w:rsid w:val="0065636E"/>
    <w:rsid w:val="00656940"/>
    <w:rsid w:val="00656B55"/>
    <w:rsid w:val="00657095"/>
    <w:rsid w:val="00657702"/>
    <w:rsid w:val="00657914"/>
    <w:rsid w:val="00657AFC"/>
    <w:rsid w:val="0066011A"/>
    <w:rsid w:val="0066021A"/>
    <w:rsid w:val="006602E2"/>
    <w:rsid w:val="00660488"/>
    <w:rsid w:val="006605A2"/>
    <w:rsid w:val="00660853"/>
    <w:rsid w:val="00660A0C"/>
    <w:rsid w:val="00660B0D"/>
    <w:rsid w:val="00660F6E"/>
    <w:rsid w:val="00660F8D"/>
    <w:rsid w:val="0066158E"/>
    <w:rsid w:val="0066160E"/>
    <w:rsid w:val="0066166B"/>
    <w:rsid w:val="00661BF1"/>
    <w:rsid w:val="00661D95"/>
    <w:rsid w:val="006620CE"/>
    <w:rsid w:val="006622D6"/>
    <w:rsid w:val="0066241D"/>
    <w:rsid w:val="006624C3"/>
    <w:rsid w:val="006626F6"/>
    <w:rsid w:val="00662BEB"/>
    <w:rsid w:val="00662E5F"/>
    <w:rsid w:val="00662EC3"/>
    <w:rsid w:val="00663087"/>
    <w:rsid w:val="00663120"/>
    <w:rsid w:val="00663479"/>
    <w:rsid w:val="006637C2"/>
    <w:rsid w:val="00663953"/>
    <w:rsid w:val="006639B3"/>
    <w:rsid w:val="00663E3F"/>
    <w:rsid w:val="006646DC"/>
    <w:rsid w:val="00664A1D"/>
    <w:rsid w:val="00664BD9"/>
    <w:rsid w:val="00664CC4"/>
    <w:rsid w:val="0066555C"/>
    <w:rsid w:val="006656B8"/>
    <w:rsid w:val="006659FD"/>
    <w:rsid w:val="00665EC6"/>
    <w:rsid w:val="00665FD3"/>
    <w:rsid w:val="006661A4"/>
    <w:rsid w:val="006662DF"/>
    <w:rsid w:val="00666B98"/>
    <w:rsid w:val="00666F55"/>
    <w:rsid w:val="0066717D"/>
    <w:rsid w:val="00667704"/>
    <w:rsid w:val="00667B46"/>
    <w:rsid w:val="00667D1C"/>
    <w:rsid w:val="006704FA"/>
    <w:rsid w:val="00670A43"/>
    <w:rsid w:val="00670A85"/>
    <w:rsid w:val="00670B92"/>
    <w:rsid w:val="00670CF9"/>
    <w:rsid w:val="00670D6A"/>
    <w:rsid w:val="00671950"/>
    <w:rsid w:val="00671D2F"/>
    <w:rsid w:val="0067236C"/>
    <w:rsid w:val="00672634"/>
    <w:rsid w:val="0067264C"/>
    <w:rsid w:val="00672E0D"/>
    <w:rsid w:val="00673798"/>
    <w:rsid w:val="00673D53"/>
    <w:rsid w:val="00673F0D"/>
    <w:rsid w:val="00673FA8"/>
    <w:rsid w:val="006740B2"/>
    <w:rsid w:val="006740C8"/>
    <w:rsid w:val="006740F0"/>
    <w:rsid w:val="0067457B"/>
    <w:rsid w:val="00674929"/>
    <w:rsid w:val="00674D4C"/>
    <w:rsid w:val="00674D9D"/>
    <w:rsid w:val="00674F8A"/>
    <w:rsid w:val="006756C2"/>
    <w:rsid w:val="00675F4B"/>
    <w:rsid w:val="00675F68"/>
    <w:rsid w:val="006761CF"/>
    <w:rsid w:val="006767D1"/>
    <w:rsid w:val="006769C1"/>
    <w:rsid w:val="00676ADA"/>
    <w:rsid w:val="00676C93"/>
    <w:rsid w:val="00676DF6"/>
    <w:rsid w:val="006774E9"/>
    <w:rsid w:val="006774F4"/>
    <w:rsid w:val="00677FC9"/>
    <w:rsid w:val="00680616"/>
    <w:rsid w:val="00680AAB"/>
    <w:rsid w:val="00680AE6"/>
    <w:rsid w:val="00680E27"/>
    <w:rsid w:val="00680F18"/>
    <w:rsid w:val="00680FAE"/>
    <w:rsid w:val="006815BF"/>
    <w:rsid w:val="00681A9D"/>
    <w:rsid w:val="00681C66"/>
    <w:rsid w:val="00681D25"/>
    <w:rsid w:val="00681E6C"/>
    <w:rsid w:val="00682245"/>
    <w:rsid w:val="00682450"/>
    <w:rsid w:val="006827AD"/>
    <w:rsid w:val="00682A1D"/>
    <w:rsid w:val="00682A92"/>
    <w:rsid w:val="006833AD"/>
    <w:rsid w:val="0068340F"/>
    <w:rsid w:val="006838D2"/>
    <w:rsid w:val="00683CC6"/>
    <w:rsid w:val="00684116"/>
    <w:rsid w:val="006844DC"/>
    <w:rsid w:val="006845B4"/>
    <w:rsid w:val="00684667"/>
    <w:rsid w:val="00684670"/>
    <w:rsid w:val="006849B2"/>
    <w:rsid w:val="00684C71"/>
    <w:rsid w:val="00685999"/>
    <w:rsid w:val="00685C3B"/>
    <w:rsid w:val="00685DDA"/>
    <w:rsid w:val="006867C8"/>
    <w:rsid w:val="00686BCD"/>
    <w:rsid w:val="00686BD6"/>
    <w:rsid w:val="00686E95"/>
    <w:rsid w:val="00686EBF"/>
    <w:rsid w:val="0068726E"/>
    <w:rsid w:val="00687A62"/>
    <w:rsid w:val="00687B9D"/>
    <w:rsid w:val="006904C7"/>
    <w:rsid w:val="00690583"/>
    <w:rsid w:val="00690DBE"/>
    <w:rsid w:val="00690F5A"/>
    <w:rsid w:val="00691122"/>
    <w:rsid w:val="00691381"/>
    <w:rsid w:val="0069147D"/>
    <w:rsid w:val="00691BB1"/>
    <w:rsid w:val="00692684"/>
    <w:rsid w:val="0069296C"/>
    <w:rsid w:val="006929C8"/>
    <w:rsid w:val="00692C53"/>
    <w:rsid w:val="00692E04"/>
    <w:rsid w:val="00692F33"/>
    <w:rsid w:val="00693484"/>
    <w:rsid w:val="00693866"/>
    <w:rsid w:val="00693D40"/>
    <w:rsid w:val="0069465B"/>
    <w:rsid w:val="00694DA3"/>
    <w:rsid w:val="006952D1"/>
    <w:rsid w:val="006952D2"/>
    <w:rsid w:val="00696355"/>
    <w:rsid w:val="006963BC"/>
    <w:rsid w:val="00696B58"/>
    <w:rsid w:val="00696D41"/>
    <w:rsid w:val="006973A7"/>
    <w:rsid w:val="006975DC"/>
    <w:rsid w:val="00697663"/>
    <w:rsid w:val="00697A62"/>
    <w:rsid w:val="00697A73"/>
    <w:rsid w:val="00697DA4"/>
    <w:rsid w:val="006A0337"/>
    <w:rsid w:val="006A0438"/>
    <w:rsid w:val="006A0A43"/>
    <w:rsid w:val="006A0BBD"/>
    <w:rsid w:val="006A0D10"/>
    <w:rsid w:val="006A0EF1"/>
    <w:rsid w:val="006A101A"/>
    <w:rsid w:val="006A10CC"/>
    <w:rsid w:val="006A1459"/>
    <w:rsid w:val="006A1607"/>
    <w:rsid w:val="006A1A8E"/>
    <w:rsid w:val="006A1D9C"/>
    <w:rsid w:val="006A2223"/>
    <w:rsid w:val="006A23B3"/>
    <w:rsid w:val="006A268A"/>
    <w:rsid w:val="006A2845"/>
    <w:rsid w:val="006A2B90"/>
    <w:rsid w:val="006A2F4E"/>
    <w:rsid w:val="006A303D"/>
    <w:rsid w:val="006A389A"/>
    <w:rsid w:val="006A3F5F"/>
    <w:rsid w:val="006A4096"/>
    <w:rsid w:val="006A40D4"/>
    <w:rsid w:val="006A43E1"/>
    <w:rsid w:val="006A4883"/>
    <w:rsid w:val="006A4DA2"/>
    <w:rsid w:val="006A534F"/>
    <w:rsid w:val="006A5789"/>
    <w:rsid w:val="006A5E27"/>
    <w:rsid w:val="006A5F6C"/>
    <w:rsid w:val="006A6023"/>
    <w:rsid w:val="006A6113"/>
    <w:rsid w:val="006A6168"/>
    <w:rsid w:val="006A63C2"/>
    <w:rsid w:val="006A6A14"/>
    <w:rsid w:val="006A6B2C"/>
    <w:rsid w:val="006A6E27"/>
    <w:rsid w:val="006A7043"/>
    <w:rsid w:val="006A70F9"/>
    <w:rsid w:val="006A71B2"/>
    <w:rsid w:val="006A7A30"/>
    <w:rsid w:val="006A7D36"/>
    <w:rsid w:val="006B06CD"/>
    <w:rsid w:val="006B0739"/>
    <w:rsid w:val="006B087F"/>
    <w:rsid w:val="006B08AD"/>
    <w:rsid w:val="006B193C"/>
    <w:rsid w:val="006B1AF5"/>
    <w:rsid w:val="006B1BA7"/>
    <w:rsid w:val="006B1EE5"/>
    <w:rsid w:val="006B21A8"/>
    <w:rsid w:val="006B23DF"/>
    <w:rsid w:val="006B263C"/>
    <w:rsid w:val="006B2656"/>
    <w:rsid w:val="006B292B"/>
    <w:rsid w:val="006B2B20"/>
    <w:rsid w:val="006B2B8B"/>
    <w:rsid w:val="006B2DCB"/>
    <w:rsid w:val="006B31EA"/>
    <w:rsid w:val="006B3282"/>
    <w:rsid w:val="006B32E5"/>
    <w:rsid w:val="006B3338"/>
    <w:rsid w:val="006B33C2"/>
    <w:rsid w:val="006B3572"/>
    <w:rsid w:val="006B3EB6"/>
    <w:rsid w:val="006B3F0E"/>
    <w:rsid w:val="006B3FA3"/>
    <w:rsid w:val="006B4222"/>
    <w:rsid w:val="006B443E"/>
    <w:rsid w:val="006B46B3"/>
    <w:rsid w:val="006B46BC"/>
    <w:rsid w:val="006B4AE1"/>
    <w:rsid w:val="006B4B87"/>
    <w:rsid w:val="006B5D92"/>
    <w:rsid w:val="006B6272"/>
    <w:rsid w:val="006B6844"/>
    <w:rsid w:val="006B70FC"/>
    <w:rsid w:val="006B7458"/>
    <w:rsid w:val="006B7502"/>
    <w:rsid w:val="006B7662"/>
    <w:rsid w:val="006B7891"/>
    <w:rsid w:val="006B7CE1"/>
    <w:rsid w:val="006C0094"/>
    <w:rsid w:val="006C056A"/>
    <w:rsid w:val="006C097A"/>
    <w:rsid w:val="006C0F1F"/>
    <w:rsid w:val="006C164D"/>
    <w:rsid w:val="006C16CB"/>
    <w:rsid w:val="006C1E76"/>
    <w:rsid w:val="006C2B51"/>
    <w:rsid w:val="006C335A"/>
    <w:rsid w:val="006C39F5"/>
    <w:rsid w:val="006C3F6A"/>
    <w:rsid w:val="006C4283"/>
    <w:rsid w:val="006C42F4"/>
    <w:rsid w:val="006C482A"/>
    <w:rsid w:val="006C4BF8"/>
    <w:rsid w:val="006C4E8C"/>
    <w:rsid w:val="006C4F70"/>
    <w:rsid w:val="006C5840"/>
    <w:rsid w:val="006C5910"/>
    <w:rsid w:val="006C5912"/>
    <w:rsid w:val="006C6005"/>
    <w:rsid w:val="006C60C1"/>
    <w:rsid w:val="006C6628"/>
    <w:rsid w:val="006C671E"/>
    <w:rsid w:val="006C77BD"/>
    <w:rsid w:val="006C7881"/>
    <w:rsid w:val="006C7CBB"/>
    <w:rsid w:val="006D0268"/>
    <w:rsid w:val="006D07A0"/>
    <w:rsid w:val="006D10A1"/>
    <w:rsid w:val="006D117F"/>
    <w:rsid w:val="006D1B3B"/>
    <w:rsid w:val="006D1BA7"/>
    <w:rsid w:val="006D1F44"/>
    <w:rsid w:val="006D2171"/>
    <w:rsid w:val="006D27D9"/>
    <w:rsid w:val="006D27F2"/>
    <w:rsid w:val="006D286F"/>
    <w:rsid w:val="006D2AD5"/>
    <w:rsid w:val="006D2C23"/>
    <w:rsid w:val="006D2D44"/>
    <w:rsid w:val="006D2DA7"/>
    <w:rsid w:val="006D2ECE"/>
    <w:rsid w:val="006D2F8B"/>
    <w:rsid w:val="006D3A85"/>
    <w:rsid w:val="006D3EDD"/>
    <w:rsid w:val="006D4727"/>
    <w:rsid w:val="006D4775"/>
    <w:rsid w:val="006D49AF"/>
    <w:rsid w:val="006D49BD"/>
    <w:rsid w:val="006D5229"/>
    <w:rsid w:val="006D52D6"/>
    <w:rsid w:val="006D53C7"/>
    <w:rsid w:val="006D53F6"/>
    <w:rsid w:val="006D5988"/>
    <w:rsid w:val="006D5AA2"/>
    <w:rsid w:val="006D5EC2"/>
    <w:rsid w:val="006D653B"/>
    <w:rsid w:val="006D668F"/>
    <w:rsid w:val="006D681C"/>
    <w:rsid w:val="006D7024"/>
    <w:rsid w:val="006D7412"/>
    <w:rsid w:val="006D7571"/>
    <w:rsid w:val="006D761D"/>
    <w:rsid w:val="006D7989"/>
    <w:rsid w:val="006D7A7C"/>
    <w:rsid w:val="006D7AC0"/>
    <w:rsid w:val="006D7AD9"/>
    <w:rsid w:val="006D7C66"/>
    <w:rsid w:val="006D7E1A"/>
    <w:rsid w:val="006D7E9F"/>
    <w:rsid w:val="006E0076"/>
    <w:rsid w:val="006E10A4"/>
    <w:rsid w:val="006E10D5"/>
    <w:rsid w:val="006E12AC"/>
    <w:rsid w:val="006E1515"/>
    <w:rsid w:val="006E1A57"/>
    <w:rsid w:val="006E1C99"/>
    <w:rsid w:val="006E213F"/>
    <w:rsid w:val="006E229F"/>
    <w:rsid w:val="006E28FE"/>
    <w:rsid w:val="006E2F55"/>
    <w:rsid w:val="006E2FDE"/>
    <w:rsid w:val="006E3514"/>
    <w:rsid w:val="006E372A"/>
    <w:rsid w:val="006E389B"/>
    <w:rsid w:val="006E3DA4"/>
    <w:rsid w:val="006E424C"/>
    <w:rsid w:val="006E4FB9"/>
    <w:rsid w:val="006E5CA1"/>
    <w:rsid w:val="006E6001"/>
    <w:rsid w:val="006E6276"/>
    <w:rsid w:val="006E6616"/>
    <w:rsid w:val="006E66EE"/>
    <w:rsid w:val="006E6A82"/>
    <w:rsid w:val="006E6FEB"/>
    <w:rsid w:val="006E7090"/>
    <w:rsid w:val="006E723C"/>
    <w:rsid w:val="006E7794"/>
    <w:rsid w:val="006E7C69"/>
    <w:rsid w:val="006E7D09"/>
    <w:rsid w:val="006F00D4"/>
    <w:rsid w:val="006F0464"/>
    <w:rsid w:val="006F10A5"/>
    <w:rsid w:val="006F1132"/>
    <w:rsid w:val="006F11AE"/>
    <w:rsid w:val="006F121F"/>
    <w:rsid w:val="006F1D54"/>
    <w:rsid w:val="006F2700"/>
    <w:rsid w:val="006F2B41"/>
    <w:rsid w:val="006F2D45"/>
    <w:rsid w:val="006F3157"/>
    <w:rsid w:val="006F3321"/>
    <w:rsid w:val="006F3385"/>
    <w:rsid w:val="006F35B5"/>
    <w:rsid w:val="006F3C1F"/>
    <w:rsid w:val="006F3C49"/>
    <w:rsid w:val="006F3CFF"/>
    <w:rsid w:val="006F40CE"/>
    <w:rsid w:val="006F419B"/>
    <w:rsid w:val="006F44F1"/>
    <w:rsid w:val="006F46BA"/>
    <w:rsid w:val="006F47EF"/>
    <w:rsid w:val="006F48B3"/>
    <w:rsid w:val="006F49ED"/>
    <w:rsid w:val="006F5064"/>
    <w:rsid w:val="006F513C"/>
    <w:rsid w:val="006F56B0"/>
    <w:rsid w:val="006F597A"/>
    <w:rsid w:val="006F5E86"/>
    <w:rsid w:val="006F6161"/>
    <w:rsid w:val="006F6190"/>
    <w:rsid w:val="006F649F"/>
    <w:rsid w:val="006F6544"/>
    <w:rsid w:val="006F6734"/>
    <w:rsid w:val="006F6B8B"/>
    <w:rsid w:val="006F6C71"/>
    <w:rsid w:val="006F6C99"/>
    <w:rsid w:val="006F6DE2"/>
    <w:rsid w:val="006F781A"/>
    <w:rsid w:val="006F7A80"/>
    <w:rsid w:val="006F7E6B"/>
    <w:rsid w:val="00700581"/>
    <w:rsid w:val="007009CB"/>
    <w:rsid w:val="00700CF5"/>
    <w:rsid w:val="0070127B"/>
    <w:rsid w:val="00701606"/>
    <w:rsid w:val="00702222"/>
    <w:rsid w:val="007022B6"/>
    <w:rsid w:val="00702349"/>
    <w:rsid w:val="00702AE2"/>
    <w:rsid w:val="00702B60"/>
    <w:rsid w:val="00702EF7"/>
    <w:rsid w:val="00703E8B"/>
    <w:rsid w:val="00703F06"/>
    <w:rsid w:val="007042D6"/>
    <w:rsid w:val="0070430A"/>
    <w:rsid w:val="00704377"/>
    <w:rsid w:val="007045A4"/>
    <w:rsid w:val="00704C9A"/>
    <w:rsid w:val="00704CD9"/>
    <w:rsid w:val="00704FDF"/>
    <w:rsid w:val="00705308"/>
    <w:rsid w:val="00705CB2"/>
    <w:rsid w:val="00706365"/>
    <w:rsid w:val="00706437"/>
    <w:rsid w:val="00706AF7"/>
    <w:rsid w:val="00707069"/>
    <w:rsid w:val="007070DC"/>
    <w:rsid w:val="00707386"/>
    <w:rsid w:val="007073A6"/>
    <w:rsid w:val="007077A1"/>
    <w:rsid w:val="00707A87"/>
    <w:rsid w:val="00707A98"/>
    <w:rsid w:val="0071044D"/>
    <w:rsid w:val="0071099C"/>
    <w:rsid w:val="00710A92"/>
    <w:rsid w:val="00710BB8"/>
    <w:rsid w:val="0071147D"/>
    <w:rsid w:val="0071150C"/>
    <w:rsid w:val="0071174C"/>
    <w:rsid w:val="00711EA8"/>
    <w:rsid w:val="00711F7E"/>
    <w:rsid w:val="0071200C"/>
    <w:rsid w:val="007122D5"/>
    <w:rsid w:val="0071248D"/>
    <w:rsid w:val="007126F6"/>
    <w:rsid w:val="00712854"/>
    <w:rsid w:val="007129C4"/>
    <w:rsid w:val="007131F2"/>
    <w:rsid w:val="007135A5"/>
    <w:rsid w:val="00713D00"/>
    <w:rsid w:val="007144E5"/>
    <w:rsid w:val="00714695"/>
    <w:rsid w:val="0071474F"/>
    <w:rsid w:val="00714BFB"/>
    <w:rsid w:val="00714D17"/>
    <w:rsid w:val="007151EB"/>
    <w:rsid w:val="00715365"/>
    <w:rsid w:val="007157BB"/>
    <w:rsid w:val="00715C4E"/>
    <w:rsid w:val="00716066"/>
    <w:rsid w:val="00716AA8"/>
    <w:rsid w:val="00716D22"/>
    <w:rsid w:val="007172B9"/>
    <w:rsid w:val="0071743C"/>
    <w:rsid w:val="00717480"/>
    <w:rsid w:val="00717491"/>
    <w:rsid w:val="00717654"/>
    <w:rsid w:val="007176A0"/>
    <w:rsid w:val="007176CF"/>
    <w:rsid w:val="00717C59"/>
    <w:rsid w:val="007202D7"/>
    <w:rsid w:val="007203C5"/>
    <w:rsid w:val="0072049B"/>
    <w:rsid w:val="0072055B"/>
    <w:rsid w:val="00720818"/>
    <w:rsid w:val="00720BDD"/>
    <w:rsid w:val="0072170A"/>
    <w:rsid w:val="007218F1"/>
    <w:rsid w:val="00721B58"/>
    <w:rsid w:val="00721D70"/>
    <w:rsid w:val="00721EF2"/>
    <w:rsid w:val="00722065"/>
    <w:rsid w:val="00722442"/>
    <w:rsid w:val="00722491"/>
    <w:rsid w:val="0072276C"/>
    <w:rsid w:val="00722A0B"/>
    <w:rsid w:val="00722AF8"/>
    <w:rsid w:val="0072304A"/>
    <w:rsid w:val="007233AA"/>
    <w:rsid w:val="00723ACF"/>
    <w:rsid w:val="0072410D"/>
    <w:rsid w:val="007241E0"/>
    <w:rsid w:val="00724450"/>
    <w:rsid w:val="00724716"/>
    <w:rsid w:val="007248CF"/>
    <w:rsid w:val="007249AB"/>
    <w:rsid w:val="0072519B"/>
    <w:rsid w:val="00725491"/>
    <w:rsid w:val="00725AA7"/>
    <w:rsid w:val="00725F10"/>
    <w:rsid w:val="007264AF"/>
    <w:rsid w:val="0072689E"/>
    <w:rsid w:val="00726A37"/>
    <w:rsid w:val="00726BC4"/>
    <w:rsid w:val="00726E40"/>
    <w:rsid w:val="0072766F"/>
    <w:rsid w:val="00727952"/>
    <w:rsid w:val="00727B07"/>
    <w:rsid w:val="00727B36"/>
    <w:rsid w:val="00730A09"/>
    <w:rsid w:val="00730A5D"/>
    <w:rsid w:val="00730DE8"/>
    <w:rsid w:val="007310D0"/>
    <w:rsid w:val="0073143E"/>
    <w:rsid w:val="00731A57"/>
    <w:rsid w:val="0073221C"/>
    <w:rsid w:val="0073232E"/>
    <w:rsid w:val="00732433"/>
    <w:rsid w:val="00732921"/>
    <w:rsid w:val="00732930"/>
    <w:rsid w:val="00732CFA"/>
    <w:rsid w:val="00732DCA"/>
    <w:rsid w:val="00732DDD"/>
    <w:rsid w:val="00732EA9"/>
    <w:rsid w:val="0073382D"/>
    <w:rsid w:val="007338B5"/>
    <w:rsid w:val="00733AF7"/>
    <w:rsid w:val="00733CD2"/>
    <w:rsid w:val="00734769"/>
    <w:rsid w:val="007348E0"/>
    <w:rsid w:val="00734A31"/>
    <w:rsid w:val="00734E23"/>
    <w:rsid w:val="00734E80"/>
    <w:rsid w:val="0073557B"/>
    <w:rsid w:val="00735CE2"/>
    <w:rsid w:val="0073604A"/>
    <w:rsid w:val="007363B7"/>
    <w:rsid w:val="00736A0C"/>
    <w:rsid w:val="00736B2C"/>
    <w:rsid w:val="00736CB1"/>
    <w:rsid w:val="0073700A"/>
    <w:rsid w:val="00737021"/>
    <w:rsid w:val="007374DE"/>
    <w:rsid w:val="007374E8"/>
    <w:rsid w:val="00737545"/>
    <w:rsid w:val="007376A9"/>
    <w:rsid w:val="007379E9"/>
    <w:rsid w:val="00737E9C"/>
    <w:rsid w:val="007405B1"/>
    <w:rsid w:val="0074074C"/>
    <w:rsid w:val="00740F83"/>
    <w:rsid w:val="0074101C"/>
    <w:rsid w:val="0074121F"/>
    <w:rsid w:val="0074125A"/>
    <w:rsid w:val="00741CC9"/>
    <w:rsid w:val="007420E3"/>
    <w:rsid w:val="007422D6"/>
    <w:rsid w:val="007423ED"/>
    <w:rsid w:val="007425C8"/>
    <w:rsid w:val="007430DE"/>
    <w:rsid w:val="007432EA"/>
    <w:rsid w:val="00743527"/>
    <w:rsid w:val="0074399C"/>
    <w:rsid w:val="00743AA7"/>
    <w:rsid w:val="0074422A"/>
    <w:rsid w:val="0074424B"/>
    <w:rsid w:val="007446F3"/>
    <w:rsid w:val="00744ECD"/>
    <w:rsid w:val="00744FB6"/>
    <w:rsid w:val="007455A3"/>
    <w:rsid w:val="007455AF"/>
    <w:rsid w:val="00745744"/>
    <w:rsid w:val="00745DA1"/>
    <w:rsid w:val="0074642A"/>
    <w:rsid w:val="00746444"/>
    <w:rsid w:val="00746764"/>
    <w:rsid w:val="00746E4F"/>
    <w:rsid w:val="00747157"/>
    <w:rsid w:val="0074764A"/>
    <w:rsid w:val="00747ACA"/>
    <w:rsid w:val="00747D52"/>
    <w:rsid w:val="00747E7F"/>
    <w:rsid w:val="0075060E"/>
    <w:rsid w:val="0075091A"/>
    <w:rsid w:val="00750E21"/>
    <w:rsid w:val="0075134A"/>
    <w:rsid w:val="00751599"/>
    <w:rsid w:val="007515E8"/>
    <w:rsid w:val="0075166E"/>
    <w:rsid w:val="00751AFE"/>
    <w:rsid w:val="00751B8B"/>
    <w:rsid w:val="00751FA9"/>
    <w:rsid w:val="00752658"/>
    <w:rsid w:val="007526CC"/>
    <w:rsid w:val="0075271B"/>
    <w:rsid w:val="00752D30"/>
    <w:rsid w:val="0075317B"/>
    <w:rsid w:val="00753234"/>
    <w:rsid w:val="00753246"/>
    <w:rsid w:val="00753392"/>
    <w:rsid w:val="00753719"/>
    <w:rsid w:val="0075388B"/>
    <w:rsid w:val="00753ADF"/>
    <w:rsid w:val="00754710"/>
    <w:rsid w:val="00755596"/>
    <w:rsid w:val="007555D2"/>
    <w:rsid w:val="00755695"/>
    <w:rsid w:val="00755727"/>
    <w:rsid w:val="007559E6"/>
    <w:rsid w:val="00755B82"/>
    <w:rsid w:val="00756248"/>
    <w:rsid w:val="00756255"/>
    <w:rsid w:val="0075685A"/>
    <w:rsid w:val="00756CD4"/>
    <w:rsid w:val="00757375"/>
    <w:rsid w:val="007574A7"/>
    <w:rsid w:val="00757512"/>
    <w:rsid w:val="007575B5"/>
    <w:rsid w:val="00757644"/>
    <w:rsid w:val="007576B0"/>
    <w:rsid w:val="00757722"/>
    <w:rsid w:val="00757828"/>
    <w:rsid w:val="00757A6B"/>
    <w:rsid w:val="00757B26"/>
    <w:rsid w:val="00757C86"/>
    <w:rsid w:val="007602BA"/>
    <w:rsid w:val="00760370"/>
    <w:rsid w:val="00760CF6"/>
    <w:rsid w:val="0076105E"/>
    <w:rsid w:val="007612E9"/>
    <w:rsid w:val="00761653"/>
    <w:rsid w:val="0076165B"/>
    <w:rsid w:val="00761B48"/>
    <w:rsid w:val="00761D30"/>
    <w:rsid w:val="0076213D"/>
    <w:rsid w:val="0076233C"/>
    <w:rsid w:val="00762441"/>
    <w:rsid w:val="0076248A"/>
    <w:rsid w:val="0076248D"/>
    <w:rsid w:val="007625F3"/>
    <w:rsid w:val="007626D4"/>
    <w:rsid w:val="007628B1"/>
    <w:rsid w:val="007628D1"/>
    <w:rsid w:val="00762E86"/>
    <w:rsid w:val="00762F03"/>
    <w:rsid w:val="007630F0"/>
    <w:rsid w:val="00763107"/>
    <w:rsid w:val="007631F5"/>
    <w:rsid w:val="007639BA"/>
    <w:rsid w:val="00763B46"/>
    <w:rsid w:val="00763DDA"/>
    <w:rsid w:val="00763F48"/>
    <w:rsid w:val="00764395"/>
    <w:rsid w:val="00764537"/>
    <w:rsid w:val="00764AAB"/>
    <w:rsid w:val="00764CEA"/>
    <w:rsid w:val="00764D4F"/>
    <w:rsid w:val="007655E7"/>
    <w:rsid w:val="00765BFE"/>
    <w:rsid w:val="00765C71"/>
    <w:rsid w:val="007661E7"/>
    <w:rsid w:val="0076630E"/>
    <w:rsid w:val="007664CC"/>
    <w:rsid w:val="007665FD"/>
    <w:rsid w:val="00766C0A"/>
    <w:rsid w:val="00766DFC"/>
    <w:rsid w:val="00766EC2"/>
    <w:rsid w:val="00766F56"/>
    <w:rsid w:val="00766F8D"/>
    <w:rsid w:val="00766FB5"/>
    <w:rsid w:val="00767DC9"/>
    <w:rsid w:val="0077057C"/>
    <w:rsid w:val="00770976"/>
    <w:rsid w:val="00770A41"/>
    <w:rsid w:val="00770FE1"/>
    <w:rsid w:val="007710A6"/>
    <w:rsid w:val="00771141"/>
    <w:rsid w:val="00771972"/>
    <w:rsid w:val="00771BF7"/>
    <w:rsid w:val="00772377"/>
    <w:rsid w:val="007726A3"/>
    <w:rsid w:val="0077305E"/>
    <w:rsid w:val="00773228"/>
    <w:rsid w:val="007732D4"/>
    <w:rsid w:val="007735CC"/>
    <w:rsid w:val="0077406D"/>
    <w:rsid w:val="007741AC"/>
    <w:rsid w:val="0077490F"/>
    <w:rsid w:val="007751DA"/>
    <w:rsid w:val="007752A1"/>
    <w:rsid w:val="00775730"/>
    <w:rsid w:val="0077577C"/>
    <w:rsid w:val="00775892"/>
    <w:rsid w:val="0077594B"/>
    <w:rsid w:val="0077619B"/>
    <w:rsid w:val="00776605"/>
    <w:rsid w:val="00776939"/>
    <w:rsid w:val="00776D4E"/>
    <w:rsid w:val="00776DEF"/>
    <w:rsid w:val="00776E70"/>
    <w:rsid w:val="00777109"/>
    <w:rsid w:val="00777186"/>
    <w:rsid w:val="007776FE"/>
    <w:rsid w:val="00777747"/>
    <w:rsid w:val="00777D17"/>
    <w:rsid w:val="00777DDB"/>
    <w:rsid w:val="00780523"/>
    <w:rsid w:val="007806EC"/>
    <w:rsid w:val="007813D3"/>
    <w:rsid w:val="007813E2"/>
    <w:rsid w:val="00781460"/>
    <w:rsid w:val="007814FF"/>
    <w:rsid w:val="007817BF"/>
    <w:rsid w:val="007819B5"/>
    <w:rsid w:val="007819D2"/>
    <w:rsid w:val="0078282D"/>
    <w:rsid w:val="0078299E"/>
    <w:rsid w:val="007832C6"/>
    <w:rsid w:val="00783902"/>
    <w:rsid w:val="0078396D"/>
    <w:rsid w:val="00783F2A"/>
    <w:rsid w:val="00783FA0"/>
    <w:rsid w:val="00783FDD"/>
    <w:rsid w:val="00784025"/>
    <w:rsid w:val="00784098"/>
    <w:rsid w:val="00784448"/>
    <w:rsid w:val="007845C7"/>
    <w:rsid w:val="00784649"/>
    <w:rsid w:val="00784BA3"/>
    <w:rsid w:val="00784FB4"/>
    <w:rsid w:val="007850D9"/>
    <w:rsid w:val="007851EA"/>
    <w:rsid w:val="00785209"/>
    <w:rsid w:val="007852C4"/>
    <w:rsid w:val="00785A99"/>
    <w:rsid w:val="00785D4A"/>
    <w:rsid w:val="0078668A"/>
    <w:rsid w:val="007866D8"/>
    <w:rsid w:val="007867B7"/>
    <w:rsid w:val="00786ED3"/>
    <w:rsid w:val="00786EE2"/>
    <w:rsid w:val="00786FDC"/>
    <w:rsid w:val="0078705A"/>
    <w:rsid w:val="0078721A"/>
    <w:rsid w:val="007874E6"/>
    <w:rsid w:val="007877F8"/>
    <w:rsid w:val="00790176"/>
    <w:rsid w:val="007903FE"/>
    <w:rsid w:val="00790638"/>
    <w:rsid w:val="007911F0"/>
    <w:rsid w:val="0079172A"/>
    <w:rsid w:val="007917C6"/>
    <w:rsid w:val="00791C93"/>
    <w:rsid w:val="00791F48"/>
    <w:rsid w:val="007922BE"/>
    <w:rsid w:val="00792516"/>
    <w:rsid w:val="00792811"/>
    <w:rsid w:val="00792B45"/>
    <w:rsid w:val="00792B69"/>
    <w:rsid w:val="00792DC7"/>
    <w:rsid w:val="0079305F"/>
    <w:rsid w:val="0079325D"/>
    <w:rsid w:val="007933C4"/>
    <w:rsid w:val="00793908"/>
    <w:rsid w:val="00793EED"/>
    <w:rsid w:val="007946B3"/>
    <w:rsid w:val="00794B33"/>
    <w:rsid w:val="00794E8E"/>
    <w:rsid w:val="00795558"/>
    <w:rsid w:val="007957A8"/>
    <w:rsid w:val="007959F5"/>
    <w:rsid w:val="00795C86"/>
    <w:rsid w:val="007963D4"/>
    <w:rsid w:val="00796948"/>
    <w:rsid w:val="00796A50"/>
    <w:rsid w:val="00796C32"/>
    <w:rsid w:val="00796F1E"/>
    <w:rsid w:val="00797180"/>
    <w:rsid w:val="007974EC"/>
    <w:rsid w:val="007975BB"/>
    <w:rsid w:val="007976C3"/>
    <w:rsid w:val="00797BBC"/>
    <w:rsid w:val="00797BF0"/>
    <w:rsid w:val="007A0152"/>
    <w:rsid w:val="007A0262"/>
    <w:rsid w:val="007A0419"/>
    <w:rsid w:val="007A134C"/>
    <w:rsid w:val="007A135D"/>
    <w:rsid w:val="007A2502"/>
    <w:rsid w:val="007A2C86"/>
    <w:rsid w:val="007A2F57"/>
    <w:rsid w:val="007A32BF"/>
    <w:rsid w:val="007A3501"/>
    <w:rsid w:val="007A4419"/>
    <w:rsid w:val="007A46D7"/>
    <w:rsid w:val="007A4CEF"/>
    <w:rsid w:val="007A4CF7"/>
    <w:rsid w:val="007A4DE3"/>
    <w:rsid w:val="007A4F7F"/>
    <w:rsid w:val="007A4FD3"/>
    <w:rsid w:val="007A5172"/>
    <w:rsid w:val="007A5454"/>
    <w:rsid w:val="007A5697"/>
    <w:rsid w:val="007A5823"/>
    <w:rsid w:val="007A582C"/>
    <w:rsid w:val="007A58EF"/>
    <w:rsid w:val="007A5A51"/>
    <w:rsid w:val="007A5A5E"/>
    <w:rsid w:val="007A5D95"/>
    <w:rsid w:val="007A6462"/>
    <w:rsid w:val="007A66EA"/>
    <w:rsid w:val="007A67E4"/>
    <w:rsid w:val="007A6B4A"/>
    <w:rsid w:val="007A70A5"/>
    <w:rsid w:val="007A724F"/>
    <w:rsid w:val="007A7DF8"/>
    <w:rsid w:val="007B03CB"/>
    <w:rsid w:val="007B09F7"/>
    <w:rsid w:val="007B0D88"/>
    <w:rsid w:val="007B104B"/>
    <w:rsid w:val="007B159B"/>
    <w:rsid w:val="007B1669"/>
    <w:rsid w:val="007B2072"/>
    <w:rsid w:val="007B2859"/>
    <w:rsid w:val="007B289A"/>
    <w:rsid w:val="007B2984"/>
    <w:rsid w:val="007B2C0B"/>
    <w:rsid w:val="007B3314"/>
    <w:rsid w:val="007B39AC"/>
    <w:rsid w:val="007B3EA1"/>
    <w:rsid w:val="007B3F99"/>
    <w:rsid w:val="007B42C3"/>
    <w:rsid w:val="007B4383"/>
    <w:rsid w:val="007B5095"/>
    <w:rsid w:val="007B51AF"/>
    <w:rsid w:val="007B5567"/>
    <w:rsid w:val="007B55AB"/>
    <w:rsid w:val="007B5DAE"/>
    <w:rsid w:val="007B5ED7"/>
    <w:rsid w:val="007B62C9"/>
    <w:rsid w:val="007B6463"/>
    <w:rsid w:val="007B6B20"/>
    <w:rsid w:val="007B6C98"/>
    <w:rsid w:val="007B6E60"/>
    <w:rsid w:val="007B7075"/>
    <w:rsid w:val="007B7CB6"/>
    <w:rsid w:val="007B7F16"/>
    <w:rsid w:val="007C0149"/>
    <w:rsid w:val="007C0415"/>
    <w:rsid w:val="007C07F6"/>
    <w:rsid w:val="007C0898"/>
    <w:rsid w:val="007C09DE"/>
    <w:rsid w:val="007C0AC9"/>
    <w:rsid w:val="007C0D45"/>
    <w:rsid w:val="007C0F99"/>
    <w:rsid w:val="007C1988"/>
    <w:rsid w:val="007C2120"/>
    <w:rsid w:val="007C2244"/>
    <w:rsid w:val="007C2474"/>
    <w:rsid w:val="007C253F"/>
    <w:rsid w:val="007C2644"/>
    <w:rsid w:val="007C27F7"/>
    <w:rsid w:val="007C2B6A"/>
    <w:rsid w:val="007C2B87"/>
    <w:rsid w:val="007C2CF5"/>
    <w:rsid w:val="007C365A"/>
    <w:rsid w:val="007C3890"/>
    <w:rsid w:val="007C3D15"/>
    <w:rsid w:val="007C45C1"/>
    <w:rsid w:val="007C4A69"/>
    <w:rsid w:val="007C4B52"/>
    <w:rsid w:val="007C4C1A"/>
    <w:rsid w:val="007C4ED5"/>
    <w:rsid w:val="007C5417"/>
    <w:rsid w:val="007C587A"/>
    <w:rsid w:val="007C5C32"/>
    <w:rsid w:val="007C5D53"/>
    <w:rsid w:val="007C5DC6"/>
    <w:rsid w:val="007C6100"/>
    <w:rsid w:val="007C6138"/>
    <w:rsid w:val="007C6411"/>
    <w:rsid w:val="007C6521"/>
    <w:rsid w:val="007C6682"/>
    <w:rsid w:val="007C6C0C"/>
    <w:rsid w:val="007C72A6"/>
    <w:rsid w:val="007C7784"/>
    <w:rsid w:val="007C7B26"/>
    <w:rsid w:val="007D025B"/>
    <w:rsid w:val="007D03D8"/>
    <w:rsid w:val="007D0760"/>
    <w:rsid w:val="007D07C7"/>
    <w:rsid w:val="007D08CC"/>
    <w:rsid w:val="007D0C67"/>
    <w:rsid w:val="007D0FB2"/>
    <w:rsid w:val="007D1C70"/>
    <w:rsid w:val="007D2FBA"/>
    <w:rsid w:val="007D32C9"/>
    <w:rsid w:val="007D32FA"/>
    <w:rsid w:val="007D4AF3"/>
    <w:rsid w:val="007D4C85"/>
    <w:rsid w:val="007D5A54"/>
    <w:rsid w:val="007D5B12"/>
    <w:rsid w:val="007D5B57"/>
    <w:rsid w:val="007D5D1C"/>
    <w:rsid w:val="007D6965"/>
    <w:rsid w:val="007D6AD8"/>
    <w:rsid w:val="007D6CBC"/>
    <w:rsid w:val="007D796D"/>
    <w:rsid w:val="007D7B42"/>
    <w:rsid w:val="007E004D"/>
    <w:rsid w:val="007E0474"/>
    <w:rsid w:val="007E06AC"/>
    <w:rsid w:val="007E07EC"/>
    <w:rsid w:val="007E0A5E"/>
    <w:rsid w:val="007E10E4"/>
    <w:rsid w:val="007E11DD"/>
    <w:rsid w:val="007E12AB"/>
    <w:rsid w:val="007E1670"/>
    <w:rsid w:val="007E1A3B"/>
    <w:rsid w:val="007E1BD1"/>
    <w:rsid w:val="007E21A6"/>
    <w:rsid w:val="007E232A"/>
    <w:rsid w:val="007E2466"/>
    <w:rsid w:val="007E25F2"/>
    <w:rsid w:val="007E26ED"/>
    <w:rsid w:val="007E2BDF"/>
    <w:rsid w:val="007E31CC"/>
    <w:rsid w:val="007E33D6"/>
    <w:rsid w:val="007E347B"/>
    <w:rsid w:val="007E34A7"/>
    <w:rsid w:val="007E34C7"/>
    <w:rsid w:val="007E3580"/>
    <w:rsid w:val="007E365E"/>
    <w:rsid w:val="007E36B0"/>
    <w:rsid w:val="007E36F8"/>
    <w:rsid w:val="007E396C"/>
    <w:rsid w:val="007E39E2"/>
    <w:rsid w:val="007E3F64"/>
    <w:rsid w:val="007E4602"/>
    <w:rsid w:val="007E496C"/>
    <w:rsid w:val="007E4BCA"/>
    <w:rsid w:val="007E4EB5"/>
    <w:rsid w:val="007E4F2A"/>
    <w:rsid w:val="007E5317"/>
    <w:rsid w:val="007E58B6"/>
    <w:rsid w:val="007E593A"/>
    <w:rsid w:val="007E5B64"/>
    <w:rsid w:val="007E5E14"/>
    <w:rsid w:val="007E62C1"/>
    <w:rsid w:val="007E62D5"/>
    <w:rsid w:val="007E688E"/>
    <w:rsid w:val="007E6A2E"/>
    <w:rsid w:val="007E6BDF"/>
    <w:rsid w:val="007E7253"/>
    <w:rsid w:val="007E73AC"/>
    <w:rsid w:val="007E7558"/>
    <w:rsid w:val="007E76BA"/>
    <w:rsid w:val="007E7C67"/>
    <w:rsid w:val="007E7F86"/>
    <w:rsid w:val="007F0389"/>
    <w:rsid w:val="007F03AC"/>
    <w:rsid w:val="007F0435"/>
    <w:rsid w:val="007F0616"/>
    <w:rsid w:val="007F07B5"/>
    <w:rsid w:val="007F08A6"/>
    <w:rsid w:val="007F0948"/>
    <w:rsid w:val="007F0B0F"/>
    <w:rsid w:val="007F0E7F"/>
    <w:rsid w:val="007F10B4"/>
    <w:rsid w:val="007F13F4"/>
    <w:rsid w:val="007F17B1"/>
    <w:rsid w:val="007F1BCD"/>
    <w:rsid w:val="007F1D52"/>
    <w:rsid w:val="007F1EDB"/>
    <w:rsid w:val="007F2407"/>
    <w:rsid w:val="007F24A3"/>
    <w:rsid w:val="007F2845"/>
    <w:rsid w:val="007F2D4C"/>
    <w:rsid w:val="007F2D58"/>
    <w:rsid w:val="007F2EEF"/>
    <w:rsid w:val="007F3405"/>
    <w:rsid w:val="007F39DA"/>
    <w:rsid w:val="007F3D92"/>
    <w:rsid w:val="007F3DCE"/>
    <w:rsid w:val="007F409E"/>
    <w:rsid w:val="007F4682"/>
    <w:rsid w:val="007F4B7D"/>
    <w:rsid w:val="007F5328"/>
    <w:rsid w:val="007F54A5"/>
    <w:rsid w:val="007F5831"/>
    <w:rsid w:val="007F5AEC"/>
    <w:rsid w:val="007F5E2D"/>
    <w:rsid w:val="007F665C"/>
    <w:rsid w:val="007F7108"/>
    <w:rsid w:val="007F7335"/>
    <w:rsid w:val="007F74B7"/>
    <w:rsid w:val="007F75F3"/>
    <w:rsid w:val="007F7671"/>
    <w:rsid w:val="007F76E7"/>
    <w:rsid w:val="007F791A"/>
    <w:rsid w:val="007F7D12"/>
    <w:rsid w:val="007F7D6D"/>
    <w:rsid w:val="007F7F35"/>
    <w:rsid w:val="00800561"/>
    <w:rsid w:val="008005C2"/>
    <w:rsid w:val="008006A3"/>
    <w:rsid w:val="0080074A"/>
    <w:rsid w:val="00800A47"/>
    <w:rsid w:val="00800E54"/>
    <w:rsid w:val="00800F88"/>
    <w:rsid w:val="00801129"/>
    <w:rsid w:val="0080130D"/>
    <w:rsid w:val="00801D3F"/>
    <w:rsid w:val="008025E0"/>
    <w:rsid w:val="00802A4D"/>
    <w:rsid w:val="00802C57"/>
    <w:rsid w:val="00802E49"/>
    <w:rsid w:val="00802F97"/>
    <w:rsid w:val="008031B6"/>
    <w:rsid w:val="00803245"/>
    <w:rsid w:val="0080369C"/>
    <w:rsid w:val="00803712"/>
    <w:rsid w:val="00803B35"/>
    <w:rsid w:val="008049B4"/>
    <w:rsid w:val="00804BCD"/>
    <w:rsid w:val="00804D7C"/>
    <w:rsid w:val="00805246"/>
    <w:rsid w:val="0080531E"/>
    <w:rsid w:val="00805452"/>
    <w:rsid w:val="0080549A"/>
    <w:rsid w:val="008057D4"/>
    <w:rsid w:val="00805FA2"/>
    <w:rsid w:val="0080644E"/>
    <w:rsid w:val="008068BF"/>
    <w:rsid w:val="00806975"/>
    <w:rsid w:val="0080697F"/>
    <w:rsid w:val="00806B4D"/>
    <w:rsid w:val="00806CCE"/>
    <w:rsid w:val="00806DE9"/>
    <w:rsid w:val="00807007"/>
    <w:rsid w:val="008072A7"/>
    <w:rsid w:val="00807394"/>
    <w:rsid w:val="0080757D"/>
    <w:rsid w:val="008078F6"/>
    <w:rsid w:val="00807E65"/>
    <w:rsid w:val="00810930"/>
    <w:rsid w:val="00811049"/>
    <w:rsid w:val="008111D1"/>
    <w:rsid w:val="008116A9"/>
    <w:rsid w:val="00811AC3"/>
    <w:rsid w:val="00811F05"/>
    <w:rsid w:val="00811F75"/>
    <w:rsid w:val="008122FC"/>
    <w:rsid w:val="00812E42"/>
    <w:rsid w:val="008132D2"/>
    <w:rsid w:val="008132F9"/>
    <w:rsid w:val="0081343E"/>
    <w:rsid w:val="0081394C"/>
    <w:rsid w:val="00813B9A"/>
    <w:rsid w:val="00813C23"/>
    <w:rsid w:val="00813EDB"/>
    <w:rsid w:val="00813F30"/>
    <w:rsid w:val="00813FD4"/>
    <w:rsid w:val="008140A5"/>
    <w:rsid w:val="0081446A"/>
    <w:rsid w:val="008144BC"/>
    <w:rsid w:val="00814552"/>
    <w:rsid w:val="00814757"/>
    <w:rsid w:val="00814B66"/>
    <w:rsid w:val="00815084"/>
    <w:rsid w:val="00815B16"/>
    <w:rsid w:val="00815F72"/>
    <w:rsid w:val="0081640E"/>
    <w:rsid w:val="00816747"/>
    <w:rsid w:val="008167F4"/>
    <w:rsid w:val="008169CC"/>
    <w:rsid w:val="00816AA1"/>
    <w:rsid w:val="00816AC0"/>
    <w:rsid w:val="00816B30"/>
    <w:rsid w:val="00816C91"/>
    <w:rsid w:val="00816E6D"/>
    <w:rsid w:val="00817413"/>
    <w:rsid w:val="008174F1"/>
    <w:rsid w:val="008174FF"/>
    <w:rsid w:val="00817E00"/>
    <w:rsid w:val="00817ED9"/>
    <w:rsid w:val="00817FD5"/>
    <w:rsid w:val="008202D6"/>
    <w:rsid w:val="0082096D"/>
    <w:rsid w:val="00820EE9"/>
    <w:rsid w:val="00821A6F"/>
    <w:rsid w:val="00821C37"/>
    <w:rsid w:val="0082225C"/>
    <w:rsid w:val="00822DFC"/>
    <w:rsid w:val="0082339E"/>
    <w:rsid w:val="0082394B"/>
    <w:rsid w:val="00823D05"/>
    <w:rsid w:val="00824251"/>
    <w:rsid w:val="00824402"/>
    <w:rsid w:val="00824843"/>
    <w:rsid w:val="0082492B"/>
    <w:rsid w:val="00824C34"/>
    <w:rsid w:val="0082500B"/>
    <w:rsid w:val="00825C34"/>
    <w:rsid w:val="00825D16"/>
    <w:rsid w:val="008261EC"/>
    <w:rsid w:val="0082620F"/>
    <w:rsid w:val="00826B58"/>
    <w:rsid w:val="00826EAC"/>
    <w:rsid w:val="00826FDC"/>
    <w:rsid w:val="0082727C"/>
    <w:rsid w:val="00827728"/>
    <w:rsid w:val="008278F4"/>
    <w:rsid w:val="00827DA8"/>
    <w:rsid w:val="00827DC6"/>
    <w:rsid w:val="00827E39"/>
    <w:rsid w:val="00830182"/>
    <w:rsid w:val="00830524"/>
    <w:rsid w:val="00830A7A"/>
    <w:rsid w:val="00830F35"/>
    <w:rsid w:val="00831349"/>
    <w:rsid w:val="008315E4"/>
    <w:rsid w:val="00831E96"/>
    <w:rsid w:val="008326E9"/>
    <w:rsid w:val="00832A28"/>
    <w:rsid w:val="00832C41"/>
    <w:rsid w:val="00832FE3"/>
    <w:rsid w:val="00833205"/>
    <w:rsid w:val="00833B87"/>
    <w:rsid w:val="00833C87"/>
    <w:rsid w:val="00834142"/>
    <w:rsid w:val="00834318"/>
    <w:rsid w:val="0083450C"/>
    <w:rsid w:val="0083453F"/>
    <w:rsid w:val="00834A62"/>
    <w:rsid w:val="00834DB1"/>
    <w:rsid w:val="00835274"/>
    <w:rsid w:val="00835734"/>
    <w:rsid w:val="008359BA"/>
    <w:rsid w:val="00835B9F"/>
    <w:rsid w:val="008361FE"/>
    <w:rsid w:val="00836235"/>
    <w:rsid w:val="008363A9"/>
    <w:rsid w:val="00836565"/>
    <w:rsid w:val="00836BEB"/>
    <w:rsid w:val="00836D63"/>
    <w:rsid w:val="00836F0E"/>
    <w:rsid w:val="00836FEB"/>
    <w:rsid w:val="008372CC"/>
    <w:rsid w:val="00837380"/>
    <w:rsid w:val="008376E7"/>
    <w:rsid w:val="00837A29"/>
    <w:rsid w:val="00837C36"/>
    <w:rsid w:val="00837C78"/>
    <w:rsid w:val="00840F1F"/>
    <w:rsid w:val="0084125C"/>
    <w:rsid w:val="0084169D"/>
    <w:rsid w:val="00841973"/>
    <w:rsid w:val="008419AB"/>
    <w:rsid w:val="00841CD9"/>
    <w:rsid w:val="00841FEB"/>
    <w:rsid w:val="00842226"/>
    <w:rsid w:val="008422B1"/>
    <w:rsid w:val="008424C9"/>
    <w:rsid w:val="00842ADE"/>
    <w:rsid w:val="008433A8"/>
    <w:rsid w:val="00843527"/>
    <w:rsid w:val="00844145"/>
    <w:rsid w:val="00844212"/>
    <w:rsid w:val="00844485"/>
    <w:rsid w:val="008446CA"/>
    <w:rsid w:val="00844C43"/>
    <w:rsid w:val="0084571C"/>
    <w:rsid w:val="00845E2E"/>
    <w:rsid w:val="00846274"/>
    <w:rsid w:val="00846657"/>
    <w:rsid w:val="00846CA4"/>
    <w:rsid w:val="008473FA"/>
    <w:rsid w:val="00847713"/>
    <w:rsid w:val="00847AF8"/>
    <w:rsid w:val="00847C46"/>
    <w:rsid w:val="00847EEE"/>
    <w:rsid w:val="00850019"/>
    <w:rsid w:val="008504FF"/>
    <w:rsid w:val="008506DF"/>
    <w:rsid w:val="00850B01"/>
    <w:rsid w:val="0085119B"/>
    <w:rsid w:val="00851381"/>
    <w:rsid w:val="00851BCB"/>
    <w:rsid w:val="00851D17"/>
    <w:rsid w:val="008522AE"/>
    <w:rsid w:val="008522F8"/>
    <w:rsid w:val="00852AA6"/>
    <w:rsid w:val="00852C92"/>
    <w:rsid w:val="00852CF0"/>
    <w:rsid w:val="00853493"/>
    <w:rsid w:val="00853578"/>
    <w:rsid w:val="00853BAA"/>
    <w:rsid w:val="00853BD4"/>
    <w:rsid w:val="00853C97"/>
    <w:rsid w:val="0085428C"/>
    <w:rsid w:val="00854AD5"/>
    <w:rsid w:val="00854AF3"/>
    <w:rsid w:val="00854B99"/>
    <w:rsid w:val="00854CC9"/>
    <w:rsid w:val="00855069"/>
    <w:rsid w:val="00855521"/>
    <w:rsid w:val="00855C68"/>
    <w:rsid w:val="00855CA3"/>
    <w:rsid w:val="00855D27"/>
    <w:rsid w:val="008560D3"/>
    <w:rsid w:val="00856118"/>
    <w:rsid w:val="008564F3"/>
    <w:rsid w:val="00856AF9"/>
    <w:rsid w:val="00856DAE"/>
    <w:rsid w:val="00856FCB"/>
    <w:rsid w:val="008571DC"/>
    <w:rsid w:val="00857817"/>
    <w:rsid w:val="0085794F"/>
    <w:rsid w:val="00860324"/>
    <w:rsid w:val="008608A0"/>
    <w:rsid w:val="008608F5"/>
    <w:rsid w:val="00860F29"/>
    <w:rsid w:val="00861088"/>
    <w:rsid w:val="00861896"/>
    <w:rsid w:val="00861A30"/>
    <w:rsid w:val="00861B83"/>
    <w:rsid w:val="00861DBF"/>
    <w:rsid w:val="00861F28"/>
    <w:rsid w:val="008624FF"/>
    <w:rsid w:val="008627CB"/>
    <w:rsid w:val="008629F5"/>
    <w:rsid w:val="00862A25"/>
    <w:rsid w:val="00862CE6"/>
    <w:rsid w:val="00862D0F"/>
    <w:rsid w:val="00862F7A"/>
    <w:rsid w:val="0086321B"/>
    <w:rsid w:val="00863239"/>
    <w:rsid w:val="00863391"/>
    <w:rsid w:val="008636FC"/>
    <w:rsid w:val="008637F4"/>
    <w:rsid w:val="008638F7"/>
    <w:rsid w:val="00863B8A"/>
    <w:rsid w:val="00863C65"/>
    <w:rsid w:val="00863D23"/>
    <w:rsid w:val="00864BB3"/>
    <w:rsid w:val="00865701"/>
    <w:rsid w:val="00866195"/>
    <w:rsid w:val="00867398"/>
    <w:rsid w:val="008677DE"/>
    <w:rsid w:val="0086795C"/>
    <w:rsid w:val="00867CE3"/>
    <w:rsid w:val="0087005D"/>
    <w:rsid w:val="008702C1"/>
    <w:rsid w:val="008703A8"/>
    <w:rsid w:val="00870A24"/>
    <w:rsid w:val="008710B2"/>
    <w:rsid w:val="008719E5"/>
    <w:rsid w:val="00871B5B"/>
    <w:rsid w:val="00871D52"/>
    <w:rsid w:val="00872087"/>
    <w:rsid w:val="00872573"/>
    <w:rsid w:val="00872779"/>
    <w:rsid w:val="00872947"/>
    <w:rsid w:val="00872A45"/>
    <w:rsid w:val="00872B68"/>
    <w:rsid w:val="00872E4B"/>
    <w:rsid w:val="00872F2C"/>
    <w:rsid w:val="00873406"/>
    <w:rsid w:val="0087347C"/>
    <w:rsid w:val="00873625"/>
    <w:rsid w:val="00873993"/>
    <w:rsid w:val="00873A78"/>
    <w:rsid w:val="00873E49"/>
    <w:rsid w:val="00874197"/>
    <w:rsid w:val="0087447F"/>
    <w:rsid w:val="0087472E"/>
    <w:rsid w:val="00874D2D"/>
    <w:rsid w:val="00875924"/>
    <w:rsid w:val="00875B0B"/>
    <w:rsid w:val="00875EA2"/>
    <w:rsid w:val="00875F09"/>
    <w:rsid w:val="008760E2"/>
    <w:rsid w:val="00876363"/>
    <w:rsid w:val="00876826"/>
    <w:rsid w:val="0087687B"/>
    <w:rsid w:val="00876B2A"/>
    <w:rsid w:val="00877AFD"/>
    <w:rsid w:val="00877B33"/>
    <w:rsid w:val="00877DB0"/>
    <w:rsid w:val="00877E84"/>
    <w:rsid w:val="0088012C"/>
    <w:rsid w:val="008801B8"/>
    <w:rsid w:val="0088021E"/>
    <w:rsid w:val="00880409"/>
    <w:rsid w:val="0088058A"/>
    <w:rsid w:val="00880744"/>
    <w:rsid w:val="00880A33"/>
    <w:rsid w:val="00880BED"/>
    <w:rsid w:val="008810B4"/>
    <w:rsid w:val="00881A55"/>
    <w:rsid w:val="00881C33"/>
    <w:rsid w:val="00881EB1"/>
    <w:rsid w:val="00881FCE"/>
    <w:rsid w:val="00882086"/>
    <w:rsid w:val="00882929"/>
    <w:rsid w:val="00882E83"/>
    <w:rsid w:val="00882EB5"/>
    <w:rsid w:val="00883188"/>
    <w:rsid w:val="0088327A"/>
    <w:rsid w:val="00883781"/>
    <w:rsid w:val="00883784"/>
    <w:rsid w:val="00883AE5"/>
    <w:rsid w:val="00883DAD"/>
    <w:rsid w:val="00884258"/>
    <w:rsid w:val="008845A6"/>
    <w:rsid w:val="008849E0"/>
    <w:rsid w:val="00884BB0"/>
    <w:rsid w:val="00885993"/>
    <w:rsid w:val="008866AC"/>
    <w:rsid w:val="0088675D"/>
    <w:rsid w:val="00886AF2"/>
    <w:rsid w:val="00886E2E"/>
    <w:rsid w:val="008870A6"/>
    <w:rsid w:val="00887672"/>
    <w:rsid w:val="0088793F"/>
    <w:rsid w:val="00887DDD"/>
    <w:rsid w:val="00887F76"/>
    <w:rsid w:val="008900B7"/>
    <w:rsid w:val="0089016F"/>
    <w:rsid w:val="00890575"/>
    <w:rsid w:val="00890A68"/>
    <w:rsid w:val="00890E48"/>
    <w:rsid w:val="008912E8"/>
    <w:rsid w:val="008916CB"/>
    <w:rsid w:val="00891BAC"/>
    <w:rsid w:val="00891C0B"/>
    <w:rsid w:val="00891EE3"/>
    <w:rsid w:val="008922F6"/>
    <w:rsid w:val="00892435"/>
    <w:rsid w:val="00892445"/>
    <w:rsid w:val="00892550"/>
    <w:rsid w:val="008926D1"/>
    <w:rsid w:val="0089291B"/>
    <w:rsid w:val="008931A1"/>
    <w:rsid w:val="008936A3"/>
    <w:rsid w:val="00893732"/>
    <w:rsid w:val="0089446B"/>
    <w:rsid w:val="008947D0"/>
    <w:rsid w:val="00894AC9"/>
    <w:rsid w:val="00894BFF"/>
    <w:rsid w:val="00894DD6"/>
    <w:rsid w:val="0089532C"/>
    <w:rsid w:val="00895442"/>
    <w:rsid w:val="008954C3"/>
    <w:rsid w:val="008956B9"/>
    <w:rsid w:val="00895757"/>
    <w:rsid w:val="00895A60"/>
    <w:rsid w:val="00895AB3"/>
    <w:rsid w:val="00895E3E"/>
    <w:rsid w:val="00896002"/>
    <w:rsid w:val="008961FC"/>
    <w:rsid w:val="008962EE"/>
    <w:rsid w:val="00896361"/>
    <w:rsid w:val="0089637E"/>
    <w:rsid w:val="00896392"/>
    <w:rsid w:val="00896C39"/>
    <w:rsid w:val="00896C80"/>
    <w:rsid w:val="00896CA8"/>
    <w:rsid w:val="008975E9"/>
    <w:rsid w:val="00897840"/>
    <w:rsid w:val="00897EBD"/>
    <w:rsid w:val="008A107A"/>
    <w:rsid w:val="008A19B8"/>
    <w:rsid w:val="008A1CAD"/>
    <w:rsid w:val="008A1DB7"/>
    <w:rsid w:val="008A1F69"/>
    <w:rsid w:val="008A2DFE"/>
    <w:rsid w:val="008A3027"/>
    <w:rsid w:val="008A3458"/>
    <w:rsid w:val="008A3669"/>
    <w:rsid w:val="008A3B4F"/>
    <w:rsid w:val="008A3BB8"/>
    <w:rsid w:val="008A3C83"/>
    <w:rsid w:val="008A3F9A"/>
    <w:rsid w:val="008A4015"/>
    <w:rsid w:val="008A4558"/>
    <w:rsid w:val="008A48F0"/>
    <w:rsid w:val="008A48F8"/>
    <w:rsid w:val="008A4BE2"/>
    <w:rsid w:val="008A50E1"/>
    <w:rsid w:val="008A5198"/>
    <w:rsid w:val="008A57BD"/>
    <w:rsid w:val="008A57BF"/>
    <w:rsid w:val="008A5B3C"/>
    <w:rsid w:val="008A63BE"/>
    <w:rsid w:val="008A63CE"/>
    <w:rsid w:val="008A6B7A"/>
    <w:rsid w:val="008A7151"/>
    <w:rsid w:val="008A7717"/>
    <w:rsid w:val="008A7AC7"/>
    <w:rsid w:val="008A7EF3"/>
    <w:rsid w:val="008A7F71"/>
    <w:rsid w:val="008B0195"/>
    <w:rsid w:val="008B01D6"/>
    <w:rsid w:val="008B0534"/>
    <w:rsid w:val="008B0621"/>
    <w:rsid w:val="008B072E"/>
    <w:rsid w:val="008B08B8"/>
    <w:rsid w:val="008B10E2"/>
    <w:rsid w:val="008B11B2"/>
    <w:rsid w:val="008B11DD"/>
    <w:rsid w:val="008B1390"/>
    <w:rsid w:val="008B1BC6"/>
    <w:rsid w:val="008B1DD9"/>
    <w:rsid w:val="008B23FF"/>
    <w:rsid w:val="008B243E"/>
    <w:rsid w:val="008B2659"/>
    <w:rsid w:val="008B2767"/>
    <w:rsid w:val="008B2B40"/>
    <w:rsid w:val="008B2E0A"/>
    <w:rsid w:val="008B2EC9"/>
    <w:rsid w:val="008B2F9E"/>
    <w:rsid w:val="008B2FF5"/>
    <w:rsid w:val="008B315F"/>
    <w:rsid w:val="008B33A6"/>
    <w:rsid w:val="008B33C1"/>
    <w:rsid w:val="008B3648"/>
    <w:rsid w:val="008B40E2"/>
    <w:rsid w:val="008B4280"/>
    <w:rsid w:val="008B439C"/>
    <w:rsid w:val="008B4796"/>
    <w:rsid w:val="008B4866"/>
    <w:rsid w:val="008B4AA6"/>
    <w:rsid w:val="008B4AF1"/>
    <w:rsid w:val="008B4BE8"/>
    <w:rsid w:val="008B56BA"/>
    <w:rsid w:val="008B59CE"/>
    <w:rsid w:val="008B5C22"/>
    <w:rsid w:val="008B5C56"/>
    <w:rsid w:val="008B5DEF"/>
    <w:rsid w:val="008B5E1E"/>
    <w:rsid w:val="008B65DF"/>
    <w:rsid w:val="008B67CB"/>
    <w:rsid w:val="008B692C"/>
    <w:rsid w:val="008B69CE"/>
    <w:rsid w:val="008B6CB8"/>
    <w:rsid w:val="008B6D38"/>
    <w:rsid w:val="008B7903"/>
    <w:rsid w:val="008B7928"/>
    <w:rsid w:val="008B7C1A"/>
    <w:rsid w:val="008B7D2B"/>
    <w:rsid w:val="008C0143"/>
    <w:rsid w:val="008C02F1"/>
    <w:rsid w:val="008C0509"/>
    <w:rsid w:val="008C068D"/>
    <w:rsid w:val="008C0E77"/>
    <w:rsid w:val="008C0F2E"/>
    <w:rsid w:val="008C0F32"/>
    <w:rsid w:val="008C12DC"/>
    <w:rsid w:val="008C1342"/>
    <w:rsid w:val="008C13DB"/>
    <w:rsid w:val="008C1603"/>
    <w:rsid w:val="008C1679"/>
    <w:rsid w:val="008C17C9"/>
    <w:rsid w:val="008C18A2"/>
    <w:rsid w:val="008C18CE"/>
    <w:rsid w:val="008C1D1F"/>
    <w:rsid w:val="008C1F0F"/>
    <w:rsid w:val="008C1F65"/>
    <w:rsid w:val="008C2192"/>
    <w:rsid w:val="008C2494"/>
    <w:rsid w:val="008C2920"/>
    <w:rsid w:val="008C29A9"/>
    <w:rsid w:val="008C2D41"/>
    <w:rsid w:val="008C3101"/>
    <w:rsid w:val="008C332C"/>
    <w:rsid w:val="008C34B0"/>
    <w:rsid w:val="008C3567"/>
    <w:rsid w:val="008C35C9"/>
    <w:rsid w:val="008C3B52"/>
    <w:rsid w:val="008C3C5F"/>
    <w:rsid w:val="008C4107"/>
    <w:rsid w:val="008C45D3"/>
    <w:rsid w:val="008C46E6"/>
    <w:rsid w:val="008C47AB"/>
    <w:rsid w:val="008C4EC3"/>
    <w:rsid w:val="008C505A"/>
    <w:rsid w:val="008C5532"/>
    <w:rsid w:val="008C5572"/>
    <w:rsid w:val="008C5707"/>
    <w:rsid w:val="008C5933"/>
    <w:rsid w:val="008C5AE3"/>
    <w:rsid w:val="008C6060"/>
    <w:rsid w:val="008C62EE"/>
    <w:rsid w:val="008C640E"/>
    <w:rsid w:val="008C69A4"/>
    <w:rsid w:val="008C6BD4"/>
    <w:rsid w:val="008C6D4D"/>
    <w:rsid w:val="008C7EF7"/>
    <w:rsid w:val="008D00AE"/>
    <w:rsid w:val="008D0E3A"/>
    <w:rsid w:val="008D0F04"/>
    <w:rsid w:val="008D0F60"/>
    <w:rsid w:val="008D0F63"/>
    <w:rsid w:val="008D1269"/>
    <w:rsid w:val="008D1856"/>
    <w:rsid w:val="008D20FD"/>
    <w:rsid w:val="008D2118"/>
    <w:rsid w:val="008D214D"/>
    <w:rsid w:val="008D21B3"/>
    <w:rsid w:val="008D2AF0"/>
    <w:rsid w:val="008D2D90"/>
    <w:rsid w:val="008D348B"/>
    <w:rsid w:val="008D35E9"/>
    <w:rsid w:val="008D3897"/>
    <w:rsid w:val="008D3AFC"/>
    <w:rsid w:val="008D3C03"/>
    <w:rsid w:val="008D409F"/>
    <w:rsid w:val="008D443E"/>
    <w:rsid w:val="008D445A"/>
    <w:rsid w:val="008D4A73"/>
    <w:rsid w:val="008D550E"/>
    <w:rsid w:val="008D5635"/>
    <w:rsid w:val="008D5645"/>
    <w:rsid w:val="008D5897"/>
    <w:rsid w:val="008D5CEF"/>
    <w:rsid w:val="008D5E92"/>
    <w:rsid w:val="008D5EC4"/>
    <w:rsid w:val="008D6436"/>
    <w:rsid w:val="008D65B8"/>
    <w:rsid w:val="008D6B5E"/>
    <w:rsid w:val="008D6D1C"/>
    <w:rsid w:val="008D6D89"/>
    <w:rsid w:val="008D6F22"/>
    <w:rsid w:val="008D71EB"/>
    <w:rsid w:val="008D7259"/>
    <w:rsid w:val="008D7DE8"/>
    <w:rsid w:val="008E0605"/>
    <w:rsid w:val="008E14DC"/>
    <w:rsid w:val="008E1E6F"/>
    <w:rsid w:val="008E215A"/>
    <w:rsid w:val="008E23DE"/>
    <w:rsid w:val="008E27CB"/>
    <w:rsid w:val="008E2992"/>
    <w:rsid w:val="008E336E"/>
    <w:rsid w:val="008E3499"/>
    <w:rsid w:val="008E34E8"/>
    <w:rsid w:val="008E3553"/>
    <w:rsid w:val="008E40F0"/>
    <w:rsid w:val="008E414B"/>
    <w:rsid w:val="008E4167"/>
    <w:rsid w:val="008E4592"/>
    <w:rsid w:val="008E4799"/>
    <w:rsid w:val="008E496C"/>
    <w:rsid w:val="008E4B08"/>
    <w:rsid w:val="008E4B42"/>
    <w:rsid w:val="008E5D66"/>
    <w:rsid w:val="008E5FB7"/>
    <w:rsid w:val="008E6211"/>
    <w:rsid w:val="008E648F"/>
    <w:rsid w:val="008E6672"/>
    <w:rsid w:val="008E67DD"/>
    <w:rsid w:val="008E6E0F"/>
    <w:rsid w:val="008E6F7E"/>
    <w:rsid w:val="008E72F0"/>
    <w:rsid w:val="008E74FF"/>
    <w:rsid w:val="008E79CA"/>
    <w:rsid w:val="008F049C"/>
    <w:rsid w:val="008F077E"/>
    <w:rsid w:val="008F092D"/>
    <w:rsid w:val="008F0A00"/>
    <w:rsid w:val="008F0EAF"/>
    <w:rsid w:val="008F0F1C"/>
    <w:rsid w:val="008F1489"/>
    <w:rsid w:val="008F2132"/>
    <w:rsid w:val="008F226A"/>
    <w:rsid w:val="008F2885"/>
    <w:rsid w:val="008F2ACF"/>
    <w:rsid w:val="008F3387"/>
    <w:rsid w:val="008F3506"/>
    <w:rsid w:val="008F3CC6"/>
    <w:rsid w:val="008F3D88"/>
    <w:rsid w:val="008F3DBC"/>
    <w:rsid w:val="008F43E4"/>
    <w:rsid w:val="008F445E"/>
    <w:rsid w:val="008F49BB"/>
    <w:rsid w:val="008F4A3E"/>
    <w:rsid w:val="008F4B9C"/>
    <w:rsid w:val="008F4D1E"/>
    <w:rsid w:val="008F5387"/>
    <w:rsid w:val="008F565C"/>
    <w:rsid w:val="008F57D4"/>
    <w:rsid w:val="008F68A3"/>
    <w:rsid w:val="008F6D39"/>
    <w:rsid w:val="008F6E81"/>
    <w:rsid w:val="008F6E9D"/>
    <w:rsid w:val="008F7721"/>
    <w:rsid w:val="0090020F"/>
    <w:rsid w:val="00900A56"/>
    <w:rsid w:val="00901183"/>
    <w:rsid w:val="0090181B"/>
    <w:rsid w:val="00901D08"/>
    <w:rsid w:val="00902049"/>
    <w:rsid w:val="00902098"/>
    <w:rsid w:val="009020D1"/>
    <w:rsid w:val="00902798"/>
    <w:rsid w:val="00902B17"/>
    <w:rsid w:val="00903159"/>
    <w:rsid w:val="00903685"/>
    <w:rsid w:val="00903833"/>
    <w:rsid w:val="009039D8"/>
    <w:rsid w:val="00903D50"/>
    <w:rsid w:val="00903F6F"/>
    <w:rsid w:val="009040D6"/>
    <w:rsid w:val="009041C7"/>
    <w:rsid w:val="00904238"/>
    <w:rsid w:val="0090442D"/>
    <w:rsid w:val="00904506"/>
    <w:rsid w:val="00905535"/>
    <w:rsid w:val="009057C9"/>
    <w:rsid w:val="009061AD"/>
    <w:rsid w:val="00906280"/>
    <w:rsid w:val="0090633B"/>
    <w:rsid w:val="0090642B"/>
    <w:rsid w:val="009066E8"/>
    <w:rsid w:val="00906AC9"/>
    <w:rsid w:val="00906D8D"/>
    <w:rsid w:val="0090729C"/>
    <w:rsid w:val="0090730B"/>
    <w:rsid w:val="00907CA4"/>
    <w:rsid w:val="00907D27"/>
    <w:rsid w:val="00907D59"/>
    <w:rsid w:val="009108A3"/>
    <w:rsid w:val="00910B8D"/>
    <w:rsid w:val="009110B7"/>
    <w:rsid w:val="009119EB"/>
    <w:rsid w:val="00911A0D"/>
    <w:rsid w:val="00911AE4"/>
    <w:rsid w:val="0091200E"/>
    <w:rsid w:val="0091212D"/>
    <w:rsid w:val="0091220B"/>
    <w:rsid w:val="00912A56"/>
    <w:rsid w:val="00912B84"/>
    <w:rsid w:val="00912BA7"/>
    <w:rsid w:val="009138F3"/>
    <w:rsid w:val="00913A67"/>
    <w:rsid w:val="00913C85"/>
    <w:rsid w:val="00913F7B"/>
    <w:rsid w:val="009143CE"/>
    <w:rsid w:val="0091475D"/>
    <w:rsid w:val="0091476A"/>
    <w:rsid w:val="00914AE6"/>
    <w:rsid w:val="00914EBC"/>
    <w:rsid w:val="0091562B"/>
    <w:rsid w:val="00915916"/>
    <w:rsid w:val="0091602D"/>
    <w:rsid w:val="00916120"/>
    <w:rsid w:val="00916314"/>
    <w:rsid w:val="0091644A"/>
    <w:rsid w:val="00916452"/>
    <w:rsid w:val="009166FC"/>
    <w:rsid w:val="00917917"/>
    <w:rsid w:val="00917A48"/>
    <w:rsid w:val="00917ACB"/>
    <w:rsid w:val="00917CC7"/>
    <w:rsid w:val="00917EAC"/>
    <w:rsid w:val="009200E8"/>
    <w:rsid w:val="00920173"/>
    <w:rsid w:val="009205C1"/>
    <w:rsid w:val="009208E2"/>
    <w:rsid w:val="009208FA"/>
    <w:rsid w:val="00920B9E"/>
    <w:rsid w:val="00920FAC"/>
    <w:rsid w:val="00921687"/>
    <w:rsid w:val="00921843"/>
    <w:rsid w:val="00921B0B"/>
    <w:rsid w:val="00921CC6"/>
    <w:rsid w:val="00922038"/>
    <w:rsid w:val="0092215D"/>
    <w:rsid w:val="009221B5"/>
    <w:rsid w:val="0092270C"/>
    <w:rsid w:val="00922A06"/>
    <w:rsid w:val="00922D0E"/>
    <w:rsid w:val="00922E28"/>
    <w:rsid w:val="0092315D"/>
    <w:rsid w:val="0092331B"/>
    <w:rsid w:val="00923A2A"/>
    <w:rsid w:val="00923C40"/>
    <w:rsid w:val="00923D9D"/>
    <w:rsid w:val="009241D1"/>
    <w:rsid w:val="0092433C"/>
    <w:rsid w:val="00924797"/>
    <w:rsid w:val="009252F1"/>
    <w:rsid w:val="00925481"/>
    <w:rsid w:val="0092554A"/>
    <w:rsid w:val="00925B47"/>
    <w:rsid w:val="00925E30"/>
    <w:rsid w:val="00925E73"/>
    <w:rsid w:val="00925F8A"/>
    <w:rsid w:val="009263E0"/>
    <w:rsid w:val="00926B7A"/>
    <w:rsid w:val="00926EBB"/>
    <w:rsid w:val="00927981"/>
    <w:rsid w:val="00927B29"/>
    <w:rsid w:val="00927D8C"/>
    <w:rsid w:val="009301D4"/>
    <w:rsid w:val="009309E6"/>
    <w:rsid w:val="00930A83"/>
    <w:rsid w:val="00930CD5"/>
    <w:rsid w:val="009310B3"/>
    <w:rsid w:val="00931566"/>
    <w:rsid w:val="009315C3"/>
    <w:rsid w:val="00931ADF"/>
    <w:rsid w:val="00931B56"/>
    <w:rsid w:val="00931D0F"/>
    <w:rsid w:val="00931DC1"/>
    <w:rsid w:val="00932182"/>
    <w:rsid w:val="009326AB"/>
    <w:rsid w:val="00932B42"/>
    <w:rsid w:val="00932FE4"/>
    <w:rsid w:val="00934025"/>
    <w:rsid w:val="0093540B"/>
    <w:rsid w:val="00935C5C"/>
    <w:rsid w:val="00936838"/>
    <w:rsid w:val="009374FE"/>
    <w:rsid w:val="00937686"/>
    <w:rsid w:val="00937C45"/>
    <w:rsid w:val="009409EA"/>
    <w:rsid w:val="009410C1"/>
    <w:rsid w:val="00941725"/>
    <w:rsid w:val="00941770"/>
    <w:rsid w:val="0094179D"/>
    <w:rsid w:val="00941829"/>
    <w:rsid w:val="009418D4"/>
    <w:rsid w:val="0094226E"/>
    <w:rsid w:val="009422E9"/>
    <w:rsid w:val="009423BF"/>
    <w:rsid w:val="009424C2"/>
    <w:rsid w:val="00942965"/>
    <w:rsid w:val="00942ACC"/>
    <w:rsid w:val="00942B90"/>
    <w:rsid w:val="00944CDE"/>
    <w:rsid w:val="009456C6"/>
    <w:rsid w:val="009462F1"/>
    <w:rsid w:val="0094637C"/>
    <w:rsid w:val="00946A21"/>
    <w:rsid w:val="00946C26"/>
    <w:rsid w:val="00946DBD"/>
    <w:rsid w:val="00946F2C"/>
    <w:rsid w:val="009471B2"/>
    <w:rsid w:val="009472FD"/>
    <w:rsid w:val="00947B32"/>
    <w:rsid w:val="00947CB3"/>
    <w:rsid w:val="00950A47"/>
    <w:rsid w:val="00950F3B"/>
    <w:rsid w:val="00950F63"/>
    <w:rsid w:val="00951479"/>
    <w:rsid w:val="009525BA"/>
    <w:rsid w:val="00952841"/>
    <w:rsid w:val="00952BFF"/>
    <w:rsid w:val="00953136"/>
    <w:rsid w:val="00953142"/>
    <w:rsid w:val="00953252"/>
    <w:rsid w:val="0095332A"/>
    <w:rsid w:val="00953531"/>
    <w:rsid w:val="00953616"/>
    <w:rsid w:val="00953677"/>
    <w:rsid w:val="00953695"/>
    <w:rsid w:val="009536AA"/>
    <w:rsid w:val="0095380B"/>
    <w:rsid w:val="009539BB"/>
    <w:rsid w:val="00954CAF"/>
    <w:rsid w:val="00954CB2"/>
    <w:rsid w:val="00954E61"/>
    <w:rsid w:val="00955039"/>
    <w:rsid w:val="00955043"/>
    <w:rsid w:val="00955404"/>
    <w:rsid w:val="00955643"/>
    <w:rsid w:val="009558A9"/>
    <w:rsid w:val="0095595E"/>
    <w:rsid w:val="00955A90"/>
    <w:rsid w:val="00955E4F"/>
    <w:rsid w:val="00956059"/>
    <w:rsid w:val="009562A4"/>
    <w:rsid w:val="00956C22"/>
    <w:rsid w:val="00956EE3"/>
    <w:rsid w:val="0095707D"/>
    <w:rsid w:val="009608E8"/>
    <w:rsid w:val="00960CAD"/>
    <w:rsid w:val="00960EAD"/>
    <w:rsid w:val="00961B3E"/>
    <w:rsid w:val="00961BCF"/>
    <w:rsid w:val="00961FE2"/>
    <w:rsid w:val="0096204B"/>
    <w:rsid w:val="00962054"/>
    <w:rsid w:val="00962101"/>
    <w:rsid w:val="009627AA"/>
    <w:rsid w:val="009628CB"/>
    <w:rsid w:val="00962A1D"/>
    <w:rsid w:val="00962CA9"/>
    <w:rsid w:val="0096316F"/>
    <w:rsid w:val="009635A3"/>
    <w:rsid w:val="009638A8"/>
    <w:rsid w:val="00963A53"/>
    <w:rsid w:val="00963F5A"/>
    <w:rsid w:val="00964441"/>
    <w:rsid w:val="00965092"/>
    <w:rsid w:val="00965205"/>
    <w:rsid w:val="0096545E"/>
    <w:rsid w:val="00965971"/>
    <w:rsid w:val="00965A17"/>
    <w:rsid w:val="00965AD9"/>
    <w:rsid w:val="009663E3"/>
    <w:rsid w:val="00966741"/>
    <w:rsid w:val="00966E61"/>
    <w:rsid w:val="0096754F"/>
    <w:rsid w:val="009675CD"/>
    <w:rsid w:val="00967DB1"/>
    <w:rsid w:val="00970414"/>
    <w:rsid w:val="0097047C"/>
    <w:rsid w:val="0097093E"/>
    <w:rsid w:val="00970A4B"/>
    <w:rsid w:val="00970C2A"/>
    <w:rsid w:val="009710E7"/>
    <w:rsid w:val="00971434"/>
    <w:rsid w:val="00971503"/>
    <w:rsid w:val="009716FE"/>
    <w:rsid w:val="00971C40"/>
    <w:rsid w:val="00972930"/>
    <w:rsid w:val="00972E1A"/>
    <w:rsid w:val="00972F3B"/>
    <w:rsid w:val="00972F8E"/>
    <w:rsid w:val="0097305E"/>
    <w:rsid w:val="00973073"/>
    <w:rsid w:val="00973287"/>
    <w:rsid w:val="00973835"/>
    <w:rsid w:val="00974243"/>
    <w:rsid w:val="0097436F"/>
    <w:rsid w:val="009748E0"/>
    <w:rsid w:val="00974B70"/>
    <w:rsid w:val="009755E8"/>
    <w:rsid w:val="009759B2"/>
    <w:rsid w:val="00975B66"/>
    <w:rsid w:val="00975E1D"/>
    <w:rsid w:val="00975FB0"/>
    <w:rsid w:val="009762D6"/>
    <w:rsid w:val="00976302"/>
    <w:rsid w:val="009764A7"/>
    <w:rsid w:val="00976628"/>
    <w:rsid w:val="009767CF"/>
    <w:rsid w:val="009768F5"/>
    <w:rsid w:val="00976A20"/>
    <w:rsid w:val="00977071"/>
    <w:rsid w:val="009773D7"/>
    <w:rsid w:val="00977685"/>
    <w:rsid w:val="00977957"/>
    <w:rsid w:val="00977AE1"/>
    <w:rsid w:val="00977B8D"/>
    <w:rsid w:val="00977E56"/>
    <w:rsid w:val="00980220"/>
    <w:rsid w:val="009804FD"/>
    <w:rsid w:val="00980607"/>
    <w:rsid w:val="00980AA3"/>
    <w:rsid w:val="00980B1C"/>
    <w:rsid w:val="00980C0C"/>
    <w:rsid w:val="00980FFA"/>
    <w:rsid w:val="009810B6"/>
    <w:rsid w:val="00981259"/>
    <w:rsid w:val="0098147C"/>
    <w:rsid w:val="009815FC"/>
    <w:rsid w:val="00981E40"/>
    <w:rsid w:val="009822F4"/>
    <w:rsid w:val="0098235D"/>
    <w:rsid w:val="00982591"/>
    <w:rsid w:val="009827CD"/>
    <w:rsid w:val="00982F71"/>
    <w:rsid w:val="00983504"/>
    <w:rsid w:val="00983682"/>
    <w:rsid w:val="00983909"/>
    <w:rsid w:val="00983AF2"/>
    <w:rsid w:val="009841EE"/>
    <w:rsid w:val="00984518"/>
    <w:rsid w:val="00984BDF"/>
    <w:rsid w:val="00985045"/>
    <w:rsid w:val="00985380"/>
    <w:rsid w:val="00985BEA"/>
    <w:rsid w:val="00986596"/>
    <w:rsid w:val="00986925"/>
    <w:rsid w:val="0098718E"/>
    <w:rsid w:val="00987256"/>
    <w:rsid w:val="009875D6"/>
    <w:rsid w:val="00987782"/>
    <w:rsid w:val="00987810"/>
    <w:rsid w:val="009878F7"/>
    <w:rsid w:val="00987DFA"/>
    <w:rsid w:val="00990641"/>
    <w:rsid w:val="009906C5"/>
    <w:rsid w:val="009907C6"/>
    <w:rsid w:val="00990DFF"/>
    <w:rsid w:val="00991614"/>
    <w:rsid w:val="009917D4"/>
    <w:rsid w:val="0099198D"/>
    <w:rsid w:val="00991AA3"/>
    <w:rsid w:val="00991B98"/>
    <w:rsid w:val="00991D69"/>
    <w:rsid w:val="00991FA6"/>
    <w:rsid w:val="00992465"/>
    <w:rsid w:val="0099249C"/>
    <w:rsid w:val="0099265A"/>
    <w:rsid w:val="0099342A"/>
    <w:rsid w:val="009938CB"/>
    <w:rsid w:val="00993B4C"/>
    <w:rsid w:val="00993B74"/>
    <w:rsid w:val="00993BFB"/>
    <w:rsid w:val="0099437A"/>
    <w:rsid w:val="0099478A"/>
    <w:rsid w:val="00994AB8"/>
    <w:rsid w:val="00994B22"/>
    <w:rsid w:val="00994C4B"/>
    <w:rsid w:val="009950AF"/>
    <w:rsid w:val="0099524D"/>
    <w:rsid w:val="00995AE8"/>
    <w:rsid w:val="00995B00"/>
    <w:rsid w:val="00995BCE"/>
    <w:rsid w:val="00995D56"/>
    <w:rsid w:val="00995FB3"/>
    <w:rsid w:val="00995FDB"/>
    <w:rsid w:val="00996162"/>
    <w:rsid w:val="00996180"/>
    <w:rsid w:val="00996407"/>
    <w:rsid w:val="00996584"/>
    <w:rsid w:val="00996D1B"/>
    <w:rsid w:val="00996F69"/>
    <w:rsid w:val="0099713E"/>
    <w:rsid w:val="0099726F"/>
    <w:rsid w:val="009973C5"/>
    <w:rsid w:val="0099756E"/>
    <w:rsid w:val="00997716"/>
    <w:rsid w:val="00997B5F"/>
    <w:rsid w:val="00997C14"/>
    <w:rsid w:val="00997E5D"/>
    <w:rsid w:val="009A011F"/>
    <w:rsid w:val="009A0745"/>
    <w:rsid w:val="009A0AF1"/>
    <w:rsid w:val="009A0EFB"/>
    <w:rsid w:val="009A0F89"/>
    <w:rsid w:val="009A11FF"/>
    <w:rsid w:val="009A136F"/>
    <w:rsid w:val="009A189F"/>
    <w:rsid w:val="009A19EC"/>
    <w:rsid w:val="009A1B21"/>
    <w:rsid w:val="009A28D0"/>
    <w:rsid w:val="009A2938"/>
    <w:rsid w:val="009A2B65"/>
    <w:rsid w:val="009A2D18"/>
    <w:rsid w:val="009A32B6"/>
    <w:rsid w:val="009A33A9"/>
    <w:rsid w:val="009A3469"/>
    <w:rsid w:val="009A34EE"/>
    <w:rsid w:val="009A3A85"/>
    <w:rsid w:val="009A3CC4"/>
    <w:rsid w:val="009A4B4E"/>
    <w:rsid w:val="009A4B78"/>
    <w:rsid w:val="009A4E15"/>
    <w:rsid w:val="009A5394"/>
    <w:rsid w:val="009A58E4"/>
    <w:rsid w:val="009A61D5"/>
    <w:rsid w:val="009A62DE"/>
    <w:rsid w:val="009A6754"/>
    <w:rsid w:val="009A68E1"/>
    <w:rsid w:val="009A6970"/>
    <w:rsid w:val="009A6AB8"/>
    <w:rsid w:val="009A6BBA"/>
    <w:rsid w:val="009A6BBE"/>
    <w:rsid w:val="009A6FEC"/>
    <w:rsid w:val="009A712D"/>
    <w:rsid w:val="009A7D13"/>
    <w:rsid w:val="009B0191"/>
    <w:rsid w:val="009B0B38"/>
    <w:rsid w:val="009B0BE2"/>
    <w:rsid w:val="009B0CFB"/>
    <w:rsid w:val="009B0D4A"/>
    <w:rsid w:val="009B0F21"/>
    <w:rsid w:val="009B113C"/>
    <w:rsid w:val="009B1B61"/>
    <w:rsid w:val="009B200E"/>
    <w:rsid w:val="009B2287"/>
    <w:rsid w:val="009B2321"/>
    <w:rsid w:val="009B248E"/>
    <w:rsid w:val="009B26B9"/>
    <w:rsid w:val="009B29FD"/>
    <w:rsid w:val="009B329E"/>
    <w:rsid w:val="009B32C6"/>
    <w:rsid w:val="009B3731"/>
    <w:rsid w:val="009B40CF"/>
    <w:rsid w:val="009B4538"/>
    <w:rsid w:val="009B4D6E"/>
    <w:rsid w:val="009B4E1B"/>
    <w:rsid w:val="009B5089"/>
    <w:rsid w:val="009B51AD"/>
    <w:rsid w:val="009B54C0"/>
    <w:rsid w:val="009B559E"/>
    <w:rsid w:val="009B5ABD"/>
    <w:rsid w:val="009B5D68"/>
    <w:rsid w:val="009B6C9C"/>
    <w:rsid w:val="009B732D"/>
    <w:rsid w:val="009B785F"/>
    <w:rsid w:val="009B7941"/>
    <w:rsid w:val="009B79A1"/>
    <w:rsid w:val="009B7A57"/>
    <w:rsid w:val="009B7A8D"/>
    <w:rsid w:val="009B7D8A"/>
    <w:rsid w:val="009B7F12"/>
    <w:rsid w:val="009C0164"/>
    <w:rsid w:val="009C01E8"/>
    <w:rsid w:val="009C0241"/>
    <w:rsid w:val="009C0791"/>
    <w:rsid w:val="009C07EC"/>
    <w:rsid w:val="009C0F7C"/>
    <w:rsid w:val="009C0FD4"/>
    <w:rsid w:val="009C158B"/>
    <w:rsid w:val="009C1693"/>
    <w:rsid w:val="009C16F6"/>
    <w:rsid w:val="009C1C97"/>
    <w:rsid w:val="009C1E92"/>
    <w:rsid w:val="009C1F71"/>
    <w:rsid w:val="009C2588"/>
    <w:rsid w:val="009C27C6"/>
    <w:rsid w:val="009C28DB"/>
    <w:rsid w:val="009C2BFB"/>
    <w:rsid w:val="009C2C55"/>
    <w:rsid w:val="009C3034"/>
    <w:rsid w:val="009C31DA"/>
    <w:rsid w:val="009C32A2"/>
    <w:rsid w:val="009C32F2"/>
    <w:rsid w:val="009C3738"/>
    <w:rsid w:val="009C3E8C"/>
    <w:rsid w:val="009C44B7"/>
    <w:rsid w:val="009C47A8"/>
    <w:rsid w:val="009C4D1C"/>
    <w:rsid w:val="009C4FFE"/>
    <w:rsid w:val="009C5019"/>
    <w:rsid w:val="009C5858"/>
    <w:rsid w:val="009C587C"/>
    <w:rsid w:val="009C596E"/>
    <w:rsid w:val="009C5AB3"/>
    <w:rsid w:val="009C5DFF"/>
    <w:rsid w:val="009C5E48"/>
    <w:rsid w:val="009C61B0"/>
    <w:rsid w:val="009C61EE"/>
    <w:rsid w:val="009C630F"/>
    <w:rsid w:val="009C6A1B"/>
    <w:rsid w:val="009C6D7C"/>
    <w:rsid w:val="009C71F5"/>
    <w:rsid w:val="009C761A"/>
    <w:rsid w:val="009D0418"/>
    <w:rsid w:val="009D0670"/>
    <w:rsid w:val="009D092C"/>
    <w:rsid w:val="009D09B3"/>
    <w:rsid w:val="009D0A92"/>
    <w:rsid w:val="009D0DDB"/>
    <w:rsid w:val="009D0F51"/>
    <w:rsid w:val="009D1089"/>
    <w:rsid w:val="009D113C"/>
    <w:rsid w:val="009D1B59"/>
    <w:rsid w:val="009D2006"/>
    <w:rsid w:val="009D2233"/>
    <w:rsid w:val="009D228A"/>
    <w:rsid w:val="009D25C9"/>
    <w:rsid w:val="009D2B10"/>
    <w:rsid w:val="009D2D38"/>
    <w:rsid w:val="009D4024"/>
    <w:rsid w:val="009D4359"/>
    <w:rsid w:val="009D453C"/>
    <w:rsid w:val="009D46DB"/>
    <w:rsid w:val="009D4730"/>
    <w:rsid w:val="009D4C4F"/>
    <w:rsid w:val="009D5220"/>
    <w:rsid w:val="009D53E3"/>
    <w:rsid w:val="009D6626"/>
    <w:rsid w:val="009D670B"/>
    <w:rsid w:val="009D6A64"/>
    <w:rsid w:val="009D6AD7"/>
    <w:rsid w:val="009D6F1D"/>
    <w:rsid w:val="009D78EC"/>
    <w:rsid w:val="009D7A1A"/>
    <w:rsid w:val="009D7B61"/>
    <w:rsid w:val="009D7D5D"/>
    <w:rsid w:val="009D7F79"/>
    <w:rsid w:val="009E0104"/>
    <w:rsid w:val="009E0414"/>
    <w:rsid w:val="009E0740"/>
    <w:rsid w:val="009E0A22"/>
    <w:rsid w:val="009E0AAF"/>
    <w:rsid w:val="009E0B70"/>
    <w:rsid w:val="009E0C11"/>
    <w:rsid w:val="009E0D84"/>
    <w:rsid w:val="009E16E3"/>
    <w:rsid w:val="009E1797"/>
    <w:rsid w:val="009E18BF"/>
    <w:rsid w:val="009E1F21"/>
    <w:rsid w:val="009E1FD8"/>
    <w:rsid w:val="009E22E3"/>
    <w:rsid w:val="009E245B"/>
    <w:rsid w:val="009E2485"/>
    <w:rsid w:val="009E2778"/>
    <w:rsid w:val="009E2869"/>
    <w:rsid w:val="009E299D"/>
    <w:rsid w:val="009E2B83"/>
    <w:rsid w:val="009E2F7E"/>
    <w:rsid w:val="009E3005"/>
    <w:rsid w:val="009E36B0"/>
    <w:rsid w:val="009E3839"/>
    <w:rsid w:val="009E405B"/>
    <w:rsid w:val="009E5592"/>
    <w:rsid w:val="009E5FDF"/>
    <w:rsid w:val="009E6079"/>
    <w:rsid w:val="009E6110"/>
    <w:rsid w:val="009E6624"/>
    <w:rsid w:val="009E72B9"/>
    <w:rsid w:val="009E7315"/>
    <w:rsid w:val="009E7337"/>
    <w:rsid w:val="009E7444"/>
    <w:rsid w:val="009E7AC8"/>
    <w:rsid w:val="009E7E06"/>
    <w:rsid w:val="009F0085"/>
    <w:rsid w:val="009F01E3"/>
    <w:rsid w:val="009F025C"/>
    <w:rsid w:val="009F0440"/>
    <w:rsid w:val="009F0A61"/>
    <w:rsid w:val="009F0A9D"/>
    <w:rsid w:val="009F0D9C"/>
    <w:rsid w:val="009F10AE"/>
    <w:rsid w:val="009F1689"/>
    <w:rsid w:val="009F1862"/>
    <w:rsid w:val="009F2018"/>
    <w:rsid w:val="009F2297"/>
    <w:rsid w:val="009F23A2"/>
    <w:rsid w:val="009F2D49"/>
    <w:rsid w:val="009F2EB3"/>
    <w:rsid w:val="009F3424"/>
    <w:rsid w:val="009F3879"/>
    <w:rsid w:val="009F3B63"/>
    <w:rsid w:val="009F3C67"/>
    <w:rsid w:val="009F3D19"/>
    <w:rsid w:val="009F3D5A"/>
    <w:rsid w:val="009F3F12"/>
    <w:rsid w:val="009F418B"/>
    <w:rsid w:val="009F484F"/>
    <w:rsid w:val="009F48F3"/>
    <w:rsid w:val="009F4E6D"/>
    <w:rsid w:val="009F4F06"/>
    <w:rsid w:val="009F54E4"/>
    <w:rsid w:val="009F5A2B"/>
    <w:rsid w:val="009F5B37"/>
    <w:rsid w:val="009F620A"/>
    <w:rsid w:val="009F64CD"/>
    <w:rsid w:val="009F66DD"/>
    <w:rsid w:val="009F678D"/>
    <w:rsid w:val="009F6BE3"/>
    <w:rsid w:val="009F6C07"/>
    <w:rsid w:val="009F6C3F"/>
    <w:rsid w:val="009F709B"/>
    <w:rsid w:val="009F72BC"/>
    <w:rsid w:val="009F7C85"/>
    <w:rsid w:val="00A00727"/>
    <w:rsid w:val="00A01042"/>
    <w:rsid w:val="00A010D7"/>
    <w:rsid w:val="00A011F9"/>
    <w:rsid w:val="00A01B03"/>
    <w:rsid w:val="00A01DBC"/>
    <w:rsid w:val="00A01F5F"/>
    <w:rsid w:val="00A02130"/>
    <w:rsid w:val="00A026C2"/>
    <w:rsid w:val="00A027A7"/>
    <w:rsid w:val="00A02A64"/>
    <w:rsid w:val="00A02FA5"/>
    <w:rsid w:val="00A033D2"/>
    <w:rsid w:val="00A03F9A"/>
    <w:rsid w:val="00A04248"/>
    <w:rsid w:val="00A043A4"/>
    <w:rsid w:val="00A04672"/>
    <w:rsid w:val="00A0472D"/>
    <w:rsid w:val="00A047B3"/>
    <w:rsid w:val="00A047C1"/>
    <w:rsid w:val="00A04880"/>
    <w:rsid w:val="00A04FE7"/>
    <w:rsid w:val="00A052DB"/>
    <w:rsid w:val="00A057B6"/>
    <w:rsid w:val="00A05808"/>
    <w:rsid w:val="00A06486"/>
    <w:rsid w:val="00A0729A"/>
    <w:rsid w:val="00A07790"/>
    <w:rsid w:val="00A07B8D"/>
    <w:rsid w:val="00A07EAC"/>
    <w:rsid w:val="00A07FD7"/>
    <w:rsid w:val="00A100A0"/>
    <w:rsid w:val="00A100B5"/>
    <w:rsid w:val="00A10617"/>
    <w:rsid w:val="00A106A0"/>
    <w:rsid w:val="00A109CB"/>
    <w:rsid w:val="00A10AA4"/>
    <w:rsid w:val="00A10D18"/>
    <w:rsid w:val="00A10F3B"/>
    <w:rsid w:val="00A11136"/>
    <w:rsid w:val="00A114C8"/>
    <w:rsid w:val="00A120B2"/>
    <w:rsid w:val="00A12ABF"/>
    <w:rsid w:val="00A12F47"/>
    <w:rsid w:val="00A131FA"/>
    <w:rsid w:val="00A137FE"/>
    <w:rsid w:val="00A13814"/>
    <w:rsid w:val="00A138E5"/>
    <w:rsid w:val="00A13997"/>
    <w:rsid w:val="00A13CC8"/>
    <w:rsid w:val="00A13CDC"/>
    <w:rsid w:val="00A1439C"/>
    <w:rsid w:val="00A14675"/>
    <w:rsid w:val="00A14DEB"/>
    <w:rsid w:val="00A15637"/>
    <w:rsid w:val="00A15965"/>
    <w:rsid w:val="00A1598E"/>
    <w:rsid w:val="00A15B76"/>
    <w:rsid w:val="00A15C0A"/>
    <w:rsid w:val="00A15F72"/>
    <w:rsid w:val="00A16152"/>
    <w:rsid w:val="00A162C0"/>
    <w:rsid w:val="00A16B43"/>
    <w:rsid w:val="00A17646"/>
    <w:rsid w:val="00A17BE0"/>
    <w:rsid w:val="00A2030D"/>
    <w:rsid w:val="00A20545"/>
    <w:rsid w:val="00A20AFA"/>
    <w:rsid w:val="00A20D1E"/>
    <w:rsid w:val="00A21788"/>
    <w:rsid w:val="00A21C37"/>
    <w:rsid w:val="00A22DD7"/>
    <w:rsid w:val="00A2331D"/>
    <w:rsid w:val="00A233F2"/>
    <w:rsid w:val="00A238B3"/>
    <w:rsid w:val="00A2391C"/>
    <w:rsid w:val="00A239FB"/>
    <w:rsid w:val="00A23AE1"/>
    <w:rsid w:val="00A23E09"/>
    <w:rsid w:val="00A24187"/>
    <w:rsid w:val="00A24352"/>
    <w:rsid w:val="00A248D2"/>
    <w:rsid w:val="00A24994"/>
    <w:rsid w:val="00A24A74"/>
    <w:rsid w:val="00A24CA3"/>
    <w:rsid w:val="00A25548"/>
    <w:rsid w:val="00A2566A"/>
    <w:rsid w:val="00A25877"/>
    <w:rsid w:val="00A25927"/>
    <w:rsid w:val="00A25FC0"/>
    <w:rsid w:val="00A265DA"/>
    <w:rsid w:val="00A2664C"/>
    <w:rsid w:val="00A26679"/>
    <w:rsid w:val="00A2670C"/>
    <w:rsid w:val="00A27281"/>
    <w:rsid w:val="00A3069E"/>
    <w:rsid w:val="00A30B54"/>
    <w:rsid w:val="00A30C2C"/>
    <w:rsid w:val="00A30EF1"/>
    <w:rsid w:val="00A3130C"/>
    <w:rsid w:val="00A31514"/>
    <w:rsid w:val="00A317D3"/>
    <w:rsid w:val="00A31858"/>
    <w:rsid w:val="00A319CA"/>
    <w:rsid w:val="00A324AD"/>
    <w:rsid w:val="00A329BA"/>
    <w:rsid w:val="00A32A2B"/>
    <w:rsid w:val="00A32BBA"/>
    <w:rsid w:val="00A32C8F"/>
    <w:rsid w:val="00A32E62"/>
    <w:rsid w:val="00A32F62"/>
    <w:rsid w:val="00A33414"/>
    <w:rsid w:val="00A33817"/>
    <w:rsid w:val="00A33A14"/>
    <w:rsid w:val="00A33A84"/>
    <w:rsid w:val="00A33F47"/>
    <w:rsid w:val="00A33FAF"/>
    <w:rsid w:val="00A34288"/>
    <w:rsid w:val="00A3434F"/>
    <w:rsid w:val="00A3453F"/>
    <w:rsid w:val="00A3478D"/>
    <w:rsid w:val="00A348DC"/>
    <w:rsid w:val="00A34B58"/>
    <w:rsid w:val="00A34B85"/>
    <w:rsid w:val="00A35454"/>
    <w:rsid w:val="00A355BB"/>
    <w:rsid w:val="00A358EC"/>
    <w:rsid w:val="00A359BE"/>
    <w:rsid w:val="00A35DF4"/>
    <w:rsid w:val="00A35F04"/>
    <w:rsid w:val="00A3600D"/>
    <w:rsid w:val="00A360E1"/>
    <w:rsid w:val="00A362FC"/>
    <w:rsid w:val="00A36329"/>
    <w:rsid w:val="00A367E9"/>
    <w:rsid w:val="00A36BC6"/>
    <w:rsid w:val="00A36E94"/>
    <w:rsid w:val="00A36E98"/>
    <w:rsid w:val="00A377CB"/>
    <w:rsid w:val="00A37B01"/>
    <w:rsid w:val="00A37B2C"/>
    <w:rsid w:val="00A37B9E"/>
    <w:rsid w:val="00A408CD"/>
    <w:rsid w:val="00A409A7"/>
    <w:rsid w:val="00A410FA"/>
    <w:rsid w:val="00A418CD"/>
    <w:rsid w:val="00A42091"/>
    <w:rsid w:val="00A4228E"/>
    <w:rsid w:val="00A42349"/>
    <w:rsid w:val="00A42B0B"/>
    <w:rsid w:val="00A438CF"/>
    <w:rsid w:val="00A43E71"/>
    <w:rsid w:val="00A443BF"/>
    <w:rsid w:val="00A4451B"/>
    <w:rsid w:val="00A44D9F"/>
    <w:rsid w:val="00A44F55"/>
    <w:rsid w:val="00A45E1D"/>
    <w:rsid w:val="00A45F2A"/>
    <w:rsid w:val="00A45F7A"/>
    <w:rsid w:val="00A46025"/>
    <w:rsid w:val="00A462DC"/>
    <w:rsid w:val="00A46B89"/>
    <w:rsid w:val="00A46DF3"/>
    <w:rsid w:val="00A46FD0"/>
    <w:rsid w:val="00A47192"/>
    <w:rsid w:val="00A47349"/>
    <w:rsid w:val="00A47626"/>
    <w:rsid w:val="00A479E3"/>
    <w:rsid w:val="00A47C51"/>
    <w:rsid w:val="00A502E3"/>
    <w:rsid w:val="00A50529"/>
    <w:rsid w:val="00A50B3A"/>
    <w:rsid w:val="00A50C5F"/>
    <w:rsid w:val="00A50D63"/>
    <w:rsid w:val="00A510DF"/>
    <w:rsid w:val="00A5149A"/>
    <w:rsid w:val="00A51576"/>
    <w:rsid w:val="00A5189A"/>
    <w:rsid w:val="00A51DDE"/>
    <w:rsid w:val="00A51F44"/>
    <w:rsid w:val="00A52374"/>
    <w:rsid w:val="00A529F7"/>
    <w:rsid w:val="00A52BD0"/>
    <w:rsid w:val="00A52D79"/>
    <w:rsid w:val="00A52E9F"/>
    <w:rsid w:val="00A52EBA"/>
    <w:rsid w:val="00A53926"/>
    <w:rsid w:val="00A53AF2"/>
    <w:rsid w:val="00A53C90"/>
    <w:rsid w:val="00A53CA7"/>
    <w:rsid w:val="00A541FD"/>
    <w:rsid w:val="00A546C3"/>
    <w:rsid w:val="00A54BBE"/>
    <w:rsid w:val="00A54C45"/>
    <w:rsid w:val="00A54CAE"/>
    <w:rsid w:val="00A54CE0"/>
    <w:rsid w:val="00A54E00"/>
    <w:rsid w:val="00A555C8"/>
    <w:rsid w:val="00A55805"/>
    <w:rsid w:val="00A560CF"/>
    <w:rsid w:val="00A56208"/>
    <w:rsid w:val="00A5624A"/>
    <w:rsid w:val="00A568C2"/>
    <w:rsid w:val="00A56C23"/>
    <w:rsid w:val="00A57415"/>
    <w:rsid w:val="00A575AB"/>
    <w:rsid w:val="00A575CD"/>
    <w:rsid w:val="00A57645"/>
    <w:rsid w:val="00A57A2A"/>
    <w:rsid w:val="00A6002B"/>
    <w:rsid w:val="00A60240"/>
    <w:rsid w:val="00A602B3"/>
    <w:rsid w:val="00A6057D"/>
    <w:rsid w:val="00A6067E"/>
    <w:rsid w:val="00A6091C"/>
    <w:rsid w:val="00A60FC0"/>
    <w:rsid w:val="00A61534"/>
    <w:rsid w:val="00A61A9A"/>
    <w:rsid w:val="00A61B87"/>
    <w:rsid w:val="00A61D26"/>
    <w:rsid w:val="00A61FA9"/>
    <w:rsid w:val="00A61FEA"/>
    <w:rsid w:val="00A62883"/>
    <w:rsid w:val="00A62BF1"/>
    <w:rsid w:val="00A63010"/>
    <w:rsid w:val="00A6343F"/>
    <w:rsid w:val="00A637F3"/>
    <w:rsid w:val="00A6385E"/>
    <w:rsid w:val="00A63A4F"/>
    <w:rsid w:val="00A63CCB"/>
    <w:rsid w:val="00A63CDB"/>
    <w:rsid w:val="00A63E7D"/>
    <w:rsid w:val="00A64182"/>
    <w:rsid w:val="00A64195"/>
    <w:rsid w:val="00A6438A"/>
    <w:rsid w:val="00A649D7"/>
    <w:rsid w:val="00A64DD5"/>
    <w:rsid w:val="00A650A9"/>
    <w:rsid w:val="00A656D4"/>
    <w:rsid w:val="00A658F6"/>
    <w:rsid w:val="00A65B58"/>
    <w:rsid w:val="00A65BF8"/>
    <w:rsid w:val="00A65D2A"/>
    <w:rsid w:val="00A65DC5"/>
    <w:rsid w:val="00A65E46"/>
    <w:rsid w:val="00A65F3F"/>
    <w:rsid w:val="00A6613C"/>
    <w:rsid w:val="00A664CB"/>
    <w:rsid w:val="00A66797"/>
    <w:rsid w:val="00A669AE"/>
    <w:rsid w:val="00A66A1A"/>
    <w:rsid w:val="00A66B10"/>
    <w:rsid w:val="00A66C76"/>
    <w:rsid w:val="00A679D1"/>
    <w:rsid w:val="00A67E9C"/>
    <w:rsid w:val="00A67FB0"/>
    <w:rsid w:val="00A67FC8"/>
    <w:rsid w:val="00A70064"/>
    <w:rsid w:val="00A7014B"/>
    <w:rsid w:val="00A70416"/>
    <w:rsid w:val="00A706AD"/>
    <w:rsid w:val="00A70B03"/>
    <w:rsid w:val="00A70C32"/>
    <w:rsid w:val="00A70FED"/>
    <w:rsid w:val="00A710C6"/>
    <w:rsid w:val="00A7144C"/>
    <w:rsid w:val="00A714B4"/>
    <w:rsid w:val="00A71F48"/>
    <w:rsid w:val="00A71F88"/>
    <w:rsid w:val="00A71FD5"/>
    <w:rsid w:val="00A7218E"/>
    <w:rsid w:val="00A721AC"/>
    <w:rsid w:val="00A722DD"/>
    <w:rsid w:val="00A723A8"/>
    <w:rsid w:val="00A72520"/>
    <w:rsid w:val="00A72AA0"/>
    <w:rsid w:val="00A72AAA"/>
    <w:rsid w:val="00A72D04"/>
    <w:rsid w:val="00A73034"/>
    <w:rsid w:val="00A73199"/>
    <w:rsid w:val="00A736F0"/>
    <w:rsid w:val="00A74807"/>
    <w:rsid w:val="00A74956"/>
    <w:rsid w:val="00A7497C"/>
    <w:rsid w:val="00A74A7F"/>
    <w:rsid w:val="00A74DB9"/>
    <w:rsid w:val="00A74E4A"/>
    <w:rsid w:val="00A753AA"/>
    <w:rsid w:val="00A75538"/>
    <w:rsid w:val="00A756C1"/>
    <w:rsid w:val="00A756C2"/>
    <w:rsid w:val="00A7578E"/>
    <w:rsid w:val="00A75CCB"/>
    <w:rsid w:val="00A75F1C"/>
    <w:rsid w:val="00A77BED"/>
    <w:rsid w:val="00A77CC0"/>
    <w:rsid w:val="00A80021"/>
    <w:rsid w:val="00A802E3"/>
    <w:rsid w:val="00A8031E"/>
    <w:rsid w:val="00A80373"/>
    <w:rsid w:val="00A80B99"/>
    <w:rsid w:val="00A80BA3"/>
    <w:rsid w:val="00A813D9"/>
    <w:rsid w:val="00A81413"/>
    <w:rsid w:val="00A816F0"/>
    <w:rsid w:val="00A81771"/>
    <w:rsid w:val="00A81DAD"/>
    <w:rsid w:val="00A824E0"/>
    <w:rsid w:val="00A825F1"/>
    <w:rsid w:val="00A82C07"/>
    <w:rsid w:val="00A83045"/>
    <w:rsid w:val="00A8305E"/>
    <w:rsid w:val="00A83401"/>
    <w:rsid w:val="00A83609"/>
    <w:rsid w:val="00A838DF"/>
    <w:rsid w:val="00A83B13"/>
    <w:rsid w:val="00A83D35"/>
    <w:rsid w:val="00A83D97"/>
    <w:rsid w:val="00A83DD0"/>
    <w:rsid w:val="00A83F5F"/>
    <w:rsid w:val="00A842B1"/>
    <w:rsid w:val="00A84454"/>
    <w:rsid w:val="00A84E00"/>
    <w:rsid w:val="00A84E16"/>
    <w:rsid w:val="00A85247"/>
    <w:rsid w:val="00A854EF"/>
    <w:rsid w:val="00A85A59"/>
    <w:rsid w:val="00A85BF3"/>
    <w:rsid w:val="00A85D80"/>
    <w:rsid w:val="00A86264"/>
    <w:rsid w:val="00A867E1"/>
    <w:rsid w:val="00A869E0"/>
    <w:rsid w:val="00A86B51"/>
    <w:rsid w:val="00A86B94"/>
    <w:rsid w:val="00A871D2"/>
    <w:rsid w:val="00A8723E"/>
    <w:rsid w:val="00A8727F"/>
    <w:rsid w:val="00A878B8"/>
    <w:rsid w:val="00A87B64"/>
    <w:rsid w:val="00A90E54"/>
    <w:rsid w:val="00A90F8B"/>
    <w:rsid w:val="00A91025"/>
    <w:rsid w:val="00A912D3"/>
    <w:rsid w:val="00A913DC"/>
    <w:rsid w:val="00A91B8B"/>
    <w:rsid w:val="00A921FE"/>
    <w:rsid w:val="00A925B5"/>
    <w:rsid w:val="00A92743"/>
    <w:rsid w:val="00A92AF7"/>
    <w:rsid w:val="00A92B75"/>
    <w:rsid w:val="00A93398"/>
    <w:rsid w:val="00A93A69"/>
    <w:rsid w:val="00A93A9D"/>
    <w:rsid w:val="00A93FD2"/>
    <w:rsid w:val="00A940E3"/>
    <w:rsid w:val="00A940E6"/>
    <w:rsid w:val="00A94488"/>
    <w:rsid w:val="00A9463F"/>
    <w:rsid w:val="00A955AD"/>
    <w:rsid w:val="00A956E8"/>
    <w:rsid w:val="00A95F80"/>
    <w:rsid w:val="00A961D4"/>
    <w:rsid w:val="00A96727"/>
    <w:rsid w:val="00A96BC4"/>
    <w:rsid w:val="00A96D5D"/>
    <w:rsid w:val="00A96FF7"/>
    <w:rsid w:val="00A977EE"/>
    <w:rsid w:val="00A9785F"/>
    <w:rsid w:val="00AA010C"/>
    <w:rsid w:val="00AA0111"/>
    <w:rsid w:val="00AA027B"/>
    <w:rsid w:val="00AA0B9A"/>
    <w:rsid w:val="00AA0E8A"/>
    <w:rsid w:val="00AA0F94"/>
    <w:rsid w:val="00AA12BC"/>
    <w:rsid w:val="00AA13F3"/>
    <w:rsid w:val="00AA1440"/>
    <w:rsid w:val="00AA1997"/>
    <w:rsid w:val="00AA1E4B"/>
    <w:rsid w:val="00AA1EB8"/>
    <w:rsid w:val="00AA246E"/>
    <w:rsid w:val="00AA2647"/>
    <w:rsid w:val="00AA2CE2"/>
    <w:rsid w:val="00AA2D91"/>
    <w:rsid w:val="00AA2E97"/>
    <w:rsid w:val="00AA2ED0"/>
    <w:rsid w:val="00AA3388"/>
    <w:rsid w:val="00AA33C3"/>
    <w:rsid w:val="00AA35AC"/>
    <w:rsid w:val="00AA36DC"/>
    <w:rsid w:val="00AA3A94"/>
    <w:rsid w:val="00AA3BBF"/>
    <w:rsid w:val="00AA3CA0"/>
    <w:rsid w:val="00AA3DBF"/>
    <w:rsid w:val="00AA4191"/>
    <w:rsid w:val="00AA4220"/>
    <w:rsid w:val="00AA4477"/>
    <w:rsid w:val="00AA45FB"/>
    <w:rsid w:val="00AA4B76"/>
    <w:rsid w:val="00AA4EB6"/>
    <w:rsid w:val="00AA55BD"/>
    <w:rsid w:val="00AA56EB"/>
    <w:rsid w:val="00AA6450"/>
    <w:rsid w:val="00AA6D99"/>
    <w:rsid w:val="00AA71F5"/>
    <w:rsid w:val="00AA7974"/>
    <w:rsid w:val="00AA7A33"/>
    <w:rsid w:val="00AA7A8E"/>
    <w:rsid w:val="00AA7A9A"/>
    <w:rsid w:val="00AA7FA3"/>
    <w:rsid w:val="00AB039C"/>
    <w:rsid w:val="00AB05D6"/>
    <w:rsid w:val="00AB09F3"/>
    <w:rsid w:val="00AB0E4B"/>
    <w:rsid w:val="00AB0E6D"/>
    <w:rsid w:val="00AB1219"/>
    <w:rsid w:val="00AB1333"/>
    <w:rsid w:val="00AB1653"/>
    <w:rsid w:val="00AB2023"/>
    <w:rsid w:val="00AB2266"/>
    <w:rsid w:val="00AB241D"/>
    <w:rsid w:val="00AB25F3"/>
    <w:rsid w:val="00AB27F3"/>
    <w:rsid w:val="00AB2888"/>
    <w:rsid w:val="00AB28CA"/>
    <w:rsid w:val="00AB30B9"/>
    <w:rsid w:val="00AB30C8"/>
    <w:rsid w:val="00AB3207"/>
    <w:rsid w:val="00AB330A"/>
    <w:rsid w:val="00AB3816"/>
    <w:rsid w:val="00AB38C3"/>
    <w:rsid w:val="00AB39D7"/>
    <w:rsid w:val="00AB3BF1"/>
    <w:rsid w:val="00AB3D31"/>
    <w:rsid w:val="00AB3D39"/>
    <w:rsid w:val="00AB3EFD"/>
    <w:rsid w:val="00AB3F8E"/>
    <w:rsid w:val="00AB3FDF"/>
    <w:rsid w:val="00AB403C"/>
    <w:rsid w:val="00AB43EA"/>
    <w:rsid w:val="00AB4628"/>
    <w:rsid w:val="00AB48B8"/>
    <w:rsid w:val="00AB49B7"/>
    <w:rsid w:val="00AB4B66"/>
    <w:rsid w:val="00AB4E4D"/>
    <w:rsid w:val="00AB5369"/>
    <w:rsid w:val="00AB5C72"/>
    <w:rsid w:val="00AB643A"/>
    <w:rsid w:val="00AB6632"/>
    <w:rsid w:val="00AB666C"/>
    <w:rsid w:val="00AB6E1F"/>
    <w:rsid w:val="00AB6F80"/>
    <w:rsid w:val="00AB6FD3"/>
    <w:rsid w:val="00AB6FF4"/>
    <w:rsid w:val="00AB70D0"/>
    <w:rsid w:val="00AB73C4"/>
    <w:rsid w:val="00AB748E"/>
    <w:rsid w:val="00AB7596"/>
    <w:rsid w:val="00AB7670"/>
    <w:rsid w:val="00AB79D8"/>
    <w:rsid w:val="00AB7AB9"/>
    <w:rsid w:val="00AB7D4E"/>
    <w:rsid w:val="00AB7FE0"/>
    <w:rsid w:val="00AC06F0"/>
    <w:rsid w:val="00AC09BA"/>
    <w:rsid w:val="00AC0C62"/>
    <w:rsid w:val="00AC0CAC"/>
    <w:rsid w:val="00AC0CAF"/>
    <w:rsid w:val="00AC0DFE"/>
    <w:rsid w:val="00AC0E4C"/>
    <w:rsid w:val="00AC10E7"/>
    <w:rsid w:val="00AC13DD"/>
    <w:rsid w:val="00AC14B0"/>
    <w:rsid w:val="00AC19CD"/>
    <w:rsid w:val="00AC1F8D"/>
    <w:rsid w:val="00AC21F8"/>
    <w:rsid w:val="00AC2317"/>
    <w:rsid w:val="00AC295E"/>
    <w:rsid w:val="00AC3523"/>
    <w:rsid w:val="00AC3574"/>
    <w:rsid w:val="00AC37C7"/>
    <w:rsid w:val="00AC3878"/>
    <w:rsid w:val="00AC3BD9"/>
    <w:rsid w:val="00AC3C30"/>
    <w:rsid w:val="00AC3E5C"/>
    <w:rsid w:val="00AC402E"/>
    <w:rsid w:val="00AC421F"/>
    <w:rsid w:val="00AC49E4"/>
    <w:rsid w:val="00AC4C27"/>
    <w:rsid w:val="00AC565C"/>
    <w:rsid w:val="00AC5678"/>
    <w:rsid w:val="00AC571F"/>
    <w:rsid w:val="00AC59B8"/>
    <w:rsid w:val="00AC5BFA"/>
    <w:rsid w:val="00AC5D30"/>
    <w:rsid w:val="00AC5D93"/>
    <w:rsid w:val="00AC649F"/>
    <w:rsid w:val="00AC6BEF"/>
    <w:rsid w:val="00AC6F6B"/>
    <w:rsid w:val="00AC70D5"/>
    <w:rsid w:val="00AC715D"/>
    <w:rsid w:val="00AC7578"/>
    <w:rsid w:val="00AC78DC"/>
    <w:rsid w:val="00AC7F51"/>
    <w:rsid w:val="00AD014F"/>
    <w:rsid w:val="00AD0A45"/>
    <w:rsid w:val="00AD0DF0"/>
    <w:rsid w:val="00AD0EAF"/>
    <w:rsid w:val="00AD0FD1"/>
    <w:rsid w:val="00AD1080"/>
    <w:rsid w:val="00AD1B75"/>
    <w:rsid w:val="00AD1BEC"/>
    <w:rsid w:val="00AD1E8B"/>
    <w:rsid w:val="00AD1EBF"/>
    <w:rsid w:val="00AD2021"/>
    <w:rsid w:val="00AD20D7"/>
    <w:rsid w:val="00AD230D"/>
    <w:rsid w:val="00AD240B"/>
    <w:rsid w:val="00AD270E"/>
    <w:rsid w:val="00AD2837"/>
    <w:rsid w:val="00AD2838"/>
    <w:rsid w:val="00AD2C3E"/>
    <w:rsid w:val="00AD2D41"/>
    <w:rsid w:val="00AD2DF6"/>
    <w:rsid w:val="00AD2FCD"/>
    <w:rsid w:val="00AD2FF9"/>
    <w:rsid w:val="00AD36D3"/>
    <w:rsid w:val="00AD3760"/>
    <w:rsid w:val="00AD3B0E"/>
    <w:rsid w:val="00AD4285"/>
    <w:rsid w:val="00AD44E9"/>
    <w:rsid w:val="00AD4642"/>
    <w:rsid w:val="00AD4684"/>
    <w:rsid w:val="00AD4766"/>
    <w:rsid w:val="00AD4989"/>
    <w:rsid w:val="00AD4A16"/>
    <w:rsid w:val="00AD4AF6"/>
    <w:rsid w:val="00AD562C"/>
    <w:rsid w:val="00AD5F51"/>
    <w:rsid w:val="00AD6642"/>
    <w:rsid w:val="00AD6720"/>
    <w:rsid w:val="00AD685F"/>
    <w:rsid w:val="00AD78C8"/>
    <w:rsid w:val="00AD7940"/>
    <w:rsid w:val="00AD7E0E"/>
    <w:rsid w:val="00AE02BE"/>
    <w:rsid w:val="00AE05BE"/>
    <w:rsid w:val="00AE08C4"/>
    <w:rsid w:val="00AE0C2B"/>
    <w:rsid w:val="00AE0C31"/>
    <w:rsid w:val="00AE0EC5"/>
    <w:rsid w:val="00AE131F"/>
    <w:rsid w:val="00AE1D33"/>
    <w:rsid w:val="00AE2562"/>
    <w:rsid w:val="00AE25F6"/>
    <w:rsid w:val="00AE2741"/>
    <w:rsid w:val="00AE27D1"/>
    <w:rsid w:val="00AE2B1D"/>
    <w:rsid w:val="00AE2E2D"/>
    <w:rsid w:val="00AE2E39"/>
    <w:rsid w:val="00AE2EE2"/>
    <w:rsid w:val="00AE2F1E"/>
    <w:rsid w:val="00AE2F5D"/>
    <w:rsid w:val="00AE30A2"/>
    <w:rsid w:val="00AE3755"/>
    <w:rsid w:val="00AE3C15"/>
    <w:rsid w:val="00AE3E3D"/>
    <w:rsid w:val="00AE3EBB"/>
    <w:rsid w:val="00AE4897"/>
    <w:rsid w:val="00AE4E4E"/>
    <w:rsid w:val="00AE4FE2"/>
    <w:rsid w:val="00AE55FB"/>
    <w:rsid w:val="00AE5A6C"/>
    <w:rsid w:val="00AE5C34"/>
    <w:rsid w:val="00AE5D1D"/>
    <w:rsid w:val="00AE5D94"/>
    <w:rsid w:val="00AE612A"/>
    <w:rsid w:val="00AE6154"/>
    <w:rsid w:val="00AE627B"/>
    <w:rsid w:val="00AE6756"/>
    <w:rsid w:val="00AE6F18"/>
    <w:rsid w:val="00AE7164"/>
    <w:rsid w:val="00AE7342"/>
    <w:rsid w:val="00AE7473"/>
    <w:rsid w:val="00AE76EF"/>
    <w:rsid w:val="00AE776A"/>
    <w:rsid w:val="00AE79C0"/>
    <w:rsid w:val="00AF00E4"/>
    <w:rsid w:val="00AF0198"/>
    <w:rsid w:val="00AF0CAE"/>
    <w:rsid w:val="00AF0EEA"/>
    <w:rsid w:val="00AF0F92"/>
    <w:rsid w:val="00AF1139"/>
    <w:rsid w:val="00AF1428"/>
    <w:rsid w:val="00AF178D"/>
    <w:rsid w:val="00AF1B34"/>
    <w:rsid w:val="00AF1F2F"/>
    <w:rsid w:val="00AF2383"/>
    <w:rsid w:val="00AF23DD"/>
    <w:rsid w:val="00AF24A2"/>
    <w:rsid w:val="00AF2595"/>
    <w:rsid w:val="00AF2B6D"/>
    <w:rsid w:val="00AF2CE5"/>
    <w:rsid w:val="00AF2D1F"/>
    <w:rsid w:val="00AF2F33"/>
    <w:rsid w:val="00AF3153"/>
    <w:rsid w:val="00AF3A37"/>
    <w:rsid w:val="00AF3D10"/>
    <w:rsid w:val="00AF4254"/>
    <w:rsid w:val="00AF4310"/>
    <w:rsid w:val="00AF4442"/>
    <w:rsid w:val="00AF4539"/>
    <w:rsid w:val="00AF4A0D"/>
    <w:rsid w:val="00AF4A26"/>
    <w:rsid w:val="00AF4EB1"/>
    <w:rsid w:val="00AF5144"/>
    <w:rsid w:val="00AF5593"/>
    <w:rsid w:val="00AF5606"/>
    <w:rsid w:val="00AF5611"/>
    <w:rsid w:val="00AF5AB8"/>
    <w:rsid w:val="00AF5D21"/>
    <w:rsid w:val="00AF5DE0"/>
    <w:rsid w:val="00AF66E9"/>
    <w:rsid w:val="00AF6708"/>
    <w:rsid w:val="00AF6FFF"/>
    <w:rsid w:val="00AF7116"/>
    <w:rsid w:val="00AF72A5"/>
    <w:rsid w:val="00AF7BF4"/>
    <w:rsid w:val="00AF7F75"/>
    <w:rsid w:val="00B0068E"/>
    <w:rsid w:val="00B015A7"/>
    <w:rsid w:val="00B016F1"/>
    <w:rsid w:val="00B01911"/>
    <w:rsid w:val="00B01B12"/>
    <w:rsid w:val="00B01BC4"/>
    <w:rsid w:val="00B02148"/>
    <w:rsid w:val="00B02206"/>
    <w:rsid w:val="00B0222C"/>
    <w:rsid w:val="00B02373"/>
    <w:rsid w:val="00B028F0"/>
    <w:rsid w:val="00B02DA5"/>
    <w:rsid w:val="00B02F87"/>
    <w:rsid w:val="00B03315"/>
    <w:rsid w:val="00B036E5"/>
    <w:rsid w:val="00B03A3A"/>
    <w:rsid w:val="00B03E35"/>
    <w:rsid w:val="00B04172"/>
    <w:rsid w:val="00B0419F"/>
    <w:rsid w:val="00B04278"/>
    <w:rsid w:val="00B04440"/>
    <w:rsid w:val="00B04960"/>
    <w:rsid w:val="00B04BF9"/>
    <w:rsid w:val="00B052B1"/>
    <w:rsid w:val="00B052BD"/>
    <w:rsid w:val="00B054C2"/>
    <w:rsid w:val="00B054D6"/>
    <w:rsid w:val="00B055DD"/>
    <w:rsid w:val="00B055F3"/>
    <w:rsid w:val="00B05E14"/>
    <w:rsid w:val="00B063E4"/>
    <w:rsid w:val="00B06413"/>
    <w:rsid w:val="00B06B42"/>
    <w:rsid w:val="00B074F5"/>
    <w:rsid w:val="00B07872"/>
    <w:rsid w:val="00B07DB8"/>
    <w:rsid w:val="00B10151"/>
    <w:rsid w:val="00B107CA"/>
    <w:rsid w:val="00B10C6C"/>
    <w:rsid w:val="00B111D8"/>
    <w:rsid w:val="00B111F4"/>
    <w:rsid w:val="00B11358"/>
    <w:rsid w:val="00B11CB6"/>
    <w:rsid w:val="00B11DED"/>
    <w:rsid w:val="00B11EFF"/>
    <w:rsid w:val="00B123CD"/>
    <w:rsid w:val="00B12704"/>
    <w:rsid w:val="00B1295D"/>
    <w:rsid w:val="00B12C0F"/>
    <w:rsid w:val="00B12C39"/>
    <w:rsid w:val="00B12D4A"/>
    <w:rsid w:val="00B12EB8"/>
    <w:rsid w:val="00B13303"/>
    <w:rsid w:val="00B13B63"/>
    <w:rsid w:val="00B14000"/>
    <w:rsid w:val="00B14592"/>
    <w:rsid w:val="00B14A99"/>
    <w:rsid w:val="00B14C5E"/>
    <w:rsid w:val="00B14F3F"/>
    <w:rsid w:val="00B1521D"/>
    <w:rsid w:val="00B15976"/>
    <w:rsid w:val="00B15B9F"/>
    <w:rsid w:val="00B162D4"/>
    <w:rsid w:val="00B167AE"/>
    <w:rsid w:val="00B16B2F"/>
    <w:rsid w:val="00B171D8"/>
    <w:rsid w:val="00B17B5A"/>
    <w:rsid w:val="00B17DF9"/>
    <w:rsid w:val="00B17EFE"/>
    <w:rsid w:val="00B20028"/>
    <w:rsid w:val="00B20518"/>
    <w:rsid w:val="00B206F3"/>
    <w:rsid w:val="00B20F1B"/>
    <w:rsid w:val="00B21758"/>
    <w:rsid w:val="00B219B2"/>
    <w:rsid w:val="00B21B26"/>
    <w:rsid w:val="00B221AD"/>
    <w:rsid w:val="00B223F5"/>
    <w:rsid w:val="00B224C2"/>
    <w:rsid w:val="00B229B1"/>
    <w:rsid w:val="00B22BB8"/>
    <w:rsid w:val="00B22F73"/>
    <w:rsid w:val="00B23187"/>
    <w:rsid w:val="00B232C4"/>
    <w:rsid w:val="00B237AD"/>
    <w:rsid w:val="00B23B6C"/>
    <w:rsid w:val="00B23B7A"/>
    <w:rsid w:val="00B23BF7"/>
    <w:rsid w:val="00B24172"/>
    <w:rsid w:val="00B24408"/>
    <w:rsid w:val="00B247E4"/>
    <w:rsid w:val="00B24F55"/>
    <w:rsid w:val="00B2513C"/>
    <w:rsid w:val="00B253F5"/>
    <w:rsid w:val="00B256DF"/>
    <w:rsid w:val="00B2570D"/>
    <w:rsid w:val="00B25C64"/>
    <w:rsid w:val="00B25CC9"/>
    <w:rsid w:val="00B26881"/>
    <w:rsid w:val="00B26A21"/>
    <w:rsid w:val="00B26C85"/>
    <w:rsid w:val="00B26D1D"/>
    <w:rsid w:val="00B26EE9"/>
    <w:rsid w:val="00B2708A"/>
    <w:rsid w:val="00B2717A"/>
    <w:rsid w:val="00B30074"/>
    <w:rsid w:val="00B3025D"/>
    <w:rsid w:val="00B30469"/>
    <w:rsid w:val="00B305D1"/>
    <w:rsid w:val="00B30658"/>
    <w:rsid w:val="00B3095A"/>
    <w:rsid w:val="00B309CE"/>
    <w:rsid w:val="00B30AD4"/>
    <w:rsid w:val="00B30C96"/>
    <w:rsid w:val="00B31133"/>
    <w:rsid w:val="00B31278"/>
    <w:rsid w:val="00B315E8"/>
    <w:rsid w:val="00B31750"/>
    <w:rsid w:val="00B31AE7"/>
    <w:rsid w:val="00B31FE7"/>
    <w:rsid w:val="00B3213A"/>
    <w:rsid w:val="00B321AF"/>
    <w:rsid w:val="00B32BD7"/>
    <w:rsid w:val="00B33076"/>
    <w:rsid w:val="00B3331B"/>
    <w:rsid w:val="00B338FF"/>
    <w:rsid w:val="00B33CD5"/>
    <w:rsid w:val="00B340E3"/>
    <w:rsid w:val="00B343F3"/>
    <w:rsid w:val="00B34526"/>
    <w:rsid w:val="00B34C00"/>
    <w:rsid w:val="00B350EA"/>
    <w:rsid w:val="00B355DF"/>
    <w:rsid w:val="00B356C3"/>
    <w:rsid w:val="00B3585F"/>
    <w:rsid w:val="00B35F16"/>
    <w:rsid w:val="00B35FD9"/>
    <w:rsid w:val="00B36F70"/>
    <w:rsid w:val="00B36F72"/>
    <w:rsid w:val="00B37BB6"/>
    <w:rsid w:val="00B37CA0"/>
    <w:rsid w:val="00B400DF"/>
    <w:rsid w:val="00B40B31"/>
    <w:rsid w:val="00B40BC4"/>
    <w:rsid w:val="00B4166C"/>
    <w:rsid w:val="00B41A16"/>
    <w:rsid w:val="00B41D15"/>
    <w:rsid w:val="00B41E9A"/>
    <w:rsid w:val="00B41FA5"/>
    <w:rsid w:val="00B4224E"/>
    <w:rsid w:val="00B42AC2"/>
    <w:rsid w:val="00B42B25"/>
    <w:rsid w:val="00B42F9E"/>
    <w:rsid w:val="00B43164"/>
    <w:rsid w:val="00B43229"/>
    <w:rsid w:val="00B43394"/>
    <w:rsid w:val="00B442C0"/>
    <w:rsid w:val="00B444D6"/>
    <w:rsid w:val="00B445D3"/>
    <w:rsid w:val="00B4497E"/>
    <w:rsid w:val="00B44BAA"/>
    <w:rsid w:val="00B45256"/>
    <w:rsid w:val="00B452F3"/>
    <w:rsid w:val="00B454C3"/>
    <w:rsid w:val="00B45569"/>
    <w:rsid w:val="00B45647"/>
    <w:rsid w:val="00B45912"/>
    <w:rsid w:val="00B4750A"/>
    <w:rsid w:val="00B4785D"/>
    <w:rsid w:val="00B478A7"/>
    <w:rsid w:val="00B479C7"/>
    <w:rsid w:val="00B507A0"/>
    <w:rsid w:val="00B50BE0"/>
    <w:rsid w:val="00B51253"/>
    <w:rsid w:val="00B518C9"/>
    <w:rsid w:val="00B51940"/>
    <w:rsid w:val="00B5218A"/>
    <w:rsid w:val="00B5242B"/>
    <w:rsid w:val="00B525FF"/>
    <w:rsid w:val="00B5289B"/>
    <w:rsid w:val="00B52935"/>
    <w:rsid w:val="00B52F98"/>
    <w:rsid w:val="00B53A7F"/>
    <w:rsid w:val="00B53AD9"/>
    <w:rsid w:val="00B53B70"/>
    <w:rsid w:val="00B53DCA"/>
    <w:rsid w:val="00B540C4"/>
    <w:rsid w:val="00B54116"/>
    <w:rsid w:val="00B54221"/>
    <w:rsid w:val="00B54544"/>
    <w:rsid w:val="00B54594"/>
    <w:rsid w:val="00B54A4B"/>
    <w:rsid w:val="00B54A8C"/>
    <w:rsid w:val="00B54CD0"/>
    <w:rsid w:val="00B54D7B"/>
    <w:rsid w:val="00B54DCB"/>
    <w:rsid w:val="00B54F73"/>
    <w:rsid w:val="00B55391"/>
    <w:rsid w:val="00B55533"/>
    <w:rsid w:val="00B55717"/>
    <w:rsid w:val="00B557B8"/>
    <w:rsid w:val="00B5593E"/>
    <w:rsid w:val="00B55A52"/>
    <w:rsid w:val="00B55BCF"/>
    <w:rsid w:val="00B55F5A"/>
    <w:rsid w:val="00B56423"/>
    <w:rsid w:val="00B5665A"/>
    <w:rsid w:val="00B5686E"/>
    <w:rsid w:val="00B60326"/>
    <w:rsid w:val="00B6141A"/>
    <w:rsid w:val="00B61488"/>
    <w:rsid w:val="00B61997"/>
    <w:rsid w:val="00B61DB3"/>
    <w:rsid w:val="00B61DF2"/>
    <w:rsid w:val="00B6223E"/>
    <w:rsid w:val="00B625FE"/>
    <w:rsid w:val="00B627F2"/>
    <w:rsid w:val="00B62D6A"/>
    <w:rsid w:val="00B62E05"/>
    <w:rsid w:val="00B630BC"/>
    <w:rsid w:val="00B63166"/>
    <w:rsid w:val="00B634DD"/>
    <w:rsid w:val="00B63730"/>
    <w:rsid w:val="00B637AC"/>
    <w:rsid w:val="00B63892"/>
    <w:rsid w:val="00B64046"/>
    <w:rsid w:val="00B6492A"/>
    <w:rsid w:val="00B65339"/>
    <w:rsid w:val="00B65C21"/>
    <w:rsid w:val="00B65E01"/>
    <w:rsid w:val="00B66088"/>
    <w:rsid w:val="00B661C2"/>
    <w:rsid w:val="00B66239"/>
    <w:rsid w:val="00B662F8"/>
    <w:rsid w:val="00B6691E"/>
    <w:rsid w:val="00B66F46"/>
    <w:rsid w:val="00B67490"/>
    <w:rsid w:val="00B675E1"/>
    <w:rsid w:val="00B67638"/>
    <w:rsid w:val="00B67838"/>
    <w:rsid w:val="00B70355"/>
    <w:rsid w:val="00B70579"/>
    <w:rsid w:val="00B70830"/>
    <w:rsid w:val="00B708C9"/>
    <w:rsid w:val="00B7090B"/>
    <w:rsid w:val="00B70CCF"/>
    <w:rsid w:val="00B70D93"/>
    <w:rsid w:val="00B70EBC"/>
    <w:rsid w:val="00B71159"/>
    <w:rsid w:val="00B71488"/>
    <w:rsid w:val="00B71980"/>
    <w:rsid w:val="00B71A29"/>
    <w:rsid w:val="00B71A34"/>
    <w:rsid w:val="00B71ABF"/>
    <w:rsid w:val="00B7256D"/>
    <w:rsid w:val="00B725EE"/>
    <w:rsid w:val="00B728AE"/>
    <w:rsid w:val="00B72947"/>
    <w:rsid w:val="00B729DB"/>
    <w:rsid w:val="00B72BA6"/>
    <w:rsid w:val="00B72E52"/>
    <w:rsid w:val="00B72FFE"/>
    <w:rsid w:val="00B73651"/>
    <w:rsid w:val="00B73F8A"/>
    <w:rsid w:val="00B740E8"/>
    <w:rsid w:val="00B744BE"/>
    <w:rsid w:val="00B745C0"/>
    <w:rsid w:val="00B74A89"/>
    <w:rsid w:val="00B74C73"/>
    <w:rsid w:val="00B74D74"/>
    <w:rsid w:val="00B758BC"/>
    <w:rsid w:val="00B75CFC"/>
    <w:rsid w:val="00B75E8E"/>
    <w:rsid w:val="00B76C77"/>
    <w:rsid w:val="00B76D5B"/>
    <w:rsid w:val="00B77005"/>
    <w:rsid w:val="00B777B7"/>
    <w:rsid w:val="00B77A0F"/>
    <w:rsid w:val="00B77D7E"/>
    <w:rsid w:val="00B77E20"/>
    <w:rsid w:val="00B77FF0"/>
    <w:rsid w:val="00B80015"/>
    <w:rsid w:val="00B80526"/>
    <w:rsid w:val="00B80680"/>
    <w:rsid w:val="00B80C3A"/>
    <w:rsid w:val="00B80CA5"/>
    <w:rsid w:val="00B80D10"/>
    <w:rsid w:val="00B81527"/>
    <w:rsid w:val="00B816E6"/>
    <w:rsid w:val="00B817EC"/>
    <w:rsid w:val="00B823FD"/>
    <w:rsid w:val="00B826D2"/>
    <w:rsid w:val="00B82DFD"/>
    <w:rsid w:val="00B83945"/>
    <w:rsid w:val="00B83AC8"/>
    <w:rsid w:val="00B83D32"/>
    <w:rsid w:val="00B83D64"/>
    <w:rsid w:val="00B83E61"/>
    <w:rsid w:val="00B83EE0"/>
    <w:rsid w:val="00B83F4E"/>
    <w:rsid w:val="00B8412D"/>
    <w:rsid w:val="00B84715"/>
    <w:rsid w:val="00B84961"/>
    <w:rsid w:val="00B84B05"/>
    <w:rsid w:val="00B84CC6"/>
    <w:rsid w:val="00B8535E"/>
    <w:rsid w:val="00B85D0B"/>
    <w:rsid w:val="00B85F13"/>
    <w:rsid w:val="00B85F4F"/>
    <w:rsid w:val="00B86328"/>
    <w:rsid w:val="00B8634E"/>
    <w:rsid w:val="00B8645D"/>
    <w:rsid w:val="00B86E50"/>
    <w:rsid w:val="00B87151"/>
    <w:rsid w:val="00B87904"/>
    <w:rsid w:val="00B87A82"/>
    <w:rsid w:val="00B87C92"/>
    <w:rsid w:val="00B87E86"/>
    <w:rsid w:val="00B87F5D"/>
    <w:rsid w:val="00B90037"/>
    <w:rsid w:val="00B902FA"/>
    <w:rsid w:val="00B906BD"/>
    <w:rsid w:val="00B9088A"/>
    <w:rsid w:val="00B91024"/>
    <w:rsid w:val="00B9133D"/>
    <w:rsid w:val="00B91501"/>
    <w:rsid w:val="00B91661"/>
    <w:rsid w:val="00B9183F"/>
    <w:rsid w:val="00B91A31"/>
    <w:rsid w:val="00B922DC"/>
    <w:rsid w:val="00B925E3"/>
    <w:rsid w:val="00B928DD"/>
    <w:rsid w:val="00B92921"/>
    <w:rsid w:val="00B9381C"/>
    <w:rsid w:val="00B94018"/>
    <w:rsid w:val="00B94043"/>
    <w:rsid w:val="00B94488"/>
    <w:rsid w:val="00B94757"/>
    <w:rsid w:val="00B94B13"/>
    <w:rsid w:val="00B94BCC"/>
    <w:rsid w:val="00B94CCE"/>
    <w:rsid w:val="00B94F11"/>
    <w:rsid w:val="00B955E6"/>
    <w:rsid w:val="00B95ACE"/>
    <w:rsid w:val="00B95BC0"/>
    <w:rsid w:val="00B95EB8"/>
    <w:rsid w:val="00B95F86"/>
    <w:rsid w:val="00B9600F"/>
    <w:rsid w:val="00B963E1"/>
    <w:rsid w:val="00B9678F"/>
    <w:rsid w:val="00B96815"/>
    <w:rsid w:val="00B96A76"/>
    <w:rsid w:val="00B96D1B"/>
    <w:rsid w:val="00B97091"/>
    <w:rsid w:val="00B970F7"/>
    <w:rsid w:val="00B97973"/>
    <w:rsid w:val="00BA039A"/>
    <w:rsid w:val="00BA04F6"/>
    <w:rsid w:val="00BA05E0"/>
    <w:rsid w:val="00BA0C1F"/>
    <w:rsid w:val="00BA1465"/>
    <w:rsid w:val="00BA1D30"/>
    <w:rsid w:val="00BA1D76"/>
    <w:rsid w:val="00BA2090"/>
    <w:rsid w:val="00BA230A"/>
    <w:rsid w:val="00BA23A7"/>
    <w:rsid w:val="00BA23F5"/>
    <w:rsid w:val="00BA27C2"/>
    <w:rsid w:val="00BA28BF"/>
    <w:rsid w:val="00BA2D81"/>
    <w:rsid w:val="00BA3849"/>
    <w:rsid w:val="00BA3A34"/>
    <w:rsid w:val="00BA3B2E"/>
    <w:rsid w:val="00BA3CC2"/>
    <w:rsid w:val="00BA4941"/>
    <w:rsid w:val="00BA4A05"/>
    <w:rsid w:val="00BA4CE4"/>
    <w:rsid w:val="00BA5093"/>
    <w:rsid w:val="00BA5193"/>
    <w:rsid w:val="00BA5247"/>
    <w:rsid w:val="00BA53AD"/>
    <w:rsid w:val="00BA5443"/>
    <w:rsid w:val="00BA54DF"/>
    <w:rsid w:val="00BA638A"/>
    <w:rsid w:val="00BA64A9"/>
    <w:rsid w:val="00BA65E5"/>
    <w:rsid w:val="00BA6731"/>
    <w:rsid w:val="00BA6BAD"/>
    <w:rsid w:val="00BA6D60"/>
    <w:rsid w:val="00BA6D70"/>
    <w:rsid w:val="00BA702C"/>
    <w:rsid w:val="00BA709E"/>
    <w:rsid w:val="00BA7227"/>
    <w:rsid w:val="00BA726E"/>
    <w:rsid w:val="00BA7372"/>
    <w:rsid w:val="00BA77E2"/>
    <w:rsid w:val="00BA7996"/>
    <w:rsid w:val="00BA7C89"/>
    <w:rsid w:val="00BA7FD7"/>
    <w:rsid w:val="00BB0187"/>
    <w:rsid w:val="00BB0223"/>
    <w:rsid w:val="00BB0409"/>
    <w:rsid w:val="00BB06C0"/>
    <w:rsid w:val="00BB0C79"/>
    <w:rsid w:val="00BB10AB"/>
    <w:rsid w:val="00BB1613"/>
    <w:rsid w:val="00BB1C87"/>
    <w:rsid w:val="00BB200B"/>
    <w:rsid w:val="00BB20FF"/>
    <w:rsid w:val="00BB242A"/>
    <w:rsid w:val="00BB24E4"/>
    <w:rsid w:val="00BB25D9"/>
    <w:rsid w:val="00BB2639"/>
    <w:rsid w:val="00BB2C3A"/>
    <w:rsid w:val="00BB2D63"/>
    <w:rsid w:val="00BB2ED8"/>
    <w:rsid w:val="00BB3170"/>
    <w:rsid w:val="00BB31ED"/>
    <w:rsid w:val="00BB3B42"/>
    <w:rsid w:val="00BB3D4F"/>
    <w:rsid w:val="00BB3E59"/>
    <w:rsid w:val="00BB40FC"/>
    <w:rsid w:val="00BB42ED"/>
    <w:rsid w:val="00BB48BA"/>
    <w:rsid w:val="00BB554D"/>
    <w:rsid w:val="00BB57D4"/>
    <w:rsid w:val="00BB59B6"/>
    <w:rsid w:val="00BB6589"/>
    <w:rsid w:val="00BB68D4"/>
    <w:rsid w:val="00BB6F8F"/>
    <w:rsid w:val="00BB6FED"/>
    <w:rsid w:val="00BB7992"/>
    <w:rsid w:val="00BC00EB"/>
    <w:rsid w:val="00BC0188"/>
    <w:rsid w:val="00BC050F"/>
    <w:rsid w:val="00BC078C"/>
    <w:rsid w:val="00BC07BD"/>
    <w:rsid w:val="00BC09A8"/>
    <w:rsid w:val="00BC0B7E"/>
    <w:rsid w:val="00BC0FB0"/>
    <w:rsid w:val="00BC0FE3"/>
    <w:rsid w:val="00BC1139"/>
    <w:rsid w:val="00BC1493"/>
    <w:rsid w:val="00BC16A7"/>
    <w:rsid w:val="00BC19DA"/>
    <w:rsid w:val="00BC1D0C"/>
    <w:rsid w:val="00BC1EA2"/>
    <w:rsid w:val="00BC23D2"/>
    <w:rsid w:val="00BC24EB"/>
    <w:rsid w:val="00BC2C76"/>
    <w:rsid w:val="00BC2CE7"/>
    <w:rsid w:val="00BC2FA7"/>
    <w:rsid w:val="00BC33B5"/>
    <w:rsid w:val="00BC34A7"/>
    <w:rsid w:val="00BC3BD9"/>
    <w:rsid w:val="00BC3E5E"/>
    <w:rsid w:val="00BC430A"/>
    <w:rsid w:val="00BC435F"/>
    <w:rsid w:val="00BC447C"/>
    <w:rsid w:val="00BC465E"/>
    <w:rsid w:val="00BC47EC"/>
    <w:rsid w:val="00BC4935"/>
    <w:rsid w:val="00BC4AE7"/>
    <w:rsid w:val="00BC4D28"/>
    <w:rsid w:val="00BC4D50"/>
    <w:rsid w:val="00BC4F6A"/>
    <w:rsid w:val="00BC53F4"/>
    <w:rsid w:val="00BC54D1"/>
    <w:rsid w:val="00BC5891"/>
    <w:rsid w:val="00BC5916"/>
    <w:rsid w:val="00BC62B1"/>
    <w:rsid w:val="00BC6A46"/>
    <w:rsid w:val="00BC702C"/>
    <w:rsid w:val="00BC71FB"/>
    <w:rsid w:val="00BC72B3"/>
    <w:rsid w:val="00BC75C0"/>
    <w:rsid w:val="00BC7606"/>
    <w:rsid w:val="00BC797C"/>
    <w:rsid w:val="00BD0330"/>
    <w:rsid w:val="00BD0564"/>
    <w:rsid w:val="00BD0665"/>
    <w:rsid w:val="00BD0BA3"/>
    <w:rsid w:val="00BD0BDB"/>
    <w:rsid w:val="00BD0D8D"/>
    <w:rsid w:val="00BD1497"/>
    <w:rsid w:val="00BD1573"/>
    <w:rsid w:val="00BD1575"/>
    <w:rsid w:val="00BD16F3"/>
    <w:rsid w:val="00BD186A"/>
    <w:rsid w:val="00BD1DC8"/>
    <w:rsid w:val="00BD2191"/>
    <w:rsid w:val="00BD2202"/>
    <w:rsid w:val="00BD24A8"/>
    <w:rsid w:val="00BD330D"/>
    <w:rsid w:val="00BD3955"/>
    <w:rsid w:val="00BD49FA"/>
    <w:rsid w:val="00BD4D73"/>
    <w:rsid w:val="00BD5716"/>
    <w:rsid w:val="00BD5AA6"/>
    <w:rsid w:val="00BD5AC3"/>
    <w:rsid w:val="00BD63AA"/>
    <w:rsid w:val="00BD67CC"/>
    <w:rsid w:val="00BD6B2A"/>
    <w:rsid w:val="00BD6F4A"/>
    <w:rsid w:val="00BD7014"/>
    <w:rsid w:val="00BD76BA"/>
    <w:rsid w:val="00BD786C"/>
    <w:rsid w:val="00BD78C7"/>
    <w:rsid w:val="00BD7CD4"/>
    <w:rsid w:val="00BE0326"/>
    <w:rsid w:val="00BE0879"/>
    <w:rsid w:val="00BE09B8"/>
    <w:rsid w:val="00BE0E90"/>
    <w:rsid w:val="00BE0F1D"/>
    <w:rsid w:val="00BE1476"/>
    <w:rsid w:val="00BE1628"/>
    <w:rsid w:val="00BE180A"/>
    <w:rsid w:val="00BE1F62"/>
    <w:rsid w:val="00BE25D9"/>
    <w:rsid w:val="00BE272F"/>
    <w:rsid w:val="00BE2C84"/>
    <w:rsid w:val="00BE2CF2"/>
    <w:rsid w:val="00BE2E68"/>
    <w:rsid w:val="00BE344B"/>
    <w:rsid w:val="00BE3ADF"/>
    <w:rsid w:val="00BE4121"/>
    <w:rsid w:val="00BE4165"/>
    <w:rsid w:val="00BE442B"/>
    <w:rsid w:val="00BE46E3"/>
    <w:rsid w:val="00BE46E5"/>
    <w:rsid w:val="00BE4976"/>
    <w:rsid w:val="00BE4F75"/>
    <w:rsid w:val="00BE4F89"/>
    <w:rsid w:val="00BE51A3"/>
    <w:rsid w:val="00BE578D"/>
    <w:rsid w:val="00BE5ABB"/>
    <w:rsid w:val="00BE5BC7"/>
    <w:rsid w:val="00BE5CF2"/>
    <w:rsid w:val="00BE5F22"/>
    <w:rsid w:val="00BE610E"/>
    <w:rsid w:val="00BE64C8"/>
    <w:rsid w:val="00BE6E0C"/>
    <w:rsid w:val="00BE7298"/>
    <w:rsid w:val="00BE741C"/>
    <w:rsid w:val="00BE75DB"/>
    <w:rsid w:val="00BE7810"/>
    <w:rsid w:val="00BE788B"/>
    <w:rsid w:val="00BE7A39"/>
    <w:rsid w:val="00BE7D01"/>
    <w:rsid w:val="00BE7D8C"/>
    <w:rsid w:val="00BF001D"/>
    <w:rsid w:val="00BF063B"/>
    <w:rsid w:val="00BF0778"/>
    <w:rsid w:val="00BF08BF"/>
    <w:rsid w:val="00BF09F1"/>
    <w:rsid w:val="00BF0CEC"/>
    <w:rsid w:val="00BF1D03"/>
    <w:rsid w:val="00BF23FB"/>
    <w:rsid w:val="00BF2514"/>
    <w:rsid w:val="00BF285A"/>
    <w:rsid w:val="00BF28AD"/>
    <w:rsid w:val="00BF2FB6"/>
    <w:rsid w:val="00BF2FC5"/>
    <w:rsid w:val="00BF31E4"/>
    <w:rsid w:val="00BF3511"/>
    <w:rsid w:val="00BF3814"/>
    <w:rsid w:val="00BF393A"/>
    <w:rsid w:val="00BF3A98"/>
    <w:rsid w:val="00BF3B31"/>
    <w:rsid w:val="00BF3D76"/>
    <w:rsid w:val="00BF3DA3"/>
    <w:rsid w:val="00BF427C"/>
    <w:rsid w:val="00BF430C"/>
    <w:rsid w:val="00BF43E6"/>
    <w:rsid w:val="00BF47E0"/>
    <w:rsid w:val="00BF48DD"/>
    <w:rsid w:val="00BF4A7D"/>
    <w:rsid w:val="00BF4F76"/>
    <w:rsid w:val="00BF4FFF"/>
    <w:rsid w:val="00BF508B"/>
    <w:rsid w:val="00BF51DE"/>
    <w:rsid w:val="00BF5805"/>
    <w:rsid w:val="00BF5AFE"/>
    <w:rsid w:val="00BF5BA1"/>
    <w:rsid w:val="00BF5BF1"/>
    <w:rsid w:val="00BF5C9D"/>
    <w:rsid w:val="00BF6329"/>
    <w:rsid w:val="00BF6519"/>
    <w:rsid w:val="00BF6B9E"/>
    <w:rsid w:val="00BF7237"/>
    <w:rsid w:val="00BF7374"/>
    <w:rsid w:val="00BF756A"/>
    <w:rsid w:val="00BF7B78"/>
    <w:rsid w:val="00BF7C6C"/>
    <w:rsid w:val="00C0085F"/>
    <w:rsid w:val="00C00E15"/>
    <w:rsid w:val="00C01518"/>
    <w:rsid w:val="00C01825"/>
    <w:rsid w:val="00C019F2"/>
    <w:rsid w:val="00C01C9F"/>
    <w:rsid w:val="00C01FAA"/>
    <w:rsid w:val="00C0256A"/>
    <w:rsid w:val="00C02878"/>
    <w:rsid w:val="00C02972"/>
    <w:rsid w:val="00C03356"/>
    <w:rsid w:val="00C03735"/>
    <w:rsid w:val="00C03743"/>
    <w:rsid w:val="00C037FE"/>
    <w:rsid w:val="00C038A0"/>
    <w:rsid w:val="00C042A2"/>
    <w:rsid w:val="00C043DC"/>
    <w:rsid w:val="00C045C1"/>
    <w:rsid w:val="00C0472C"/>
    <w:rsid w:val="00C04811"/>
    <w:rsid w:val="00C04D27"/>
    <w:rsid w:val="00C04D40"/>
    <w:rsid w:val="00C04DF1"/>
    <w:rsid w:val="00C04FAD"/>
    <w:rsid w:val="00C056D9"/>
    <w:rsid w:val="00C05836"/>
    <w:rsid w:val="00C0591E"/>
    <w:rsid w:val="00C05AFC"/>
    <w:rsid w:val="00C05B39"/>
    <w:rsid w:val="00C05CD0"/>
    <w:rsid w:val="00C06219"/>
    <w:rsid w:val="00C06318"/>
    <w:rsid w:val="00C06348"/>
    <w:rsid w:val="00C065C6"/>
    <w:rsid w:val="00C06773"/>
    <w:rsid w:val="00C0680D"/>
    <w:rsid w:val="00C0688F"/>
    <w:rsid w:val="00C068DB"/>
    <w:rsid w:val="00C068ED"/>
    <w:rsid w:val="00C06E29"/>
    <w:rsid w:val="00C06E30"/>
    <w:rsid w:val="00C07036"/>
    <w:rsid w:val="00C07140"/>
    <w:rsid w:val="00C073E7"/>
    <w:rsid w:val="00C07452"/>
    <w:rsid w:val="00C0784A"/>
    <w:rsid w:val="00C07E2F"/>
    <w:rsid w:val="00C1004A"/>
    <w:rsid w:val="00C100C1"/>
    <w:rsid w:val="00C103A4"/>
    <w:rsid w:val="00C10A4A"/>
    <w:rsid w:val="00C10EF7"/>
    <w:rsid w:val="00C112D9"/>
    <w:rsid w:val="00C117F8"/>
    <w:rsid w:val="00C11C2D"/>
    <w:rsid w:val="00C11D20"/>
    <w:rsid w:val="00C121C1"/>
    <w:rsid w:val="00C12801"/>
    <w:rsid w:val="00C12830"/>
    <w:rsid w:val="00C12E2E"/>
    <w:rsid w:val="00C13227"/>
    <w:rsid w:val="00C1350D"/>
    <w:rsid w:val="00C13563"/>
    <w:rsid w:val="00C137D1"/>
    <w:rsid w:val="00C13824"/>
    <w:rsid w:val="00C1383A"/>
    <w:rsid w:val="00C13BD8"/>
    <w:rsid w:val="00C140A1"/>
    <w:rsid w:val="00C14428"/>
    <w:rsid w:val="00C14E15"/>
    <w:rsid w:val="00C14EA1"/>
    <w:rsid w:val="00C15556"/>
    <w:rsid w:val="00C159A3"/>
    <w:rsid w:val="00C15C60"/>
    <w:rsid w:val="00C15CE7"/>
    <w:rsid w:val="00C15F6C"/>
    <w:rsid w:val="00C16628"/>
    <w:rsid w:val="00C166A0"/>
    <w:rsid w:val="00C16A5F"/>
    <w:rsid w:val="00C16BA7"/>
    <w:rsid w:val="00C172E4"/>
    <w:rsid w:val="00C1746A"/>
    <w:rsid w:val="00C178E2"/>
    <w:rsid w:val="00C17CDA"/>
    <w:rsid w:val="00C17F87"/>
    <w:rsid w:val="00C201B6"/>
    <w:rsid w:val="00C2049A"/>
    <w:rsid w:val="00C21EF9"/>
    <w:rsid w:val="00C221CD"/>
    <w:rsid w:val="00C2235D"/>
    <w:rsid w:val="00C23126"/>
    <w:rsid w:val="00C239EC"/>
    <w:rsid w:val="00C24671"/>
    <w:rsid w:val="00C2477E"/>
    <w:rsid w:val="00C24EC4"/>
    <w:rsid w:val="00C24F22"/>
    <w:rsid w:val="00C2503F"/>
    <w:rsid w:val="00C250C1"/>
    <w:rsid w:val="00C25154"/>
    <w:rsid w:val="00C25178"/>
    <w:rsid w:val="00C2531D"/>
    <w:rsid w:val="00C25479"/>
    <w:rsid w:val="00C25B59"/>
    <w:rsid w:val="00C260A7"/>
    <w:rsid w:val="00C2613D"/>
    <w:rsid w:val="00C261D4"/>
    <w:rsid w:val="00C263A6"/>
    <w:rsid w:val="00C26449"/>
    <w:rsid w:val="00C26510"/>
    <w:rsid w:val="00C2667E"/>
    <w:rsid w:val="00C266A1"/>
    <w:rsid w:val="00C26951"/>
    <w:rsid w:val="00C269AA"/>
    <w:rsid w:val="00C269BE"/>
    <w:rsid w:val="00C26DE4"/>
    <w:rsid w:val="00C26F40"/>
    <w:rsid w:val="00C27065"/>
    <w:rsid w:val="00C2724B"/>
    <w:rsid w:val="00C272B3"/>
    <w:rsid w:val="00C2770A"/>
    <w:rsid w:val="00C27890"/>
    <w:rsid w:val="00C27E6E"/>
    <w:rsid w:val="00C3013C"/>
    <w:rsid w:val="00C30320"/>
    <w:rsid w:val="00C3090C"/>
    <w:rsid w:val="00C3090E"/>
    <w:rsid w:val="00C30B79"/>
    <w:rsid w:val="00C30B9B"/>
    <w:rsid w:val="00C312EF"/>
    <w:rsid w:val="00C31979"/>
    <w:rsid w:val="00C31A62"/>
    <w:rsid w:val="00C31BE9"/>
    <w:rsid w:val="00C3217A"/>
    <w:rsid w:val="00C32AF1"/>
    <w:rsid w:val="00C32D24"/>
    <w:rsid w:val="00C32E2D"/>
    <w:rsid w:val="00C3339C"/>
    <w:rsid w:val="00C33586"/>
    <w:rsid w:val="00C336DF"/>
    <w:rsid w:val="00C33AC7"/>
    <w:rsid w:val="00C33D01"/>
    <w:rsid w:val="00C341E5"/>
    <w:rsid w:val="00C34368"/>
    <w:rsid w:val="00C34BC9"/>
    <w:rsid w:val="00C35568"/>
    <w:rsid w:val="00C357DF"/>
    <w:rsid w:val="00C35BCB"/>
    <w:rsid w:val="00C363A2"/>
    <w:rsid w:val="00C364BF"/>
    <w:rsid w:val="00C36761"/>
    <w:rsid w:val="00C36A97"/>
    <w:rsid w:val="00C36B27"/>
    <w:rsid w:val="00C370D9"/>
    <w:rsid w:val="00C37139"/>
    <w:rsid w:val="00C375A2"/>
    <w:rsid w:val="00C379E5"/>
    <w:rsid w:val="00C37D06"/>
    <w:rsid w:val="00C37D0A"/>
    <w:rsid w:val="00C4075F"/>
    <w:rsid w:val="00C40AEE"/>
    <w:rsid w:val="00C40DD2"/>
    <w:rsid w:val="00C40F28"/>
    <w:rsid w:val="00C41888"/>
    <w:rsid w:val="00C41ACB"/>
    <w:rsid w:val="00C41B1E"/>
    <w:rsid w:val="00C41F36"/>
    <w:rsid w:val="00C42975"/>
    <w:rsid w:val="00C429F8"/>
    <w:rsid w:val="00C42EEB"/>
    <w:rsid w:val="00C43787"/>
    <w:rsid w:val="00C43DCB"/>
    <w:rsid w:val="00C44F86"/>
    <w:rsid w:val="00C45760"/>
    <w:rsid w:val="00C45AC0"/>
    <w:rsid w:val="00C45BB8"/>
    <w:rsid w:val="00C46036"/>
    <w:rsid w:val="00C46245"/>
    <w:rsid w:val="00C4631B"/>
    <w:rsid w:val="00C46793"/>
    <w:rsid w:val="00C46AC9"/>
    <w:rsid w:val="00C46AE4"/>
    <w:rsid w:val="00C46B0C"/>
    <w:rsid w:val="00C471F0"/>
    <w:rsid w:val="00C47E85"/>
    <w:rsid w:val="00C47FB9"/>
    <w:rsid w:val="00C50029"/>
    <w:rsid w:val="00C50193"/>
    <w:rsid w:val="00C50628"/>
    <w:rsid w:val="00C50A69"/>
    <w:rsid w:val="00C50A72"/>
    <w:rsid w:val="00C50AFE"/>
    <w:rsid w:val="00C50B94"/>
    <w:rsid w:val="00C51173"/>
    <w:rsid w:val="00C51782"/>
    <w:rsid w:val="00C5178D"/>
    <w:rsid w:val="00C51816"/>
    <w:rsid w:val="00C51A59"/>
    <w:rsid w:val="00C51B16"/>
    <w:rsid w:val="00C52005"/>
    <w:rsid w:val="00C52144"/>
    <w:rsid w:val="00C523D5"/>
    <w:rsid w:val="00C52484"/>
    <w:rsid w:val="00C52858"/>
    <w:rsid w:val="00C5287D"/>
    <w:rsid w:val="00C528E8"/>
    <w:rsid w:val="00C52936"/>
    <w:rsid w:val="00C52C54"/>
    <w:rsid w:val="00C532A0"/>
    <w:rsid w:val="00C537E4"/>
    <w:rsid w:val="00C53849"/>
    <w:rsid w:val="00C53B94"/>
    <w:rsid w:val="00C53F41"/>
    <w:rsid w:val="00C53F8C"/>
    <w:rsid w:val="00C5448B"/>
    <w:rsid w:val="00C54922"/>
    <w:rsid w:val="00C55389"/>
    <w:rsid w:val="00C5579F"/>
    <w:rsid w:val="00C55BD2"/>
    <w:rsid w:val="00C55E0B"/>
    <w:rsid w:val="00C56003"/>
    <w:rsid w:val="00C561A3"/>
    <w:rsid w:val="00C564A1"/>
    <w:rsid w:val="00C565CF"/>
    <w:rsid w:val="00C56FE1"/>
    <w:rsid w:val="00C57124"/>
    <w:rsid w:val="00C57198"/>
    <w:rsid w:val="00C572D4"/>
    <w:rsid w:val="00C57340"/>
    <w:rsid w:val="00C57589"/>
    <w:rsid w:val="00C57D47"/>
    <w:rsid w:val="00C60408"/>
    <w:rsid w:val="00C60834"/>
    <w:rsid w:val="00C60F04"/>
    <w:rsid w:val="00C6191D"/>
    <w:rsid w:val="00C61D58"/>
    <w:rsid w:val="00C61D8A"/>
    <w:rsid w:val="00C6219A"/>
    <w:rsid w:val="00C624A5"/>
    <w:rsid w:val="00C6290A"/>
    <w:rsid w:val="00C62A19"/>
    <w:rsid w:val="00C62B51"/>
    <w:rsid w:val="00C632C9"/>
    <w:rsid w:val="00C6367F"/>
    <w:rsid w:val="00C63C2F"/>
    <w:rsid w:val="00C63ED9"/>
    <w:rsid w:val="00C6416E"/>
    <w:rsid w:val="00C64484"/>
    <w:rsid w:val="00C644C9"/>
    <w:rsid w:val="00C64737"/>
    <w:rsid w:val="00C65002"/>
    <w:rsid w:val="00C65377"/>
    <w:rsid w:val="00C655BB"/>
    <w:rsid w:val="00C6575B"/>
    <w:rsid w:val="00C65E1B"/>
    <w:rsid w:val="00C66C65"/>
    <w:rsid w:val="00C66CDA"/>
    <w:rsid w:val="00C66D61"/>
    <w:rsid w:val="00C66DE2"/>
    <w:rsid w:val="00C66EF6"/>
    <w:rsid w:val="00C67256"/>
    <w:rsid w:val="00C6748F"/>
    <w:rsid w:val="00C676F5"/>
    <w:rsid w:val="00C701BA"/>
    <w:rsid w:val="00C7039B"/>
    <w:rsid w:val="00C706B6"/>
    <w:rsid w:val="00C7077C"/>
    <w:rsid w:val="00C70C64"/>
    <w:rsid w:val="00C71072"/>
    <w:rsid w:val="00C7134D"/>
    <w:rsid w:val="00C71931"/>
    <w:rsid w:val="00C719A9"/>
    <w:rsid w:val="00C71C01"/>
    <w:rsid w:val="00C71EC2"/>
    <w:rsid w:val="00C727DD"/>
    <w:rsid w:val="00C7357F"/>
    <w:rsid w:val="00C73AE4"/>
    <w:rsid w:val="00C73C07"/>
    <w:rsid w:val="00C73C49"/>
    <w:rsid w:val="00C740A0"/>
    <w:rsid w:val="00C743A6"/>
    <w:rsid w:val="00C74F0B"/>
    <w:rsid w:val="00C74F8E"/>
    <w:rsid w:val="00C7524E"/>
    <w:rsid w:val="00C75321"/>
    <w:rsid w:val="00C7574B"/>
    <w:rsid w:val="00C75A7A"/>
    <w:rsid w:val="00C75CF1"/>
    <w:rsid w:val="00C75F8A"/>
    <w:rsid w:val="00C761F3"/>
    <w:rsid w:val="00C76BC8"/>
    <w:rsid w:val="00C77354"/>
    <w:rsid w:val="00C7775A"/>
    <w:rsid w:val="00C777F5"/>
    <w:rsid w:val="00C7797C"/>
    <w:rsid w:val="00C77BA1"/>
    <w:rsid w:val="00C77F52"/>
    <w:rsid w:val="00C800D8"/>
    <w:rsid w:val="00C8056C"/>
    <w:rsid w:val="00C80886"/>
    <w:rsid w:val="00C80B48"/>
    <w:rsid w:val="00C80D99"/>
    <w:rsid w:val="00C80DF4"/>
    <w:rsid w:val="00C81161"/>
    <w:rsid w:val="00C8142F"/>
    <w:rsid w:val="00C815CE"/>
    <w:rsid w:val="00C818EC"/>
    <w:rsid w:val="00C81BDF"/>
    <w:rsid w:val="00C822F8"/>
    <w:rsid w:val="00C82338"/>
    <w:rsid w:val="00C82B48"/>
    <w:rsid w:val="00C82B8C"/>
    <w:rsid w:val="00C8346B"/>
    <w:rsid w:val="00C8358A"/>
    <w:rsid w:val="00C83737"/>
    <w:rsid w:val="00C837E6"/>
    <w:rsid w:val="00C83C02"/>
    <w:rsid w:val="00C83F50"/>
    <w:rsid w:val="00C84BCE"/>
    <w:rsid w:val="00C84EEE"/>
    <w:rsid w:val="00C851A3"/>
    <w:rsid w:val="00C859C4"/>
    <w:rsid w:val="00C85A57"/>
    <w:rsid w:val="00C85BF2"/>
    <w:rsid w:val="00C8633B"/>
    <w:rsid w:val="00C8654C"/>
    <w:rsid w:val="00C8664E"/>
    <w:rsid w:val="00C8680C"/>
    <w:rsid w:val="00C86902"/>
    <w:rsid w:val="00C86C46"/>
    <w:rsid w:val="00C86F7E"/>
    <w:rsid w:val="00C8712C"/>
    <w:rsid w:val="00C8784C"/>
    <w:rsid w:val="00C87B49"/>
    <w:rsid w:val="00C902C3"/>
    <w:rsid w:val="00C90586"/>
    <w:rsid w:val="00C90759"/>
    <w:rsid w:val="00C909B8"/>
    <w:rsid w:val="00C909B9"/>
    <w:rsid w:val="00C9144D"/>
    <w:rsid w:val="00C91758"/>
    <w:rsid w:val="00C921AC"/>
    <w:rsid w:val="00C925C9"/>
    <w:rsid w:val="00C929D7"/>
    <w:rsid w:val="00C92EA6"/>
    <w:rsid w:val="00C93029"/>
    <w:rsid w:val="00C93049"/>
    <w:rsid w:val="00C938F0"/>
    <w:rsid w:val="00C93C16"/>
    <w:rsid w:val="00C93DEA"/>
    <w:rsid w:val="00C940A3"/>
    <w:rsid w:val="00C9452C"/>
    <w:rsid w:val="00C94601"/>
    <w:rsid w:val="00C95702"/>
    <w:rsid w:val="00C95907"/>
    <w:rsid w:val="00C95DCA"/>
    <w:rsid w:val="00C963C7"/>
    <w:rsid w:val="00C96706"/>
    <w:rsid w:val="00C96BAE"/>
    <w:rsid w:val="00C97013"/>
    <w:rsid w:val="00C9741B"/>
    <w:rsid w:val="00C97512"/>
    <w:rsid w:val="00C978FB"/>
    <w:rsid w:val="00C97E40"/>
    <w:rsid w:val="00CA0023"/>
    <w:rsid w:val="00CA09CE"/>
    <w:rsid w:val="00CA0EC0"/>
    <w:rsid w:val="00CA0FD5"/>
    <w:rsid w:val="00CA15CB"/>
    <w:rsid w:val="00CA171F"/>
    <w:rsid w:val="00CA1743"/>
    <w:rsid w:val="00CA1CA9"/>
    <w:rsid w:val="00CA1D39"/>
    <w:rsid w:val="00CA1D7F"/>
    <w:rsid w:val="00CA2429"/>
    <w:rsid w:val="00CA24E3"/>
    <w:rsid w:val="00CA255C"/>
    <w:rsid w:val="00CA269C"/>
    <w:rsid w:val="00CA2AD9"/>
    <w:rsid w:val="00CA2F08"/>
    <w:rsid w:val="00CA2FC2"/>
    <w:rsid w:val="00CA31CB"/>
    <w:rsid w:val="00CA3E8F"/>
    <w:rsid w:val="00CA3E91"/>
    <w:rsid w:val="00CA4160"/>
    <w:rsid w:val="00CA41DD"/>
    <w:rsid w:val="00CA42B8"/>
    <w:rsid w:val="00CA52CD"/>
    <w:rsid w:val="00CA5333"/>
    <w:rsid w:val="00CA53C6"/>
    <w:rsid w:val="00CA5A5C"/>
    <w:rsid w:val="00CA6223"/>
    <w:rsid w:val="00CA64F7"/>
    <w:rsid w:val="00CA71EC"/>
    <w:rsid w:val="00CA7524"/>
    <w:rsid w:val="00CA791F"/>
    <w:rsid w:val="00CA79A4"/>
    <w:rsid w:val="00CA7B42"/>
    <w:rsid w:val="00CA7E91"/>
    <w:rsid w:val="00CA7EFB"/>
    <w:rsid w:val="00CB0085"/>
    <w:rsid w:val="00CB0103"/>
    <w:rsid w:val="00CB0508"/>
    <w:rsid w:val="00CB0C66"/>
    <w:rsid w:val="00CB0EF6"/>
    <w:rsid w:val="00CB0F0A"/>
    <w:rsid w:val="00CB1A39"/>
    <w:rsid w:val="00CB1B00"/>
    <w:rsid w:val="00CB1B14"/>
    <w:rsid w:val="00CB1DA8"/>
    <w:rsid w:val="00CB22EE"/>
    <w:rsid w:val="00CB2330"/>
    <w:rsid w:val="00CB23B5"/>
    <w:rsid w:val="00CB2526"/>
    <w:rsid w:val="00CB2541"/>
    <w:rsid w:val="00CB2DD5"/>
    <w:rsid w:val="00CB2EB9"/>
    <w:rsid w:val="00CB2FEA"/>
    <w:rsid w:val="00CB35E7"/>
    <w:rsid w:val="00CB3849"/>
    <w:rsid w:val="00CB3FBE"/>
    <w:rsid w:val="00CB4350"/>
    <w:rsid w:val="00CB4782"/>
    <w:rsid w:val="00CB4D32"/>
    <w:rsid w:val="00CB4D6E"/>
    <w:rsid w:val="00CB4E86"/>
    <w:rsid w:val="00CB4FE7"/>
    <w:rsid w:val="00CB510C"/>
    <w:rsid w:val="00CB510E"/>
    <w:rsid w:val="00CB5674"/>
    <w:rsid w:val="00CB5A1B"/>
    <w:rsid w:val="00CB5E3F"/>
    <w:rsid w:val="00CB5F33"/>
    <w:rsid w:val="00CB630F"/>
    <w:rsid w:val="00CB6A60"/>
    <w:rsid w:val="00CB6CD7"/>
    <w:rsid w:val="00CB6F77"/>
    <w:rsid w:val="00CB6FC9"/>
    <w:rsid w:val="00CB74B1"/>
    <w:rsid w:val="00CB75A7"/>
    <w:rsid w:val="00CB7822"/>
    <w:rsid w:val="00CB79C2"/>
    <w:rsid w:val="00CB79CF"/>
    <w:rsid w:val="00CB7AB0"/>
    <w:rsid w:val="00CB7B55"/>
    <w:rsid w:val="00CC00E2"/>
    <w:rsid w:val="00CC0729"/>
    <w:rsid w:val="00CC0A6E"/>
    <w:rsid w:val="00CC0EAD"/>
    <w:rsid w:val="00CC16CF"/>
    <w:rsid w:val="00CC1CE4"/>
    <w:rsid w:val="00CC20AE"/>
    <w:rsid w:val="00CC24BE"/>
    <w:rsid w:val="00CC2995"/>
    <w:rsid w:val="00CC2B74"/>
    <w:rsid w:val="00CC2B8E"/>
    <w:rsid w:val="00CC2C66"/>
    <w:rsid w:val="00CC2D74"/>
    <w:rsid w:val="00CC2E2C"/>
    <w:rsid w:val="00CC2E8F"/>
    <w:rsid w:val="00CC3074"/>
    <w:rsid w:val="00CC31E2"/>
    <w:rsid w:val="00CC3AC1"/>
    <w:rsid w:val="00CC3C00"/>
    <w:rsid w:val="00CC3D41"/>
    <w:rsid w:val="00CC3E70"/>
    <w:rsid w:val="00CC41E0"/>
    <w:rsid w:val="00CC4590"/>
    <w:rsid w:val="00CC4604"/>
    <w:rsid w:val="00CC4AF7"/>
    <w:rsid w:val="00CC53C5"/>
    <w:rsid w:val="00CC567C"/>
    <w:rsid w:val="00CC5B20"/>
    <w:rsid w:val="00CC5E0C"/>
    <w:rsid w:val="00CC5E31"/>
    <w:rsid w:val="00CC5EDB"/>
    <w:rsid w:val="00CC6066"/>
    <w:rsid w:val="00CC625D"/>
    <w:rsid w:val="00CC655C"/>
    <w:rsid w:val="00CC65A4"/>
    <w:rsid w:val="00CC65A9"/>
    <w:rsid w:val="00CC6CBF"/>
    <w:rsid w:val="00CC7145"/>
    <w:rsid w:val="00CC72FB"/>
    <w:rsid w:val="00CC742D"/>
    <w:rsid w:val="00CC74F2"/>
    <w:rsid w:val="00CC7536"/>
    <w:rsid w:val="00CC7A6B"/>
    <w:rsid w:val="00CC7A8A"/>
    <w:rsid w:val="00CD0391"/>
    <w:rsid w:val="00CD0771"/>
    <w:rsid w:val="00CD0900"/>
    <w:rsid w:val="00CD0915"/>
    <w:rsid w:val="00CD0ACB"/>
    <w:rsid w:val="00CD1142"/>
    <w:rsid w:val="00CD12D9"/>
    <w:rsid w:val="00CD13C4"/>
    <w:rsid w:val="00CD14B7"/>
    <w:rsid w:val="00CD2098"/>
    <w:rsid w:val="00CD24EF"/>
    <w:rsid w:val="00CD2773"/>
    <w:rsid w:val="00CD2888"/>
    <w:rsid w:val="00CD29C5"/>
    <w:rsid w:val="00CD2A23"/>
    <w:rsid w:val="00CD2AD9"/>
    <w:rsid w:val="00CD2C1F"/>
    <w:rsid w:val="00CD3302"/>
    <w:rsid w:val="00CD3341"/>
    <w:rsid w:val="00CD3B90"/>
    <w:rsid w:val="00CD3C2D"/>
    <w:rsid w:val="00CD3CA1"/>
    <w:rsid w:val="00CD3D51"/>
    <w:rsid w:val="00CD3E0A"/>
    <w:rsid w:val="00CD4128"/>
    <w:rsid w:val="00CD4B0A"/>
    <w:rsid w:val="00CD4DAD"/>
    <w:rsid w:val="00CD4FDB"/>
    <w:rsid w:val="00CD55C5"/>
    <w:rsid w:val="00CD5995"/>
    <w:rsid w:val="00CD5B6D"/>
    <w:rsid w:val="00CD5B7C"/>
    <w:rsid w:val="00CD5C77"/>
    <w:rsid w:val="00CD5D2A"/>
    <w:rsid w:val="00CD67FE"/>
    <w:rsid w:val="00CD681D"/>
    <w:rsid w:val="00CD690E"/>
    <w:rsid w:val="00CD693A"/>
    <w:rsid w:val="00CD6C77"/>
    <w:rsid w:val="00CD7020"/>
    <w:rsid w:val="00CD72EC"/>
    <w:rsid w:val="00CD7347"/>
    <w:rsid w:val="00CD7422"/>
    <w:rsid w:val="00CD7518"/>
    <w:rsid w:val="00CD767C"/>
    <w:rsid w:val="00CD76FF"/>
    <w:rsid w:val="00CD7EF1"/>
    <w:rsid w:val="00CE0169"/>
    <w:rsid w:val="00CE01E9"/>
    <w:rsid w:val="00CE098D"/>
    <w:rsid w:val="00CE0AAF"/>
    <w:rsid w:val="00CE0DD6"/>
    <w:rsid w:val="00CE198D"/>
    <w:rsid w:val="00CE1A87"/>
    <w:rsid w:val="00CE1C09"/>
    <w:rsid w:val="00CE20BD"/>
    <w:rsid w:val="00CE2473"/>
    <w:rsid w:val="00CE273D"/>
    <w:rsid w:val="00CE2930"/>
    <w:rsid w:val="00CE2C09"/>
    <w:rsid w:val="00CE2FDE"/>
    <w:rsid w:val="00CE38FA"/>
    <w:rsid w:val="00CE3A84"/>
    <w:rsid w:val="00CE3D41"/>
    <w:rsid w:val="00CE40BD"/>
    <w:rsid w:val="00CE40C6"/>
    <w:rsid w:val="00CE41E9"/>
    <w:rsid w:val="00CE439C"/>
    <w:rsid w:val="00CE52A3"/>
    <w:rsid w:val="00CE5411"/>
    <w:rsid w:val="00CE569F"/>
    <w:rsid w:val="00CE5772"/>
    <w:rsid w:val="00CE57A8"/>
    <w:rsid w:val="00CE5A44"/>
    <w:rsid w:val="00CE5E62"/>
    <w:rsid w:val="00CE5EBB"/>
    <w:rsid w:val="00CE6074"/>
    <w:rsid w:val="00CE609B"/>
    <w:rsid w:val="00CE6290"/>
    <w:rsid w:val="00CE6371"/>
    <w:rsid w:val="00CE6424"/>
    <w:rsid w:val="00CE664E"/>
    <w:rsid w:val="00CE66A5"/>
    <w:rsid w:val="00CE6C65"/>
    <w:rsid w:val="00CE6ED2"/>
    <w:rsid w:val="00CE703E"/>
    <w:rsid w:val="00CE747A"/>
    <w:rsid w:val="00CE7918"/>
    <w:rsid w:val="00CE7C43"/>
    <w:rsid w:val="00CE7C88"/>
    <w:rsid w:val="00CE7D1D"/>
    <w:rsid w:val="00CF044E"/>
    <w:rsid w:val="00CF06BC"/>
    <w:rsid w:val="00CF114A"/>
    <w:rsid w:val="00CF1248"/>
    <w:rsid w:val="00CF1397"/>
    <w:rsid w:val="00CF153B"/>
    <w:rsid w:val="00CF16A0"/>
    <w:rsid w:val="00CF1834"/>
    <w:rsid w:val="00CF1A0D"/>
    <w:rsid w:val="00CF1C9A"/>
    <w:rsid w:val="00CF1CAC"/>
    <w:rsid w:val="00CF1EB2"/>
    <w:rsid w:val="00CF2649"/>
    <w:rsid w:val="00CF2656"/>
    <w:rsid w:val="00CF288C"/>
    <w:rsid w:val="00CF293B"/>
    <w:rsid w:val="00CF2BB2"/>
    <w:rsid w:val="00CF308A"/>
    <w:rsid w:val="00CF344C"/>
    <w:rsid w:val="00CF34F2"/>
    <w:rsid w:val="00CF3DF5"/>
    <w:rsid w:val="00CF4100"/>
    <w:rsid w:val="00CF4254"/>
    <w:rsid w:val="00CF4CD9"/>
    <w:rsid w:val="00CF4E57"/>
    <w:rsid w:val="00CF5001"/>
    <w:rsid w:val="00CF523D"/>
    <w:rsid w:val="00CF536D"/>
    <w:rsid w:val="00CF5551"/>
    <w:rsid w:val="00CF6217"/>
    <w:rsid w:val="00CF6460"/>
    <w:rsid w:val="00CF6570"/>
    <w:rsid w:val="00CF66C3"/>
    <w:rsid w:val="00CF67D4"/>
    <w:rsid w:val="00CF67F7"/>
    <w:rsid w:val="00CF68DB"/>
    <w:rsid w:val="00CF6BC0"/>
    <w:rsid w:val="00CF6BE9"/>
    <w:rsid w:val="00CF6D76"/>
    <w:rsid w:val="00CF6F12"/>
    <w:rsid w:val="00CF7359"/>
    <w:rsid w:val="00CF73CE"/>
    <w:rsid w:val="00CF79BD"/>
    <w:rsid w:val="00CF7E4D"/>
    <w:rsid w:val="00D009AF"/>
    <w:rsid w:val="00D01039"/>
    <w:rsid w:val="00D01043"/>
    <w:rsid w:val="00D010F0"/>
    <w:rsid w:val="00D01118"/>
    <w:rsid w:val="00D01701"/>
    <w:rsid w:val="00D01B42"/>
    <w:rsid w:val="00D01DD4"/>
    <w:rsid w:val="00D01E73"/>
    <w:rsid w:val="00D02376"/>
    <w:rsid w:val="00D02720"/>
    <w:rsid w:val="00D02E7D"/>
    <w:rsid w:val="00D03387"/>
    <w:rsid w:val="00D03515"/>
    <w:rsid w:val="00D03728"/>
    <w:rsid w:val="00D03F3F"/>
    <w:rsid w:val="00D048E2"/>
    <w:rsid w:val="00D052C7"/>
    <w:rsid w:val="00D053A0"/>
    <w:rsid w:val="00D054D7"/>
    <w:rsid w:val="00D0573E"/>
    <w:rsid w:val="00D057F7"/>
    <w:rsid w:val="00D05A9E"/>
    <w:rsid w:val="00D05B02"/>
    <w:rsid w:val="00D05BA1"/>
    <w:rsid w:val="00D05D6E"/>
    <w:rsid w:val="00D0612E"/>
    <w:rsid w:val="00D06168"/>
    <w:rsid w:val="00D0617F"/>
    <w:rsid w:val="00D0673B"/>
    <w:rsid w:val="00D071BB"/>
    <w:rsid w:val="00D07205"/>
    <w:rsid w:val="00D07460"/>
    <w:rsid w:val="00D0783E"/>
    <w:rsid w:val="00D07B22"/>
    <w:rsid w:val="00D07BEA"/>
    <w:rsid w:val="00D108C9"/>
    <w:rsid w:val="00D110E9"/>
    <w:rsid w:val="00D111AD"/>
    <w:rsid w:val="00D11339"/>
    <w:rsid w:val="00D11B09"/>
    <w:rsid w:val="00D1293C"/>
    <w:rsid w:val="00D1297B"/>
    <w:rsid w:val="00D12A4C"/>
    <w:rsid w:val="00D12E52"/>
    <w:rsid w:val="00D12F7C"/>
    <w:rsid w:val="00D130E1"/>
    <w:rsid w:val="00D13261"/>
    <w:rsid w:val="00D13431"/>
    <w:rsid w:val="00D137FB"/>
    <w:rsid w:val="00D13B42"/>
    <w:rsid w:val="00D13D98"/>
    <w:rsid w:val="00D141F5"/>
    <w:rsid w:val="00D142B3"/>
    <w:rsid w:val="00D142D5"/>
    <w:rsid w:val="00D15272"/>
    <w:rsid w:val="00D1541E"/>
    <w:rsid w:val="00D15C6A"/>
    <w:rsid w:val="00D16516"/>
    <w:rsid w:val="00D1663B"/>
    <w:rsid w:val="00D16687"/>
    <w:rsid w:val="00D17219"/>
    <w:rsid w:val="00D17316"/>
    <w:rsid w:val="00D17394"/>
    <w:rsid w:val="00D176F8"/>
    <w:rsid w:val="00D17938"/>
    <w:rsid w:val="00D17C1F"/>
    <w:rsid w:val="00D2008C"/>
    <w:rsid w:val="00D203B8"/>
    <w:rsid w:val="00D207A7"/>
    <w:rsid w:val="00D20D84"/>
    <w:rsid w:val="00D21967"/>
    <w:rsid w:val="00D224A2"/>
    <w:rsid w:val="00D22558"/>
    <w:rsid w:val="00D22596"/>
    <w:rsid w:val="00D22806"/>
    <w:rsid w:val="00D23065"/>
    <w:rsid w:val="00D23755"/>
    <w:rsid w:val="00D23CDD"/>
    <w:rsid w:val="00D23D38"/>
    <w:rsid w:val="00D2405B"/>
    <w:rsid w:val="00D241CA"/>
    <w:rsid w:val="00D24203"/>
    <w:rsid w:val="00D245B0"/>
    <w:rsid w:val="00D24A41"/>
    <w:rsid w:val="00D24F61"/>
    <w:rsid w:val="00D25433"/>
    <w:rsid w:val="00D25AEC"/>
    <w:rsid w:val="00D26045"/>
    <w:rsid w:val="00D2642F"/>
    <w:rsid w:val="00D2663E"/>
    <w:rsid w:val="00D2686F"/>
    <w:rsid w:val="00D26A35"/>
    <w:rsid w:val="00D27999"/>
    <w:rsid w:val="00D27A72"/>
    <w:rsid w:val="00D27D4A"/>
    <w:rsid w:val="00D30027"/>
    <w:rsid w:val="00D30034"/>
    <w:rsid w:val="00D302B4"/>
    <w:rsid w:val="00D307BB"/>
    <w:rsid w:val="00D312B1"/>
    <w:rsid w:val="00D315CC"/>
    <w:rsid w:val="00D317AA"/>
    <w:rsid w:val="00D319A4"/>
    <w:rsid w:val="00D3223B"/>
    <w:rsid w:val="00D328BC"/>
    <w:rsid w:val="00D32BBF"/>
    <w:rsid w:val="00D32DA3"/>
    <w:rsid w:val="00D32DB8"/>
    <w:rsid w:val="00D330FA"/>
    <w:rsid w:val="00D33DC2"/>
    <w:rsid w:val="00D340E1"/>
    <w:rsid w:val="00D342DA"/>
    <w:rsid w:val="00D34664"/>
    <w:rsid w:val="00D34B37"/>
    <w:rsid w:val="00D34CE0"/>
    <w:rsid w:val="00D34FF1"/>
    <w:rsid w:val="00D35488"/>
    <w:rsid w:val="00D354D2"/>
    <w:rsid w:val="00D35898"/>
    <w:rsid w:val="00D35BB3"/>
    <w:rsid w:val="00D35DC2"/>
    <w:rsid w:val="00D35E85"/>
    <w:rsid w:val="00D35ECC"/>
    <w:rsid w:val="00D36125"/>
    <w:rsid w:val="00D36602"/>
    <w:rsid w:val="00D366C8"/>
    <w:rsid w:val="00D36A7E"/>
    <w:rsid w:val="00D377D7"/>
    <w:rsid w:val="00D37F2C"/>
    <w:rsid w:val="00D40103"/>
    <w:rsid w:val="00D403B1"/>
    <w:rsid w:val="00D404F8"/>
    <w:rsid w:val="00D40CE7"/>
    <w:rsid w:val="00D41595"/>
    <w:rsid w:val="00D41825"/>
    <w:rsid w:val="00D41A83"/>
    <w:rsid w:val="00D41BD9"/>
    <w:rsid w:val="00D41C2F"/>
    <w:rsid w:val="00D41DED"/>
    <w:rsid w:val="00D42D54"/>
    <w:rsid w:val="00D43729"/>
    <w:rsid w:val="00D439A0"/>
    <w:rsid w:val="00D44200"/>
    <w:rsid w:val="00D449E0"/>
    <w:rsid w:val="00D451E4"/>
    <w:rsid w:val="00D45463"/>
    <w:rsid w:val="00D4564C"/>
    <w:rsid w:val="00D461CD"/>
    <w:rsid w:val="00D466C4"/>
    <w:rsid w:val="00D4688A"/>
    <w:rsid w:val="00D469A8"/>
    <w:rsid w:val="00D46A4C"/>
    <w:rsid w:val="00D47044"/>
    <w:rsid w:val="00D47A18"/>
    <w:rsid w:val="00D47F00"/>
    <w:rsid w:val="00D503B5"/>
    <w:rsid w:val="00D50412"/>
    <w:rsid w:val="00D506A7"/>
    <w:rsid w:val="00D50DB3"/>
    <w:rsid w:val="00D512A3"/>
    <w:rsid w:val="00D519FD"/>
    <w:rsid w:val="00D51EDF"/>
    <w:rsid w:val="00D51FC0"/>
    <w:rsid w:val="00D521CC"/>
    <w:rsid w:val="00D525EE"/>
    <w:rsid w:val="00D52C41"/>
    <w:rsid w:val="00D52CC7"/>
    <w:rsid w:val="00D52E4F"/>
    <w:rsid w:val="00D53157"/>
    <w:rsid w:val="00D531AB"/>
    <w:rsid w:val="00D535E4"/>
    <w:rsid w:val="00D538ED"/>
    <w:rsid w:val="00D53EA2"/>
    <w:rsid w:val="00D53FD8"/>
    <w:rsid w:val="00D54538"/>
    <w:rsid w:val="00D549BD"/>
    <w:rsid w:val="00D54B04"/>
    <w:rsid w:val="00D54B79"/>
    <w:rsid w:val="00D55179"/>
    <w:rsid w:val="00D5519A"/>
    <w:rsid w:val="00D55213"/>
    <w:rsid w:val="00D5561E"/>
    <w:rsid w:val="00D556F9"/>
    <w:rsid w:val="00D556FD"/>
    <w:rsid w:val="00D55F11"/>
    <w:rsid w:val="00D56401"/>
    <w:rsid w:val="00D57080"/>
    <w:rsid w:val="00D5713F"/>
    <w:rsid w:val="00D571C9"/>
    <w:rsid w:val="00D572BF"/>
    <w:rsid w:val="00D573CE"/>
    <w:rsid w:val="00D577B9"/>
    <w:rsid w:val="00D579C2"/>
    <w:rsid w:val="00D57AC4"/>
    <w:rsid w:val="00D57EE1"/>
    <w:rsid w:val="00D60264"/>
    <w:rsid w:val="00D602E3"/>
    <w:rsid w:val="00D61100"/>
    <w:rsid w:val="00D6173F"/>
    <w:rsid w:val="00D6190D"/>
    <w:rsid w:val="00D61C73"/>
    <w:rsid w:val="00D62539"/>
    <w:rsid w:val="00D6256A"/>
    <w:rsid w:val="00D626F1"/>
    <w:rsid w:val="00D631E7"/>
    <w:rsid w:val="00D63212"/>
    <w:rsid w:val="00D637F6"/>
    <w:rsid w:val="00D639DD"/>
    <w:rsid w:val="00D63A95"/>
    <w:rsid w:val="00D63FF7"/>
    <w:rsid w:val="00D647C3"/>
    <w:rsid w:val="00D647FC"/>
    <w:rsid w:val="00D64DC3"/>
    <w:rsid w:val="00D65127"/>
    <w:rsid w:val="00D65144"/>
    <w:rsid w:val="00D6555A"/>
    <w:rsid w:val="00D659C3"/>
    <w:rsid w:val="00D65ADA"/>
    <w:rsid w:val="00D65BFB"/>
    <w:rsid w:val="00D66002"/>
    <w:rsid w:val="00D6625C"/>
    <w:rsid w:val="00D665E8"/>
    <w:rsid w:val="00D66DB6"/>
    <w:rsid w:val="00D6708E"/>
    <w:rsid w:val="00D67690"/>
    <w:rsid w:val="00D67777"/>
    <w:rsid w:val="00D678E3"/>
    <w:rsid w:val="00D67B6F"/>
    <w:rsid w:val="00D67E94"/>
    <w:rsid w:val="00D67EA4"/>
    <w:rsid w:val="00D67F67"/>
    <w:rsid w:val="00D7137A"/>
    <w:rsid w:val="00D71A3A"/>
    <w:rsid w:val="00D71AE5"/>
    <w:rsid w:val="00D71AFF"/>
    <w:rsid w:val="00D720BB"/>
    <w:rsid w:val="00D72940"/>
    <w:rsid w:val="00D72A64"/>
    <w:rsid w:val="00D72DF9"/>
    <w:rsid w:val="00D72EE2"/>
    <w:rsid w:val="00D734B3"/>
    <w:rsid w:val="00D7384D"/>
    <w:rsid w:val="00D73E82"/>
    <w:rsid w:val="00D741E4"/>
    <w:rsid w:val="00D742A7"/>
    <w:rsid w:val="00D7447A"/>
    <w:rsid w:val="00D74CB9"/>
    <w:rsid w:val="00D74CC6"/>
    <w:rsid w:val="00D74E52"/>
    <w:rsid w:val="00D75050"/>
    <w:rsid w:val="00D7565E"/>
    <w:rsid w:val="00D76015"/>
    <w:rsid w:val="00D7608F"/>
    <w:rsid w:val="00D76345"/>
    <w:rsid w:val="00D76632"/>
    <w:rsid w:val="00D7665E"/>
    <w:rsid w:val="00D76786"/>
    <w:rsid w:val="00D76FAF"/>
    <w:rsid w:val="00D77072"/>
    <w:rsid w:val="00D77286"/>
    <w:rsid w:val="00D77CFC"/>
    <w:rsid w:val="00D77D1F"/>
    <w:rsid w:val="00D77E84"/>
    <w:rsid w:val="00D77FF4"/>
    <w:rsid w:val="00D802D4"/>
    <w:rsid w:val="00D80B60"/>
    <w:rsid w:val="00D80CA5"/>
    <w:rsid w:val="00D80FFC"/>
    <w:rsid w:val="00D81346"/>
    <w:rsid w:val="00D81397"/>
    <w:rsid w:val="00D813A6"/>
    <w:rsid w:val="00D813B8"/>
    <w:rsid w:val="00D814B0"/>
    <w:rsid w:val="00D81AEE"/>
    <w:rsid w:val="00D81C10"/>
    <w:rsid w:val="00D81CDE"/>
    <w:rsid w:val="00D81D08"/>
    <w:rsid w:val="00D81EF0"/>
    <w:rsid w:val="00D8214B"/>
    <w:rsid w:val="00D8252C"/>
    <w:rsid w:val="00D8338E"/>
    <w:rsid w:val="00D83619"/>
    <w:rsid w:val="00D83A85"/>
    <w:rsid w:val="00D8412D"/>
    <w:rsid w:val="00D844BC"/>
    <w:rsid w:val="00D8450E"/>
    <w:rsid w:val="00D845C5"/>
    <w:rsid w:val="00D8493D"/>
    <w:rsid w:val="00D84EBC"/>
    <w:rsid w:val="00D84FAF"/>
    <w:rsid w:val="00D85056"/>
    <w:rsid w:val="00D85A00"/>
    <w:rsid w:val="00D85B36"/>
    <w:rsid w:val="00D86247"/>
    <w:rsid w:val="00D86CAC"/>
    <w:rsid w:val="00D86E8A"/>
    <w:rsid w:val="00D86FD2"/>
    <w:rsid w:val="00D87055"/>
    <w:rsid w:val="00D873F9"/>
    <w:rsid w:val="00D87A5A"/>
    <w:rsid w:val="00D9009B"/>
    <w:rsid w:val="00D90292"/>
    <w:rsid w:val="00D9076A"/>
    <w:rsid w:val="00D90AED"/>
    <w:rsid w:val="00D910DA"/>
    <w:rsid w:val="00D911D3"/>
    <w:rsid w:val="00D91A41"/>
    <w:rsid w:val="00D91A7B"/>
    <w:rsid w:val="00D91B1B"/>
    <w:rsid w:val="00D920C7"/>
    <w:rsid w:val="00D92C44"/>
    <w:rsid w:val="00D92D77"/>
    <w:rsid w:val="00D93449"/>
    <w:rsid w:val="00D93512"/>
    <w:rsid w:val="00D937B2"/>
    <w:rsid w:val="00D93813"/>
    <w:rsid w:val="00D93AC5"/>
    <w:rsid w:val="00D93EDE"/>
    <w:rsid w:val="00D94432"/>
    <w:rsid w:val="00D94705"/>
    <w:rsid w:val="00D947A8"/>
    <w:rsid w:val="00D94C3C"/>
    <w:rsid w:val="00D94E2C"/>
    <w:rsid w:val="00D953AE"/>
    <w:rsid w:val="00D95A9F"/>
    <w:rsid w:val="00D95CE3"/>
    <w:rsid w:val="00D96655"/>
    <w:rsid w:val="00D9677B"/>
    <w:rsid w:val="00D967FA"/>
    <w:rsid w:val="00D968EC"/>
    <w:rsid w:val="00D97110"/>
    <w:rsid w:val="00D9754B"/>
    <w:rsid w:val="00D97905"/>
    <w:rsid w:val="00DA0327"/>
    <w:rsid w:val="00DA07BB"/>
    <w:rsid w:val="00DA0C2B"/>
    <w:rsid w:val="00DA0D21"/>
    <w:rsid w:val="00DA0F2F"/>
    <w:rsid w:val="00DA1415"/>
    <w:rsid w:val="00DA147F"/>
    <w:rsid w:val="00DA1682"/>
    <w:rsid w:val="00DA169C"/>
    <w:rsid w:val="00DA198B"/>
    <w:rsid w:val="00DA1F62"/>
    <w:rsid w:val="00DA2140"/>
    <w:rsid w:val="00DA303B"/>
    <w:rsid w:val="00DA31A8"/>
    <w:rsid w:val="00DA407A"/>
    <w:rsid w:val="00DA41AA"/>
    <w:rsid w:val="00DA42A4"/>
    <w:rsid w:val="00DA482A"/>
    <w:rsid w:val="00DA4BD2"/>
    <w:rsid w:val="00DA4DEC"/>
    <w:rsid w:val="00DA4E3D"/>
    <w:rsid w:val="00DA4F20"/>
    <w:rsid w:val="00DA5250"/>
    <w:rsid w:val="00DA5F7F"/>
    <w:rsid w:val="00DA6094"/>
    <w:rsid w:val="00DA6301"/>
    <w:rsid w:val="00DA6327"/>
    <w:rsid w:val="00DA6393"/>
    <w:rsid w:val="00DA6471"/>
    <w:rsid w:val="00DA659C"/>
    <w:rsid w:val="00DA7882"/>
    <w:rsid w:val="00DA794D"/>
    <w:rsid w:val="00DA79ED"/>
    <w:rsid w:val="00DA7C36"/>
    <w:rsid w:val="00DA7DFA"/>
    <w:rsid w:val="00DA7E27"/>
    <w:rsid w:val="00DB04CA"/>
    <w:rsid w:val="00DB05C4"/>
    <w:rsid w:val="00DB08A6"/>
    <w:rsid w:val="00DB09DC"/>
    <w:rsid w:val="00DB0EF5"/>
    <w:rsid w:val="00DB0FBD"/>
    <w:rsid w:val="00DB128A"/>
    <w:rsid w:val="00DB14CD"/>
    <w:rsid w:val="00DB1EF6"/>
    <w:rsid w:val="00DB2240"/>
    <w:rsid w:val="00DB239A"/>
    <w:rsid w:val="00DB2427"/>
    <w:rsid w:val="00DB25FE"/>
    <w:rsid w:val="00DB2787"/>
    <w:rsid w:val="00DB3861"/>
    <w:rsid w:val="00DB38C8"/>
    <w:rsid w:val="00DB38E5"/>
    <w:rsid w:val="00DB39C8"/>
    <w:rsid w:val="00DB3D58"/>
    <w:rsid w:val="00DB40DD"/>
    <w:rsid w:val="00DB4687"/>
    <w:rsid w:val="00DB46CD"/>
    <w:rsid w:val="00DB4EA5"/>
    <w:rsid w:val="00DB4F2A"/>
    <w:rsid w:val="00DB5091"/>
    <w:rsid w:val="00DB5780"/>
    <w:rsid w:val="00DB59E5"/>
    <w:rsid w:val="00DB6391"/>
    <w:rsid w:val="00DB68B4"/>
    <w:rsid w:val="00DB68BC"/>
    <w:rsid w:val="00DB6A9B"/>
    <w:rsid w:val="00DB7902"/>
    <w:rsid w:val="00DB7C05"/>
    <w:rsid w:val="00DB7E21"/>
    <w:rsid w:val="00DB7EF3"/>
    <w:rsid w:val="00DC050F"/>
    <w:rsid w:val="00DC0771"/>
    <w:rsid w:val="00DC1479"/>
    <w:rsid w:val="00DC1FC3"/>
    <w:rsid w:val="00DC225F"/>
    <w:rsid w:val="00DC26FA"/>
    <w:rsid w:val="00DC2CD2"/>
    <w:rsid w:val="00DC30DD"/>
    <w:rsid w:val="00DC3205"/>
    <w:rsid w:val="00DC386E"/>
    <w:rsid w:val="00DC3C2C"/>
    <w:rsid w:val="00DC3C55"/>
    <w:rsid w:val="00DC3F92"/>
    <w:rsid w:val="00DC4209"/>
    <w:rsid w:val="00DC420C"/>
    <w:rsid w:val="00DC4575"/>
    <w:rsid w:val="00DC45BA"/>
    <w:rsid w:val="00DC48BE"/>
    <w:rsid w:val="00DC52A5"/>
    <w:rsid w:val="00DC55C9"/>
    <w:rsid w:val="00DC569A"/>
    <w:rsid w:val="00DC59E6"/>
    <w:rsid w:val="00DC5A30"/>
    <w:rsid w:val="00DC6132"/>
    <w:rsid w:val="00DC66A7"/>
    <w:rsid w:val="00DC7490"/>
    <w:rsid w:val="00DC7B54"/>
    <w:rsid w:val="00DC7F47"/>
    <w:rsid w:val="00DD05A6"/>
    <w:rsid w:val="00DD05F3"/>
    <w:rsid w:val="00DD0ED7"/>
    <w:rsid w:val="00DD1787"/>
    <w:rsid w:val="00DD1A4E"/>
    <w:rsid w:val="00DD1B58"/>
    <w:rsid w:val="00DD1D8F"/>
    <w:rsid w:val="00DD1F18"/>
    <w:rsid w:val="00DD1F7F"/>
    <w:rsid w:val="00DD232E"/>
    <w:rsid w:val="00DD2443"/>
    <w:rsid w:val="00DD28DB"/>
    <w:rsid w:val="00DD2A5F"/>
    <w:rsid w:val="00DD2B28"/>
    <w:rsid w:val="00DD2D40"/>
    <w:rsid w:val="00DD2E43"/>
    <w:rsid w:val="00DD2EBB"/>
    <w:rsid w:val="00DD3665"/>
    <w:rsid w:val="00DD3B7D"/>
    <w:rsid w:val="00DD3D7D"/>
    <w:rsid w:val="00DD3FA3"/>
    <w:rsid w:val="00DD4202"/>
    <w:rsid w:val="00DD473C"/>
    <w:rsid w:val="00DD4BDC"/>
    <w:rsid w:val="00DD4E32"/>
    <w:rsid w:val="00DD517C"/>
    <w:rsid w:val="00DD52BD"/>
    <w:rsid w:val="00DD5F47"/>
    <w:rsid w:val="00DD6163"/>
    <w:rsid w:val="00DD62D4"/>
    <w:rsid w:val="00DD6346"/>
    <w:rsid w:val="00DD63A5"/>
    <w:rsid w:val="00DD6BE1"/>
    <w:rsid w:val="00DD6E3A"/>
    <w:rsid w:val="00DD7192"/>
    <w:rsid w:val="00DD71A4"/>
    <w:rsid w:val="00DD75CB"/>
    <w:rsid w:val="00DE04CC"/>
    <w:rsid w:val="00DE058A"/>
    <w:rsid w:val="00DE0676"/>
    <w:rsid w:val="00DE0813"/>
    <w:rsid w:val="00DE08BA"/>
    <w:rsid w:val="00DE08D5"/>
    <w:rsid w:val="00DE0B5F"/>
    <w:rsid w:val="00DE0B75"/>
    <w:rsid w:val="00DE144F"/>
    <w:rsid w:val="00DE1BD6"/>
    <w:rsid w:val="00DE1C4B"/>
    <w:rsid w:val="00DE1CE9"/>
    <w:rsid w:val="00DE2287"/>
    <w:rsid w:val="00DE23C6"/>
    <w:rsid w:val="00DE2471"/>
    <w:rsid w:val="00DE2515"/>
    <w:rsid w:val="00DE25CF"/>
    <w:rsid w:val="00DE29A6"/>
    <w:rsid w:val="00DE2D84"/>
    <w:rsid w:val="00DE2D87"/>
    <w:rsid w:val="00DE30CC"/>
    <w:rsid w:val="00DE3314"/>
    <w:rsid w:val="00DE3419"/>
    <w:rsid w:val="00DE34E0"/>
    <w:rsid w:val="00DE3598"/>
    <w:rsid w:val="00DE39EA"/>
    <w:rsid w:val="00DE3CC3"/>
    <w:rsid w:val="00DE3D63"/>
    <w:rsid w:val="00DE4249"/>
    <w:rsid w:val="00DE43BF"/>
    <w:rsid w:val="00DE4439"/>
    <w:rsid w:val="00DE47E8"/>
    <w:rsid w:val="00DE4A52"/>
    <w:rsid w:val="00DE4EBE"/>
    <w:rsid w:val="00DE5093"/>
    <w:rsid w:val="00DE54AF"/>
    <w:rsid w:val="00DE574D"/>
    <w:rsid w:val="00DE5A69"/>
    <w:rsid w:val="00DE5AB0"/>
    <w:rsid w:val="00DE5AF9"/>
    <w:rsid w:val="00DE5BC6"/>
    <w:rsid w:val="00DE6033"/>
    <w:rsid w:val="00DE6B02"/>
    <w:rsid w:val="00DE6BA0"/>
    <w:rsid w:val="00DE6CD3"/>
    <w:rsid w:val="00DE749C"/>
    <w:rsid w:val="00DE7771"/>
    <w:rsid w:val="00DE7EEF"/>
    <w:rsid w:val="00DF018C"/>
    <w:rsid w:val="00DF0327"/>
    <w:rsid w:val="00DF0A2B"/>
    <w:rsid w:val="00DF0C0B"/>
    <w:rsid w:val="00DF0D1E"/>
    <w:rsid w:val="00DF112A"/>
    <w:rsid w:val="00DF1C67"/>
    <w:rsid w:val="00DF1CCA"/>
    <w:rsid w:val="00DF1DB9"/>
    <w:rsid w:val="00DF1EF6"/>
    <w:rsid w:val="00DF265D"/>
    <w:rsid w:val="00DF2F7B"/>
    <w:rsid w:val="00DF30C0"/>
    <w:rsid w:val="00DF31D0"/>
    <w:rsid w:val="00DF34C9"/>
    <w:rsid w:val="00DF3752"/>
    <w:rsid w:val="00DF3BF1"/>
    <w:rsid w:val="00DF45FD"/>
    <w:rsid w:val="00DF47D3"/>
    <w:rsid w:val="00DF4E41"/>
    <w:rsid w:val="00DF50D0"/>
    <w:rsid w:val="00DF53D0"/>
    <w:rsid w:val="00DF5DD5"/>
    <w:rsid w:val="00DF60B8"/>
    <w:rsid w:val="00DF6365"/>
    <w:rsid w:val="00DF6AD5"/>
    <w:rsid w:val="00DF6CC5"/>
    <w:rsid w:val="00DF6F3B"/>
    <w:rsid w:val="00DF7301"/>
    <w:rsid w:val="00DF73BE"/>
    <w:rsid w:val="00DF7904"/>
    <w:rsid w:val="00DF79F3"/>
    <w:rsid w:val="00DF79FC"/>
    <w:rsid w:val="00DF7D52"/>
    <w:rsid w:val="00DF7E1B"/>
    <w:rsid w:val="00DF7EB4"/>
    <w:rsid w:val="00E0017E"/>
    <w:rsid w:val="00E0045D"/>
    <w:rsid w:val="00E009AC"/>
    <w:rsid w:val="00E009C0"/>
    <w:rsid w:val="00E00DFF"/>
    <w:rsid w:val="00E01543"/>
    <w:rsid w:val="00E0174D"/>
    <w:rsid w:val="00E017FE"/>
    <w:rsid w:val="00E019D8"/>
    <w:rsid w:val="00E01B4E"/>
    <w:rsid w:val="00E01C67"/>
    <w:rsid w:val="00E020C9"/>
    <w:rsid w:val="00E028D2"/>
    <w:rsid w:val="00E02B19"/>
    <w:rsid w:val="00E02D20"/>
    <w:rsid w:val="00E031FD"/>
    <w:rsid w:val="00E03681"/>
    <w:rsid w:val="00E03868"/>
    <w:rsid w:val="00E03C16"/>
    <w:rsid w:val="00E03C25"/>
    <w:rsid w:val="00E03C5E"/>
    <w:rsid w:val="00E03FA7"/>
    <w:rsid w:val="00E041F1"/>
    <w:rsid w:val="00E0436F"/>
    <w:rsid w:val="00E043B1"/>
    <w:rsid w:val="00E045A7"/>
    <w:rsid w:val="00E04617"/>
    <w:rsid w:val="00E04663"/>
    <w:rsid w:val="00E04F55"/>
    <w:rsid w:val="00E05093"/>
    <w:rsid w:val="00E05549"/>
    <w:rsid w:val="00E05757"/>
    <w:rsid w:val="00E05914"/>
    <w:rsid w:val="00E059E8"/>
    <w:rsid w:val="00E05B56"/>
    <w:rsid w:val="00E05F92"/>
    <w:rsid w:val="00E06127"/>
    <w:rsid w:val="00E06348"/>
    <w:rsid w:val="00E06ADA"/>
    <w:rsid w:val="00E06BAF"/>
    <w:rsid w:val="00E07346"/>
    <w:rsid w:val="00E0778D"/>
    <w:rsid w:val="00E07792"/>
    <w:rsid w:val="00E07A55"/>
    <w:rsid w:val="00E07B3E"/>
    <w:rsid w:val="00E07BA2"/>
    <w:rsid w:val="00E07F2A"/>
    <w:rsid w:val="00E100EB"/>
    <w:rsid w:val="00E1086F"/>
    <w:rsid w:val="00E10994"/>
    <w:rsid w:val="00E10B8F"/>
    <w:rsid w:val="00E1102F"/>
    <w:rsid w:val="00E110A7"/>
    <w:rsid w:val="00E1152B"/>
    <w:rsid w:val="00E12FFC"/>
    <w:rsid w:val="00E133F4"/>
    <w:rsid w:val="00E13606"/>
    <w:rsid w:val="00E137AD"/>
    <w:rsid w:val="00E13991"/>
    <w:rsid w:val="00E142B5"/>
    <w:rsid w:val="00E14479"/>
    <w:rsid w:val="00E144B4"/>
    <w:rsid w:val="00E149F6"/>
    <w:rsid w:val="00E15202"/>
    <w:rsid w:val="00E152CB"/>
    <w:rsid w:val="00E155E7"/>
    <w:rsid w:val="00E15D4E"/>
    <w:rsid w:val="00E1608E"/>
    <w:rsid w:val="00E1614B"/>
    <w:rsid w:val="00E16BB6"/>
    <w:rsid w:val="00E16EA8"/>
    <w:rsid w:val="00E16F18"/>
    <w:rsid w:val="00E1701C"/>
    <w:rsid w:val="00E177AE"/>
    <w:rsid w:val="00E17832"/>
    <w:rsid w:val="00E17F0B"/>
    <w:rsid w:val="00E201B8"/>
    <w:rsid w:val="00E2169B"/>
    <w:rsid w:val="00E21B90"/>
    <w:rsid w:val="00E21F22"/>
    <w:rsid w:val="00E22174"/>
    <w:rsid w:val="00E22762"/>
    <w:rsid w:val="00E22859"/>
    <w:rsid w:val="00E22C8E"/>
    <w:rsid w:val="00E22E34"/>
    <w:rsid w:val="00E2346F"/>
    <w:rsid w:val="00E24276"/>
    <w:rsid w:val="00E24DC1"/>
    <w:rsid w:val="00E25AED"/>
    <w:rsid w:val="00E25E84"/>
    <w:rsid w:val="00E260A8"/>
    <w:rsid w:val="00E260F4"/>
    <w:rsid w:val="00E261A4"/>
    <w:rsid w:val="00E2630B"/>
    <w:rsid w:val="00E27A81"/>
    <w:rsid w:val="00E27BD6"/>
    <w:rsid w:val="00E27FF5"/>
    <w:rsid w:val="00E3000E"/>
    <w:rsid w:val="00E3018F"/>
    <w:rsid w:val="00E30700"/>
    <w:rsid w:val="00E30764"/>
    <w:rsid w:val="00E31002"/>
    <w:rsid w:val="00E31E97"/>
    <w:rsid w:val="00E31F32"/>
    <w:rsid w:val="00E321E9"/>
    <w:rsid w:val="00E322A5"/>
    <w:rsid w:val="00E32697"/>
    <w:rsid w:val="00E327F3"/>
    <w:rsid w:val="00E32A10"/>
    <w:rsid w:val="00E33266"/>
    <w:rsid w:val="00E33286"/>
    <w:rsid w:val="00E337B9"/>
    <w:rsid w:val="00E33EF8"/>
    <w:rsid w:val="00E34156"/>
    <w:rsid w:val="00E34C28"/>
    <w:rsid w:val="00E34DE2"/>
    <w:rsid w:val="00E352C3"/>
    <w:rsid w:val="00E355C0"/>
    <w:rsid w:val="00E35634"/>
    <w:rsid w:val="00E35832"/>
    <w:rsid w:val="00E36731"/>
    <w:rsid w:val="00E36918"/>
    <w:rsid w:val="00E36989"/>
    <w:rsid w:val="00E36999"/>
    <w:rsid w:val="00E3749D"/>
    <w:rsid w:val="00E37BDB"/>
    <w:rsid w:val="00E37C1B"/>
    <w:rsid w:val="00E37DF1"/>
    <w:rsid w:val="00E41731"/>
    <w:rsid w:val="00E41ACB"/>
    <w:rsid w:val="00E420A0"/>
    <w:rsid w:val="00E423FF"/>
    <w:rsid w:val="00E4256E"/>
    <w:rsid w:val="00E428BE"/>
    <w:rsid w:val="00E432C4"/>
    <w:rsid w:val="00E433A3"/>
    <w:rsid w:val="00E4367B"/>
    <w:rsid w:val="00E43896"/>
    <w:rsid w:val="00E43899"/>
    <w:rsid w:val="00E43A71"/>
    <w:rsid w:val="00E43C4F"/>
    <w:rsid w:val="00E44098"/>
    <w:rsid w:val="00E44296"/>
    <w:rsid w:val="00E44B7F"/>
    <w:rsid w:val="00E44D95"/>
    <w:rsid w:val="00E44DB7"/>
    <w:rsid w:val="00E450BD"/>
    <w:rsid w:val="00E451DE"/>
    <w:rsid w:val="00E45202"/>
    <w:rsid w:val="00E452EF"/>
    <w:rsid w:val="00E454E3"/>
    <w:rsid w:val="00E454EF"/>
    <w:rsid w:val="00E45FD5"/>
    <w:rsid w:val="00E46062"/>
    <w:rsid w:val="00E462AF"/>
    <w:rsid w:val="00E46593"/>
    <w:rsid w:val="00E46687"/>
    <w:rsid w:val="00E4704A"/>
    <w:rsid w:val="00E4752B"/>
    <w:rsid w:val="00E47D7B"/>
    <w:rsid w:val="00E47E11"/>
    <w:rsid w:val="00E5061D"/>
    <w:rsid w:val="00E5120A"/>
    <w:rsid w:val="00E519FB"/>
    <w:rsid w:val="00E51E37"/>
    <w:rsid w:val="00E51F93"/>
    <w:rsid w:val="00E52444"/>
    <w:rsid w:val="00E525E9"/>
    <w:rsid w:val="00E5277A"/>
    <w:rsid w:val="00E5292B"/>
    <w:rsid w:val="00E52A14"/>
    <w:rsid w:val="00E52D2E"/>
    <w:rsid w:val="00E52F72"/>
    <w:rsid w:val="00E52FED"/>
    <w:rsid w:val="00E536C3"/>
    <w:rsid w:val="00E538B3"/>
    <w:rsid w:val="00E539AD"/>
    <w:rsid w:val="00E53EFE"/>
    <w:rsid w:val="00E54277"/>
    <w:rsid w:val="00E5465A"/>
    <w:rsid w:val="00E54A4D"/>
    <w:rsid w:val="00E54C5E"/>
    <w:rsid w:val="00E54D5F"/>
    <w:rsid w:val="00E54DF9"/>
    <w:rsid w:val="00E55092"/>
    <w:rsid w:val="00E55251"/>
    <w:rsid w:val="00E56036"/>
    <w:rsid w:val="00E563AA"/>
    <w:rsid w:val="00E56794"/>
    <w:rsid w:val="00E57283"/>
    <w:rsid w:val="00E57D9F"/>
    <w:rsid w:val="00E57E9D"/>
    <w:rsid w:val="00E60014"/>
    <w:rsid w:val="00E602B6"/>
    <w:rsid w:val="00E607E3"/>
    <w:rsid w:val="00E60C9D"/>
    <w:rsid w:val="00E61D64"/>
    <w:rsid w:val="00E62AD8"/>
    <w:rsid w:val="00E62F87"/>
    <w:rsid w:val="00E63081"/>
    <w:rsid w:val="00E630C0"/>
    <w:rsid w:val="00E63487"/>
    <w:rsid w:val="00E634A0"/>
    <w:rsid w:val="00E638F7"/>
    <w:rsid w:val="00E63943"/>
    <w:rsid w:val="00E64016"/>
    <w:rsid w:val="00E64F19"/>
    <w:rsid w:val="00E653A5"/>
    <w:rsid w:val="00E65959"/>
    <w:rsid w:val="00E66092"/>
    <w:rsid w:val="00E6616E"/>
    <w:rsid w:val="00E6646E"/>
    <w:rsid w:val="00E66ED2"/>
    <w:rsid w:val="00E66F7A"/>
    <w:rsid w:val="00E67418"/>
    <w:rsid w:val="00E67784"/>
    <w:rsid w:val="00E67B99"/>
    <w:rsid w:val="00E67C2B"/>
    <w:rsid w:val="00E67FB5"/>
    <w:rsid w:val="00E703DF"/>
    <w:rsid w:val="00E705AE"/>
    <w:rsid w:val="00E70736"/>
    <w:rsid w:val="00E70765"/>
    <w:rsid w:val="00E70A46"/>
    <w:rsid w:val="00E70A54"/>
    <w:rsid w:val="00E70A6D"/>
    <w:rsid w:val="00E70A7D"/>
    <w:rsid w:val="00E70F4F"/>
    <w:rsid w:val="00E713F5"/>
    <w:rsid w:val="00E71A77"/>
    <w:rsid w:val="00E7217D"/>
    <w:rsid w:val="00E72849"/>
    <w:rsid w:val="00E729AC"/>
    <w:rsid w:val="00E72B01"/>
    <w:rsid w:val="00E72B7E"/>
    <w:rsid w:val="00E7313C"/>
    <w:rsid w:val="00E73610"/>
    <w:rsid w:val="00E73A2D"/>
    <w:rsid w:val="00E73FFB"/>
    <w:rsid w:val="00E7424F"/>
    <w:rsid w:val="00E745DF"/>
    <w:rsid w:val="00E7476E"/>
    <w:rsid w:val="00E74880"/>
    <w:rsid w:val="00E749A3"/>
    <w:rsid w:val="00E74E5D"/>
    <w:rsid w:val="00E7554B"/>
    <w:rsid w:val="00E759A7"/>
    <w:rsid w:val="00E75B34"/>
    <w:rsid w:val="00E75CB9"/>
    <w:rsid w:val="00E75D7B"/>
    <w:rsid w:val="00E75F5B"/>
    <w:rsid w:val="00E765FC"/>
    <w:rsid w:val="00E76A17"/>
    <w:rsid w:val="00E77653"/>
    <w:rsid w:val="00E77C07"/>
    <w:rsid w:val="00E77D8B"/>
    <w:rsid w:val="00E800B6"/>
    <w:rsid w:val="00E80689"/>
    <w:rsid w:val="00E8079C"/>
    <w:rsid w:val="00E80919"/>
    <w:rsid w:val="00E80C03"/>
    <w:rsid w:val="00E80E1A"/>
    <w:rsid w:val="00E8107B"/>
    <w:rsid w:val="00E813FA"/>
    <w:rsid w:val="00E81746"/>
    <w:rsid w:val="00E81774"/>
    <w:rsid w:val="00E81BE8"/>
    <w:rsid w:val="00E81DB8"/>
    <w:rsid w:val="00E822DD"/>
    <w:rsid w:val="00E82F22"/>
    <w:rsid w:val="00E82F5B"/>
    <w:rsid w:val="00E832B5"/>
    <w:rsid w:val="00E8341F"/>
    <w:rsid w:val="00E834A3"/>
    <w:rsid w:val="00E83618"/>
    <w:rsid w:val="00E8366D"/>
    <w:rsid w:val="00E836FC"/>
    <w:rsid w:val="00E83988"/>
    <w:rsid w:val="00E83AF2"/>
    <w:rsid w:val="00E83E03"/>
    <w:rsid w:val="00E843FD"/>
    <w:rsid w:val="00E850C8"/>
    <w:rsid w:val="00E85237"/>
    <w:rsid w:val="00E8627B"/>
    <w:rsid w:val="00E862A6"/>
    <w:rsid w:val="00E86632"/>
    <w:rsid w:val="00E86DE9"/>
    <w:rsid w:val="00E86EB9"/>
    <w:rsid w:val="00E87096"/>
    <w:rsid w:val="00E871FD"/>
    <w:rsid w:val="00E872F0"/>
    <w:rsid w:val="00E87639"/>
    <w:rsid w:val="00E907A6"/>
    <w:rsid w:val="00E90830"/>
    <w:rsid w:val="00E90889"/>
    <w:rsid w:val="00E90A5F"/>
    <w:rsid w:val="00E90B64"/>
    <w:rsid w:val="00E90BE2"/>
    <w:rsid w:val="00E90E9B"/>
    <w:rsid w:val="00E91068"/>
    <w:rsid w:val="00E9138E"/>
    <w:rsid w:val="00E92085"/>
    <w:rsid w:val="00E92391"/>
    <w:rsid w:val="00E9243E"/>
    <w:rsid w:val="00E92654"/>
    <w:rsid w:val="00E92C17"/>
    <w:rsid w:val="00E92F3D"/>
    <w:rsid w:val="00E9311E"/>
    <w:rsid w:val="00E9337A"/>
    <w:rsid w:val="00E935BB"/>
    <w:rsid w:val="00E9383E"/>
    <w:rsid w:val="00E93A50"/>
    <w:rsid w:val="00E93F0F"/>
    <w:rsid w:val="00E940C3"/>
    <w:rsid w:val="00E94CE5"/>
    <w:rsid w:val="00E94D86"/>
    <w:rsid w:val="00E95255"/>
    <w:rsid w:val="00E952C1"/>
    <w:rsid w:val="00E95595"/>
    <w:rsid w:val="00E958F8"/>
    <w:rsid w:val="00E95B09"/>
    <w:rsid w:val="00E96080"/>
    <w:rsid w:val="00E9618F"/>
    <w:rsid w:val="00E961EE"/>
    <w:rsid w:val="00E96510"/>
    <w:rsid w:val="00E96606"/>
    <w:rsid w:val="00E9723D"/>
    <w:rsid w:val="00E97A07"/>
    <w:rsid w:val="00E97E3E"/>
    <w:rsid w:val="00EA0322"/>
    <w:rsid w:val="00EA03FA"/>
    <w:rsid w:val="00EA06ED"/>
    <w:rsid w:val="00EA08D5"/>
    <w:rsid w:val="00EA090E"/>
    <w:rsid w:val="00EA0C19"/>
    <w:rsid w:val="00EA0D17"/>
    <w:rsid w:val="00EA0E53"/>
    <w:rsid w:val="00EA0F7F"/>
    <w:rsid w:val="00EA10AE"/>
    <w:rsid w:val="00EA1706"/>
    <w:rsid w:val="00EA1765"/>
    <w:rsid w:val="00EA181E"/>
    <w:rsid w:val="00EA1897"/>
    <w:rsid w:val="00EA18B9"/>
    <w:rsid w:val="00EA192F"/>
    <w:rsid w:val="00EA1DAF"/>
    <w:rsid w:val="00EA22C7"/>
    <w:rsid w:val="00EA2317"/>
    <w:rsid w:val="00EA2544"/>
    <w:rsid w:val="00EA2A88"/>
    <w:rsid w:val="00EA2C5F"/>
    <w:rsid w:val="00EA3019"/>
    <w:rsid w:val="00EA3065"/>
    <w:rsid w:val="00EA3488"/>
    <w:rsid w:val="00EA3A15"/>
    <w:rsid w:val="00EA3B75"/>
    <w:rsid w:val="00EA3CB6"/>
    <w:rsid w:val="00EA410E"/>
    <w:rsid w:val="00EA42EB"/>
    <w:rsid w:val="00EA44CF"/>
    <w:rsid w:val="00EA480E"/>
    <w:rsid w:val="00EA4F40"/>
    <w:rsid w:val="00EA50A0"/>
    <w:rsid w:val="00EA53AF"/>
    <w:rsid w:val="00EA547D"/>
    <w:rsid w:val="00EA5868"/>
    <w:rsid w:val="00EA5965"/>
    <w:rsid w:val="00EA5C53"/>
    <w:rsid w:val="00EA63A0"/>
    <w:rsid w:val="00EA6420"/>
    <w:rsid w:val="00EA6D2A"/>
    <w:rsid w:val="00EA6D72"/>
    <w:rsid w:val="00EA6F73"/>
    <w:rsid w:val="00EA6F8F"/>
    <w:rsid w:val="00EA71FA"/>
    <w:rsid w:val="00EA7BFC"/>
    <w:rsid w:val="00EA7D87"/>
    <w:rsid w:val="00EA7F9E"/>
    <w:rsid w:val="00EB0FA6"/>
    <w:rsid w:val="00EB131E"/>
    <w:rsid w:val="00EB14FF"/>
    <w:rsid w:val="00EB1879"/>
    <w:rsid w:val="00EB18CA"/>
    <w:rsid w:val="00EB1A7C"/>
    <w:rsid w:val="00EB1B49"/>
    <w:rsid w:val="00EB1D9C"/>
    <w:rsid w:val="00EB2024"/>
    <w:rsid w:val="00EB2308"/>
    <w:rsid w:val="00EB24A3"/>
    <w:rsid w:val="00EB261D"/>
    <w:rsid w:val="00EB2D3B"/>
    <w:rsid w:val="00EB2D74"/>
    <w:rsid w:val="00EB31BD"/>
    <w:rsid w:val="00EB33DC"/>
    <w:rsid w:val="00EB3897"/>
    <w:rsid w:val="00EB3A85"/>
    <w:rsid w:val="00EB3C03"/>
    <w:rsid w:val="00EB4469"/>
    <w:rsid w:val="00EB44C1"/>
    <w:rsid w:val="00EB480E"/>
    <w:rsid w:val="00EB4824"/>
    <w:rsid w:val="00EB4E20"/>
    <w:rsid w:val="00EB524E"/>
    <w:rsid w:val="00EB529C"/>
    <w:rsid w:val="00EB5DB1"/>
    <w:rsid w:val="00EB6487"/>
    <w:rsid w:val="00EB6595"/>
    <w:rsid w:val="00EB6B82"/>
    <w:rsid w:val="00EB6CC8"/>
    <w:rsid w:val="00EB6D2C"/>
    <w:rsid w:val="00EB722E"/>
    <w:rsid w:val="00EB76DE"/>
    <w:rsid w:val="00EB7FFC"/>
    <w:rsid w:val="00EC0069"/>
    <w:rsid w:val="00EC0194"/>
    <w:rsid w:val="00EC07BB"/>
    <w:rsid w:val="00EC167B"/>
    <w:rsid w:val="00EC16B8"/>
    <w:rsid w:val="00EC1A6A"/>
    <w:rsid w:val="00EC1CDA"/>
    <w:rsid w:val="00EC1DA8"/>
    <w:rsid w:val="00EC3024"/>
    <w:rsid w:val="00EC3506"/>
    <w:rsid w:val="00EC36B6"/>
    <w:rsid w:val="00EC3DC6"/>
    <w:rsid w:val="00EC3E1A"/>
    <w:rsid w:val="00EC4249"/>
    <w:rsid w:val="00EC4B80"/>
    <w:rsid w:val="00EC4FFE"/>
    <w:rsid w:val="00EC5181"/>
    <w:rsid w:val="00EC597D"/>
    <w:rsid w:val="00EC5FFD"/>
    <w:rsid w:val="00EC6610"/>
    <w:rsid w:val="00EC680C"/>
    <w:rsid w:val="00EC6C17"/>
    <w:rsid w:val="00EC6D9F"/>
    <w:rsid w:val="00EC7BCC"/>
    <w:rsid w:val="00EC7D96"/>
    <w:rsid w:val="00ED00AD"/>
    <w:rsid w:val="00ED01B7"/>
    <w:rsid w:val="00ED0504"/>
    <w:rsid w:val="00ED0580"/>
    <w:rsid w:val="00ED0F76"/>
    <w:rsid w:val="00ED17CA"/>
    <w:rsid w:val="00ED19A5"/>
    <w:rsid w:val="00ED19C4"/>
    <w:rsid w:val="00ED2052"/>
    <w:rsid w:val="00ED2169"/>
    <w:rsid w:val="00ED2744"/>
    <w:rsid w:val="00ED283D"/>
    <w:rsid w:val="00ED29B2"/>
    <w:rsid w:val="00ED2A35"/>
    <w:rsid w:val="00ED2CB4"/>
    <w:rsid w:val="00ED2D47"/>
    <w:rsid w:val="00ED2F3A"/>
    <w:rsid w:val="00ED3734"/>
    <w:rsid w:val="00ED38CA"/>
    <w:rsid w:val="00ED38EE"/>
    <w:rsid w:val="00ED3A06"/>
    <w:rsid w:val="00ED3A5A"/>
    <w:rsid w:val="00ED3B6F"/>
    <w:rsid w:val="00ED3BE0"/>
    <w:rsid w:val="00ED3FC7"/>
    <w:rsid w:val="00ED475E"/>
    <w:rsid w:val="00ED4AFF"/>
    <w:rsid w:val="00ED4CB0"/>
    <w:rsid w:val="00ED4D0A"/>
    <w:rsid w:val="00ED4D31"/>
    <w:rsid w:val="00ED50B2"/>
    <w:rsid w:val="00ED5472"/>
    <w:rsid w:val="00ED55C1"/>
    <w:rsid w:val="00ED57DA"/>
    <w:rsid w:val="00ED5951"/>
    <w:rsid w:val="00ED5D88"/>
    <w:rsid w:val="00ED60CA"/>
    <w:rsid w:val="00ED675E"/>
    <w:rsid w:val="00ED6F88"/>
    <w:rsid w:val="00ED6FCE"/>
    <w:rsid w:val="00ED716C"/>
    <w:rsid w:val="00ED7336"/>
    <w:rsid w:val="00ED7360"/>
    <w:rsid w:val="00ED78E6"/>
    <w:rsid w:val="00ED79F3"/>
    <w:rsid w:val="00EE0266"/>
    <w:rsid w:val="00EE0558"/>
    <w:rsid w:val="00EE1744"/>
    <w:rsid w:val="00EE18A5"/>
    <w:rsid w:val="00EE1B6B"/>
    <w:rsid w:val="00EE1D0B"/>
    <w:rsid w:val="00EE1D86"/>
    <w:rsid w:val="00EE1DA8"/>
    <w:rsid w:val="00EE241C"/>
    <w:rsid w:val="00EE25B7"/>
    <w:rsid w:val="00EE2895"/>
    <w:rsid w:val="00EE28FD"/>
    <w:rsid w:val="00EE2A4D"/>
    <w:rsid w:val="00EE2B6E"/>
    <w:rsid w:val="00EE2DD2"/>
    <w:rsid w:val="00EE3365"/>
    <w:rsid w:val="00EE34E0"/>
    <w:rsid w:val="00EE35CD"/>
    <w:rsid w:val="00EE3675"/>
    <w:rsid w:val="00EE3BCE"/>
    <w:rsid w:val="00EE3C2D"/>
    <w:rsid w:val="00EE3DFB"/>
    <w:rsid w:val="00EE4231"/>
    <w:rsid w:val="00EE4767"/>
    <w:rsid w:val="00EE4960"/>
    <w:rsid w:val="00EE49A1"/>
    <w:rsid w:val="00EE49D3"/>
    <w:rsid w:val="00EE4CA5"/>
    <w:rsid w:val="00EE4CD9"/>
    <w:rsid w:val="00EE5241"/>
    <w:rsid w:val="00EE5507"/>
    <w:rsid w:val="00EE5742"/>
    <w:rsid w:val="00EE58F3"/>
    <w:rsid w:val="00EE5D08"/>
    <w:rsid w:val="00EE5D5D"/>
    <w:rsid w:val="00EE5D8E"/>
    <w:rsid w:val="00EE5E27"/>
    <w:rsid w:val="00EE5F2D"/>
    <w:rsid w:val="00EE60E1"/>
    <w:rsid w:val="00EE60E2"/>
    <w:rsid w:val="00EE62DD"/>
    <w:rsid w:val="00EE6C17"/>
    <w:rsid w:val="00EE6C28"/>
    <w:rsid w:val="00EE7013"/>
    <w:rsid w:val="00EE70C9"/>
    <w:rsid w:val="00EE7901"/>
    <w:rsid w:val="00EE7AE1"/>
    <w:rsid w:val="00EE7CB6"/>
    <w:rsid w:val="00EE7FB9"/>
    <w:rsid w:val="00EF008F"/>
    <w:rsid w:val="00EF01B3"/>
    <w:rsid w:val="00EF0255"/>
    <w:rsid w:val="00EF03B5"/>
    <w:rsid w:val="00EF060E"/>
    <w:rsid w:val="00EF0AD5"/>
    <w:rsid w:val="00EF1189"/>
    <w:rsid w:val="00EF17A1"/>
    <w:rsid w:val="00EF17CE"/>
    <w:rsid w:val="00EF19C4"/>
    <w:rsid w:val="00EF19E6"/>
    <w:rsid w:val="00EF1E29"/>
    <w:rsid w:val="00EF2942"/>
    <w:rsid w:val="00EF2B3A"/>
    <w:rsid w:val="00EF2BB5"/>
    <w:rsid w:val="00EF32FE"/>
    <w:rsid w:val="00EF3D52"/>
    <w:rsid w:val="00EF473A"/>
    <w:rsid w:val="00EF4867"/>
    <w:rsid w:val="00EF487A"/>
    <w:rsid w:val="00EF4A89"/>
    <w:rsid w:val="00EF545D"/>
    <w:rsid w:val="00EF5AA6"/>
    <w:rsid w:val="00EF5FE4"/>
    <w:rsid w:val="00EF668F"/>
    <w:rsid w:val="00EF66F1"/>
    <w:rsid w:val="00EF68F2"/>
    <w:rsid w:val="00EF71D0"/>
    <w:rsid w:val="00EF771B"/>
    <w:rsid w:val="00F007DD"/>
    <w:rsid w:val="00F007E6"/>
    <w:rsid w:val="00F00C90"/>
    <w:rsid w:val="00F00D8B"/>
    <w:rsid w:val="00F011F3"/>
    <w:rsid w:val="00F016E1"/>
    <w:rsid w:val="00F017AC"/>
    <w:rsid w:val="00F01830"/>
    <w:rsid w:val="00F019CE"/>
    <w:rsid w:val="00F01B03"/>
    <w:rsid w:val="00F0201B"/>
    <w:rsid w:val="00F02461"/>
    <w:rsid w:val="00F02503"/>
    <w:rsid w:val="00F027BC"/>
    <w:rsid w:val="00F02D1C"/>
    <w:rsid w:val="00F02EFF"/>
    <w:rsid w:val="00F0315A"/>
    <w:rsid w:val="00F032F4"/>
    <w:rsid w:val="00F038BC"/>
    <w:rsid w:val="00F03F09"/>
    <w:rsid w:val="00F04334"/>
    <w:rsid w:val="00F044E9"/>
    <w:rsid w:val="00F046F4"/>
    <w:rsid w:val="00F052EE"/>
    <w:rsid w:val="00F05548"/>
    <w:rsid w:val="00F058AB"/>
    <w:rsid w:val="00F064F0"/>
    <w:rsid w:val="00F06655"/>
    <w:rsid w:val="00F0673A"/>
    <w:rsid w:val="00F069C2"/>
    <w:rsid w:val="00F0703A"/>
    <w:rsid w:val="00F07260"/>
    <w:rsid w:val="00F07F6E"/>
    <w:rsid w:val="00F11490"/>
    <w:rsid w:val="00F1165D"/>
    <w:rsid w:val="00F1168E"/>
    <w:rsid w:val="00F11B04"/>
    <w:rsid w:val="00F12122"/>
    <w:rsid w:val="00F12669"/>
    <w:rsid w:val="00F12E88"/>
    <w:rsid w:val="00F1377D"/>
    <w:rsid w:val="00F13B1C"/>
    <w:rsid w:val="00F14049"/>
    <w:rsid w:val="00F14391"/>
    <w:rsid w:val="00F143C4"/>
    <w:rsid w:val="00F1471D"/>
    <w:rsid w:val="00F14833"/>
    <w:rsid w:val="00F14BA3"/>
    <w:rsid w:val="00F14C40"/>
    <w:rsid w:val="00F14FD2"/>
    <w:rsid w:val="00F1501B"/>
    <w:rsid w:val="00F151E6"/>
    <w:rsid w:val="00F152F4"/>
    <w:rsid w:val="00F15375"/>
    <w:rsid w:val="00F156C1"/>
    <w:rsid w:val="00F159D1"/>
    <w:rsid w:val="00F15CFA"/>
    <w:rsid w:val="00F15EFB"/>
    <w:rsid w:val="00F161C1"/>
    <w:rsid w:val="00F16229"/>
    <w:rsid w:val="00F16509"/>
    <w:rsid w:val="00F16697"/>
    <w:rsid w:val="00F16B88"/>
    <w:rsid w:val="00F16DF7"/>
    <w:rsid w:val="00F17068"/>
    <w:rsid w:val="00F1722E"/>
    <w:rsid w:val="00F1751B"/>
    <w:rsid w:val="00F17568"/>
    <w:rsid w:val="00F17885"/>
    <w:rsid w:val="00F17DBF"/>
    <w:rsid w:val="00F17DE7"/>
    <w:rsid w:val="00F200A7"/>
    <w:rsid w:val="00F20521"/>
    <w:rsid w:val="00F2057A"/>
    <w:rsid w:val="00F20D23"/>
    <w:rsid w:val="00F20DDD"/>
    <w:rsid w:val="00F20DF8"/>
    <w:rsid w:val="00F213D3"/>
    <w:rsid w:val="00F215DE"/>
    <w:rsid w:val="00F21777"/>
    <w:rsid w:val="00F22721"/>
    <w:rsid w:val="00F227AD"/>
    <w:rsid w:val="00F228DE"/>
    <w:rsid w:val="00F24180"/>
    <w:rsid w:val="00F24526"/>
    <w:rsid w:val="00F245BC"/>
    <w:rsid w:val="00F248CD"/>
    <w:rsid w:val="00F2505E"/>
    <w:rsid w:val="00F257C1"/>
    <w:rsid w:val="00F26388"/>
    <w:rsid w:val="00F264C7"/>
    <w:rsid w:val="00F2664B"/>
    <w:rsid w:val="00F26FA1"/>
    <w:rsid w:val="00F27120"/>
    <w:rsid w:val="00F27593"/>
    <w:rsid w:val="00F301CB"/>
    <w:rsid w:val="00F30B50"/>
    <w:rsid w:val="00F30CBE"/>
    <w:rsid w:val="00F31123"/>
    <w:rsid w:val="00F3135F"/>
    <w:rsid w:val="00F31C71"/>
    <w:rsid w:val="00F31F14"/>
    <w:rsid w:val="00F329AE"/>
    <w:rsid w:val="00F32F24"/>
    <w:rsid w:val="00F32FF9"/>
    <w:rsid w:val="00F33AAB"/>
    <w:rsid w:val="00F33FC0"/>
    <w:rsid w:val="00F34C85"/>
    <w:rsid w:val="00F354E5"/>
    <w:rsid w:val="00F35500"/>
    <w:rsid w:val="00F355C6"/>
    <w:rsid w:val="00F35855"/>
    <w:rsid w:val="00F35BD0"/>
    <w:rsid w:val="00F35C30"/>
    <w:rsid w:val="00F35D91"/>
    <w:rsid w:val="00F35E85"/>
    <w:rsid w:val="00F366F8"/>
    <w:rsid w:val="00F3700D"/>
    <w:rsid w:val="00F37063"/>
    <w:rsid w:val="00F37538"/>
    <w:rsid w:val="00F375D6"/>
    <w:rsid w:val="00F378DB"/>
    <w:rsid w:val="00F378F8"/>
    <w:rsid w:val="00F400D9"/>
    <w:rsid w:val="00F402F4"/>
    <w:rsid w:val="00F4090A"/>
    <w:rsid w:val="00F409FA"/>
    <w:rsid w:val="00F410EE"/>
    <w:rsid w:val="00F41868"/>
    <w:rsid w:val="00F41BD3"/>
    <w:rsid w:val="00F41C27"/>
    <w:rsid w:val="00F41C32"/>
    <w:rsid w:val="00F41CD7"/>
    <w:rsid w:val="00F41DE2"/>
    <w:rsid w:val="00F425E9"/>
    <w:rsid w:val="00F42647"/>
    <w:rsid w:val="00F42D7A"/>
    <w:rsid w:val="00F431C3"/>
    <w:rsid w:val="00F4338A"/>
    <w:rsid w:val="00F435A5"/>
    <w:rsid w:val="00F43A3C"/>
    <w:rsid w:val="00F43C28"/>
    <w:rsid w:val="00F43FF7"/>
    <w:rsid w:val="00F440DB"/>
    <w:rsid w:val="00F441EA"/>
    <w:rsid w:val="00F44646"/>
    <w:rsid w:val="00F44A22"/>
    <w:rsid w:val="00F44BD5"/>
    <w:rsid w:val="00F44CFA"/>
    <w:rsid w:val="00F4536C"/>
    <w:rsid w:val="00F4537E"/>
    <w:rsid w:val="00F456A5"/>
    <w:rsid w:val="00F4588F"/>
    <w:rsid w:val="00F458BD"/>
    <w:rsid w:val="00F45A9E"/>
    <w:rsid w:val="00F45B6E"/>
    <w:rsid w:val="00F469CD"/>
    <w:rsid w:val="00F46CBE"/>
    <w:rsid w:val="00F46F59"/>
    <w:rsid w:val="00F47031"/>
    <w:rsid w:val="00F470D8"/>
    <w:rsid w:val="00F4790C"/>
    <w:rsid w:val="00F479FB"/>
    <w:rsid w:val="00F47A69"/>
    <w:rsid w:val="00F47CC5"/>
    <w:rsid w:val="00F47F37"/>
    <w:rsid w:val="00F5004E"/>
    <w:rsid w:val="00F50075"/>
    <w:rsid w:val="00F50247"/>
    <w:rsid w:val="00F5043D"/>
    <w:rsid w:val="00F5057A"/>
    <w:rsid w:val="00F507C7"/>
    <w:rsid w:val="00F510FA"/>
    <w:rsid w:val="00F512CA"/>
    <w:rsid w:val="00F51374"/>
    <w:rsid w:val="00F513F4"/>
    <w:rsid w:val="00F51499"/>
    <w:rsid w:val="00F517C0"/>
    <w:rsid w:val="00F51E49"/>
    <w:rsid w:val="00F52428"/>
    <w:rsid w:val="00F527DD"/>
    <w:rsid w:val="00F52F45"/>
    <w:rsid w:val="00F53200"/>
    <w:rsid w:val="00F5332C"/>
    <w:rsid w:val="00F5338A"/>
    <w:rsid w:val="00F5348B"/>
    <w:rsid w:val="00F53A9C"/>
    <w:rsid w:val="00F541B2"/>
    <w:rsid w:val="00F542CE"/>
    <w:rsid w:val="00F545A3"/>
    <w:rsid w:val="00F54766"/>
    <w:rsid w:val="00F54926"/>
    <w:rsid w:val="00F5547A"/>
    <w:rsid w:val="00F56AB4"/>
    <w:rsid w:val="00F572FA"/>
    <w:rsid w:val="00F57440"/>
    <w:rsid w:val="00F5772E"/>
    <w:rsid w:val="00F5789E"/>
    <w:rsid w:val="00F57973"/>
    <w:rsid w:val="00F57C02"/>
    <w:rsid w:val="00F57E04"/>
    <w:rsid w:val="00F60203"/>
    <w:rsid w:val="00F60693"/>
    <w:rsid w:val="00F60874"/>
    <w:rsid w:val="00F60A95"/>
    <w:rsid w:val="00F612FE"/>
    <w:rsid w:val="00F613FB"/>
    <w:rsid w:val="00F6154E"/>
    <w:rsid w:val="00F6155C"/>
    <w:rsid w:val="00F61676"/>
    <w:rsid w:val="00F61977"/>
    <w:rsid w:val="00F61F66"/>
    <w:rsid w:val="00F62175"/>
    <w:rsid w:val="00F6268E"/>
    <w:rsid w:val="00F62D5B"/>
    <w:rsid w:val="00F62EBB"/>
    <w:rsid w:val="00F62EBF"/>
    <w:rsid w:val="00F635CA"/>
    <w:rsid w:val="00F638F9"/>
    <w:rsid w:val="00F640A1"/>
    <w:rsid w:val="00F64F97"/>
    <w:rsid w:val="00F65345"/>
    <w:rsid w:val="00F65352"/>
    <w:rsid w:val="00F65833"/>
    <w:rsid w:val="00F658CB"/>
    <w:rsid w:val="00F65F04"/>
    <w:rsid w:val="00F6602E"/>
    <w:rsid w:val="00F665CF"/>
    <w:rsid w:val="00F66639"/>
    <w:rsid w:val="00F667DA"/>
    <w:rsid w:val="00F668A2"/>
    <w:rsid w:val="00F66999"/>
    <w:rsid w:val="00F66EEC"/>
    <w:rsid w:val="00F6702B"/>
    <w:rsid w:val="00F6729D"/>
    <w:rsid w:val="00F673E1"/>
    <w:rsid w:val="00F673F4"/>
    <w:rsid w:val="00F674AB"/>
    <w:rsid w:val="00F678A8"/>
    <w:rsid w:val="00F678F8"/>
    <w:rsid w:val="00F67F87"/>
    <w:rsid w:val="00F70073"/>
    <w:rsid w:val="00F70156"/>
    <w:rsid w:val="00F701F5"/>
    <w:rsid w:val="00F70DE5"/>
    <w:rsid w:val="00F71381"/>
    <w:rsid w:val="00F71A98"/>
    <w:rsid w:val="00F71F08"/>
    <w:rsid w:val="00F721AE"/>
    <w:rsid w:val="00F72E86"/>
    <w:rsid w:val="00F73043"/>
    <w:rsid w:val="00F731E3"/>
    <w:rsid w:val="00F735C9"/>
    <w:rsid w:val="00F736A9"/>
    <w:rsid w:val="00F739D8"/>
    <w:rsid w:val="00F73D5D"/>
    <w:rsid w:val="00F74178"/>
    <w:rsid w:val="00F742D5"/>
    <w:rsid w:val="00F74594"/>
    <w:rsid w:val="00F74DDD"/>
    <w:rsid w:val="00F74DF1"/>
    <w:rsid w:val="00F75000"/>
    <w:rsid w:val="00F751D3"/>
    <w:rsid w:val="00F75818"/>
    <w:rsid w:val="00F758A9"/>
    <w:rsid w:val="00F75A87"/>
    <w:rsid w:val="00F75AC1"/>
    <w:rsid w:val="00F75CB6"/>
    <w:rsid w:val="00F7765E"/>
    <w:rsid w:val="00F777B0"/>
    <w:rsid w:val="00F777DC"/>
    <w:rsid w:val="00F77F1C"/>
    <w:rsid w:val="00F804A9"/>
    <w:rsid w:val="00F80590"/>
    <w:rsid w:val="00F80DB5"/>
    <w:rsid w:val="00F8149B"/>
    <w:rsid w:val="00F82126"/>
    <w:rsid w:val="00F8225C"/>
    <w:rsid w:val="00F827C5"/>
    <w:rsid w:val="00F82AE1"/>
    <w:rsid w:val="00F82BE8"/>
    <w:rsid w:val="00F833E7"/>
    <w:rsid w:val="00F83EF2"/>
    <w:rsid w:val="00F83FD3"/>
    <w:rsid w:val="00F84598"/>
    <w:rsid w:val="00F847CE"/>
    <w:rsid w:val="00F84AC0"/>
    <w:rsid w:val="00F84CF5"/>
    <w:rsid w:val="00F84E36"/>
    <w:rsid w:val="00F85447"/>
    <w:rsid w:val="00F8565F"/>
    <w:rsid w:val="00F856BE"/>
    <w:rsid w:val="00F85712"/>
    <w:rsid w:val="00F857F6"/>
    <w:rsid w:val="00F85C6D"/>
    <w:rsid w:val="00F85D2E"/>
    <w:rsid w:val="00F8642C"/>
    <w:rsid w:val="00F866F7"/>
    <w:rsid w:val="00F868F8"/>
    <w:rsid w:val="00F86A1F"/>
    <w:rsid w:val="00F86FA7"/>
    <w:rsid w:val="00F86FFA"/>
    <w:rsid w:val="00F877DE"/>
    <w:rsid w:val="00F87BF1"/>
    <w:rsid w:val="00F87CE1"/>
    <w:rsid w:val="00F90406"/>
    <w:rsid w:val="00F90E29"/>
    <w:rsid w:val="00F90FA0"/>
    <w:rsid w:val="00F91310"/>
    <w:rsid w:val="00F916C2"/>
    <w:rsid w:val="00F916E1"/>
    <w:rsid w:val="00F91A08"/>
    <w:rsid w:val="00F92193"/>
    <w:rsid w:val="00F92636"/>
    <w:rsid w:val="00F92980"/>
    <w:rsid w:val="00F92DA6"/>
    <w:rsid w:val="00F93282"/>
    <w:rsid w:val="00F932E6"/>
    <w:rsid w:val="00F93478"/>
    <w:rsid w:val="00F934EF"/>
    <w:rsid w:val="00F93508"/>
    <w:rsid w:val="00F93746"/>
    <w:rsid w:val="00F93CD5"/>
    <w:rsid w:val="00F93D29"/>
    <w:rsid w:val="00F942C2"/>
    <w:rsid w:val="00F943B4"/>
    <w:rsid w:val="00F944F7"/>
    <w:rsid w:val="00F9455B"/>
    <w:rsid w:val="00F94643"/>
    <w:rsid w:val="00F94B3C"/>
    <w:rsid w:val="00F94E87"/>
    <w:rsid w:val="00F94EFB"/>
    <w:rsid w:val="00F94FB3"/>
    <w:rsid w:val="00F951AB"/>
    <w:rsid w:val="00F9588F"/>
    <w:rsid w:val="00F95CCE"/>
    <w:rsid w:val="00F95D14"/>
    <w:rsid w:val="00F96058"/>
    <w:rsid w:val="00F9668B"/>
    <w:rsid w:val="00F96DFE"/>
    <w:rsid w:val="00F974DF"/>
    <w:rsid w:val="00F97781"/>
    <w:rsid w:val="00F97C45"/>
    <w:rsid w:val="00F97D18"/>
    <w:rsid w:val="00F97D62"/>
    <w:rsid w:val="00F97DBE"/>
    <w:rsid w:val="00FA0028"/>
    <w:rsid w:val="00FA0922"/>
    <w:rsid w:val="00FA1039"/>
    <w:rsid w:val="00FA1183"/>
    <w:rsid w:val="00FA1948"/>
    <w:rsid w:val="00FA1AA1"/>
    <w:rsid w:val="00FA1D4F"/>
    <w:rsid w:val="00FA1F82"/>
    <w:rsid w:val="00FA2037"/>
    <w:rsid w:val="00FA2039"/>
    <w:rsid w:val="00FA2877"/>
    <w:rsid w:val="00FA2E9A"/>
    <w:rsid w:val="00FA2E9C"/>
    <w:rsid w:val="00FA2EED"/>
    <w:rsid w:val="00FA328B"/>
    <w:rsid w:val="00FA32E4"/>
    <w:rsid w:val="00FA337B"/>
    <w:rsid w:val="00FA33A0"/>
    <w:rsid w:val="00FA3599"/>
    <w:rsid w:val="00FA3E2A"/>
    <w:rsid w:val="00FA493A"/>
    <w:rsid w:val="00FA4987"/>
    <w:rsid w:val="00FA51FA"/>
    <w:rsid w:val="00FA5795"/>
    <w:rsid w:val="00FA5E32"/>
    <w:rsid w:val="00FA61C1"/>
    <w:rsid w:val="00FA61E1"/>
    <w:rsid w:val="00FA6420"/>
    <w:rsid w:val="00FA6E68"/>
    <w:rsid w:val="00FA6F81"/>
    <w:rsid w:val="00FA76B3"/>
    <w:rsid w:val="00FA7C60"/>
    <w:rsid w:val="00FA7C7B"/>
    <w:rsid w:val="00FB0270"/>
    <w:rsid w:val="00FB02A5"/>
    <w:rsid w:val="00FB034B"/>
    <w:rsid w:val="00FB0412"/>
    <w:rsid w:val="00FB06EB"/>
    <w:rsid w:val="00FB0A59"/>
    <w:rsid w:val="00FB0D32"/>
    <w:rsid w:val="00FB10B7"/>
    <w:rsid w:val="00FB185E"/>
    <w:rsid w:val="00FB1B44"/>
    <w:rsid w:val="00FB1D09"/>
    <w:rsid w:val="00FB1D62"/>
    <w:rsid w:val="00FB2398"/>
    <w:rsid w:val="00FB23D9"/>
    <w:rsid w:val="00FB2723"/>
    <w:rsid w:val="00FB2EE7"/>
    <w:rsid w:val="00FB339E"/>
    <w:rsid w:val="00FB3751"/>
    <w:rsid w:val="00FB3AD4"/>
    <w:rsid w:val="00FB3BD8"/>
    <w:rsid w:val="00FB3C11"/>
    <w:rsid w:val="00FB3EF4"/>
    <w:rsid w:val="00FB48D0"/>
    <w:rsid w:val="00FB53A5"/>
    <w:rsid w:val="00FB573E"/>
    <w:rsid w:val="00FB595E"/>
    <w:rsid w:val="00FB603E"/>
    <w:rsid w:val="00FB6502"/>
    <w:rsid w:val="00FB6534"/>
    <w:rsid w:val="00FB6787"/>
    <w:rsid w:val="00FB6B32"/>
    <w:rsid w:val="00FB6D6C"/>
    <w:rsid w:val="00FB6D87"/>
    <w:rsid w:val="00FB6DB8"/>
    <w:rsid w:val="00FB6FF1"/>
    <w:rsid w:val="00FB704D"/>
    <w:rsid w:val="00FB71FF"/>
    <w:rsid w:val="00FB72A8"/>
    <w:rsid w:val="00FB7BEB"/>
    <w:rsid w:val="00FB7C55"/>
    <w:rsid w:val="00FC0EC2"/>
    <w:rsid w:val="00FC0ED8"/>
    <w:rsid w:val="00FC10E2"/>
    <w:rsid w:val="00FC11FA"/>
    <w:rsid w:val="00FC1348"/>
    <w:rsid w:val="00FC1491"/>
    <w:rsid w:val="00FC1749"/>
    <w:rsid w:val="00FC1820"/>
    <w:rsid w:val="00FC1AF3"/>
    <w:rsid w:val="00FC1F87"/>
    <w:rsid w:val="00FC21C4"/>
    <w:rsid w:val="00FC2968"/>
    <w:rsid w:val="00FC2BA4"/>
    <w:rsid w:val="00FC2CAB"/>
    <w:rsid w:val="00FC2EF0"/>
    <w:rsid w:val="00FC3E53"/>
    <w:rsid w:val="00FC4865"/>
    <w:rsid w:val="00FC49F1"/>
    <w:rsid w:val="00FC4C7B"/>
    <w:rsid w:val="00FC4CE3"/>
    <w:rsid w:val="00FC4EB0"/>
    <w:rsid w:val="00FC5335"/>
    <w:rsid w:val="00FC5C3A"/>
    <w:rsid w:val="00FC5D6B"/>
    <w:rsid w:val="00FC5ECC"/>
    <w:rsid w:val="00FC66D1"/>
    <w:rsid w:val="00FC67A7"/>
    <w:rsid w:val="00FC6C26"/>
    <w:rsid w:val="00FC6C56"/>
    <w:rsid w:val="00FC725F"/>
    <w:rsid w:val="00FC72B5"/>
    <w:rsid w:val="00FC74C5"/>
    <w:rsid w:val="00FC7E2C"/>
    <w:rsid w:val="00FD08F5"/>
    <w:rsid w:val="00FD0A7D"/>
    <w:rsid w:val="00FD0AA2"/>
    <w:rsid w:val="00FD0B23"/>
    <w:rsid w:val="00FD0C4B"/>
    <w:rsid w:val="00FD10E5"/>
    <w:rsid w:val="00FD1483"/>
    <w:rsid w:val="00FD16B0"/>
    <w:rsid w:val="00FD1A3B"/>
    <w:rsid w:val="00FD1E38"/>
    <w:rsid w:val="00FD242D"/>
    <w:rsid w:val="00FD24A4"/>
    <w:rsid w:val="00FD2532"/>
    <w:rsid w:val="00FD2A5A"/>
    <w:rsid w:val="00FD2BE3"/>
    <w:rsid w:val="00FD3261"/>
    <w:rsid w:val="00FD34DF"/>
    <w:rsid w:val="00FD3567"/>
    <w:rsid w:val="00FD35A5"/>
    <w:rsid w:val="00FD3787"/>
    <w:rsid w:val="00FD3896"/>
    <w:rsid w:val="00FD39E7"/>
    <w:rsid w:val="00FD3B01"/>
    <w:rsid w:val="00FD3C6F"/>
    <w:rsid w:val="00FD417D"/>
    <w:rsid w:val="00FD463B"/>
    <w:rsid w:val="00FD4AFD"/>
    <w:rsid w:val="00FD4DA7"/>
    <w:rsid w:val="00FD4F49"/>
    <w:rsid w:val="00FD5488"/>
    <w:rsid w:val="00FD58D3"/>
    <w:rsid w:val="00FD5C81"/>
    <w:rsid w:val="00FD5E97"/>
    <w:rsid w:val="00FD639D"/>
    <w:rsid w:val="00FD64A0"/>
    <w:rsid w:val="00FD6BCF"/>
    <w:rsid w:val="00FD762A"/>
    <w:rsid w:val="00FD7DF8"/>
    <w:rsid w:val="00FD7F76"/>
    <w:rsid w:val="00FE0C44"/>
    <w:rsid w:val="00FE1874"/>
    <w:rsid w:val="00FE1D41"/>
    <w:rsid w:val="00FE2177"/>
    <w:rsid w:val="00FE21AD"/>
    <w:rsid w:val="00FE257E"/>
    <w:rsid w:val="00FE2A59"/>
    <w:rsid w:val="00FE2E42"/>
    <w:rsid w:val="00FE3001"/>
    <w:rsid w:val="00FE3AD0"/>
    <w:rsid w:val="00FE3B0A"/>
    <w:rsid w:val="00FE3B60"/>
    <w:rsid w:val="00FE3E95"/>
    <w:rsid w:val="00FE4080"/>
    <w:rsid w:val="00FE4280"/>
    <w:rsid w:val="00FE4304"/>
    <w:rsid w:val="00FE4747"/>
    <w:rsid w:val="00FE487E"/>
    <w:rsid w:val="00FE54B1"/>
    <w:rsid w:val="00FE5561"/>
    <w:rsid w:val="00FE5C46"/>
    <w:rsid w:val="00FE5E85"/>
    <w:rsid w:val="00FE62BC"/>
    <w:rsid w:val="00FE649B"/>
    <w:rsid w:val="00FE6605"/>
    <w:rsid w:val="00FE6751"/>
    <w:rsid w:val="00FE7048"/>
    <w:rsid w:val="00FE7604"/>
    <w:rsid w:val="00FE7771"/>
    <w:rsid w:val="00FE78C1"/>
    <w:rsid w:val="00FF000F"/>
    <w:rsid w:val="00FF01B5"/>
    <w:rsid w:val="00FF0335"/>
    <w:rsid w:val="00FF0A07"/>
    <w:rsid w:val="00FF0EDB"/>
    <w:rsid w:val="00FF14B1"/>
    <w:rsid w:val="00FF198B"/>
    <w:rsid w:val="00FF224A"/>
    <w:rsid w:val="00FF2A33"/>
    <w:rsid w:val="00FF2B60"/>
    <w:rsid w:val="00FF2D3A"/>
    <w:rsid w:val="00FF34D8"/>
    <w:rsid w:val="00FF353B"/>
    <w:rsid w:val="00FF3571"/>
    <w:rsid w:val="00FF35A0"/>
    <w:rsid w:val="00FF3CB7"/>
    <w:rsid w:val="00FF3E96"/>
    <w:rsid w:val="00FF42F8"/>
    <w:rsid w:val="00FF4593"/>
    <w:rsid w:val="00FF4B00"/>
    <w:rsid w:val="00FF4CA3"/>
    <w:rsid w:val="00FF4E49"/>
    <w:rsid w:val="00FF5491"/>
    <w:rsid w:val="00FF5740"/>
    <w:rsid w:val="00FF6095"/>
    <w:rsid w:val="00FF6C99"/>
    <w:rsid w:val="00FF7061"/>
    <w:rsid w:val="00FF7287"/>
    <w:rsid w:val="00FF7699"/>
    <w:rsid w:val="00FF7747"/>
    <w:rsid w:val="00FF7940"/>
    <w:rsid w:val="00FF7EB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rules v:ext="edit">
        <o:r id="V:Rule100" type="connector" idref="#_x0000_s1237"/>
        <o:r id="V:Rule101" type="connector" idref="#_x0000_s1260"/>
        <o:r id="V:Rule102" type="connector" idref="#_x0000_s1259"/>
        <o:r id="V:Rule103" type="connector" idref="#_x0000_s1190"/>
        <o:r id="V:Rule104" type="connector" idref="#_x0000_s1230"/>
        <o:r id="V:Rule105" type="connector" idref="#AutoShape 401"/>
        <o:r id="V:Rule106" type="connector" idref="#_x0000_s1290"/>
        <o:r id="V:Rule107" type="connector" idref="#_x0000_s1218"/>
        <o:r id="V:Rule108" type="connector" idref="#_x0000_s1222"/>
        <o:r id="V:Rule109" type="connector" idref="#AutoShape 32"/>
        <o:r id="V:Rule110" type="connector" idref="#_x0000_s1306"/>
        <o:r id="V:Rule111" type="connector" idref="#_x0000_s1233"/>
        <o:r id="V:Rule112" type="connector" idref="#_x0000_s1309"/>
        <o:r id="V:Rule113" type="connector" idref="#AutoShape 256"/>
        <o:r id="V:Rule114" type="connector" idref="#_x0000_s1297"/>
        <o:r id="V:Rule115" type="connector" idref="#AutoShape 255"/>
        <o:r id="V:Rule116" type="connector" idref="#_x0000_s1254"/>
        <o:r id="V:Rule117" type="connector" idref="#_x0000_s1223"/>
        <o:r id="V:Rule118" type="connector" idref="#_x0000_s1197"/>
        <o:r id="V:Rule119" type="connector" idref="#_x0000_s1296"/>
        <o:r id="V:Rule120" type="connector" idref="#_x0000_s1241"/>
        <o:r id="V:Rule121" type="connector" idref="#_x0000_s1295"/>
        <o:r id="V:Rule122" type="connector" idref="#_x0000_s1274"/>
        <o:r id="V:Rule123" type="connector" idref="#AutoShape 395"/>
        <o:r id="V:Rule124" type="connector" idref="#_x0000_s1313"/>
        <o:r id="V:Rule125" type="connector" idref="#_x0000_s1323"/>
        <o:r id="V:Rule126" type="connector" idref="#_x0000_s1231"/>
        <o:r id="V:Rule127" type="connector" idref="#_x0000_s1249"/>
        <o:r id="V:Rule128" type="connector" idref="#AutoShape 250"/>
        <o:r id="V:Rule129" type="connector" idref="#_x0000_s1258"/>
        <o:r id="V:Rule130" type="connector" idref="#_x0000_s1284"/>
        <o:r id="V:Rule131" type="connector" idref="#AutoShape 399"/>
        <o:r id="V:Rule132" type="connector" idref="#_x0000_s1248"/>
        <o:r id="V:Rule133" type="connector" idref="#_x0000_s1320"/>
        <o:r id="V:Rule134" type="connector" idref="#AutoShape 400"/>
        <o:r id="V:Rule135" type="connector" idref="#_x0000_s1303"/>
        <o:r id="V:Rule136" type="connector" idref="#_x0000_s1253"/>
        <o:r id="V:Rule137" type="connector" idref="#_x0000_s1250"/>
        <o:r id="V:Rule138" type="connector" idref="#AutoShape 397"/>
        <o:r id="V:Rule139" type="connector" idref="#_x0000_s1322"/>
        <o:r id="V:Rule140" type="connector" idref="#_x0000_s1283"/>
        <o:r id="V:Rule141" type="connector" idref="#_x0000_s1126"/>
        <o:r id="V:Rule142" type="connector" idref="#_x0000_s1310"/>
        <o:r id="V:Rule143" type="connector" idref="#_x0000_s1225"/>
        <o:r id="V:Rule144" type="connector" idref="#_x0000_s1243"/>
        <o:r id="V:Rule145" type="connector" idref="#AutoShape 35"/>
        <o:r id="V:Rule146" type="connector" idref="#_x0000_s1300"/>
        <o:r id="V:Rule147" type="connector" idref="#_x0000_s1307"/>
        <o:r id="V:Rule148" type="connector" idref="#_x0000_s1244"/>
        <o:r id="V:Rule149" type="connector" idref="#_x0000_s1324"/>
        <o:r id="V:Rule150" type="connector" idref="#_x0000_s1326"/>
        <o:r id="V:Rule151" type="connector" idref="#AutoShape 36"/>
        <o:r id="V:Rule152" type="connector" idref="#_x0000_s1317"/>
        <o:r id="V:Rule153" type="connector" idref="#_x0000_s1277"/>
        <o:r id="V:Rule154" type="connector" idref="#_x0000_s1321"/>
        <o:r id="V:Rule155" type="connector" idref="#AutoShape 260"/>
        <o:r id="V:Rule156" type="connector" idref="#_x0000_s1240"/>
        <o:r id="V:Rule157" type="connector" idref="#_x0000_s1227"/>
        <o:r id="V:Rule158" type="connector" idref="#_x0000_s1212"/>
        <o:r id="V:Rule159" type="connector" idref="#AutoShape 224"/>
        <o:r id="V:Rule160" type="connector" idref="#_x0000_s1308"/>
        <o:r id="V:Rule161" type="connector" idref="#_x0000_s1318"/>
        <o:r id="V:Rule162" type="connector" idref="#_x0000_s1228"/>
        <o:r id="V:Rule163" type="connector" idref="#_x0000_s1294"/>
        <o:r id="V:Rule164" type="connector" idref="#_x0000_s1281"/>
        <o:r id="V:Rule165" type="connector" idref="#_x0000_s1255"/>
        <o:r id="V:Rule166" type="connector" idref="#AutoShape 259"/>
        <o:r id="V:Rule167" type="connector" idref="#AutoShape 393"/>
        <o:r id="V:Rule168" type="connector" idref="#_x0000_s1256"/>
        <o:r id="V:Rule169" type="connector" idref="#_x0000_s1291"/>
        <o:r id="V:Rule170" type="connector" idref="#_x0000_s1293"/>
        <o:r id="V:Rule171" type="connector" idref="#_x0000_s1246"/>
        <o:r id="V:Rule172" type="connector" idref="#_x0000_s1278"/>
        <o:r id="V:Rule173" type="connector" idref="#_x0000_s1261"/>
        <o:r id="V:Rule174" type="connector" idref="#_x0000_s1229"/>
        <o:r id="V:Rule175" type="connector" idref="#_x0000_s1270"/>
        <o:r id="V:Rule176" type="connector" idref="#_x0000_s1302"/>
        <o:r id="V:Rule177" type="connector" idref="#_x0000_s1251"/>
        <o:r id="V:Rule178" type="connector" idref="#_x0000_s1315"/>
        <o:r id="V:Rule179" type="connector" idref="#_x0000_s1235"/>
        <o:r id="V:Rule180" type="connector" idref="#_x0000_s1305"/>
        <o:r id="V:Rule181" type="connector" idref="#_x0000_s1226"/>
        <o:r id="V:Rule182" type="connector" idref="#AutoShape 394"/>
        <o:r id="V:Rule183" type="connector" idref="#_x0000_s1252"/>
        <o:r id="V:Rule184" type="connector" idref="#AutoShape 402"/>
        <o:r id="V:Rule185" type="connector" idref="#_x0000_s1224"/>
        <o:r id="V:Rule186" type="connector" idref="#_x0000_s1257"/>
        <o:r id="V:Rule187" type="connector" idref="#_x0000_s1242"/>
        <o:r id="V:Rule188" type="connector" idref="#_x0000_s1312"/>
        <o:r id="V:Rule189" type="connector" idref="#_x0000_s1247"/>
        <o:r id="V:Rule190" type="connector" idref="#_x0000_s1239"/>
        <o:r id="V:Rule191" type="connector" idref="#AutoShape 223"/>
        <o:r id="V:Rule192" type="connector" idref="#_x0000_s1311"/>
        <o:r id="V:Rule193" type="connector" idref="#_x0000_s1287"/>
        <o:r id="V:Rule194" type="connector" idref="#_x0000_s1238"/>
        <o:r id="V:Rule195" type="connector" idref="#_x0000_s1288"/>
        <o:r id="V:Rule196" type="connector" idref="#_x0000_s1211"/>
        <o:r id="V:Rule197" type="connector" idref="#_x0000_s1298"/>
        <o:r id="V:Rule198" type="connector" idref="#AutoShape 2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nhideWhenUsed="0" w:qFormat="1"/>
    <w:lsdException w:name="heading 8" w:semiHidden="0" w:unhideWhenUsed="0" w:qFormat="1"/>
    <w:lsdException w:name="heading 9" w:semiHidden="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C800D8"/>
    <w:rPr>
      <w:sz w:val="20"/>
      <w:szCs w:val="20"/>
    </w:rPr>
  </w:style>
  <w:style w:type="paragraph" w:styleId="Nagwek1">
    <w:name w:val="heading 1"/>
    <w:basedOn w:val="Normalny"/>
    <w:next w:val="Normalny"/>
    <w:link w:val="Nagwek1Znak"/>
    <w:uiPriority w:val="9"/>
    <w:qFormat/>
    <w:rsid w:val="00955A90"/>
    <w:pPr>
      <w:keepNext/>
      <w:widowControl w:val="0"/>
      <w:shd w:val="clear" w:color="auto" w:fill="FFFFFF"/>
      <w:tabs>
        <w:tab w:val="num" w:pos="432"/>
      </w:tabs>
      <w:autoSpaceDE w:val="0"/>
      <w:outlineLvl w:val="0"/>
    </w:pPr>
    <w:rPr>
      <w:i/>
      <w:iCs/>
      <w:color w:val="000000"/>
      <w:spacing w:val="-7"/>
    </w:rPr>
  </w:style>
  <w:style w:type="paragraph" w:styleId="Nagwek2">
    <w:name w:val="heading 2"/>
    <w:basedOn w:val="Normalny"/>
    <w:next w:val="Normalny"/>
    <w:link w:val="Nagwek2Znak"/>
    <w:uiPriority w:val="9"/>
    <w:qFormat/>
    <w:rsid w:val="00955A90"/>
    <w:pPr>
      <w:keepNext/>
      <w:widowControl w:val="0"/>
      <w:shd w:val="clear" w:color="auto" w:fill="FFFFFF"/>
      <w:tabs>
        <w:tab w:val="num" w:pos="576"/>
        <w:tab w:val="left" w:pos="1901"/>
      </w:tabs>
      <w:autoSpaceDE w:val="0"/>
      <w:jc w:val="center"/>
      <w:outlineLvl w:val="1"/>
    </w:pPr>
    <w:rPr>
      <w:color w:val="000000"/>
      <w:sz w:val="28"/>
      <w:szCs w:val="28"/>
      <w:lang w:val="en-US"/>
    </w:rPr>
  </w:style>
  <w:style w:type="paragraph" w:styleId="Nagwek3">
    <w:name w:val="heading 3"/>
    <w:basedOn w:val="Normalny"/>
    <w:next w:val="Normalny"/>
    <w:link w:val="Nagwek3Znak"/>
    <w:uiPriority w:val="9"/>
    <w:qFormat/>
    <w:rsid w:val="00955A90"/>
    <w:pPr>
      <w:keepNext/>
      <w:widowControl w:val="0"/>
      <w:shd w:val="clear" w:color="auto" w:fill="FFFFFF"/>
      <w:tabs>
        <w:tab w:val="num" w:pos="720"/>
      </w:tabs>
      <w:autoSpaceDE w:val="0"/>
      <w:spacing w:before="134"/>
      <w:ind w:left="1546"/>
      <w:jc w:val="center"/>
      <w:outlineLvl w:val="2"/>
    </w:pPr>
    <w:rPr>
      <w:i/>
      <w:iCs/>
      <w:color w:val="000000"/>
      <w:sz w:val="28"/>
      <w:szCs w:val="28"/>
      <w:lang w:val="en-US"/>
    </w:rPr>
  </w:style>
  <w:style w:type="paragraph" w:styleId="Nagwek4">
    <w:name w:val="heading 4"/>
    <w:basedOn w:val="Normalny"/>
    <w:next w:val="Normalny"/>
    <w:link w:val="Nagwek4Znak"/>
    <w:uiPriority w:val="9"/>
    <w:qFormat/>
    <w:rsid w:val="00955A90"/>
    <w:pPr>
      <w:keepNext/>
      <w:widowControl w:val="0"/>
      <w:shd w:val="clear" w:color="auto" w:fill="FFFFFF"/>
      <w:tabs>
        <w:tab w:val="num" w:pos="864"/>
      </w:tabs>
      <w:autoSpaceDE w:val="0"/>
      <w:spacing w:before="264" w:line="384" w:lineRule="exact"/>
      <w:ind w:left="1488" w:right="1094" w:firstLine="442"/>
      <w:jc w:val="center"/>
      <w:outlineLvl w:val="3"/>
    </w:pPr>
    <w:rPr>
      <w:color w:val="000000"/>
      <w:sz w:val="28"/>
      <w:szCs w:val="28"/>
    </w:rPr>
  </w:style>
  <w:style w:type="paragraph" w:styleId="Nagwek5">
    <w:name w:val="heading 5"/>
    <w:basedOn w:val="Normalny"/>
    <w:next w:val="Normalny"/>
    <w:link w:val="Nagwek5Znak"/>
    <w:uiPriority w:val="99"/>
    <w:qFormat/>
    <w:rsid w:val="00955A90"/>
    <w:pPr>
      <w:keepNext/>
      <w:widowControl w:val="0"/>
      <w:shd w:val="clear" w:color="auto" w:fill="FFFFFF"/>
      <w:tabs>
        <w:tab w:val="num" w:pos="1008"/>
      </w:tabs>
      <w:autoSpaceDE w:val="0"/>
      <w:spacing w:before="264" w:line="384" w:lineRule="exact"/>
      <w:ind w:left="1488" w:right="1094" w:firstLine="442"/>
      <w:jc w:val="center"/>
      <w:outlineLvl w:val="4"/>
    </w:pPr>
    <w:rPr>
      <w:b/>
      <w:bCs/>
      <w:i/>
      <w:iCs/>
      <w:color w:val="000000"/>
      <w:sz w:val="28"/>
      <w:szCs w:val="28"/>
    </w:rPr>
  </w:style>
  <w:style w:type="paragraph" w:styleId="Nagwek6">
    <w:name w:val="heading 6"/>
    <w:basedOn w:val="Normalny"/>
    <w:next w:val="Normalny"/>
    <w:link w:val="Nagwek6Znak"/>
    <w:uiPriority w:val="9"/>
    <w:qFormat/>
    <w:rsid w:val="00955A90"/>
    <w:pPr>
      <w:keepNext/>
      <w:widowControl w:val="0"/>
      <w:shd w:val="clear" w:color="auto" w:fill="FFFFFF"/>
      <w:tabs>
        <w:tab w:val="num" w:pos="1152"/>
        <w:tab w:val="left" w:pos="5472"/>
      </w:tabs>
      <w:autoSpaceDE w:val="0"/>
      <w:spacing w:before="341"/>
      <w:ind w:left="206"/>
      <w:jc w:val="both"/>
      <w:outlineLvl w:val="5"/>
    </w:pPr>
    <w:rPr>
      <w:color w:val="000000"/>
      <w:spacing w:val="-8"/>
      <w:sz w:val="28"/>
      <w:szCs w:val="28"/>
    </w:rPr>
  </w:style>
  <w:style w:type="paragraph" w:styleId="Nagwek7">
    <w:name w:val="heading 7"/>
    <w:basedOn w:val="Normalny"/>
    <w:next w:val="Normalny"/>
    <w:link w:val="Nagwek7Znak"/>
    <w:uiPriority w:val="99"/>
    <w:qFormat/>
    <w:rsid w:val="00955A90"/>
    <w:pPr>
      <w:keepNext/>
      <w:widowControl w:val="0"/>
      <w:shd w:val="clear" w:color="auto" w:fill="FFFFFF"/>
      <w:tabs>
        <w:tab w:val="num" w:pos="1296"/>
      </w:tabs>
      <w:autoSpaceDE w:val="0"/>
      <w:spacing w:before="278"/>
      <w:ind w:left="3446"/>
      <w:jc w:val="right"/>
      <w:outlineLvl w:val="6"/>
    </w:pPr>
    <w:rPr>
      <w:i/>
      <w:iCs/>
      <w:color w:val="000000"/>
      <w:spacing w:val="-2"/>
      <w:sz w:val="28"/>
      <w:szCs w:val="28"/>
    </w:rPr>
  </w:style>
  <w:style w:type="paragraph" w:styleId="Nagwek8">
    <w:name w:val="heading 8"/>
    <w:basedOn w:val="Normalny"/>
    <w:next w:val="Normalny"/>
    <w:link w:val="Nagwek8Znak"/>
    <w:uiPriority w:val="99"/>
    <w:qFormat/>
    <w:rsid w:val="00955A90"/>
    <w:pPr>
      <w:keepNext/>
      <w:widowControl w:val="0"/>
      <w:shd w:val="clear" w:color="auto" w:fill="FFFFFF"/>
      <w:tabs>
        <w:tab w:val="num" w:pos="1440"/>
      </w:tabs>
      <w:autoSpaceDE w:val="0"/>
      <w:jc w:val="right"/>
      <w:outlineLvl w:val="7"/>
    </w:pPr>
    <w:rPr>
      <w:b/>
      <w:bCs/>
      <w:color w:val="000000"/>
      <w:spacing w:val="-5"/>
      <w:sz w:val="28"/>
      <w:szCs w:val="28"/>
    </w:rPr>
  </w:style>
  <w:style w:type="paragraph" w:styleId="Nagwek9">
    <w:name w:val="heading 9"/>
    <w:basedOn w:val="Normalny"/>
    <w:next w:val="Normalny"/>
    <w:link w:val="Nagwek9Znak"/>
    <w:uiPriority w:val="99"/>
    <w:qFormat/>
    <w:rsid w:val="00955A90"/>
    <w:pPr>
      <w:keepNext/>
      <w:widowControl w:val="0"/>
      <w:shd w:val="clear" w:color="auto" w:fill="FFFFFF"/>
      <w:tabs>
        <w:tab w:val="num" w:pos="1584"/>
        <w:tab w:val="left" w:pos="6159"/>
      </w:tabs>
      <w:autoSpaceDE w:val="0"/>
      <w:spacing w:before="403"/>
      <w:ind w:left="874"/>
      <w:jc w:val="center"/>
      <w:outlineLvl w:val="8"/>
    </w:pPr>
    <w:rPr>
      <w:i/>
      <w:iCs/>
      <w:color w:val="000000"/>
      <w:spacing w:val="-2"/>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F4090A"/>
    <w:rPr>
      <w:rFonts w:cs="Times New Roman"/>
      <w:i/>
      <w:iCs/>
      <w:color w:val="000000"/>
      <w:spacing w:val="-7"/>
      <w:shd w:val="clear" w:color="auto" w:fill="FFFFFF"/>
    </w:rPr>
  </w:style>
  <w:style w:type="character" w:customStyle="1" w:styleId="Nagwek2Znak">
    <w:name w:val="Nagłówek 2 Znak"/>
    <w:basedOn w:val="Domylnaczcionkaakapitu"/>
    <w:link w:val="Nagwek2"/>
    <w:uiPriority w:val="9"/>
    <w:locked/>
    <w:rsid w:val="00AA4EB6"/>
    <w:rPr>
      <w:rFonts w:ascii="Cambria" w:hAnsi="Cambria" w:cs="Cambria"/>
      <w:b/>
      <w:bCs/>
      <w:i/>
      <w:iCs/>
      <w:sz w:val="28"/>
      <w:szCs w:val="28"/>
    </w:rPr>
  </w:style>
  <w:style w:type="character" w:customStyle="1" w:styleId="Nagwek3Znak">
    <w:name w:val="Nagłówek 3 Znak"/>
    <w:basedOn w:val="Domylnaczcionkaakapitu"/>
    <w:link w:val="Nagwek3"/>
    <w:uiPriority w:val="9"/>
    <w:locked/>
    <w:rsid w:val="00AA4EB6"/>
    <w:rPr>
      <w:rFonts w:ascii="Cambria" w:hAnsi="Cambria" w:cs="Cambria"/>
      <w:b/>
      <w:bCs/>
      <w:sz w:val="26"/>
      <w:szCs w:val="26"/>
    </w:rPr>
  </w:style>
  <w:style w:type="character" w:customStyle="1" w:styleId="Nagwek4Znak">
    <w:name w:val="Nagłówek 4 Znak"/>
    <w:basedOn w:val="Domylnaczcionkaakapitu"/>
    <w:link w:val="Nagwek4"/>
    <w:uiPriority w:val="9"/>
    <w:locked/>
    <w:rsid w:val="00AA4EB6"/>
    <w:rPr>
      <w:rFonts w:ascii="Calibri" w:hAnsi="Calibri" w:cs="Calibri"/>
      <w:b/>
      <w:bCs/>
      <w:sz w:val="28"/>
      <w:szCs w:val="28"/>
    </w:rPr>
  </w:style>
  <w:style w:type="character" w:customStyle="1" w:styleId="Nagwek5Znak">
    <w:name w:val="Nagłówek 5 Znak"/>
    <w:basedOn w:val="Domylnaczcionkaakapitu"/>
    <w:link w:val="Nagwek5"/>
    <w:uiPriority w:val="99"/>
    <w:locked/>
    <w:rsid w:val="00980FFA"/>
    <w:rPr>
      <w:rFonts w:cs="Times New Roman"/>
      <w:b/>
      <w:bCs/>
      <w:i/>
      <w:iCs/>
      <w:color w:val="000000"/>
      <w:sz w:val="21"/>
      <w:szCs w:val="21"/>
      <w:shd w:val="clear" w:color="auto" w:fill="FFFFFF"/>
    </w:rPr>
  </w:style>
  <w:style w:type="character" w:customStyle="1" w:styleId="Nagwek6Znak">
    <w:name w:val="Nagłówek 6 Znak"/>
    <w:basedOn w:val="Domylnaczcionkaakapitu"/>
    <w:link w:val="Nagwek6"/>
    <w:uiPriority w:val="9"/>
    <w:semiHidden/>
    <w:locked/>
    <w:rsid w:val="00AA4EB6"/>
    <w:rPr>
      <w:rFonts w:ascii="Calibri" w:hAnsi="Calibri" w:cs="Calibri"/>
      <w:b/>
      <w:bCs/>
    </w:rPr>
  </w:style>
  <w:style w:type="character" w:customStyle="1" w:styleId="Nagwek7Znak">
    <w:name w:val="Nagłówek 7 Znak"/>
    <w:basedOn w:val="Domylnaczcionkaakapitu"/>
    <w:link w:val="Nagwek7"/>
    <w:locked/>
    <w:rsid w:val="00AA4EB6"/>
    <w:rPr>
      <w:rFonts w:ascii="Calibri" w:hAnsi="Calibri" w:cs="Calibri"/>
      <w:sz w:val="24"/>
      <w:szCs w:val="24"/>
    </w:rPr>
  </w:style>
  <w:style w:type="character" w:customStyle="1" w:styleId="Nagwek8Znak">
    <w:name w:val="Nagłówek 8 Znak"/>
    <w:basedOn w:val="Domylnaczcionkaakapitu"/>
    <w:link w:val="Nagwek8"/>
    <w:uiPriority w:val="99"/>
    <w:semiHidden/>
    <w:locked/>
    <w:rsid w:val="00AA4EB6"/>
    <w:rPr>
      <w:rFonts w:ascii="Calibri" w:hAnsi="Calibri" w:cs="Calibri"/>
      <w:i/>
      <w:iCs/>
      <w:sz w:val="24"/>
      <w:szCs w:val="24"/>
    </w:rPr>
  </w:style>
  <w:style w:type="character" w:customStyle="1" w:styleId="Nagwek9Znak">
    <w:name w:val="Nagłówek 9 Znak"/>
    <w:basedOn w:val="Domylnaczcionkaakapitu"/>
    <w:link w:val="Nagwek9"/>
    <w:uiPriority w:val="99"/>
    <w:semiHidden/>
    <w:locked/>
    <w:rsid w:val="00AA4EB6"/>
    <w:rPr>
      <w:rFonts w:ascii="Cambria" w:hAnsi="Cambria" w:cs="Cambria"/>
    </w:rPr>
  </w:style>
  <w:style w:type="paragraph" w:styleId="Tekstdymka">
    <w:name w:val="Balloon Text"/>
    <w:basedOn w:val="Normalny"/>
    <w:link w:val="TekstdymkaZnak"/>
    <w:uiPriority w:val="99"/>
    <w:semiHidden/>
    <w:rsid w:val="00955A90"/>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AA4EB6"/>
    <w:rPr>
      <w:rFonts w:cs="Times New Roman"/>
      <w:sz w:val="2"/>
      <w:szCs w:val="2"/>
    </w:rPr>
  </w:style>
  <w:style w:type="paragraph" w:styleId="Tekstprzypisudolnego">
    <w:name w:val="footnote text"/>
    <w:basedOn w:val="Normalny"/>
    <w:link w:val="TekstprzypisudolnegoZnak"/>
    <w:uiPriority w:val="99"/>
    <w:rsid w:val="00955A90"/>
  </w:style>
  <w:style w:type="character" w:customStyle="1" w:styleId="TekstprzypisudolnegoZnak">
    <w:name w:val="Tekst przypisu dolnego Znak"/>
    <w:basedOn w:val="Domylnaczcionkaakapitu"/>
    <w:link w:val="Tekstprzypisudolnego"/>
    <w:uiPriority w:val="99"/>
    <w:locked/>
    <w:rsid w:val="00777D17"/>
    <w:rPr>
      <w:rFonts w:cs="Times New Roman"/>
    </w:rPr>
  </w:style>
  <w:style w:type="paragraph" w:styleId="Tekstkomentarza">
    <w:name w:val="annotation text"/>
    <w:basedOn w:val="Normalny"/>
    <w:link w:val="TekstkomentarzaZnak"/>
    <w:uiPriority w:val="99"/>
    <w:semiHidden/>
    <w:rsid w:val="00955A90"/>
  </w:style>
  <w:style w:type="character" w:customStyle="1" w:styleId="TekstkomentarzaZnak">
    <w:name w:val="Tekst komentarza Znak"/>
    <w:basedOn w:val="Domylnaczcionkaakapitu"/>
    <w:link w:val="Tekstkomentarza"/>
    <w:uiPriority w:val="99"/>
    <w:semiHidden/>
    <w:locked/>
    <w:rsid w:val="00AA4EB6"/>
    <w:rPr>
      <w:rFonts w:cs="Times New Roman"/>
      <w:sz w:val="20"/>
      <w:szCs w:val="20"/>
    </w:rPr>
  </w:style>
  <w:style w:type="paragraph" w:styleId="Tekstpodstawowy">
    <w:name w:val="Body Text"/>
    <w:basedOn w:val="Normalny"/>
    <w:link w:val="TekstpodstawowyZnak"/>
    <w:uiPriority w:val="99"/>
    <w:rsid w:val="00784025"/>
    <w:pPr>
      <w:widowControl w:val="0"/>
      <w:shd w:val="clear" w:color="auto" w:fill="FFFFFF"/>
      <w:tabs>
        <w:tab w:val="left" w:pos="9360"/>
      </w:tabs>
      <w:autoSpaceDE w:val="0"/>
      <w:jc w:val="both"/>
    </w:pPr>
    <w:rPr>
      <w:color w:val="000000"/>
      <w:sz w:val="28"/>
      <w:szCs w:val="28"/>
    </w:rPr>
  </w:style>
  <w:style w:type="character" w:customStyle="1" w:styleId="TekstpodstawowyZnak">
    <w:name w:val="Tekst podstawowy Znak"/>
    <w:basedOn w:val="Domylnaczcionkaakapitu"/>
    <w:link w:val="Tekstpodstawowy"/>
    <w:uiPriority w:val="99"/>
    <w:locked/>
    <w:rsid w:val="00784025"/>
    <w:rPr>
      <w:color w:val="000000"/>
      <w:sz w:val="28"/>
      <w:szCs w:val="28"/>
      <w:shd w:val="clear" w:color="auto" w:fill="FFFFFF"/>
    </w:rPr>
  </w:style>
  <w:style w:type="paragraph" w:styleId="Nagwek">
    <w:name w:val="header"/>
    <w:basedOn w:val="Normalny"/>
    <w:next w:val="Tekstpodstawowy"/>
    <w:link w:val="NagwekZnak"/>
    <w:uiPriority w:val="99"/>
    <w:rsid w:val="00955A90"/>
    <w:pPr>
      <w:keepNext/>
      <w:spacing w:before="240" w:after="120"/>
    </w:pPr>
    <w:rPr>
      <w:rFonts w:ascii="Arial" w:eastAsia="MS Mincho" w:hAnsi="Arial" w:cs="Arial"/>
      <w:sz w:val="28"/>
      <w:szCs w:val="28"/>
    </w:rPr>
  </w:style>
  <w:style w:type="character" w:customStyle="1" w:styleId="NagwekZnak">
    <w:name w:val="Nagłówek Znak"/>
    <w:basedOn w:val="Domylnaczcionkaakapitu"/>
    <w:link w:val="Nagwek"/>
    <w:uiPriority w:val="99"/>
    <w:semiHidden/>
    <w:locked/>
    <w:rsid w:val="00AA4EB6"/>
    <w:rPr>
      <w:rFonts w:cs="Times New Roman"/>
      <w:sz w:val="20"/>
      <w:szCs w:val="20"/>
    </w:rPr>
  </w:style>
  <w:style w:type="paragraph" w:styleId="Stopka">
    <w:name w:val="footer"/>
    <w:basedOn w:val="Normalny"/>
    <w:link w:val="StopkaZnak"/>
    <w:uiPriority w:val="99"/>
    <w:rsid w:val="00955A90"/>
    <w:pPr>
      <w:tabs>
        <w:tab w:val="center" w:pos="4536"/>
        <w:tab w:val="right" w:pos="9072"/>
      </w:tabs>
    </w:pPr>
  </w:style>
  <w:style w:type="character" w:customStyle="1" w:styleId="StopkaZnak">
    <w:name w:val="Stopka Znak"/>
    <w:basedOn w:val="Domylnaczcionkaakapitu"/>
    <w:link w:val="Stopka"/>
    <w:uiPriority w:val="99"/>
    <w:locked/>
    <w:rsid w:val="00F4090A"/>
    <w:rPr>
      <w:rFonts w:cs="Times New Roman"/>
    </w:rPr>
  </w:style>
  <w:style w:type="paragraph" w:styleId="Lista">
    <w:name w:val="List"/>
    <w:basedOn w:val="Normalny"/>
    <w:uiPriority w:val="99"/>
    <w:rsid w:val="00955A90"/>
    <w:pPr>
      <w:ind w:left="283" w:hanging="283"/>
    </w:pPr>
  </w:style>
  <w:style w:type="paragraph" w:styleId="Listapunktowana">
    <w:name w:val="List Bullet"/>
    <w:basedOn w:val="Normalny"/>
    <w:autoRedefine/>
    <w:uiPriority w:val="99"/>
    <w:rsid w:val="00955A90"/>
    <w:pPr>
      <w:tabs>
        <w:tab w:val="num" w:pos="360"/>
      </w:tabs>
    </w:pPr>
  </w:style>
  <w:style w:type="paragraph" w:styleId="Lista2">
    <w:name w:val="List 2"/>
    <w:basedOn w:val="Normalny"/>
    <w:uiPriority w:val="99"/>
    <w:rsid w:val="00955A90"/>
    <w:pPr>
      <w:ind w:left="566" w:hanging="283"/>
    </w:pPr>
  </w:style>
  <w:style w:type="paragraph" w:styleId="Lista3">
    <w:name w:val="List 3"/>
    <w:basedOn w:val="Normalny"/>
    <w:uiPriority w:val="99"/>
    <w:rsid w:val="00955A90"/>
    <w:pPr>
      <w:ind w:left="849" w:hanging="283"/>
    </w:pPr>
  </w:style>
  <w:style w:type="paragraph" w:styleId="Listapunktowana2">
    <w:name w:val="List Bullet 2"/>
    <w:basedOn w:val="Normalny"/>
    <w:autoRedefine/>
    <w:uiPriority w:val="99"/>
    <w:rsid w:val="00955A90"/>
    <w:pPr>
      <w:spacing w:line="20" w:lineRule="atLeast"/>
      <w:jc w:val="center"/>
    </w:pPr>
    <w:rPr>
      <w:b/>
      <w:bCs/>
      <w:sz w:val="28"/>
      <w:szCs w:val="28"/>
    </w:rPr>
  </w:style>
  <w:style w:type="paragraph" w:styleId="Podpis">
    <w:name w:val="Signature"/>
    <w:basedOn w:val="Normalny"/>
    <w:link w:val="PodpisZnak"/>
    <w:uiPriority w:val="99"/>
    <w:rsid w:val="00955A90"/>
    <w:pPr>
      <w:suppressLineNumbers/>
      <w:spacing w:before="120" w:after="120"/>
    </w:pPr>
    <w:rPr>
      <w:i/>
      <w:iCs/>
    </w:rPr>
  </w:style>
  <w:style w:type="character" w:customStyle="1" w:styleId="PodpisZnak">
    <w:name w:val="Podpis Znak"/>
    <w:basedOn w:val="Domylnaczcionkaakapitu"/>
    <w:link w:val="Podpis"/>
    <w:uiPriority w:val="99"/>
    <w:semiHidden/>
    <w:locked/>
    <w:rsid w:val="00AA4EB6"/>
    <w:rPr>
      <w:rFonts w:cs="Times New Roman"/>
      <w:sz w:val="20"/>
      <w:szCs w:val="20"/>
    </w:rPr>
  </w:style>
  <w:style w:type="paragraph" w:styleId="Tekstpodstawowywcity">
    <w:name w:val="Body Text Indent"/>
    <w:basedOn w:val="Normalny"/>
    <w:link w:val="TekstpodstawowywcityZnak"/>
    <w:uiPriority w:val="99"/>
    <w:rsid w:val="00955A90"/>
    <w:pPr>
      <w:widowControl w:val="0"/>
      <w:shd w:val="clear" w:color="auto" w:fill="FFFFFF"/>
      <w:autoSpaceDE w:val="0"/>
      <w:spacing w:before="29" w:line="264" w:lineRule="exact"/>
      <w:ind w:right="77" w:firstLine="360"/>
      <w:jc w:val="both"/>
    </w:pPr>
    <w:rPr>
      <w:color w:val="000000"/>
      <w:sz w:val="22"/>
      <w:szCs w:val="22"/>
    </w:rPr>
  </w:style>
  <w:style w:type="character" w:customStyle="1" w:styleId="TekstpodstawowywcityZnak">
    <w:name w:val="Tekst podstawowy wcięty Znak"/>
    <w:basedOn w:val="Domylnaczcionkaakapitu"/>
    <w:link w:val="Tekstpodstawowywcity"/>
    <w:uiPriority w:val="99"/>
    <w:locked/>
    <w:rsid w:val="00F4090A"/>
    <w:rPr>
      <w:rFonts w:cs="Times New Roman"/>
      <w:color w:val="000000"/>
      <w:sz w:val="22"/>
      <w:szCs w:val="22"/>
      <w:shd w:val="clear" w:color="auto" w:fill="FFFFFF"/>
    </w:rPr>
  </w:style>
  <w:style w:type="paragraph" w:styleId="Lista-kontynuacja2">
    <w:name w:val="List Continue 2"/>
    <w:basedOn w:val="Normalny"/>
    <w:uiPriority w:val="99"/>
    <w:rsid w:val="00955A90"/>
    <w:pPr>
      <w:spacing w:after="120"/>
      <w:ind w:left="566"/>
    </w:pPr>
  </w:style>
  <w:style w:type="paragraph" w:styleId="Tekstpodstawowyzwciciem">
    <w:name w:val="Body Text First Indent"/>
    <w:basedOn w:val="Tekstpodstawowy"/>
    <w:link w:val="TekstpodstawowyzwciciemZnak"/>
    <w:uiPriority w:val="99"/>
    <w:rsid w:val="00955A90"/>
    <w:pPr>
      <w:widowControl/>
      <w:shd w:val="clear" w:color="auto" w:fill="auto"/>
      <w:autoSpaceDE/>
      <w:spacing w:after="120"/>
      <w:ind w:firstLine="210"/>
      <w:jc w:val="left"/>
    </w:pPr>
    <w:rPr>
      <w:sz w:val="24"/>
      <w:szCs w:val="24"/>
    </w:rPr>
  </w:style>
  <w:style w:type="character" w:customStyle="1" w:styleId="TekstpodstawowyzwciciemZnak">
    <w:name w:val="Tekst podstawowy z wcięciem Znak"/>
    <w:basedOn w:val="TekstpodstawowyZnak"/>
    <w:link w:val="Tekstpodstawowyzwciciem"/>
    <w:uiPriority w:val="99"/>
    <w:locked/>
    <w:rsid w:val="00D30027"/>
    <w:rPr>
      <w:rFonts w:cs="Times New Roman"/>
      <w:color w:val="000000"/>
      <w:sz w:val="24"/>
      <w:szCs w:val="24"/>
      <w:lang w:val="pl-PL" w:eastAsia="pl-PL"/>
    </w:rPr>
  </w:style>
  <w:style w:type="paragraph" w:styleId="Tekstpodstawowy2">
    <w:name w:val="Body Text 2"/>
    <w:basedOn w:val="Normalny"/>
    <w:link w:val="Tekstpodstawowy2Znak"/>
    <w:uiPriority w:val="99"/>
    <w:rsid w:val="00955A90"/>
    <w:pPr>
      <w:widowControl w:val="0"/>
      <w:shd w:val="clear" w:color="auto" w:fill="FFFFFF"/>
      <w:autoSpaceDE w:val="0"/>
      <w:spacing w:before="317" w:line="216" w:lineRule="exact"/>
      <w:ind w:right="43"/>
      <w:jc w:val="both"/>
    </w:pPr>
    <w:rPr>
      <w:rFonts w:ascii="Arial" w:hAnsi="Arial" w:cs="Arial"/>
      <w:color w:val="000000"/>
      <w:sz w:val="28"/>
      <w:szCs w:val="28"/>
    </w:rPr>
  </w:style>
  <w:style w:type="character" w:customStyle="1" w:styleId="Tekstpodstawowy2Znak">
    <w:name w:val="Tekst podstawowy 2 Znak"/>
    <w:basedOn w:val="Domylnaczcionkaakapitu"/>
    <w:link w:val="Tekstpodstawowy2"/>
    <w:uiPriority w:val="99"/>
    <w:semiHidden/>
    <w:locked/>
    <w:rsid w:val="00AA4EB6"/>
    <w:rPr>
      <w:rFonts w:cs="Times New Roman"/>
      <w:sz w:val="20"/>
      <w:szCs w:val="20"/>
    </w:rPr>
  </w:style>
  <w:style w:type="paragraph" w:styleId="Tekstpodstawowyzwciciem2">
    <w:name w:val="Body Text First Indent 2"/>
    <w:basedOn w:val="Tekstpodstawowywcity"/>
    <w:link w:val="Tekstpodstawowyzwciciem2Znak"/>
    <w:uiPriority w:val="99"/>
    <w:rsid w:val="00955A90"/>
    <w:pPr>
      <w:widowControl/>
      <w:shd w:val="clear" w:color="auto" w:fill="auto"/>
      <w:autoSpaceDE/>
      <w:spacing w:before="0" w:after="120" w:line="240" w:lineRule="auto"/>
      <w:ind w:left="283" w:right="0" w:firstLine="210"/>
      <w:jc w:val="left"/>
    </w:pPr>
    <w:rPr>
      <w:sz w:val="24"/>
      <w:szCs w:val="24"/>
    </w:rPr>
  </w:style>
  <w:style w:type="character" w:customStyle="1" w:styleId="Tekstpodstawowyzwciciem2Znak">
    <w:name w:val="Tekst podstawowy z wcięciem 2 Znak"/>
    <w:basedOn w:val="TekstpodstawowywcityZnak"/>
    <w:link w:val="Tekstpodstawowyzwciciem2"/>
    <w:uiPriority w:val="99"/>
    <w:locked/>
    <w:rsid w:val="00F4090A"/>
    <w:rPr>
      <w:rFonts w:cs="Times New Roman"/>
      <w:color w:val="000000"/>
      <w:sz w:val="24"/>
      <w:szCs w:val="24"/>
      <w:shd w:val="clear" w:color="auto" w:fill="FFFFFF"/>
    </w:rPr>
  </w:style>
  <w:style w:type="paragraph" w:styleId="Tekstpodstawowy3">
    <w:name w:val="Body Text 3"/>
    <w:basedOn w:val="Normalny"/>
    <w:link w:val="Tekstpodstawowy3Znak"/>
    <w:uiPriority w:val="99"/>
    <w:rsid w:val="00955A90"/>
    <w:pPr>
      <w:widowControl w:val="0"/>
      <w:shd w:val="clear" w:color="auto" w:fill="FFFFFF"/>
      <w:autoSpaceDE w:val="0"/>
      <w:spacing w:before="106"/>
      <w:jc w:val="center"/>
    </w:pPr>
    <w:rPr>
      <w:color w:val="000000"/>
      <w:sz w:val="28"/>
      <w:szCs w:val="28"/>
    </w:rPr>
  </w:style>
  <w:style w:type="character" w:customStyle="1" w:styleId="Tekstpodstawowy3Znak">
    <w:name w:val="Tekst podstawowy 3 Znak"/>
    <w:basedOn w:val="Domylnaczcionkaakapitu"/>
    <w:link w:val="Tekstpodstawowy3"/>
    <w:uiPriority w:val="99"/>
    <w:semiHidden/>
    <w:locked/>
    <w:rsid w:val="00AA4EB6"/>
    <w:rPr>
      <w:rFonts w:cs="Times New Roman"/>
      <w:sz w:val="16"/>
      <w:szCs w:val="16"/>
    </w:rPr>
  </w:style>
  <w:style w:type="paragraph" w:styleId="Tekstpodstawowywcity2">
    <w:name w:val="Body Text Indent 2"/>
    <w:basedOn w:val="Normalny"/>
    <w:link w:val="Tekstpodstawowywcity2Znak"/>
    <w:uiPriority w:val="99"/>
    <w:rsid w:val="00955A90"/>
    <w:pPr>
      <w:widowControl w:val="0"/>
      <w:shd w:val="clear" w:color="auto" w:fill="FFFFFF"/>
      <w:autoSpaceDE w:val="0"/>
      <w:spacing w:before="29" w:line="216" w:lineRule="exact"/>
      <w:ind w:right="58" w:firstLine="221"/>
      <w:jc w:val="both"/>
    </w:pPr>
    <w:rPr>
      <w:rFonts w:ascii="Arial" w:hAnsi="Arial" w:cs="Arial"/>
      <w:color w:val="000000"/>
      <w:sz w:val="28"/>
      <w:szCs w:val="28"/>
    </w:rPr>
  </w:style>
  <w:style w:type="character" w:customStyle="1" w:styleId="Tekstpodstawowywcity2Znak">
    <w:name w:val="Tekst podstawowy wcięty 2 Znak"/>
    <w:basedOn w:val="Domylnaczcionkaakapitu"/>
    <w:link w:val="Tekstpodstawowywcity2"/>
    <w:uiPriority w:val="99"/>
    <w:semiHidden/>
    <w:locked/>
    <w:rsid w:val="00AA4EB6"/>
    <w:rPr>
      <w:rFonts w:cs="Times New Roman"/>
      <w:sz w:val="20"/>
      <w:szCs w:val="20"/>
    </w:rPr>
  </w:style>
  <w:style w:type="paragraph" w:styleId="Tekstpodstawowywcity3">
    <w:name w:val="Body Text Indent 3"/>
    <w:basedOn w:val="Normalny"/>
    <w:link w:val="Tekstpodstawowywcity3Znak"/>
    <w:uiPriority w:val="99"/>
    <w:rsid w:val="00955A90"/>
    <w:pPr>
      <w:widowControl w:val="0"/>
      <w:shd w:val="clear" w:color="auto" w:fill="FFFFFF"/>
      <w:autoSpaceDE w:val="0"/>
      <w:spacing w:before="221" w:line="216" w:lineRule="exact"/>
      <w:ind w:right="5" w:firstLine="202"/>
      <w:jc w:val="both"/>
    </w:pPr>
    <w:rPr>
      <w:rFonts w:ascii="Arial" w:hAnsi="Arial" w:cs="Arial"/>
      <w:color w:val="000000"/>
      <w:sz w:val="28"/>
      <w:szCs w:val="28"/>
    </w:rPr>
  </w:style>
  <w:style w:type="character" w:customStyle="1" w:styleId="Tekstpodstawowywcity3Znak">
    <w:name w:val="Tekst podstawowy wcięty 3 Znak"/>
    <w:basedOn w:val="Domylnaczcionkaakapitu"/>
    <w:link w:val="Tekstpodstawowywcity3"/>
    <w:uiPriority w:val="99"/>
    <w:locked/>
    <w:rsid w:val="00DD2B28"/>
    <w:rPr>
      <w:rFonts w:ascii="Arial" w:hAnsi="Arial" w:cs="Arial"/>
      <w:color w:val="000000"/>
      <w:sz w:val="18"/>
      <w:szCs w:val="18"/>
      <w:shd w:val="clear" w:color="auto" w:fill="FFFFFF"/>
    </w:rPr>
  </w:style>
  <w:style w:type="paragraph" w:styleId="Tekstblokowy">
    <w:name w:val="Block Text"/>
    <w:basedOn w:val="Normalny"/>
    <w:uiPriority w:val="99"/>
    <w:rsid w:val="00955A90"/>
    <w:pPr>
      <w:widowControl w:val="0"/>
      <w:shd w:val="clear" w:color="auto" w:fill="FFFFFF"/>
      <w:autoSpaceDE w:val="0"/>
      <w:spacing w:before="283" w:line="221" w:lineRule="exact"/>
      <w:ind w:left="413" w:right="6528"/>
      <w:jc w:val="both"/>
    </w:pPr>
    <w:rPr>
      <w:rFonts w:ascii="Arial" w:hAnsi="Arial" w:cs="Arial"/>
      <w:color w:val="000000"/>
      <w:sz w:val="28"/>
      <w:szCs w:val="28"/>
    </w:rPr>
  </w:style>
  <w:style w:type="paragraph" w:styleId="Zwykytekst">
    <w:name w:val="Plain Text"/>
    <w:basedOn w:val="Normalny"/>
    <w:link w:val="ZwykytekstZnak"/>
    <w:uiPriority w:val="99"/>
    <w:rsid w:val="00955A90"/>
    <w:rPr>
      <w:rFonts w:ascii="Courier New" w:hAnsi="Courier New" w:cs="Courier New"/>
    </w:rPr>
  </w:style>
  <w:style w:type="character" w:customStyle="1" w:styleId="ZwykytekstZnak">
    <w:name w:val="Zwykły tekst Znak"/>
    <w:basedOn w:val="Domylnaczcionkaakapitu"/>
    <w:link w:val="Zwykytekst"/>
    <w:uiPriority w:val="99"/>
    <w:semiHidden/>
    <w:locked/>
    <w:rsid w:val="00AA4EB6"/>
    <w:rPr>
      <w:rFonts w:ascii="Courier New" w:hAnsi="Courier New" w:cs="Courier New"/>
      <w:sz w:val="20"/>
      <w:szCs w:val="20"/>
    </w:rPr>
  </w:style>
  <w:style w:type="paragraph" w:styleId="Tematkomentarza">
    <w:name w:val="annotation subject"/>
    <w:basedOn w:val="Tekstkomentarza"/>
    <w:next w:val="Tekstkomentarza"/>
    <w:link w:val="TematkomentarzaZnak"/>
    <w:uiPriority w:val="99"/>
    <w:semiHidden/>
    <w:rsid w:val="00955A90"/>
    <w:rPr>
      <w:b/>
      <w:bCs/>
    </w:rPr>
  </w:style>
  <w:style w:type="character" w:customStyle="1" w:styleId="TematkomentarzaZnak">
    <w:name w:val="Temat komentarza Znak"/>
    <w:basedOn w:val="TekstkomentarzaZnak"/>
    <w:link w:val="Tematkomentarza"/>
    <w:uiPriority w:val="99"/>
    <w:semiHidden/>
    <w:locked/>
    <w:rsid w:val="00AA4EB6"/>
    <w:rPr>
      <w:rFonts w:cs="Times New Roman"/>
      <w:b/>
      <w:bCs/>
      <w:sz w:val="20"/>
      <w:szCs w:val="20"/>
    </w:rPr>
  </w:style>
  <w:style w:type="paragraph" w:customStyle="1" w:styleId="Indeks">
    <w:name w:val="Indeks"/>
    <w:basedOn w:val="Normalny"/>
    <w:uiPriority w:val="99"/>
    <w:rsid w:val="00955A90"/>
    <w:pPr>
      <w:suppressLineNumbers/>
    </w:pPr>
  </w:style>
  <w:style w:type="paragraph" w:customStyle="1" w:styleId="Adresodbiorcy">
    <w:name w:val="Adres odbiorcy"/>
    <w:basedOn w:val="Normalny"/>
    <w:uiPriority w:val="99"/>
    <w:rsid w:val="00955A90"/>
  </w:style>
  <w:style w:type="paragraph" w:customStyle="1" w:styleId="Wyraenienawizujce">
    <w:name w:val="Wyrażenie nawiązujące"/>
    <w:basedOn w:val="Tekstpodstawowy"/>
    <w:uiPriority w:val="99"/>
    <w:rsid w:val="00955A90"/>
  </w:style>
  <w:style w:type="paragraph" w:customStyle="1" w:styleId="Styl1">
    <w:name w:val="Styl1"/>
    <w:basedOn w:val="Zwykytekst"/>
    <w:uiPriority w:val="99"/>
    <w:rsid w:val="00955A90"/>
    <w:pPr>
      <w:jc w:val="both"/>
    </w:pPr>
    <w:rPr>
      <w:rFonts w:ascii="Times New Roman" w:hAnsi="Times New Roman" w:cs="Times New Roman"/>
      <w:sz w:val="28"/>
      <w:szCs w:val="28"/>
    </w:rPr>
  </w:style>
  <w:style w:type="paragraph" w:customStyle="1" w:styleId="Styl2">
    <w:name w:val="Styl2"/>
    <w:basedOn w:val="Normalny"/>
    <w:next w:val="Styl1"/>
    <w:uiPriority w:val="99"/>
    <w:rsid w:val="00955A90"/>
    <w:rPr>
      <w:spacing w:val="-4"/>
    </w:rPr>
  </w:style>
  <w:style w:type="paragraph" w:customStyle="1" w:styleId="Adreszwrotny">
    <w:name w:val="Adres zwrotny"/>
    <w:basedOn w:val="Normalny"/>
    <w:uiPriority w:val="99"/>
    <w:rsid w:val="00955A90"/>
  </w:style>
  <w:style w:type="paragraph" w:customStyle="1" w:styleId="Zawartoramki">
    <w:name w:val="Zawartość ramki"/>
    <w:basedOn w:val="Tekstpodstawowy"/>
    <w:uiPriority w:val="99"/>
    <w:rsid w:val="00955A90"/>
  </w:style>
  <w:style w:type="paragraph" w:customStyle="1" w:styleId="Zawartotabeli">
    <w:name w:val="Zawartość tabeli"/>
    <w:basedOn w:val="Normalny"/>
    <w:uiPriority w:val="99"/>
    <w:rsid w:val="00955A90"/>
    <w:pPr>
      <w:suppressLineNumbers/>
    </w:pPr>
  </w:style>
  <w:style w:type="paragraph" w:customStyle="1" w:styleId="Nagwektabeli">
    <w:name w:val="Nagłówek tabeli"/>
    <w:basedOn w:val="Zawartotabeli"/>
    <w:uiPriority w:val="99"/>
    <w:rsid w:val="00955A90"/>
    <w:pPr>
      <w:jc w:val="center"/>
    </w:pPr>
    <w:rPr>
      <w:b/>
      <w:bCs/>
    </w:rPr>
  </w:style>
  <w:style w:type="character" w:customStyle="1" w:styleId="WW8Num1z0">
    <w:name w:val="WW8Num1z0"/>
    <w:uiPriority w:val="99"/>
    <w:rsid w:val="00955A90"/>
    <w:rPr>
      <w:rFonts w:ascii="Symbol" w:hAnsi="Symbol"/>
    </w:rPr>
  </w:style>
  <w:style w:type="character" w:customStyle="1" w:styleId="WW8Num2z0">
    <w:name w:val="WW8Num2z0"/>
    <w:uiPriority w:val="99"/>
    <w:rsid w:val="00955A90"/>
    <w:rPr>
      <w:rFonts w:ascii="Symbol" w:hAnsi="Symbol"/>
    </w:rPr>
  </w:style>
  <w:style w:type="character" w:customStyle="1" w:styleId="WW8Num7z0">
    <w:name w:val="WW8Num7z0"/>
    <w:uiPriority w:val="99"/>
    <w:rsid w:val="00955A90"/>
    <w:rPr>
      <w:rFonts w:ascii="Symbol" w:hAnsi="Symbol"/>
    </w:rPr>
  </w:style>
  <w:style w:type="character" w:customStyle="1" w:styleId="WW8Num7z1">
    <w:name w:val="WW8Num7z1"/>
    <w:uiPriority w:val="99"/>
    <w:rsid w:val="00955A90"/>
    <w:rPr>
      <w:rFonts w:ascii="Courier New" w:hAnsi="Courier New"/>
    </w:rPr>
  </w:style>
  <w:style w:type="character" w:customStyle="1" w:styleId="WW8Num7z2">
    <w:name w:val="WW8Num7z2"/>
    <w:uiPriority w:val="99"/>
    <w:rsid w:val="00955A90"/>
    <w:rPr>
      <w:rFonts w:ascii="Wingdings" w:hAnsi="Wingdings"/>
    </w:rPr>
  </w:style>
  <w:style w:type="character" w:customStyle="1" w:styleId="WW8Num7z3">
    <w:name w:val="WW8Num7z3"/>
    <w:uiPriority w:val="99"/>
    <w:rsid w:val="00955A90"/>
    <w:rPr>
      <w:rFonts w:ascii="Symbol" w:hAnsi="Symbol"/>
    </w:rPr>
  </w:style>
  <w:style w:type="character" w:customStyle="1" w:styleId="WW8Num11z0">
    <w:name w:val="WW8Num11z0"/>
    <w:uiPriority w:val="99"/>
    <w:rsid w:val="00955A90"/>
    <w:rPr>
      <w:rFonts w:ascii="Symbol" w:hAnsi="Symbol"/>
    </w:rPr>
  </w:style>
  <w:style w:type="character" w:customStyle="1" w:styleId="WW8Num11z1">
    <w:name w:val="WW8Num11z1"/>
    <w:uiPriority w:val="99"/>
    <w:rsid w:val="00955A90"/>
    <w:rPr>
      <w:rFonts w:ascii="Courier New" w:hAnsi="Courier New"/>
    </w:rPr>
  </w:style>
  <w:style w:type="character" w:customStyle="1" w:styleId="WW8Num11z2">
    <w:name w:val="WW8Num11z2"/>
    <w:uiPriority w:val="99"/>
    <w:rsid w:val="00955A90"/>
    <w:rPr>
      <w:rFonts w:ascii="Wingdings" w:hAnsi="Wingdings"/>
    </w:rPr>
  </w:style>
  <w:style w:type="character" w:customStyle="1" w:styleId="WW8Num11z3">
    <w:name w:val="WW8Num11z3"/>
    <w:uiPriority w:val="99"/>
    <w:rsid w:val="00955A90"/>
    <w:rPr>
      <w:rFonts w:ascii="Symbol" w:hAnsi="Symbol"/>
    </w:rPr>
  </w:style>
  <w:style w:type="character" w:customStyle="1" w:styleId="WW8Num13z0">
    <w:name w:val="WW8Num13z0"/>
    <w:uiPriority w:val="99"/>
    <w:rsid w:val="00955A90"/>
    <w:rPr>
      <w:rFonts w:ascii="Symbol" w:hAnsi="Symbol"/>
    </w:rPr>
  </w:style>
  <w:style w:type="character" w:customStyle="1" w:styleId="WW8Num13z1">
    <w:name w:val="WW8Num13z1"/>
    <w:uiPriority w:val="99"/>
    <w:rsid w:val="00955A90"/>
    <w:rPr>
      <w:rFonts w:ascii="Courier New" w:hAnsi="Courier New"/>
    </w:rPr>
  </w:style>
  <w:style w:type="character" w:customStyle="1" w:styleId="WW8Num13z2">
    <w:name w:val="WW8Num13z2"/>
    <w:uiPriority w:val="99"/>
    <w:rsid w:val="00955A90"/>
    <w:rPr>
      <w:rFonts w:ascii="Wingdings" w:hAnsi="Wingdings"/>
    </w:rPr>
  </w:style>
  <w:style w:type="character" w:customStyle="1" w:styleId="WW8Num13z3">
    <w:name w:val="WW8Num13z3"/>
    <w:uiPriority w:val="99"/>
    <w:rsid w:val="00955A90"/>
    <w:rPr>
      <w:rFonts w:ascii="Symbol" w:hAnsi="Symbol"/>
    </w:rPr>
  </w:style>
  <w:style w:type="character" w:customStyle="1" w:styleId="WW8Num20z0">
    <w:name w:val="WW8Num20z0"/>
    <w:uiPriority w:val="99"/>
    <w:rsid w:val="00955A90"/>
    <w:rPr>
      <w:rFonts w:ascii="Symbol" w:hAnsi="Symbol"/>
    </w:rPr>
  </w:style>
  <w:style w:type="character" w:customStyle="1" w:styleId="WW8Num20z1">
    <w:name w:val="WW8Num20z1"/>
    <w:uiPriority w:val="99"/>
    <w:rsid w:val="00955A90"/>
    <w:rPr>
      <w:rFonts w:ascii="Courier New" w:hAnsi="Courier New"/>
    </w:rPr>
  </w:style>
  <w:style w:type="character" w:customStyle="1" w:styleId="WW8Num20z2">
    <w:name w:val="WW8Num20z2"/>
    <w:uiPriority w:val="99"/>
    <w:rsid w:val="00955A90"/>
    <w:rPr>
      <w:rFonts w:ascii="Wingdings" w:hAnsi="Wingdings"/>
    </w:rPr>
  </w:style>
  <w:style w:type="character" w:customStyle="1" w:styleId="WW8Num20z3">
    <w:name w:val="WW8Num20z3"/>
    <w:uiPriority w:val="99"/>
    <w:rsid w:val="00955A90"/>
    <w:rPr>
      <w:rFonts w:ascii="Symbol" w:hAnsi="Symbol"/>
    </w:rPr>
  </w:style>
  <w:style w:type="character" w:customStyle="1" w:styleId="WW8Num21z0">
    <w:name w:val="WW8Num21z0"/>
    <w:uiPriority w:val="99"/>
    <w:rsid w:val="00955A90"/>
    <w:rPr>
      <w:rFonts w:ascii="Times New Roman" w:hAnsi="Times New Roman"/>
    </w:rPr>
  </w:style>
  <w:style w:type="character" w:customStyle="1" w:styleId="Znakiprzypiswdolnych">
    <w:name w:val="Znaki przypisów dolnych"/>
    <w:uiPriority w:val="99"/>
    <w:rsid w:val="00955A90"/>
    <w:rPr>
      <w:vertAlign w:val="superscript"/>
    </w:rPr>
  </w:style>
  <w:style w:type="character" w:customStyle="1" w:styleId="Znakiprzypiswkocowych">
    <w:name w:val="Znaki przypisów końcowych"/>
    <w:uiPriority w:val="99"/>
    <w:rsid w:val="00955A90"/>
    <w:rPr>
      <w:vertAlign w:val="superscript"/>
    </w:rPr>
  </w:style>
  <w:style w:type="character" w:styleId="Numerstrony">
    <w:name w:val="page number"/>
    <w:basedOn w:val="Domylnaczcionkaakapitu"/>
    <w:uiPriority w:val="99"/>
    <w:rsid w:val="00955A90"/>
    <w:rPr>
      <w:rFonts w:cs="Times New Roman"/>
    </w:rPr>
  </w:style>
  <w:style w:type="character" w:styleId="Odwoanieprzypisudolnego">
    <w:name w:val="footnote reference"/>
    <w:basedOn w:val="Domylnaczcionkaakapitu"/>
    <w:rsid w:val="00C800D8"/>
    <w:rPr>
      <w:rFonts w:cs="Times New Roman"/>
      <w:vertAlign w:val="superscript"/>
    </w:rPr>
  </w:style>
  <w:style w:type="table" w:styleId="Tabela-Siatka">
    <w:name w:val="Table Grid"/>
    <w:basedOn w:val="Standardowy"/>
    <w:uiPriority w:val="99"/>
    <w:rsid w:val="00C800D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rsid w:val="001A648A"/>
  </w:style>
  <w:style w:type="character" w:customStyle="1" w:styleId="TekstprzypisukocowegoZnak">
    <w:name w:val="Tekst przypisu końcowego Znak"/>
    <w:basedOn w:val="Domylnaczcionkaakapitu"/>
    <w:link w:val="Tekstprzypisukocowego"/>
    <w:uiPriority w:val="99"/>
    <w:locked/>
    <w:rsid w:val="00AA4EB6"/>
    <w:rPr>
      <w:rFonts w:cs="Times New Roman"/>
      <w:sz w:val="20"/>
      <w:szCs w:val="20"/>
    </w:rPr>
  </w:style>
  <w:style w:type="character" w:styleId="Odwoanieprzypisukocowego">
    <w:name w:val="endnote reference"/>
    <w:basedOn w:val="Domylnaczcionkaakapitu"/>
    <w:uiPriority w:val="99"/>
    <w:semiHidden/>
    <w:rsid w:val="001A648A"/>
    <w:rPr>
      <w:rFonts w:cs="Times New Roman"/>
      <w:vertAlign w:val="superscript"/>
    </w:rPr>
  </w:style>
  <w:style w:type="paragraph" w:styleId="Plandokumentu">
    <w:name w:val="Document Map"/>
    <w:basedOn w:val="Normalny"/>
    <w:link w:val="PlandokumentuZnak"/>
    <w:uiPriority w:val="99"/>
    <w:semiHidden/>
    <w:rsid w:val="003D4D7E"/>
    <w:pPr>
      <w:shd w:val="clear" w:color="auto" w:fill="000080"/>
    </w:pPr>
    <w:rPr>
      <w:rFonts w:ascii="Tahoma" w:hAnsi="Tahoma" w:cs="Tahoma"/>
    </w:rPr>
  </w:style>
  <w:style w:type="character" w:customStyle="1" w:styleId="PlandokumentuZnak">
    <w:name w:val="Plan dokumentu Znak"/>
    <w:basedOn w:val="Domylnaczcionkaakapitu"/>
    <w:link w:val="Plandokumentu"/>
    <w:uiPriority w:val="99"/>
    <w:semiHidden/>
    <w:locked/>
    <w:rsid w:val="00AA4EB6"/>
    <w:rPr>
      <w:rFonts w:cs="Times New Roman"/>
      <w:sz w:val="2"/>
      <w:szCs w:val="2"/>
    </w:rPr>
  </w:style>
  <w:style w:type="paragraph" w:styleId="Listapunktowana3">
    <w:name w:val="List Bullet 3"/>
    <w:basedOn w:val="Normalny"/>
    <w:autoRedefine/>
    <w:uiPriority w:val="99"/>
    <w:rsid w:val="003D1863"/>
    <w:pPr>
      <w:tabs>
        <w:tab w:val="num" w:pos="926"/>
      </w:tabs>
      <w:ind w:left="926" w:hanging="360"/>
    </w:pPr>
    <w:rPr>
      <w:sz w:val="24"/>
      <w:szCs w:val="24"/>
    </w:rPr>
  </w:style>
  <w:style w:type="paragraph" w:styleId="Spistreci1">
    <w:name w:val="toc 1"/>
    <w:basedOn w:val="Normalny"/>
    <w:next w:val="Normalny"/>
    <w:autoRedefine/>
    <w:uiPriority w:val="99"/>
    <w:semiHidden/>
    <w:rsid w:val="003D1863"/>
    <w:pPr>
      <w:ind w:right="-70"/>
      <w:jc w:val="both"/>
    </w:pPr>
    <w:rPr>
      <w:sz w:val="24"/>
      <w:szCs w:val="24"/>
    </w:rPr>
  </w:style>
  <w:style w:type="character" w:styleId="Hipercze">
    <w:name w:val="Hyperlink"/>
    <w:basedOn w:val="Domylnaczcionkaakapitu"/>
    <w:uiPriority w:val="99"/>
    <w:rsid w:val="00E3749D"/>
    <w:rPr>
      <w:rFonts w:cs="Times New Roman"/>
      <w:color w:val="0000FF"/>
      <w:u w:val="single"/>
    </w:rPr>
  </w:style>
  <w:style w:type="paragraph" w:customStyle="1" w:styleId="WW-Przypisdolny">
    <w:name w:val="WW-Przypis dolny"/>
    <w:basedOn w:val="Normalny"/>
    <w:uiPriority w:val="99"/>
    <w:rsid w:val="00E3749D"/>
    <w:pPr>
      <w:suppressAutoHyphens/>
      <w:ind w:left="283" w:hanging="283"/>
    </w:pPr>
    <w:rPr>
      <w:lang w:eastAsia="ar-SA"/>
    </w:rPr>
  </w:style>
  <w:style w:type="character" w:styleId="Pogrubienie">
    <w:name w:val="Strong"/>
    <w:aliases w:val="Tekst treści + 8 pt,Nagłówek lub stopka + 9 pt,Tekst treści (5) + Kursywa,Tekst treści (3) + 7,Nagłówek lub stopka + 8,5 pt56,Odstępy 1 pt25,Tekst treści + 5 pt,Stopka + 8,Nagłówek lub stopka + 12 pt,Tekst treści + 10 pt,Tekst treści + 9"/>
    <w:basedOn w:val="Domylnaczcionkaakapitu"/>
    <w:uiPriority w:val="99"/>
    <w:qFormat/>
    <w:rsid w:val="00F739D8"/>
    <w:rPr>
      <w:rFonts w:cs="Times New Roman"/>
      <w:b/>
      <w:bCs/>
    </w:rPr>
  </w:style>
  <w:style w:type="character" w:styleId="Odwoaniedokomentarza">
    <w:name w:val="annotation reference"/>
    <w:basedOn w:val="Domylnaczcionkaakapitu"/>
    <w:uiPriority w:val="99"/>
    <w:rsid w:val="00247DB4"/>
    <w:rPr>
      <w:rFonts w:cs="Times New Roman"/>
      <w:sz w:val="16"/>
      <w:szCs w:val="16"/>
    </w:rPr>
  </w:style>
  <w:style w:type="paragraph" w:styleId="NormalnyWeb">
    <w:name w:val="Normal (Web)"/>
    <w:basedOn w:val="Normalny"/>
    <w:uiPriority w:val="99"/>
    <w:rsid w:val="00B321AF"/>
    <w:pPr>
      <w:spacing w:before="100" w:beforeAutospacing="1" w:after="100" w:afterAutospacing="1"/>
    </w:pPr>
    <w:rPr>
      <w:sz w:val="24"/>
      <w:szCs w:val="24"/>
    </w:rPr>
  </w:style>
  <w:style w:type="paragraph" w:styleId="Poprawka">
    <w:name w:val="Revision"/>
    <w:hidden/>
    <w:uiPriority w:val="99"/>
    <w:semiHidden/>
    <w:rsid w:val="008571DC"/>
    <w:rPr>
      <w:sz w:val="20"/>
      <w:szCs w:val="20"/>
    </w:rPr>
  </w:style>
  <w:style w:type="paragraph" w:styleId="Akapitzlist">
    <w:name w:val="List Paragraph"/>
    <w:basedOn w:val="Normalny"/>
    <w:uiPriority w:val="34"/>
    <w:qFormat/>
    <w:rsid w:val="00CF34F2"/>
    <w:pPr>
      <w:ind w:left="720" w:firstLine="709"/>
      <w:jc w:val="both"/>
    </w:pPr>
    <w:rPr>
      <w:rFonts w:ascii="Calibri" w:hAnsi="Calibri" w:cs="Calibri"/>
      <w:sz w:val="22"/>
      <w:szCs w:val="22"/>
      <w:lang w:eastAsia="en-US"/>
    </w:rPr>
  </w:style>
  <w:style w:type="character" w:customStyle="1" w:styleId="WW8Num24z0">
    <w:name w:val="WW8Num24z0"/>
    <w:uiPriority w:val="99"/>
    <w:rsid w:val="00D77E84"/>
    <w:rPr>
      <w:rFonts w:ascii="Symbol" w:hAnsi="Symbol"/>
    </w:rPr>
  </w:style>
  <w:style w:type="character" w:customStyle="1" w:styleId="Teksttreci">
    <w:name w:val="Tekst treści_"/>
    <w:basedOn w:val="Domylnaczcionkaakapitu"/>
    <w:link w:val="Teksttreci0"/>
    <w:locked/>
    <w:rsid w:val="006B7458"/>
    <w:rPr>
      <w:rFonts w:cs="Times New Roman"/>
      <w:sz w:val="16"/>
      <w:szCs w:val="16"/>
      <w:shd w:val="clear" w:color="auto" w:fill="FFFFFF"/>
    </w:rPr>
  </w:style>
  <w:style w:type="character" w:customStyle="1" w:styleId="TeksttreciPogrubienie">
    <w:name w:val="Tekst treści + Pogrubienie"/>
    <w:aliases w:val="Odstępy 0 pt,Stopka (2) + Pogrubienie,Małe litery,Bez kursywy5,Tekst treści (20) + 10 pt,Kursywa11,Tekst treści + 7 pt"/>
    <w:basedOn w:val="Teksttreci"/>
    <w:rsid w:val="006B7458"/>
    <w:rPr>
      <w:rFonts w:cs="Times New Roman"/>
      <w:b/>
      <w:bCs/>
      <w:sz w:val="16"/>
      <w:szCs w:val="16"/>
      <w:shd w:val="clear" w:color="auto" w:fill="FFFFFF"/>
    </w:rPr>
  </w:style>
  <w:style w:type="paragraph" w:customStyle="1" w:styleId="Teksttreci0">
    <w:name w:val="Tekst treści"/>
    <w:basedOn w:val="Normalny"/>
    <w:link w:val="Teksttreci"/>
    <w:rsid w:val="006B7458"/>
    <w:pPr>
      <w:shd w:val="clear" w:color="auto" w:fill="FFFFFF"/>
      <w:spacing w:line="168" w:lineRule="exact"/>
      <w:jc w:val="both"/>
    </w:pPr>
    <w:rPr>
      <w:sz w:val="16"/>
      <w:szCs w:val="16"/>
    </w:rPr>
  </w:style>
  <w:style w:type="character" w:customStyle="1" w:styleId="Teksttreci3">
    <w:name w:val="Tekst treści (3)_"/>
    <w:basedOn w:val="Domylnaczcionkaakapitu"/>
    <w:link w:val="Teksttreci30"/>
    <w:locked/>
    <w:rsid w:val="00B70830"/>
    <w:rPr>
      <w:rFonts w:cs="Times New Roman"/>
      <w:sz w:val="21"/>
      <w:szCs w:val="21"/>
      <w:shd w:val="clear" w:color="auto" w:fill="FFFFFF"/>
    </w:rPr>
  </w:style>
  <w:style w:type="character" w:customStyle="1" w:styleId="Teksttreci3Bezkursywy">
    <w:name w:val="Tekst treści (3) + Bez kursywy"/>
    <w:basedOn w:val="Teksttreci3"/>
    <w:uiPriority w:val="99"/>
    <w:rsid w:val="00B70830"/>
    <w:rPr>
      <w:rFonts w:cs="Times New Roman"/>
      <w:i/>
      <w:iCs/>
      <w:sz w:val="21"/>
      <w:szCs w:val="21"/>
      <w:shd w:val="clear" w:color="auto" w:fill="FFFFFF"/>
    </w:rPr>
  </w:style>
  <w:style w:type="paragraph" w:customStyle="1" w:styleId="Teksttreci30">
    <w:name w:val="Tekst treści (3)"/>
    <w:basedOn w:val="Normalny"/>
    <w:link w:val="Teksttreci3"/>
    <w:rsid w:val="00B70830"/>
    <w:pPr>
      <w:shd w:val="clear" w:color="auto" w:fill="FFFFFF"/>
      <w:spacing w:line="254" w:lineRule="exact"/>
    </w:pPr>
    <w:rPr>
      <w:sz w:val="21"/>
      <w:szCs w:val="21"/>
    </w:rPr>
  </w:style>
  <w:style w:type="character" w:customStyle="1" w:styleId="Nagwek10">
    <w:name w:val="Nagłówek #1_"/>
    <w:basedOn w:val="Domylnaczcionkaakapitu"/>
    <w:link w:val="Nagwek11"/>
    <w:uiPriority w:val="99"/>
    <w:locked/>
    <w:rsid w:val="006C482A"/>
    <w:rPr>
      <w:rFonts w:ascii="Book Antiqua" w:hAnsi="Book Antiqua" w:cs="Book Antiqua"/>
      <w:sz w:val="36"/>
      <w:szCs w:val="36"/>
    </w:rPr>
  </w:style>
  <w:style w:type="character" w:customStyle="1" w:styleId="Teksttreci12pt">
    <w:name w:val="Tekst treści + 12 pt"/>
    <w:aliases w:val="Kursywa,Tekst treści + 8,5 pt2"/>
    <w:basedOn w:val="Teksttreci"/>
    <w:uiPriority w:val="99"/>
    <w:rsid w:val="006C482A"/>
    <w:rPr>
      <w:rFonts w:ascii="Book Antiqua" w:hAnsi="Book Antiqua" w:cs="Book Antiqua"/>
      <w:i/>
      <w:iCs/>
      <w:sz w:val="24"/>
      <w:szCs w:val="24"/>
      <w:shd w:val="clear" w:color="auto" w:fill="FFFFFF"/>
    </w:rPr>
  </w:style>
  <w:style w:type="character" w:customStyle="1" w:styleId="Nagweklubstopka">
    <w:name w:val="Nagłówek lub stopka_"/>
    <w:basedOn w:val="Domylnaczcionkaakapitu"/>
    <w:link w:val="Nagweklubstopka0"/>
    <w:uiPriority w:val="99"/>
    <w:locked/>
    <w:rsid w:val="006C482A"/>
    <w:rPr>
      <w:rFonts w:cs="Times New Roman"/>
    </w:rPr>
  </w:style>
  <w:style w:type="character" w:customStyle="1" w:styleId="Teksttreci12pt4">
    <w:name w:val="Tekst treści + 12 pt4"/>
    <w:aliases w:val="Kursywa4"/>
    <w:basedOn w:val="Teksttreci"/>
    <w:uiPriority w:val="99"/>
    <w:rsid w:val="006C482A"/>
    <w:rPr>
      <w:rFonts w:ascii="Book Antiqua" w:hAnsi="Book Antiqua" w:cs="Book Antiqua"/>
      <w:i/>
      <w:iCs/>
      <w:sz w:val="24"/>
      <w:szCs w:val="24"/>
      <w:shd w:val="clear" w:color="auto" w:fill="FFFFFF"/>
    </w:rPr>
  </w:style>
  <w:style w:type="paragraph" w:customStyle="1" w:styleId="Nagwek11">
    <w:name w:val="Nagłówek #1"/>
    <w:basedOn w:val="Normalny"/>
    <w:link w:val="Nagwek10"/>
    <w:uiPriority w:val="99"/>
    <w:rsid w:val="006C482A"/>
    <w:pPr>
      <w:shd w:val="clear" w:color="auto" w:fill="FFFFFF"/>
      <w:spacing w:after="600" w:line="240" w:lineRule="atLeast"/>
      <w:ind w:firstLine="1040"/>
      <w:jc w:val="both"/>
      <w:outlineLvl w:val="0"/>
    </w:pPr>
    <w:rPr>
      <w:rFonts w:ascii="Book Antiqua" w:hAnsi="Book Antiqua" w:cs="Book Antiqua"/>
      <w:noProof/>
      <w:sz w:val="36"/>
      <w:szCs w:val="36"/>
    </w:rPr>
  </w:style>
  <w:style w:type="paragraph" w:customStyle="1" w:styleId="Nagweklubstopka0">
    <w:name w:val="Nagłówek lub stopka"/>
    <w:basedOn w:val="Normalny"/>
    <w:link w:val="Nagweklubstopka"/>
    <w:uiPriority w:val="99"/>
    <w:rsid w:val="006C482A"/>
    <w:pPr>
      <w:shd w:val="clear" w:color="auto" w:fill="FFFFFF"/>
    </w:pPr>
    <w:rPr>
      <w:noProof/>
    </w:rPr>
  </w:style>
  <w:style w:type="character" w:customStyle="1" w:styleId="Stopka0">
    <w:name w:val="Stopka_"/>
    <w:basedOn w:val="Domylnaczcionkaakapitu"/>
    <w:link w:val="Stopka2"/>
    <w:uiPriority w:val="99"/>
    <w:locked/>
    <w:rsid w:val="00966741"/>
    <w:rPr>
      <w:rFonts w:cs="Times New Roman"/>
      <w:sz w:val="16"/>
      <w:szCs w:val="16"/>
      <w:shd w:val="clear" w:color="auto" w:fill="FFFFFF"/>
    </w:rPr>
  </w:style>
  <w:style w:type="character" w:customStyle="1" w:styleId="StopkaKursywa">
    <w:name w:val="Stopka + Kursywa"/>
    <w:basedOn w:val="Stopka0"/>
    <w:uiPriority w:val="99"/>
    <w:rsid w:val="00966741"/>
    <w:rPr>
      <w:rFonts w:cs="Times New Roman"/>
      <w:i/>
      <w:iCs/>
      <w:sz w:val="16"/>
      <w:szCs w:val="16"/>
      <w:shd w:val="clear" w:color="auto" w:fill="FFFFFF"/>
    </w:rPr>
  </w:style>
  <w:style w:type="character" w:customStyle="1" w:styleId="Stopka20">
    <w:name w:val="Stopka (2)_"/>
    <w:basedOn w:val="Domylnaczcionkaakapitu"/>
    <w:link w:val="Stopka21"/>
    <w:uiPriority w:val="99"/>
    <w:locked/>
    <w:rsid w:val="00966741"/>
    <w:rPr>
      <w:rFonts w:cs="Times New Roman"/>
      <w:sz w:val="16"/>
      <w:szCs w:val="16"/>
      <w:shd w:val="clear" w:color="auto" w:fill="FFFFFF"/>
    </w:rPr>
  </w:style>
  <w:style w:type="character" w:customStyle="1" w:styleId="Stopka2Bezkursywy">
    <w:name w:val="Stopka (2) + Bez kursywy"/>
    <w:basedOn w:val="Stopka20"/>
    <w:uiPriority w:val="99"/>
    <w:rsid w:val="00966741"/>
    <w:rPr>
      <w:rFonts w:cs="Times New Roman"/>
      <w:i/>
      <w:iCs/>
      <w:sz w:val="16"/>
      <w:szCs w:val="16"/>
      <w:shd w:val="clear" w:color="auto" w:fill="FFFFFF"/>
    </w:rPr>
  </w:style>
  <w:style w:type="character" w:customStyle="1" w:styleId="Stopka1">
    <w:name w:val="Stopka1"/>
    <w:basedOn w:val="Stopka0"/>
    <w:uiPriority w:val="99"/>
    <w:rsid w:val="00966741"/>
    <w:rPr>
      <w:rFonts w:cs="Times New Roman"/>
      <w:sz w:val="16"/>
      <w:szCs w:val="16"/>
      <w:shd w:val="clear" w:color="auto" w:fill="FFFFFF"/>
    </w:rPr>
  </w:style>
  <w:style w:type="character" w:customStyle="1" w:styleId="Teksttreci2">
    <w:name w:val="Tekst treści (2)_"/>
    <w:basedOn w:val="Domylnaczcionkaakapitu"/>
    <w:link w:val="Teksttreci20"/>
    <w:locked/>
    <w:rsid w:val="00966741"/>
    <w:rPr>
      <w:rFonts w:cs="Times New Roman"/>
      <w:sz w:val="16"/>
      <w:szCs w:val="16"/>
      <w:shd w:val="clear" w:color="auto" w:fill="FFFFFF"/>
    </w:rPr>
  </w:style>
  <w:style w:type="character" w:customStyle="1" w:styleId="TeksttreciKursywa">
    <w:name w:val="Tekst treści + Kursywa"/>
    <w:aliases w:val="Tekst treści (3) + Bez kursywy1,Tekst treści (3) + Constantia,10 pt2,Bez małych liter,5 pt30,Tekst treści (3) + Candara,8 pt1,Tekst treści (2) + Kursywa2"/>
    <w:basedOn w:val="Teksttreci"/>
    <w:rsid w:val="00966741"/>
    <w:rPr>
      <w:rFonts w:cs="Times New Roman"/>
      <w:i/>
      <w:iCs/>
      <w:sz w:val="21"/>
      <w:szCs w:val="21"/>
      <w:shd w:val="clear" w:color="auto" w:fill="FFFFFF"/>
    </w:rPr>
  </w:style>
  <w:style w:type="character" w:customStyle="1" w:styleId="NagweklubstopkaBatang">
    <w:name w:val="Nagłówek lub stopka + Batang"/>
    <w:aliases w:val="6,5 pt,Tekst treści + 56,Tekst treści + 10,Tekst treści (2) + Sylfaen,Tekst treści + Tahoma,Tekst treści (3) + Consolas,Body text (2) + 7,Footnote + 9,Not Italic,Footnote (3) + 8,10"/>
    <w:basedOn w:val="Nagweklubstopka"/>
    <w:uiPriority w:val="99"/>
    <w:rsid w:val="00966741"/>
    <w:rPr>
      <w:rFonts w:ascii="Batang" w:eastAsia="Batang" w:hAnsi="Batang" w:cs="Batang"/>
      <w:spacing w:val="0"/>
      <w:sz w:val="13"/>
      <w:szCs w:val="13"/>
      <w:shd w:val="clear" w:color="auto" w:fill="FFFFFF"/>
    </w:rPr>
  </w:style>
  <w:style w:type="paragraph" w:customStyle="1" w:styleId="Stopka2">
    <w:name w:val="Stopka2"/>
    <w:basedOn w:val="Normalny"/>
    <w:link w:val="Stopka0"/>
    <w:uiPriority w:val="99"/>
    <w:rsid w:val="00966741"/>
    <w:pPr>
      <w:shd w:val="clear" w:color="auto" w:fill="FFFFFF"/>
      <w:spacing w:line="206" w:lineRule="exact"/>
      <w:jc w:val="both"/>
    </w:pPr>
    <w:rPr>
      <w:noProof/>
      <w:sz w:val="16"/>
      <w:szCs w:val="16"/>
      <w:shd w:val="clear" w:color="auto" w:fill="FFFFFF"/>
    </w:rPr>
  </w:style>
  <w:style w:type="paragraph" w:customStyle="1" w:styleId="Stopka21">
    <w:name w:val="Stopka (2)"/>
    <w:basedOn w:val="Normalny"/>
    <w:link w:val="Stopka20"/>
    <w:uiPriority w:val="99"/>
    <w:rsid w:val="00966741"/>
    <w:pPr>
      <w:shd w:val="clear" w:color="auto" w:fill="FFFFFF"/>
      <w:spacing w:line="206" w:lineRule="exact"/>
    </w:pPr>
    <w:rPr>
      <w:noProof/>
      <w:sz w:val="16"/>
      <w:szCs w:val="16"/>
      <w:shd w:val="clear" w:color="auto" w:fill="FFFFFF"/>
    </w:rPr>
  </w:style>
  <w:style w:type="paragraph" w:customStyle="1" w:styleId="Teksttreci20">
    <w:name w:val="Tekst treści (2)"/>
    <w:basedOn w:val="Normalny"/>
    <w:link w:val="Teksttreci2"/>
    <w:rsid w:val="00966741"/>
    <w:pPr>
      <w:shd w:val="clear" w:color="auto" w:fill="FFFFFF"/>
      <w:spacing w:line="206" w:lineRule="exact"/>
      <w:jc w:val="both"/>
    </w:pPr>
    <w:rPr>
      <w:noProof/>
      <w:sz w:val="16"/>
      <w:szCs w:val="16"/>
      <w:shd w:val="clear" w:color="auto" w:fill="FFFFFF"/>
    </w:rPr>
  </w:style>
  <w:style w:type="character" w:customStyle="1" w:styleId="StopkaPogrubienie">
    <w:name w:val="Stopka + Pogrubienie"/>
    <w:aliases w:val="Skalowanie 60%"/>
    <w:basedOn w:val="Stopka0"/>
    <w:uiPriority w:val="99"/>
    <w:rsid w:val="00966741"/>
    <w:rPr>
      <w:rFonts w:cs="Times New Roman"/>
      <w:b/>
      <w:bCs/>
      <w:spacing w:val="0"/>
      <w:w w:val="60"/>
      <w:sz w:val="16"/>
      <w:szCs w:val="16"/>
      <w:shd w:val="clear" w:color="auto" w:fill="FFFFFF"/>
    </w:rPr>
  </w:style>
  <w:style w:type="character" w:customStyle="1" w:styleId="Stopka4pt">
    <w:name w:val="Stopka + 4 pt"/>
    <w:aliases w:val="Skalowanie 150%"/>
    <w:basedOn w:val="Stopka0"/>
    <w:uiPriority w:val="99"/>
    <w:rsid w:val="00966741"/>
    <w:rPr>
      <w:rFonts w:cs="Times New Roman"/>
      <w:spacing w:val="0"/>
      <w:w w:val="150"/>
      <w:sz w:val="8"/>
      <w:szCs w:val="8"/>
      <w:shd w:val="clear" w:color="auto" w:fill="FFFFFF"/>
      <w:lang w:val="en-US"/>
    </w:rPr>
  </w:style>
  <w:style w:type="character" w:customStyle="1" w:styleId="Stopka3">
    <w:name w:val="Stopka (3)_"/>
    <w:basedOn w:val="Domylnaczcionkaakapitu"/>
    <w:link w:val="Stopka30"/>
    <w:uiPriority w:val="99"/>
    <w:locked/>
    <w:rsid w:val="00966741"/>
    <w:rPr>
      <w:rFonts w:cs="Times New Roman"/>
      <w:shd w:val="clear" w:color="auto" w:fill="FFFFFF"/>
    </w:rPr>
  </w:style>
  <w:style w:type="character" w:customStyle="1" w:styleId="Teksttreci6">
    <w:name w:val="Tekst treści (6)_"/>
    <w:basedOn w:val="Domylnaczcionkaakapitu"/>
    <w:link w:val="Teksttreci60"/>
    <w:uiPriority w:val="99"/>
    <w:locked/>
    <w:rsid w:val="00966741"/>
    <w:rPr>
      <w:rFonts w:ascii="Batang" w:eastAsia="Batang" w:hAnsi="Batang" w:cs="Batang"/>
      <w:shd w:val="clear" w:color="auto" w:fill="FFFFFF"/>
    </w:rPr>
  </w:style>
  <w:style w:type="character" w:customStyle="1" w:styleId="Nagweklubstopka6">
    <w:name w:val="Nagłówek lub stopka + 6"/>
    <w:aliases w:val="5 pt3"/>
    <w:basedOn w:val="Nagweklubstopka"/>
    <w:uiPriority w:val="99"/>
    <w:rsid w:val="00966741"/>
    <w:rPr>
      <w:rFonts w:cs="Times New Roman"/>
      <w:spacing w:val="0"/>
      <w:sz w:val="13"/>
      <w:szCs w:val="13"/>
      <w:shd w:val="clear" w:color="auto" w:fill="FFFFFF"/>
    </w:rPr>
  </w:style>
  <w:style w:type="character" w:customStyle="1" w:styleId="Teksttreci2Bezkursywy">
    <w:name w:val="Tekst treści (2) + Bez kursywy"/>
    <w:basedOn w:val="Teksttreci2"/>
    <w:uiPriority w:val="99"/>
    <w:rsid w:val="00966741"/>
    <w:rPr>
      <w:rFonts w:cs="Times New Roman"/>
      <w:i/>
      <w:iCs/>
      <w:spacing w:val="0"/>
      <w:sz w:val="16"/>
      <w:szCs w:val="16"/>
      <w:shd w:val="clear" w:color="auto" w:fill="FFFFFF"/>
    </w:rPr>
  </w:style>
  <w:style w:type="character" w:customStyle="1" w:styleId="Teksttreci4">
    <w:name w:val="Tekst treści (4)_"/>
    <w:basedOn w:val="Domylnaczcionkaakapitu"/>
    <w:link w:val="Teksttreci40"/>
    <w:uiPriority w:val="99"/>
    <w:locked/>
    <w:rsid w:val="00966741"/>
    <w:rPr>
      <w:rFonts w:cs="Times New Roman"/>
      <w:sz w:val="16"/>
      <w:szCs w:val="16"/>
      <w:shd w:val="clear" w:color="auto" w:fill="FFFFFF"/>
    </w:rPr>
  </w:style>
  <w:style w:type="character" w:customStyle="1" w:styleId="Teksttreci5">
    <w:name w:val="Tekst treści (5)_"/>
    <w:basedOn w:val="Domylnaczcionkaakapitu"/>
    <w:link w:val="Teksttreci50"/>
    <w:locked/>
    <w:rsid w:val="00966741"/>
    <w:rPr>
      <w:rFonts w:cs="Times New Roman"/>
      <w:w w:val="150"/>
      <w:sz w:val="8"/>
      <w:szCs w:val="8"/>
      <w:shd w:val="clear" w:color="auto" w:fill="FFFFFF"/>
    </w:rPr>
  </w:style>
  <w:style w:type="character" w:customStyle="1" w:styleId="Teksttreci5Odstpy1pt">
    <w:name w:val="Tekst treści (5) + Odstępy 1 pt"/>
    <w:basedOn w:val="Teksttreci5"/>
    <w:uiPriority w:val="99"/>
    <w:rsid w:val="00966741"/>
    <w:rPr>
      <w:rFonts w:cs="Times New Roman"/>
      <w:spacing w:val="30"/>
      <w:w w:val="150"/>
      <w:sz w:val="8"/>
      <w:szCs w:val="8"/>
      <w:shd w:val="clear" w:color="auto" w:fill="FFFFFF"/>
    </w:rPr>
  </w:style>
  <w:style w:type="character" w:customStyle="1" w:styleId="Teksttreci9pt">
    <w:name w:val="Tekst treści + 9 pt"/>
    <w:basedOn w:val="Teksttreci"/>
    <w:uiPriority w:val="99"/>
    <w:rsid w:val="00966741"/>
    <w:rPr>
      <w:rFonts w:cs="Times New Roman"/>
      <w:spacing w:val="0"/>
      <w:sz w:val="18"/>
      <w:szCs w:val="18"/>
      <w:shd w:val="clear" w:color="auto" w:fill="FFFFFF"/>
    </w:rPr>
  </w:style>
  <w:style w:type="paragraph" w:customStyle="1" w:styleId="Stopka30">
    <w:name w:val="Stopka (3)"/>
    <w:basedOn w:val="Normalny"/>
    <w:link w:val="Stopka3"/>
    <w:uiPriority w:val="99"/>
    <w:rsid w:val="00966741"/>
    <w:pPr>
      <w:shd w:val="clear" w:color="auto" w:fill="FFFFFF"/>
      <w:spacing w:line="240" w:lineRule="atLeast"/>
    </w:pPr>
    <w:rPr>
      <w:noProof/>
      <w:shd w:val="clear" w:color="auto" w:fill="FFFFFF"/>
    </w:rPr>
  </w:style>
  <w:style w:type="paragraph" w:customStyle="1" w:styleId="Teksttreci60">
    <w:name w:val="Tekst treści (6)"/>
    <w:basedOn w:val="Normalny"/>
    <w:link w:val="Teksttreci6"/>
    <w:uiPriority w:val="99"/>
    <w:rsid w:val="00966741"/>
    <w:pPr>
      <w:shd w:val="clear" w:color="auto" w:fill="FFFFFF"/>
      <w:spacing w:line="240" w:lineRule="atLeast"/>
    </w:pPr>
    <w:rPr>
      <w:rFonts w:ascii="Batang" w:eastAsia="Batang" w:hAnsi="Batang" w:cs="Batang"/>
      <w:noProof/>
      <w:shd w:val="clear" w:color="auto" w:fill="FFFFFF"/>
    </w:rPr>
  </w:style>
  <w:style w:type="paragraph" w:customStyle="1" w:styleId="Teksttreci40">
    <w:name w:val="Tekst treści (4)"/>
    <w:basedOn w:val="Normalny"/>
    <w:link w:val="Teksttreci4"/>
    <w:uiPriority w:val="99"/>
    <w:rsid w:val="00966741"/>
    <w:pPr>
      <w:shd w:val="clear" w:color="auto" w:fill="FFFFFF"/>
      <w:spacing w:before="240" w:line="240" w:lineRule="atLeast"/>
    </w:pPr>
    <w:rPr>
      <w:noProof/>
      <w:sz w:val="16"/>
      <w:szCs w:val="16"/>
      <w:shd w:val="clear" w:color="auto" w:fill="FFFFFF"/>
    </w:rPr>
  </w:style>
  <w:style w:type="paragraph" w:customStyle="1" w:styleId="Teksttreci50">
    <w:name w:val="Tekst treści (5)"/>
    <w:basedOn w:val="Normalny"/>
    <w:link w:val="Teksttreci5"/>
    <w:rsid w:val="00966741"/>
    <w:pPr>
      <w:shd w:val="clear" w:color="auto" w:fill="FFFFFF"/>
      <w:spacing w:line="240" w:lineRule="atLeast"/>
    </w:pPr>
    <w:rPr>
      <w:noProof/>
      <w:w w:val="150"/>
      <w:sz w:val="8"/>
      <w:szCs w:val="8"/>
      <w:shd w:val="clear" w:color="auto" w:fill="FFFFFF"/>
    </w:rPr>
  </w:style>
  <w:style w:type="character" w:customStyle="1" w:styleId="Stopka10pt">
    <w:name w:val="Stopka + 10 pt"/>
    <w:basedOn w:val="Stopka0"/>
    <w:uiPriority w:val="99"/>
    <w:rsid w:val="00966741"/>
    <w:rPr>
      <w:rFonts w:cs="Times New Roman"/>
      <w:spacing w:val="0"/>
      <w:sz w:val="20"/>
      <w:szCs w:val="20"/>
      <w:shd w:val="clear" w:color="auto" w:fill="FFFFFF"/>
    </w:rPr>
  </w:style>
  <w:style w:type="character" w:customStyle="1" w:styleId="Stopka7pt">
    <w:name w:val="Stopka + 7 pt"/>
    <w:basedOn w:val="Stopka0"/>
    <w:uiPriority w:val="99"/>
    <w:rsid w:val="00966741"/>
    <w:rPr>
      <w:rFonts w:cs="Times New Roman"/>
      <w:spacing w:val="0"/>
      <w:sz w:val="14"/>
      <w:szCs w:val="14"/>
      <w:shd w:val="clear" w:color="auto" w:fill="FFFFFF"/>
    </w:rPr>
  </w:style>
  <w:style w:type="character" w:customStyle="1" w:styleId="StopkaPogrubienie1">
    <w:name w:val="Stopka + Pogrubienie1"/>
    <w:aliases w:val="Skalowanie 50%"/>
    <w:basedOn w:val="Stopka0"/>
    <w:uiPriority w:val="99"/>
    <w:rsid w:val="00966741"/>
    <w:rPr>
      <w:rFonts w:cs="Times New Roman"/>
      <w:b/>
      <w:bCs/>
      <w:spacing w:val="0"/>
      <w:w w:val="50"/>
      <w:sz w:val="17"/>
      <w:szCs w:val="17"/>
      <w:shd w:val="clear" w:color="auto" w:fill="FFFFFF"/>
    </w:rPr>
  </w:style>
  <w:style w:type="character" w:customStyle="1" w:styleId="Nagweklubstopka61">
    <w:name w:val="Nagłówek lub stopka + 61"/>
    <w:aliases w:val="5 pt1,Odstępy 1 pt"/>
    <w:basedOn w:val="Nagweklubstopka"/>
    <w:uiPriority w:val="99"/>
    <w:rsid w:val="00966741"/>
    <w:rPr>
      <w:rFonts w:cs="Times New Roman"/>
      <w:spacing w:val="20"/>
      <w:sz w:val="13"/>
      <w:szCs w:val="13"/>
      <w:shd w:val="clear" w:color="auto" w:fill="FFFFFF"/>
    </w:rPr>
  </w:style>
  <w:style w:type="character" w:customStyle="1" w:styleId="Podpisobrazu2">
    <w:name w:val="Podpis obrazu (2)_"/>
    <w:basedOn w:val="Domylnaczcionkaakapitu"/>
    <w:link w:val="Podpisobrazu20"/>
    <w:uiPriority w:val="99"/>
    <w:locked/>
    <w:rsid w:val="00966741"/>
    <w:rPr>
      <w:rFonts w:cs="Times New Roman"/>
      <w:shd w:val="clear" w:color="auto" w:fill="FFFFFF"/>
    </w:rPr>
  </w:style>
  <w:style w:type="character" w:customStyle="1" w:styleId="Podpisobrazu">
    <w:name w:val="Podpis obrazu_"/>
    <w:basedOn w:val="Domylnaczcionkaakapitu"/>
    <w:link w:val="Podpisobrazu0"/>
    <w:uiPriority w:val="99"/>
    <w:locked/>
    <w:rsid w:val="00966741"/>
    <w:rPr>
      <w:rFonts w:cs="Times New Roman"/>
      <w:sz w:val="17"/>
      <w:szCs w:val="17"/>
      <w:shd w:val="clear" w:color="auto" w:fill="FFFFFF"/>
    </w:rPr>
  </w:style>
  <w:style w:type="character" w:customStyle="1" w:styleId="PodpisobrazuKursywa">
    <w:name w:val="Podpis obrazu + Kursywa"/>
    <w:basedOn w:val="Podpisobrazu"/>
    <w:uiPriority w:val="99"/>
    <w:rsid w:val="00966741"/>
    <w:rPr>
      <w:rFonts w:cs="Times New Roman"/>
      <w:i/>
      <w:iCs/>
      <w:sz w:val="17"/>
      <w:szCs w:val="17"/>
      <w:shd w:val="clear" w:color="auto" w:fill="FFFFFF"/>
    </w:rPr>
  </w:style>
  <w:style w:type="paragraph" w:customStyle="1" w:styleId="Podpisobrazu20">
    <w:name w:val="Podpis obrazu (2)"/>
    <w:basedOn w:val="Normalny"/>
    <w:link w:val="Podpisobrazu2"/>
    <w:uiPriority w:val="99"/>
    <w:rsid w:val="00966741"/>
    <w:pPr>
      <w:shd w:val="clear" w:color="auto" w:fill="FFFFFF"/>
      <w:spacing w:line="240" w:lineRule="atLeast"/>
    </w:pPr>
    <w:rPr>
      <w:noProof/>
      <w:shd w:val="clear" w:color="auto" w:fill="FFFFFF"/>
    </w:rPr>
  </w:style>
  <w:style w:type="paragraph" w:customStyle="1" w:styleId="Podpisobrazu0">
    <w:name w:val="Podpis obrazu"/>
    <w:basedOn w:val="Normalny"/>
    <w:link w:val="Podpisobrazu"/>
    <w:uiPriority w:val="99"/>
    <w:rsid w:val="00966741"/>
    <w:pPr>
      <w:shd w:val="clear" w:color="auto" w:fill="FFFFFF"/>
      <w:spacing w:line="211" w:lineRule="exact"/>
      <w:ind w:firstLine="280"/>
      <w:jc w:val="both"/>
    </w:pPr>
    <w:rPr>
      <w:noProof/>
      <w:sz w:val="17"/>
      <w:szCs w:val="17"/>
      <w:shd w:val="clear" w:color="auto" w:fill="FFFFFF"/>
    </w:rPr>
  </w:style>
  <w:style w:type="character" w:customStyle="1" w:styleId="TeksttreciKursywa1">
    <w:name w:val="Tekst treści + Kursywa1"/>
    <w:aliases w:val="Odstępy 2 pt1"/>
    <w:basedOn w:val="Teksttreci"/>
    <w:uiPriority w:val="99"/>
    <w:rsid w:val="00E137AD"/>
    <w:rPr>
      <w:rFonts w:eastAsia="Times New Roman" w:cs="Times New Roman"/>
      <w:i/>
      <w:iCs/>
      <w:sz w:val="24"/>
      <w:szCs w:val="24"/>
      <w:shd w:val="clear" w:color="auto" w:fill="FFFFFF"/>
      <w:lang w:val="pl-PL" w:eastAsia="pl-PL"/>
    </w:rPr>
  </w:style>
  <w:style w:type="character" w:customStyle="1" w:styleId="StopkaKursywa2">
    <w:name w:val="Stopka + Kursywa2"/>
    <w:basedOn w:val="Stopka0"/>
    <w:uiPriority w:val="99"/>
    <w:rsid w:val="00E137AD"/>
    <w:rPr>
      <w:rFonts w:cs="Times New Roman"/>
      <w:i/>
      <w:iCs/>
      <w:sz w:val="19"/>
      <w:szCs w:val="19"/>
      <w:shd w:val="clear" w:color="auto" w:fill="FFFFFF"/>
    </w:rPr>
  </w:style>
  <w:style w:type="character" w:customStyle="1" w:styleId="StopkaKursywa1">
    <w:name w:val="Stopka + Kursywa1"/>
    <w:basedOn w:val="Stopka0"/>
    <w:uiPriority w:val="99"/>
    <w:rsid w:val="00E137AD"/>
    <w:rPr>
      <w:rFonts w:cs="Times New Roman"/>
      <w:i/>
      <w:iCs/>
      <w:sz w:val="19"/>
      <w:szCs w:val="19"/>
      <w:shd w:val="clear" w:color="auto" w:fill="FFFFFF"/>
    </w:rPr>
  </w:style>
  <w:style w:type="character" w:customStyle="1" w:styleId="apple-converted-space">
    <w:name w:val="apple-converted-space"/>
    <w:basedOn w:val="Domylnaczcionkaakapitu"/>
    <w:uiPriority w:val="99"/>
    <w:rsid w:val="008B0195"/>
    <w:rPr>
      <w:rFonts w:cs="Times New Roman"/>
    </w:rPr>
  </w:style>
  <w:style w:type="character" w:styleId="Uwydatnienie">
    <w:name w:val="Emphasis"/>
    <w:basedOn w:val="Domylnaczcionkaakapitu"/>
    <w:uiPriority w:val="20"/>
    <w:qFormat/>
    <w:locked/>
    <w:rsid w:val="008B0195"/>
    <w:rPr>
      <w:rFonts w:cs="Times New Roman"/>
      <w:i/>
      <w:iCs/>
    </w:rPr>
  </w:style>
  <w:style w:type="character" w:customStyle="1" w:styleId="Teksttreci2Odstpy1pt">
    <w:name w:val="Tekst treści (2) + Odstępy 1 pt"/>
    <w:basedOn w:val="Teksttreci2"/>
    <w:uiPriority w:val="99"/>
    <w:rsid w:val="00EA08D5"/>
    <w:rPr>
      <w:rFonts w:ascii="Times New Roman" w:hAnsi="Times New Roman" w:cs="Times New Roman"/>
      <w:spacing w:val="20"/>
      <w:sz w:val="13"/>
      <w:szCs w:val="13"/>
      <w:shd w:val="clear" w:color="auto" w:fill="FFFFFF"/>
    </w:rPr>
  </w:style>
  <w:style w:type="character" w:customStyle="1" w:styleId="mw-headline">
    <w:name w:val="mw-headline"/>
    <w:basedOn w:val="Domylnaczcionkaakapitu"/>
    <w:rsid w:val="00EF2BB5"/>
  </w:style>
  <w:style w:type="character" w:customStyle="1" w:styleId="mw-editsection">
    <w:name w:val="mw-editsection"/>
    <w:basedOn w:val="Domylnaczcionkaakapitu"/>
    <w:rsid w:val="00EF2BB5"/>
  </w:style>
  <w:style w:type="character" w:customStyle="1" w:styleId="mw-editsection-bracket">
    <w:name w:val="mw-editsection-bracket"/>
    <w:basedOn w:val="Domylnaczcionkaakapitu"/>
    <w:rsid w:val="00EF2BB5"/>
  </w:style>
  <w:style w:type="character" w:customStyle="1" w:styleId="mw-editsection-divider">
    <w:name w:val="mw-editsection-divider"/>
    <w:basedOn w:val="Domylnaczcionkaakapitu"/>
    <w:rsid w:val="00EF2BB5"/>
  </w:style>
  <w:style w:type="character" w:customStyle="1" w:styleId="TeksttreciPogrubienie1">
    <w:name w:val="Tekst treści + Pogrubienie1"/>
    <w:aliases w:val="Odstępy 0 pt4,Tekst treści + 15 pt"/>
    <w:basedOn w:val="Teksttreci"/>
    <w:uiPriority w:val="99"/>
    <w:rsid w:val="00657095"/>
    <w:rPr>
      <w:rFonts w:cs="Times New Roman"/>
      <w:b/>
      <w:bCs/>
      <w:spacing w:val="0"/>
      <w:sz w:val="19"/>
      <w:szCs w:val="19"/>
      <w:shd w:val="clear" w:color="auto" w:fill="FFFFFF"/>
    </w:rPr>
  </w:style>
  <w:style w:type="paragraph" w:styleId="Bezodstpw">
    <w:name w:val="No Spacing"/>
    <w:uiPriority w:val="1"/>
    <w:qFormat/>
    <w:rsid w:val="00657095"/>
    <w:rPr>
      <w:rFonts w:ascii="Calibri" w:hAnsi="Calibri" w:cs="Calibri"/>
      <w:lang w:eastAsia="en-US"/>
    </w:rPr>
  </w:style>
  <w:style w:type="character" w:customStyle="1" w:styleId="TeksttreciPogrubienie3">
    <w:name w:val="Tekst treści + Pogrubienie3"/>
    <w:aliases w:val="Małe litery13"/>
    <w:basedOn w:val="Teksttreci"/>
    <w:uiPriority w:val="99"/>
    <w:rsid w:val="00382784"/>
    <w:rPr>
      <w:rFonts w:ascii="Times New Roman" w:hAnsi="Times New Roman" w:cs="Times New Roman"/>
      <w:b/>
      <w:bCs/>
      <w:smallCaps/>
      <w:spacing w:val="0"/>
      <w:sz w:val="20"/>
      <w:szCs w:val="20"/>
      <w:shd w:val="clear" w:color="auto" w:fill="FFFFFF"/>
    </w:rPr>
  </w:style>
  <w:style w:type="paragraph" w:customStyle="1" w:styleId="Tekstpodstawowywcity21">
    <w:name w:val="Tekst podstawowy wcięty 21"/>
    <w:basedOn w:val="Normalny"/>
    <w:rsid w:val="00AF4254"/>
    <w:pPr>
      <w:ind w:left="851" w:firstLine="426"/>
      <w:jc w:val="both"/>
    </w:pPr>
    <w:rPr>
      <w:sz w:val="28"/>
      <w:lang w:eastAsia="ar-SA"/>
    </w:rPr>
  </w:style>
  <w:style w:type="paragraph" w:customStyle="1" w:styleId="Nagwek12">
    <w:name w:val="Nagłówek1"/>
    <w:basedOn w:val="Normalny"/>
    <w:next w:val="Tekstpodstawowy"/>
    <w:rsid w:val="008F4A3E"/>
    <w:pPr>
      <w:keepNext/>
      <w:spacing w:before="240" w:after="120"/>
    </w:pPr>
    <w:rPr>
      <w:rFonts w:ascii="Arial" w:eastAsia="MS Mincho" w:hAnsi="Arial" w:cs="Tahoma"/>
      <w:sz w:val="28"/>
      <w:szCs w:val="28"/>
      <w:lang w:eastAsia="ar-SA"/>
    </w:rPr>
  </w:style>
  <w:style w:type="character" w:customStyle="1" w:styleId="TeksttreciKursywa3">
    <w:name w:val="Tekst treści + Kursywa3"/>
    <w:aliases w:val="Odstępy 2 pt"/>
    <w:basedOn w:val="Teksttreci"/>
    <w:uiPriority w:val="99"/>
    <w:rsid w:val="00692E04"/>
    <w:rPr>
      <w:rFonts w:ascii="Bookman Old Style" w:hAnsi="Bookman Old Style" w:cs="Bookman Old Style"/>
      <w:i/>
      <w:iCs/>
      <w:spacing w:val="0"/>
      <w:sz w:val="18"/>
      <w:szCs w:val="18"/>
      <w:u w:val="none"/>
      <w:effect w:val="none"/>
      <w:shd w:val="clear" w:color="auto" w:fill="FFFFFF"/>
    </w:rPr>
  </w:style>
  <w:style w:type="character" w:customStyle="1" w:styleId="TeksttreciKursywa4">
    <w:name w:val="Tekst treści + Kursywa4"/>
    <w:basedOn w:val="Teksttreci"/>
    <w:uiPriority w:val="99"/>
    <w:rsid w:val="00692E04"/>
    <w:rPr>
      <w:rFonts w:ascii="Times New Roman" w:hAnsi="Times New Roman" w:cs="Times New Roman"/>
      <w:i/>
      <w:iCs/>
      <w:sz w:val="17"/>
      <w:szCs w:val="17"/>
      <w:shd w:val="clear" w:color="auto" w:fill="FFFFFF"/>
    </w:rPr>
  </w:style>
  <w:style w:type="character" w:customStyle="1" w:styleId="TeksttreciKursywa2">
    <w:name w:val="Tekst treści + Kursywa2"/>
    <w:basedOn w:val="Teksttreci"/>
    <w:uiPriority w:val="99"/>
    <w:rsid w:val="00692E04"/>
    <w:rPr>
      <w:rFonts w:ascii="Times New Roman" w:hAnsi="Times New Roman" w:cs="Times New Roman"/>
      <w:i/>
      <w:iCs/>
      <w:sz w:val="17"/>
      <w:szCs w:val="17"/>
      <w:shd w:val="clear" w:color="auto" w:fill="FFFFFF"/>
    </w:rPr>
  </w:style>
  <w:style w:type="paragraph" w:styleId="Cytat">
    <w:name w:val="Quote"/>
    <w:basedOn w:val="Normalny"/>
    <w:next w:val="Normalny"/>
    <w:link w:val="CytatZnak"/>
    <w:uiPriority w:val="29"/>
    <w:qFormat/>
    <w:rsid w:val="00056207"/>
    <w:rPr>
      <w:i/>
      <w:iCs/>
      <w:color w:val="000000" w:themeColor="text1"/>
    </w:rPr>
  </w:style>
  <w:style w:type="character" w:customStyle="1" w:styleId="CytatZnak">
    <w:name w:val="Cytat Znak"/>
    <w:basedOn w:val="Domylnaczcionkaakapitu"/>
    <w:link w:val="Cytat"/>
    <w:uiPriority w:val="29"/>
    <w:rsid w:val="00056207"/>
    <w:rPr>
      <w:i/>
      <w:iCs/>
      <w:color w:val="000000" w:themeColor="text1"/>
      <w:sz w:val="20"/>
      <w:szCs w:val="20"/>
    </w:rPr>
  </w:style>
  <w:style w:type="character" w:customStyle="1" w:styleId="st">
    <w:name w:val="st"/>
    <w:basedOn w:val="Domylnaczcionkaakapitu"/>
    <w:uiPriority w:val="99"/>
    <w:rsid w:val="008A1CAD"/>
    <w:rPr>
      <w:rFonts w:cs="Times New Roman"/>
    </w:rPr>
  </w:style>
  <w:style w:type="character" w:customStyle="1" w:styleId="TeksttreciMaelitery">
    <w:name w:val="Tekst treści + Małe litery"/>
    <w:basedOn w:val="Teksttreci"/>
    <w:uiPriority w:val="99"/>
    <w:rsid w:val="00887672"/>
    <w:rPr>
      <w:rFonts w:ascii="Times New Roman" w:hAnsi="Times New Roman" w:cs="Times New Roman"/>
      <w:smallCaps/>
      <w:sz w:val="19"/>
      <w:szCs w:val="19"/>
      <w:shd w:val="clear" w:color="auto" w:fill="FFFFFF"/>
    </w:rPr>
  </w:style>
  <w:style w:type="character" w:customStyle="1" w:styleId="TeksttreciOdstpy1pt">
    <w:name w:val="Tekst treści + Odstępy 1 pt"/>
    <w:basedOn w:val="Teksttreci"/>
    <w:uiPriority w:val="99"/>
    <w:rsid w:val="00676ADA"/>
    <w:rPr>
      <w:rFonts w:ascii="Times New Roman" w:hAnsi="Times New Roman" w:cs="Times New Roman"/>
      <w:spacing w:val="30"/>
      <w:sz w:val="19"/>
      <w:szCs w:val="19"/>
      <w:u w:val="none"/>
      <w:effect w:val="none"/>
      <w:shd w:val="clear" w:color="auto" w:fill="FFFFFF"/>
    </w:rPr>
  </w:style>
  <w:style w:type="paragraph" w:styleId="HTML-wstpniesformatowany">
    <w:name w:val="HTML Preformatted"/>
    <w:basedOn w:val="Normalny"/>
    <w:link w:val="HTML-wstpniesformatowanyZnak"/>
    <w:uiPriority w:val="99"/>
    <w:unhideWhenUsed/>
    <w:locked/>
    <w:rsid w:val="00F1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rsid w:val="00F17568"/>
    <w:rPr>
      <w:rFonts w:ascii="Courier New" w:hAnsi="Courier New" w:cs="Courier New"/>
      <w:sz w:val="20"/>
      <w:szCs w:val="20"/>
    </w:rPr>
  </w:style>
  <w:style w:type="character" w:customStyle="1" w:styleId="y2iqfc">
    <w:name w:val="y2iqfc"/>
    <w:basedOn w:val="Domylnaczcionkaakapitu"/>
    <w:rsid w:val="00F17568"/>
  </w:style>
  <w:style w:type="character" w:customStyle="1" w:styleId="Teksttreci4Kursywa">
    <w:name w:val="Tekst treści (4) + Kursywa"/>
    <w:basedOn w:val="Teksttreci4"/>
    <w:uiPriority w:val="99"/>
    <w:rsid w:val="001113BA"/>
    <w:rPr>
      <w:rFonts w:ascii="Times New Roman" w:eastAsia="Arial Unicode MS" w:hAnsi="Times New Roman" w:cs="Times New Roman"/>
      <w:i/>
      <w:iCs/>
      <w:spacing w:val="0"/>
      <w:sz w:val="17"/>
      <w:szCs w:val="17"/>
      <w:shd w:val="clear" w:color="auto" w:fill="FFFFFF"/>
    </w:rPr>
  </w:style>
  <w:style w:type="character" w:customStyle="1" w:styleId="gwp059eb232size">
    <w:name w:val="gwp059eb232_size"/>
    <w:basedOn w:val="Domylnaczcionkaakapitu"/>
    <w:rsid w:val="001113BA"/>
  </w:style>
  <w:style w:type="paragraph" w:styleId="Podtytu">
    <w:name w:val="Subtitle"/>
    <w:basedOn w:val="Normalny"/>
    <w:next w:val="Tekstpodstawowy"/>
    <w:link w:val="PodtytuZnak"/>
    <w:qFormat/>
    <w:locked/>
    <w:rsid w:val="00B14F3F"/>
    <w:pPr>
      <w:suppressAutoHyphens/>
      <w:jc w:val="center"/>
    </w:pPr>
    <w:rPr>
      <w:b/>
      <w:sz w:val="36"/>
      <w:lang w:eastAsia="ar-SA"/>
    </w:rPr>
  </w:style>
  <w:style w:type="character" w:customStyle="1" w:styleId="PodtytuZnak">
    <w:name w:val="Podtytuł Znak"/>
    <w:basedOn w:val="Domylnaczcionkaakapitu"/>
    <w:link w:val="Podtytu"/>
    <w:uiPriority w:val="99"/>
    <w:rsid w:val="00B14F3F"/>
    <w:rPr>
      <w:b/>
      <w:sz w:val="36"/>
      <w:szCs w:val="20"/>
      <w:lang w:eastAsia="ar-SA"/>
    </w:rPr>
  </w:style>
  <w:style w:type="character" w:customStyle="1" w:styleId="Teksttreci41">
    <w:name w:val="Tekst treści4"/>
    <w:basedOn w:val="Domylnaczcionkaakapitu"/>
    <w:uiPriority w:val="99"/>
    <w:rsid w:val="00B14F3F"/>
    <w:rPr>
      <w:rFonts w:ascii="Times New Roman" w:hAnsi="Times New Roman" w:cs="Times New Roman"/>
      <w:spacing w:val="0"/>
      <w:sz w:val="25"/>
      <w:szCs w:val="25"/>
    </w:rPr>
  </w:style>
  <w:style w:type="character" w:customStyle="1" w:styleId="Nagwek40">
    <w:name w:val="Nagłówek #4_"/>
    <w:basedOn w:val="Domylnaczcionkaakapitu"/>
    <w:link w:val="Nagwek41"/>
    <w:rsid w:val="00B14F3F"/>
    <w:rPr>
      <w:sz w:val="16"/>
      <w:szCs w:val="16"/>
      <w:shd w:val="clear" w:color="auto" w:fill="FFFFFF"/>
    </w:rPr>
  </w:style>
  <w:style w:type="character" w:customStyle="1" w:styleId="Teksttreci28ptKursywa">
    <w:name w:val="Tekst treści (2) + 8 pt;Kursywa"/>
    <w:basedOn w:val="Teksttreci2"/>
    <w:rsid w:val="00B14F3F"/>
    <w:rPr>
      <w:rFonts w:ascii="Times New Roman" w:eastAsia="Times New Roman" w:hAnsi="Times New Roman" w:cs="Times New Roman"/>
      <w:i/>
      <w:iCs/>
      <w:sz w:val="16"/>
      <w:szCs w:val="16"/>
      <w:shd w:val="clear" w:color="auto" w:fill="FFFFFF"/>
    </w:rPr>
  </w:style>
  <w:style w:type="character" w:customStyle="1" w:styleId="Teksttreci3Kursywa">
    <w:name w:val="Tekst treści (3) + Kursywa"/>
    <w:basedOn w:val="Teksttreci3"/>
    <w:rsid w:val="00B14F3F"/>
    <w:rPr>
      <w:rFonts w:ascii="Times New Roman" w:eastAsia="Times New Roman" w:hAnsi="Times New Roman" w:cs="Times New Roman"/>
      <w:i/>
      <w:iCs/>
      <w:sz w:val="11"/>
      <w:szCs w:val="11"/>
      <w:shd w:val="clear" w:color="auto" w:fill="FFFFFF"/>
    </w:rPr>
  </w:style>
  <w:style w:type="character" w:customStyle="1" w:styleId="Teksttreci27ptMaelitery">
    <w:name w:val="Tekst treści (2) + 7 pt;Małe litery"/>
    <w:basedOn w:val="Teksttreci2"/>
    <w:rsid w:val="00B14F3F"/>
    <w:rPr>
      <w:rFonts w:ascii="Times New Roman" w:eastAsia="Times New Roman" w:hAnsi="Times New Roman" w:cs="Times New Roman"/>
      <w:smallCaps/>
      <w:sz w:val="14"/>
      <w:szCs w:val="14"/>
      <w:shd w:val="clear" w:color="auto" w:fill="FFFFFF"/>
    </w:rPr>
  </w:style>
  <w:style w:type="character" w:customStyle="1" w:styleId="Nagwek42">
    <w:name w:val="Nagłówek #4 (2)_"/>
    <w:basedOn w:val="Domylnaczcionkaakapitu"/>
    <w:link w:val="Nagwek420"/>
    <w:rsid w:val="00B14F3F"/>
    <w:rPr>
      <w:sz w:val="17"/>
      <w:szCs w:val="17"/>
      <w:shd w:val="clear" w:color="auto" w:fill="FFFFFF"/>
    </w:rPr>
  </w:style>
  <w:style w:type="character" w:customStyle="1" w:styleId="Teksttreci4Bezkursywy">
    <w:name w:val="Tekst treści (4) + Bez kursywy"/>
    <w:basedOn w:val="Teksttreci4"/>
    <w:rsid w:val="00B14F3F"/>
    <w:rPr>
      <w:rFonts w:ascii="Times New Roman" w:eastAsia="Times New Roman" w:hAnsi="Times New Roman" w:cs="Times New Roman"/>
      <w:i/>
      <w:iCs/>
      <w:sz w:val="11"/>
      <w:szCs w:val="11"/>
      <w:shd w:val="clear" w:color="auto" w:fill="FFFFFF"/>
    </w:rPr>
  </w:style>
  <w:style w:type="character" w:customStyle="1" w:styleId="PogrubienieTeksttreci28pt">
    <w:name w:val="Pogrubienie;Tekst treści (2) + 8 pt"/>
    <w:basedOn w:val="Teksttreci2"/>
    <w:rsid w:val="00B14F3F"/>
    <w:rPr>
      <w:rFonts w:ascii="Times New Roman" w:eastAsia="Times New Roman" w:hAnsi="Times New Roman" w:cs="Times New Roman"/>
      <w:b/>
      <w:bCs/>
      <w:sz w:val="16"/>
      <w:szCs w:val="16"/>
      <w:shd w:val="clear" w:color="auto" w:fill="FFFFFF"/>
    </w:rPr>
  </w:style>
  <w:style w:type="character" w:customStyle="1" w:styleId="Nagwek20">
    <w:name w:val="Nagłówek #2_"/>
    <w:basedOn w:val="Domylnaczcionkaakapitu"/>
    <w:link w:val="Nagwek21"/>
    <w:rsid w:val="00B14F3F"/>
    <w:rPr>
      <w:rFonts w:ascii="Candara" w:eastAsia="Candara" w:hAnsi="Candara" w:cs="Candara"/>
      <w:spacing w:val="-10"/>
      <w:sz w:val="17"/>
      <w:szCs w:val="17"/>
      <w:shd w:val="clear" w:color="auto" w:fill="FFFFFF"/>
    </w:rPr>
  </w:style>
  <w:style w:type="character" w:customStyle="1" w:styleId="Teksttreci55ptKursywa">
    <w:name w:val="Tekst treści + 5;5 pt;Kursywa"/>
    <w:basedOn w:val="Teksttreci"/>
    <w:rsid w:val="00B14F3F"/>
    <w:rPr>
      <w:rFonts w:ascii="Times New Roman" w:eastAsia="Times New Roman" w:hAnsi="Times New Roman" w:cs="Times New Roman"/>
      <w:b w:val="0"/>
      <w:bCs w:val="0"/>
      <w:i/>
      <w:iCs/>
      <w:smallCaps w:val="0"/>
      <w:strike w:val="0"/>
      <w:spacing w:val="0"/>
      <w:sz w:val="11"/>
      <w:szCs w:val="11"/>
      <w:shd w:val="clear" w:color="auto" w:fill="FFFFFF"/>
    </w:rPr>
  </w:style>
  <w:style w:type="character" w:customStyle="1" w:styleId="Nagweklubstopka7pt">
    <w:name w:val="Nagłówek lub stopka + 7 pt"/>
    <w:basedOn w:val="Nagweklubstopka"/>
    <w:rsid w:val="00B14F3F"/>
    <w:rPr>
      <w:rFonts w:ascii="Times New Roman" w:eastAsia="Times New Roman" w:hAnsi="Times New Roman" w:cs="Times New Roman"/>
      <w:spacing w:val="0"/>
      <w:sz w:val="14"/>
      <w:szCs w:val="14"/>
      <w:shd w:val="clear" w:color="auto" w:fill="FFFFFF"/>
    </w:rPr>
  </w:style>
  <w:style w:type="character" w:customStyle="1" w:styleId="TeksttreciOdstpy2pt">
    <w:name w:val="Tekst treści + Odstępy 2 pt"/>
    <w:basedOn w:val="Teksttreci"/>
    <w:rsid w:val="00B14F3F"/>
    <w:rPr>
      <w:rFonts w:ascii="Times New Roman" w:eastAsia="Times New Roman" w:hAnsi="Times New Roman" w:cs="Times New Roman"/>
      <w:b w:val="0"/>
      <w:bCs w:val="0"/>
      <w:i w:val="0"/>
      <w:iCs w:val="0"/>
      <w:smallCaps w:val="0"/>
      <w:strike w:val="0"/>
      <w:spacing w:val="50"/>
      <w:sz w:val="16"/>
      <w:szCs w:val="16"/>
      <w:shd w:val="clear" w:color="auto" w:fill="FFFFFF"/>
    </w:rPr>
  </w:style>
  <w:style w:type="character" w:customStyle="1" w:styleId="PogrubienieNagweklubstopka8pt">
    <w:name w:val="Pogrubienie;Nagłówek lub stopka + 8 pt"/>
    <w:basedOn w:val="Nagweklubstopka"/>
    <w:rsid w:val="00B14F3F"/>
    <w:rPr>
      <w:rFonts w:ascii="Times New Roman" w:eastAsia="Times New Roman" w:hAnsi="Times New Roman" w:cs="Times New Roman"/>
      <w:b/>
      <w:bCs/>
      <w:spacing w:val="0"/>
      <w:sz w:val="16"/>
      <w:szCs w:val="16"/>
      <w:shd w:val="clear" w:color="auto" w:fill="FFFFFF"/>
    </w:rPr>
  </w:style>
  <w:style w:type="character" w:customStyle="1" w:styleId="Teksttreci5Bezkursywy">
    <w:name w:val="Tekst treści (5) + Bez kursywy"/>
    <w:basedOn w:val="Teksttreci5"/>
    <w:rsid w:val="00B14F3F"/>
    <w:rPr>
      <w:rFonts w:ascii="Times New Roman" w:eastAsia="Times New Roman" w:hAnsi="Times New Roman" w:cs="Times New Roman"/>
      <w:i/>
      <w:iCs/>
      <w:w w:val="150"/>
      <w:sz w:val="11"/>
      <w:szCs w:val="11"/>
      <w:shd w:val="clear" w:color="auto" w:fill="FFFFFF"/>
    </w:rPr>
  </w:style>
  <w:style w:type="character" w:customStyle="1" w:styleId="Teksttreci5Odstpy2pt">
    <w:name w:val="Tekst treści (5) + Odstępy 2 pt"/>
    <w:basedOn w:val="Teksttreci5"/>
    <w:rsid w:val="00B14F3F"/>
    <w:rPr>
      <w:rFonts w:ascii="Times New Roman" w:eastAsia="Times New Roman" w:hAnsi="Times New Roman" w:cs="Times New Roman"/>
      <w:spacing w:val="40"/>
      <w:w w:val="150"/>
      <w:sz w:val="11"/>
      <w:szCs w:val="11"/>
      <w:shd w:val="clear" w:color="auto" w:fill="FFFFFF"/>
    </w:rPr>
  </w:style>
  <w:style w:type="character" w:customStyle="1" w:styleId="Teksttreci85ptOdstpy0pt">
    <w:name w:val="Tekst treści + 8;5 pt;Odstępy 0 pt"/>
    <w:basedOn w:val="Teksttreci"/>
    <w:rsid w:val="00B14F3F"/>
    <w:rPr>
      <w:rFonts w:ascii="Times New Roman" w:eastAsia="Times New Roman" w:hAnsi="Times New Roman" w:cs="Times New Roman"/>
      <w:b w:val="0"/>
      <w:bCs w:val="0"/>
      <w:i w:val="0"/>
      <w:iCs w:val="0"/>
      <w:smallCaps w:val="0"/>
      <w:strike w:val="0"/>
      <w:spacing w:val="10"/>
      <w:sz w:val="17"/>
      <w:szCs w:val="17"/>
      <w:shd w:val="clear" w:color="auto" w:fill="FFFFFF"/>
    </w:rPr>
  </w:style>
  <w:style w:type="character" w:customStyle="1" w:styleId="Teksttreci75pt">
    <w:name w:val="Tekst treści + 7;5 pt"/>
    <w:basedOn w:val="Teksttreci"/>
    <w:rsid w:val="00B14F3F"/>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Nagwek30">
    <w:name w:val="Nagłówek #3_"/>
    <w:basedOn w:val="Domylnaczcionkaakapitu"/>
    <w:link w:val="Nagwek31"/>
    <w:rsid w:val="00B14F3F"/>
    <w:rPr>
      <w:spacing w:val="10"/>
      <w:sz w:val="18"/>
      <w:szCs w:val="18"/>
      <w:shd w:val="clear" w:color="auto" w:fill="FFFFFF"/>
    </w:rPr>
  </w:style>
  <w:style w:type="character" w:customStyle="1" w:styleId="Teksttreci8">
    <w:name w:val="Tekst treści (8)_"/>
    <w:basedOn w:val="Domylnaczcionkaakapitu"/>
    <w:link w:val="Teksttreci80"/>
    <w:rsid w:val="00B14F3F"/>
    <w:rPr>
      <w:spacing w:val="10"/>
      <w:sz w:val="18"/>
      <w:szCs w:val="18"/>
      <w:shd w:val="clear" w:color="auto" w:fill="FFFFFF"/>
    </w:rPr>
  </w:style>
  <w:style w:type="character" w:customStyle="1" w:styleId="Teksttreci6Kursywa">
    <w:name w:val="Tekst treści (6) + Kursywa"/>
    <w:basedOn w:val="Teksttreci6"/>
    <w:rsid w:val="00B14F3F"/>
    <w:rPr>
      <w:rFonts w:ascii="Times New Roman" w:eastAsia="Times New Roman" w:hAnsi="Times New Roman" w:cs="Batang"/>
      <w:i/>
      <w:iCs/>
      <w:sz w:val="18"/>
      <w:szCs w:val="18"/>
      <w:shd w:val="clear" w:color="auto" w:fill="FFFFFF"/>
    </w:rPr>
  </w:style>
  <w:style w:type="character" w:customStyle="1" w:styleId="Teksttreci7">
    <w:name w:val="Tekst treści (7)_"/>
    <w:basedOn w:val="Domylnaczcionkaakapitu"/>
    <w:link w:val="Teksttreci70"/>
    <w:rsid w:val="00B14F3F"/>
    <w:rPr>
      <w:sz w:val="14"/>
      <w:szCs w:val="14"/>
      <w:shd w:val="clear" w:color="auto" w:fill="FFFFFF"/>
    </w:rPr>
  </w:style>
  <w:style w:type="character" w:customStyle="1" w:styleId="Teksttreci7Bezkursywy">
    <w:name w:val="Tekst treści (7) + Bez kursywy"/>
    <w:basedOn w:val="Teksttreci7"/>
    <w:rsid w:val="00B14F3F"/>
    <w:rPr>
      <w:i/>
      <w:iCs/>
      <w:sz w:val="14"/>
      <w:szCs w:val="14"/>
      <w:shd w:val="clear" w:color="auto" w:fill="FFFFFF"/>
    </w:rPr>
  </w:style>
  <w:style w:type="character" w:customStyle="1" w:styleId="Teksttreci755pt">
    <w:name w:val="Tekst treści (7) + 5;5 pt"/>
    <w:basedOn w:val="Teksttreci7"/>
    <w:rsid w:val="00B14F3F"/>
    <w:rPr>
      <w:sz w:val="11"/>
      <w:szCs w:val="11"/>
      <w:shd w:val="clear" w:color="auto" w:fill="FFFFFF"/>
    </w:rPr>
  </w:style>
  <w:style w:type="character" w:customStyle="1" w:styleId="Teksttreci675ptKursywaMaeliteryOdstpy0pt">
    <w:name w:val="Tekst treści (6) + 7;5 pt;Kursywa;Małe litery;Odstępy 0 pt"/>
    <w:basedOn w:val="Teksttreci6"/>
    <w:rsid w:val="00B14F3F"/>
    <w:rPr>
      <w:rFonts w:ascii="Times New Roman" w:eastAsia="Times New Roman" w:hAnsi="Times New Roman" w:cs="Batang"/>
      <w:i/>
      <w:iCs/>
      <w:smallCaps/>
      <w:spacing w:val="10"/>
      <w:sz w:val="15"/>
      <w:szCs w:val="15"/>
      <w:shd w:val="clear" w:color="auto" w:fill="FFFFFF"/>
    </w:rPr>
  </w:style>
  <w:style w:type="character" w:customStyle="1" w:styleId="Teksttreci6MaeliteryOdstpy0pt">
    <w:name w:val="Tekst treści (6) + Małe litery;Odstępy 0 pt"/>
    <w:basedOn w:val="Teksttreci6"/>
    <w:rsid w:val="00B14F3F"/>
    <w:rPr>
      <w:rFonts w:ascii="Times New Roman" w:eastAsia="Times New Roman" w:hAnsi="Times New Roman" w:cs="Batang"/>
      <w:smallCaps/>
      <w:spacing w:val="10"/>
      <w:sz w:val="18"/>
      <w:szCs w:val="18"/>
      <w:shd w:val="clear" w:color="auto" w:fill="FFFFFF"/>
    </w:rPr>
  </w:style>
  <w:style w:type="character" w:customStyle="1" w:styleId="Teksttreci675ptMaeliteryOdstpy0pt">
    <w:name w:val="Tekst treści (6) + 7;5 pt;Małe litery;Odstępy 0 pt"/>
    <w:basedOn w:val="Teksttreci6"/>
    <w:rsid w:val="00B14F3F"/>
    <w:rPr>
      <w:rFonts w:ascii="Times New Roman" w:eastAsia="Times New Roman" w:hAnsi="Times New Roman" w:cs="Batang"/>
      <w:smallCaps/>
      <w:spacing w:val="10"/>
      <w:sz w:val="15"/>
      <w:szCs w:val="15"/>
      <w:shd w:val="clear" w:color="auto" w:fill="FFFFFF"/>
    </w:rPr>
  </w:style>
  <w:style w:type="character" w:customStyle="1" w:styleId="Teksttreci655pt">
    <w:name w:val="Tekst treści (6) + 5;5 pt"/>
    <w:basedOn w:val="Teksttreci6"/>
    <w:rsid w:val="00B14F3F"/>
    <w:rPr>
      <w:rFonts w:ascii="Times New Roman" w:eastAsia="Times New Roman" w:hAnsi="Times New Roman" w:cs="Batang"/>
      <w:sz w:val="11"/>
      <w:szCs w:val="11"/>
      <w:shd w:val="clear" w:color="auto" w:fill="FFFFFF"/>
    </w:rPr>
  </w:style>
  <w:style w:type="character" w:customStyle="1" w:styleId="Teksttreci6Candara11ptMaelitery">
    <w:name w:val="Tekst treści (6) + Candara;11 pt;Małe litery"/>
    <w:basedOn w:val="Teksttreci6"/>
    <w:rsid w:val="00B14F3F"/>
    <w:rPr>
      <w:rFonts w:ascii="Candara" w:eastAsia="Candara" w:hAnsi="Candara" w:cs="Candara"/>
      <w:smallCaps/>
      <w:sz w:val="22"/>
      <w:szCs w:val="22"/>
      <w:shd w:val="clear" w:color="auto" w:fill="FFFFFF"/>
    </w:rPr>
  </w:style>
  <w:style w:type="character" w:customStyle="1" w:styleId="Teksttreci9">
    <w:name w:val="Tekst treści (9)_"/>
    <w:basedOn w:val="Domylnaczcionkaakapitu"/>
    <w:link w:val="Teksttreci90"/>
    <w:rsid w:val="00B14F3F"/>
    <w:rPr>
      <w:sz w:val="14"/>
      <w:szCs w:val="14"/>
      <w:shd w:val="clear" w:color="auto" w:fill="FFFFFF"/>
    </w:rPr>
  </w:style>
  <w:style w:type="character" w:customStyle="1" w:styleId="Teksttreci9Bezkursywy">
    <w:name w:val="Tekst treści (9) + Bez kursywy"/>
    <w:basedOn w:val="Teksttreci9"/>
    <w:rsid w:val="00B14F3F"/>
    <w:rPr>
      <w:i/>
      <w:iCs/>
      <w:sz w:val="14"/>
      <w:szCs w:val="14"/>
      <w:shd w:val="clear" w:color="auto" w:fill="FFFFFF"/>
    </w:rPr>
  </w:style>
  <w:style w:type="character" w:customStyle="1" w:styleId="Teksttreci10">
    <w:name w:val="Tekst treści (10)_"/>
    <w:basedOn w:val="Domylnaczcionkaakapitu"/>
    <w:link w:val="Teksttreci100"/>
    <w:rsid w:val="00B14F3F"/>
    <w:rPr>
      <w:sz w:val="18"/>
      <w:szCs w:val="18"/>
      <w:shd w:val="clear" w:color="auto" w:fill="FFFFFF"/>
    </w:rPr>
  </w:style>
  <w:style w:type="character" w:customStyle="1" w:styleId="Teksttreci10Bezkursywy">
    <w:name w:val="Tekst treści (10) + Bez kursywy"/>
    <w:basedOn w:val="Teksttreci10"/>
    <w:rsid w:val="00B14F3F"/>
    <w:rPr>
      <w:i/>
      <w:iCs/>
      <w:sz w:val="18"/>
      <w:szCs w:val="18"/>
      <w:shd w:val="clear" w:color="auto" w:fill="FFFFFF"/>
    </w:rPr>
  </w:style>
  <w:style w:type="character" w:customStyle="1" w:styleId="Teksttreci10BezkursywyMaeliteryOdstpy0pt">
    <w:name w:val="Tekst treści (10) + Bez kursywy;Małe litery;Odstępy 0 pt"/>
    <w:basedOn w:val="Teksttreci10"/>
    <w:rsid w:val="00B14F3F"/>
    <w:rPr>
      <w:i/>
      <w:iCs/>
      <w:smallCaps/>
      <w:spacing w:val="10"/>
      <w:sz w:val="18"/>
      <w:szCs w:val="18"/>
      <w:shd w:val="clear" w:color="auto" w:fill="FFFFFF"/>
    </w:rPr>
  </w:style>
  <w:style w:type="character" w:customStyle="1" w:styleId="Teksttreci11">
    <w:name w:val="Tekst treści (11)_"/>
    <w:basedOn w:val="Domylnaczcionkaakapitu"/>
    <w:link w:val="Teksttreci110"/>
    <w:rsid w:val="00B14F3F"/>
    <w:rPr>
      <w:sz w:val="11"/>
      <w:szCs w:val="11"/>
      <w:shd w:val="clear" w:color="auto" w:fill="FFFFFF"/>
    </w:rPr>
  </w:style>
  <w:style w:type="character" w:customStyle="1" w:styleId="Teksttreci11Kursywa">
    <w:name w:val="Tekst treści (11) + Kursywa"/>
    <w:basedOn w:val="Teksttreci11"/>
    <w:rsid w:val="00B14F3F"/>
    <w:rPr>
      <w:i/>
      <w:iCs/>
      <w:sz w:val="11"/>
      <w:szCs w:val="11"/>
      <w:shd w:val="clear" w:color="auto" w:fill="FFFFFF"/>
    </w:rPr>
  </w:style>
  <w:style w:type="character" w:customStyle="1" w:styleId="Teksttreci12">
    <w:name w:val="Tekst treści (12)_"/>
    <w:basedOn w:val="Domylnaczcionkaakapitu"/>
    <w:link w:val="Teksttreci120"/>
    <w:rsid w:val="00B14F3F"/>
    <w:rPr>
      <w:sz w:val="15"/>
      <w:szCs w:val="15"/>
      <w:shd w:val="clear" w:color="auto" w:fill="FFFFFF"/>
    </w:rPr>
  </w:style>
  <w:style w:type="character" w:customStyle="1" w:styleId="Teksttreci7ptKursywa">
    <w:name w:val="Tekst treści + 7 pt;Kursywa"/>
    <w:basedOn w:val="Teksttreci"/>
    <w:rsid w:val="00B14F3F"/>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Teksttreci13">
    <w:name w:val="Tekst treści (13)_"/>
    <w:basedOn w:val="Domylnaczcionkaakapitu"/>
    <w:link w:val="Teksttreci130"/>
    <w:uiPriority w:val="99"/>
    <w:rsid w:val="00B14F3F"/>
    <w:rPr>
      <w:sz w:val="17"/>
      <w:szCs w:val="17"/>
      <w:shd w:val="clear" w:color="auto" w:fill="FFFFFF"/>
    </w:rPr>
  </w:style>
  <w:style w:type="character" w:customStyle="1" w:styleId="Teksttreci5BezkursywyOdstpy1pt">
    <w:name w:val="Tekst treści (5) + Bez kursywy;Odstępy 1 pt"/>
    <w:basedOn w:val="Teksttreci5"/>
    <w:rsid w:val="00B14F3F"/>
    <w:rPr>
      <w:rFonts w:ascii="Times New Roman" w:eastAsia="Times New Roman" w:hAnsi="Times New Roman" w:cs="Times New Roman"/>
      <w:i/>
      <w:iCs/>
      <w:spacing w:val="30"/>
      <w:w w:val="150"/>
      <w:sz w:val="11"/>
      <w:szCs w:val="11"/>
      <w:shd w:val="clear" w:color="auto" w:fill="FFFFFF"/>
    </w:rPr>
  </w:style>
  <w:style w:type="character" w:customStyle="1" w:styleId="Teksttreci7ptMaelitery">
    <w:name w:val="Tekst treści + 7 pt;Małe litery"/>
    <w:basedOn w:val="Teksttreci"/>
    <w:rsid w:val="00B14F3F"/>
    <w:rPr>
      <w:rFonts w:ascii="Times New Roman" w:eastAsia="Times New Roman" w:hAnsi="Times New Roman" w:cs="Times New Roman"/>
      <w:b w:val="0"/>
      <w:bCs w:val="0"/>
      <w:i w:val="0"/>
      <w:iCs w:val="0"/>
      <w:smallCaps/>
      <w:strike w:val="0"/>
      <w:spacing w:val="0"/>
      <w:sz w:val="14"/>
      <w:szCs w:val="14"/>
      <w:shd w:val="clear" w:color="auto" w:fill="FFFFFF"/>
    </w:rPr>
  </w:style>
  <w:style w:type="character" w:customStyle="1" w:styleId="Teksttreci57ptBezkursywyMaelitery">
    <w:name w:val="Tekst treści (5) + 7 pt;Bez kursywy;Małe litery"/>
    <w:basedOn w:val="Teksttreci5"/>
    <w:rsid w:val="00B14F3F"/>
    <w:rPr>
      <w:rFonts w:ascii="Times New Roman" w:eastAsia="Times New Roman" w:hAnsi="Times New Roman" w:cs="Times New Roman"/>
      <w:i/>
      <w:iCs/>
      <w:smallCaps/>
      <w:w w:val="150"/>
      <w:sz w:val="14"/>
      <w:szCs w:val="14"/>
      <w:shd w:val="clear" w:color="auto" w:fill="FFFFFF"/>
    </w:rPr>
  </w:style>
  <w:style w:type="character" w:customStyle="1" w:styleId="Teksttreci11Odstpy1pt">
    <w:name w:val="Tekst treści (11) + Odstępy 1 pt"/>
    <w:basedOn w:val="Teksttreci11"/>
    <w:rsid w:val="00B14F3F"/>
    <w:rPr>
      <w:spacing w:val="30"/>
      <w:sz w:val="11"/>
      <w:szCs w:val="11"/>
      <w:shd w:val="clear" w:color="auto" w:fill="FFFFFF"/>
    </w:rPr>
  </w:style>
  <w:style w:type="character" w:customStyle="1" w:styleId="Nagwek43">
    <w:name w:val="Nagłówek #4 (3)_"/>
    <w:basedOn w:val="Domylnaczcionkaakapitu"/>
    <w:link w:val="Nagwek430"/>
    <w:rsid w:val="00B14F3F"/>
    <w:rPr>
      <w:rFonts w:ascii="Candara" w:eastAsia="Candara" w:hAnsi="Candara" w:cs="Candara"/>
      <w:spacing w:val="-10"/>
      <w:sz w:val="17"/>
      <w:szCs w:val="17"/>
      <w:shd w:val="clear" w:color="auto" w:fill="FFFFFF"/>
    </w:rPr>
  </w:style>
  <w:style w:type="paragraph" w:customStyle="1" w:styleId="Nagwek41">
    <w:name w:val="Nagłówek #4"/>
    <w:basedOn w:val="Normalny"/>
    <w:link w:val="Nagwek40"/>
    <w:rsid w:val="00B14F3F"/>
    <w:pPr>
      <w:shd w:val="clear" w:color="auto" w:fill="FFFFFF"/>
      <w:spacing w:after="180" w:line="0" w:lineRule="atLeast"/>
      <w:jc w:val="both"/>
      <w:outlineLvl w:val="3"/>
    </w:pPr>
    <w:rPr>
      <w:sz w:val="16"/>
      <w:szCs w:val="16"/>
    </w:rPr>
  </w:style>
  <w:style w:type="paragraph" w:customStyle="1" w:styleId="Nagwek420">
    <w:name w:val="Nagłówek #4 (2)"/>
    <w:basedOn w:val="Normalny"/>
    <w:link w:val="Nagwek42"/>
    <w:rsid w:val="00B14F3F"/>
    <w:pPr>
      <w:shd w:val="clear" w:color="auto" w:fill="FFFFFF"/>
      <w:spacing w:before="180" w:line="0" w:lineRule="atLeast"/>
      <w:jc w:val="both"/>
      <w:outlineLvl w:val="3"/>
    </w:pPr>
    <w:rPr>
      <w:sz w:val="17"/>
      <w:szCs w:val="17"/>
    </w:rPr>
  </w:style>
  <w:style w:type="paragraph" w:customStyle="1" w:styleId="Nagwek21">
    <w:name w:val="Nagłówek #2"/>
    <w:basedOn w:val="Normalny"/>
    <w:link w:val="Nagwek20"/>
    <w:rsid w:val="00B14F3F"/>
    <w:pPr>
      <w:shd w:val="clear" w:color="auto" w:fill="FFFFFF"/>
      <w:spacing w:before="180" w:line="0" w:lineRule="atLeast"/>
      <w:outlineLvl w:val="1"/>
    </w:pPr>
    <w:rPr>
      <w:rFonts w:ascii="Candara" w:eastAsia="Candara" w:hAnsi="Candara" w:cs="Candara"/>
      <w:spacing w:val="-10"/>
      <w:sz w:val="17"/>
      <w:szCs w:val="17"/>
    </w:rPr>
  </w:style>
  <w:style w:type="paragraph" w:customStyle="1" w:styleId="Nagwek31">
    <w:name w:val="Nagłówek #3"/>
    <w:basedOn w:val="Normalny"/>
    <w:link w:val="Nagwek30"/>
    <w:rsid w:val="00B14F3F"/>
    <w:pPr>
      <w:shd w:val="clear" w:color="auto" w:fill="FFFFFF"/>
      <w:spacing w:line="0" w:lineRule="atLeast"/>
      <w:outlineLvl w:val="2"/>
    </w:pPr>
    <w:rPr>
      <w:spacing w:val="10"/>
      <w:sz w:val="18"/>
      <w:szCs w:val="18"/>
    </w:rPr>
  </w:style>
  <w:style w:type="paragraph" w:customStyle="1" w:styleId="Teksttreci80">
    <w:name w:val="Tekst treści (8)"/>
    <w:basedOn w:val="Normalny"/>
    <w:link w:val="Teksttreci8"/>
    <w:rsid w:val="00B14F3F"/>
    <w:pPr>
      <w:shd w:val="clear" w:color="auto" w:fill="FFFFFF"/>
      <w:spacing w:line="0" w:lineRule="atLeast"/>
    </w:pPr>
    <w:rPr>
      <w:spacing w:val="10"/>
      <w:sz w:val="18"/>
      <w:szCs w:val="18"/>
    </w:rPr>
  </w:style>
  <w:style w:type="paragraph" w:customStyle="1" w:styleId="Teksttreci70">
    <w:name w:val="Tekst treści (7)"/>
    <w:basedOn w:val="Normalny"/>
    <w:link w:val="Teksttreci7"/>
    <w:rsid w:val="00B14F3F"/>
    <w:pPr>
      <w:shd w:val="clear" w:color="auto" w:fill="FFFFFF"/>
      <w:spacing w:line="192" w:lineRule="exact"/>
      <w:jc w:val="both"/>
    </w:pPr>
    <w:rPr>
      <w:sz w:val="14"/>
      <w:szCs w:val="14"/>
    </w:rPr>
  </w:style>
  <w:style w:type="paragraph" w:customStyle="1" w:styleId="Teksttreci90">
    <w:name w:val="Tekst treści (9)"/>
    <w:basedOn w:val="Normalny"/>
    <w:link w:val="Teksttreci9"/>
    <w:rsid w:val="00B14F3F"/>
    <w:pPr>
      <w:shd w:val="clear" w:color="auto" w:fill="FFFFFF"/>
      <w:spacing w:line="187" w:lineRule="exact"/>
      <w:jc w:val="both"/>
    </w:pPr>
    <w:rPr>
      <w:sz w:val="14"/>
      <w:szCs w:val="14"/>
    </w:rPr>
  </w:style>
  <w:style w:type="paragraph" w:customStyle="1" w:styleId="Teksttreci100">
    <w:name w:val="Tekst treści (10)"/>
    <w:basedOn w:val="Normalny"/>
    <w:link w:val="Teksttreci10"/>
    <w:rsid w:val="00B14F3F"/>
    <w:pPr>
      <w:shd w:val="clear" w:color="auto" w:fill="FFFFFF"/>
      <w:spacing w:line="235" w:lineRule="exact"/>
      <w:ind w:firstLine="200"/>
      <w:jc w:val="both"/>
    </w:pPr>
    <w:rPr>
      <w:sz w:val="18"/>
      <w:szCs w:val="18"/>
    </w:rPr>
  </w:style>
  <w:style w:type="paragraph" w:customStyle="1" w:styleId="Teksttreci110">
    <w:name w:val="Tekst treści (11)"/>
    <w:basedOn w:val="Normalny"/>
    <w:link w:val="Teksttreci11"/>
    <w:rsid w:val="00B14F3F"/>
    <w:pPr>
      <w:shd w:val="clear" w:color="auto" w:fill="FFFFFF"/>
      <w:spacing w:line="130" w:lineRule="exact"/>
      <w:ind w:firstLine="160"/>
      <w:jc w:val="both"/>
    </w:pPr>
    <w:rPr>
      <w:sz w:val="11"/>
      <w:szCs w:val="11"/>
    </w:rPr>
  </w:style>
  <w:style w:type="paragraph" w:customStyle="1" w:styleId="Teksttreci120">
    <w:name w:val="Tekst treści (12)"/>
    <w:basedOn w:val="Normalny"/>
    <w:link w:val="Teksttreci12"/>
    <w:rsid w:val="00B14F3F"/>
    <w:pPr>
      <w:shd w:val="clear" w:color="auto" w:fill="FFFFFF"/>
      <w:spacing w:line="168" w:lineRule="exact"/>
      <w:jc w:val="both"/>
    </w:pPr>
    <w:rPr>
      <w:sz w:val="15"/>
      <w:szCs w:val="15"/>
    </w:rPr>
  </w:style>
  <w:style w:type="paragraph" w:customStyle="1" w:styleId="Teksttreci130">
    <w:name w:val="Tekst treści (13)"/>
    <w:basedOn w:val="Normalny"/>
    <w:link w:val="Teksttreci13"/>
    <w:uiPriority w:val="99"/>
    <w:rsid w:val="00B14F3F"/>
    <w:pPr>
      <w:shd w:val="clear" w:color="auto" w:fill="FFFFFF"/>
      <w:spacing w:before="120" w:line="0" w:lineRule="atLeast"/>
      <w:jc w:val="both"/>
    </w:pPr>
    <w:rPr>
      <w:sz w:val="17"/>
      <w:szCs w:val="17"/>
    </w:rPr>
  </w:style>
  <w:style w:type="paragraph" w:customStyle="1" w:styleId="Nagwek430">
    <w:name w:val="Nagłówek #4 (3)"/>
    <w:basedOn w:val="Normalny"/>
    <w:link w:val="Nagwek43"/>
    <w:rsid w:val="00B14F3F"/>
    <w:pPr>
      <w:shd w:val="clear" w:color="auto" w:fill="FFFFFF"/>
      <w:spacing w:before="180" w:line="0" w:lineRule="atLeast"/>
      <w:outlineLvl w:val="3"/>
    </w:pPr>
    <w:rPr>
      <w:rFonts w:ascii="Candara" w:eastAsia="Candara" w:hAnsi="Candara" w:cs="Candara"/>
      <w:spacing w:val="-10"/>
      <w:sz w:val="17"/>
      <w:szCs w:val="17"/>
    </w:rPr>
  </w:style>
  <w:style w:type="character" w:customStyle="1" w:styleId="Nagwek22">
    <w:name w:val="Nagłówek #2 (2)_"/>
    <w:basedOn w:val="Domylnaczcionkaakapitu"/>
    <w:link w:val="Nagwek220"/>
    <w:rsid w:val="00B14F3F"/>
    <w:rPr>
      <w:rFonts w:ascii="Georgia" w:hAnsi="Georgia" w:cs="Georgia"/>
      <w:b/>
      <w:bCs/>
      <w:smallCaps/>
      <w:spacing w:val="10"/>
      <w:sz w:val="24"/>
      <w:szCs w:val="24"/>
      <w:shd w:val="clear" w:color="auto" w:fill="FFFFFF"/>
    </w:rPr>
  </w:style>
  <w:style w:type="paragraph" w:customStyle="1" w:styleId="Nagwek220">
    <w:name w:val="Nagłówek #2 (2)"/>
    <w:basedOn w:val="Normalny"/>
    <w:link w:val="Nagwek22"/>
    <w:rsid w:val="00B14F3F"/>
    <w:pPr>
      <w:shd w:val="clear" w:color="auto" w:fill="FFFFFF"/>
      <w:spacing w:after="360" w:line="240" w:lineRule="atLeast"/>
      <w:jc w:val="both"/>
      <w:outlineLvl w:val="1"/>
    </w:pPr>
    <w:rPr>
      <w:rFonts w:ascii="Georgia" w:hAnsi="Georgia" w:cs="Georgia"/>
      <w:b/>
      <w:bCs/>
      <w:smallCaps/>
      <w:spacing w:val="10"/>
      <w:sz w:val="24"/>
      <w:szCs w:val="24"/>
    </w:rPr>
  </w:style>
  <w:style w:type="character" w:customStyle="1" w:styleId="acopre">
    <w:name w:val="acopre"/>
    <w:basedOn w:val="Domylnaczcionkaakapitu"/>
    <w:rsid w:val="00B14F3F"/>
  </w:style>
  <w:style w:type="character" w:customStyle="1" w:styleId="f">
    <w:name w:val="f"/>
    <w:basedOn w:val="Domylnaczcionkaakapitu"/>
    <w:rsid w:val="00B14F3F"/>
  </w:style>
  <w:style w:type="character" w:customStyle="1" w:styleId="Teksttreci2Odstpy2pt">
    <w:name w:val="Tekst treści (2) + Odstępy 2 pt"/>
    <w:basedOn w:val="Teksttreci2"/>
    <w:rsid w:val="00B14F3F"/>
    <w:rPr>
      <w:rFonts w:ascii="Times New Roman" w:eastAsia="Times New Roman" w:hAnsi="Times New Roman" w:cs="Times New Roman"/>
      <w:b w:val="0"/>
      <w:bCs w:val="0"/>
      <w:i w:val="0"/>
      <w:iCs w:val="0"/>
      <w:smallCaps w:val="0"/>
      <w:strike w:val="0"/>
      <w:spacing w:val="40"/>
      <w:sz w:val="18"/>
      <w:szCs w:val="18"/>
      <w:shd w:val="clear" w:color="auto" w:fill="FFFFFF"/>
    </w:rPr>
  </w:style>
  <w:style w:type="paragraph" w:styleId="Lista4">
    <w:name w:val="List 4"/>
    <w:basedOn w:val="Normalny"/>
    <w:uiPriority w:val="99"/>
    <w:unhideWhenUsed/>
    <w:locked/>
    <w:rsid w:val="00B8412D"/>
    <w:pPr>
      <w:ind w:left="1132" w:hanging="283"/>
      <w:contextualSpacing/>
    </w:pPr>
  </w:style>
  <w:style w:type="paragraph" w:styleId="Wcicienormalne">
    <w:name w:val="Normal Indent"/>
    <w:basedOn w:val="Normalny"/>
    <w:uiPriority w:val="99"/>
    <w:unhideWhenUsed/>
    <w:locked/>
    <w:rsid w:val="00B8412D"/>
    <w:pPr>
      <w:ind w:left="708"/>
    </w:pPr>
  </w:style>
  <w:style w:type="paragraph" w:customStyle="1" w:styleId="Teksttreci1">
    <w:name w:val="Tekst treści1"/>
    <w:basedOn w:val="Normalny"/>
    <w:uiPriority w:val="99"/>
    <w:rsid w:val="00044A8F"/>
    <w:pPr>
      <w:shd w:val="clear" w:color="auto" w:fill="FFFFFF"/>
      <w:spacing w:line="254" w:lineRule="exact"/>
      <w:jc w:val="both"/>
    </w:pPr>
  </w:style>
  <w:style w:type="character" w:customStyle="1" w:styleId="Teksttreci29">
    <w:name w:val="Tekst treści29"/>
    <w:basedOn w:val="Teksttreci"/>
    <w:uiPriority w:val="99"/>
    <w:rsid w:val="00044A8F"/>
    <w:rPr>
      <w:rFonts w:ascii="Times New Roman" w:hAnsi="Times New Roman" w:cs="Times New Roman"/>
      <w:spacing w:val="0"/>
      <w:sz w:val="20"/>
      <w:szCs w:val="20"/>
      <w:u w:val="single"/>
      <w:shd w:val="clear" w:color="auto" w:fill="FFFFFF"/>
    </w:rPr>
  </w:style>
  <w:style w:type="character" w:customStyle="1" w:styleId="Teksttreci13Kursywa">
    <w:name w:val="Tekst treści (13) + Kursywa"/>
    <w:basedOn w:val="Teksttreci13"/>
    <w:uiPriority w:val="99"/>
    <w:rsid w:val="00044A8F"/>
    <w:rPr>
      <w:rFonts w:ascii="Century Schoolbook" w:eastAsia="Times New Roman" w:hAnsi="Century Schoolbook" w:cs="Century Schoolbook"/>
      <w:i/>
      <w:iCs/>
      <w:sz w:val="17"/>
      <w:szCs w:val="17"/>
      <w:shd w:val="clear" w:color="auto" w:fill="FFFFFF"/>
    </w:rPr>
  </w:style>
  <w:style w:type="character" w:customStyle="1" w:styleId="hgkelc">
    <w:name w:val="hgkelc"/>
    <w:basedOn w:val="Domylnaczcionkaakapitu"/>
    <w:rsid w:val="00044A8F"/>
  </w:style>
  <w:style w:type="character" w:customStyle="1" w:styleId="TeksttreciPogrubienieMaelitery">
    <w:name w:val="Tekst treści + Pogrubienie;Małe litery"/>
    <w:basedOn w:val="Teksttreci"/>
    <w:rsid w:val="00044A8F"/>
    <w:rPr>
      <w:rFonts w:ascii="Times New Roman" w:eastAsia="Times New Roman" w:hAnsi="Times New Roman" w:cs="Times New Roman"/>
      <w:b/>
      <w:bCs/>
      <w:i w:val="0"/>
      <w:iCs w:val="0"/>
      <w:smallCaps/>
      <w:strike w:val="0"/>
      <w:spacing w:val="0"/>
      <w:sz w:val="20"/>
      <w:szCs w:val="20"/>
      <w:shd w:val="clear" w:color="auto" w:fill="FFFFFF"/>
    </w:rPr>
  </w:style>
  <w:style w:type="paragraph" w:styleId="Tytu">
    <w:name w:val="Title"/>
    <w:basedOn w:val="Normalny"/>
    <w:link w:val="TytuZnak"/>
    <w:qFormat/>
    <w:locked/>
    <w:rsid w:val="00044A8F"/>
    <w:pPr>
      <w:tabs>
        <w:tab w:val="left" w:pos="8505"/>
      </w:tabs>
      <w:autoSpaceDE w:val="0"/>
      <w:autoSpaceDN w:val="0"/>
      <w:jc w:val="center"/>
    </w:pPr>
    <w:rPr>
      <w:b/>
      <w:bCs/>
      <w:sz w:val="40"/>
      <w:szCs w:val="40"/>
    </w:rPr>
  </w:style>
  <w:style w:type="character" w:customStyle="1" w:styleId="TytuZnak">
    <w:name w:val="Tytuł Znak"/>
    <w:basedOn w:val="Domylnaczcionkaakapitu"/>
    <w:link w:val="Tytu"/>
    <w:rsid w:val="00044A8F"/>
    <w:rPr>
      <w:b/>
      <w:bCs/>
      <w:sz w:val="40"/>
      <w:szCs w:val="40"/>
    </w:rPr>
  </w:style>
  <w:style w:type="character" w:customStyle="1" w:styleId="Teksttreci72">
    <w:name w:val="Tekst treści + 72"/>
    <w:aliases w:val="5 pt41"/>
    <w:basedOn w:val="Teksttreci"/>
    <w:uiPriority w:val="99"/>
    <w:rsid w:val="00044A8F"/>
    <w:rPr>
      <w:rFonts w:ascii="Times New Roman" w:hAnsi="Times New Roman" w:cs="Times New Roman"/>
      <w:sz w:val="15"/>
      <w:szCs w:val="15"/>
      <w:shd w:val="clear" w:color="auto" w:fill="FFFFFF"/>
    </w:rPr>
  </w:style>
  <w:style w:type="character" w:customStyle="1" w:styleId="TeksttreciKursywaMaelitery">
    <w:name w:val="Tekst treści + Kursywa;Małe litery"/>
    <w:basedOn w:val="Teksttreci"/>
    <w:rsid w:val="00795C86"/>
    <w:rPr>
      <w:rFonts w:ascii="Times New Roman" w:eastAsia="Times New Roman" w:hAnsi="Times New Roman" w:cs="Times New Roman"/>
      <w:b w:val="0"/>
      <w:bCs w:val="0"/>
      <w:i/>
      <w:iCs/>
      <w:smallCaps/>
      <w:strike w:val="0"/>
      <w:spacing w:val="0"/>
      <w:sz w:val="15"/>
      <w:szCs w:val="15"/>
      <w:shd w:val="clear" w:color="auto" w:fill="FFFFFF"/>
    </w:rPr>
  </w:style>
  <w:style w:type="character" w:customStyle="1" w:styleId="Teksttreci8ptKursywaMaelitery">
    <w:name w:val="Tekst treści + 8 pt;Kursywa;Małe litery"/>
    <w:basedOn w:val="Teksttreci"/>
    <w:rsid w:val="00795C86"/>
    <w:rPr>
      <w:rFonts w:ascii="Times New Roman" w:eastAsia="Times New Roman" w:hAnsi="Times New Roman" w:cs="Times New Roman"/>
      <w:b w:val="0"/>
      <w:bCs w:val="0"/>
      <w:i/>
      <w:iCs/>
      <w:smallCaps/>
      <w:strike w:val="0"/>
      <w:spacing w:val="0"/>
      <w:sz w:val="16"/>
      <w:szCs w:val="16"/>
      <w:shd w:val="clear" w:color="auto" w:fill="FFFFFF"/>
    </w:rPr>
  </w:style>
  <w:style w:type="character" w:customStyle="1" w:styleId="Teksttreci85pt">
    <w:name w:val="Tekst treści + 8;5 pt"/>
    <w:basedOn w:val="Teksttreci"/>
    <w:rsid w:val="008F049C"/>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Teksttreci6ptKursywa">
    <w:name w:val="Tekst treści + 6 pt;Kursywa"/>
    <w:basedOn w:val="Teksttreci"/>
    <w:rsid w:val="008F049C"/>
    <w:rPr>
      <w:rFonts w:ascii="Times New Roman" w:eastAsia="Times New Roman" w:hAnsi="Times New Roman" w:cs="Times New Roman"/>
      <w:b w:val="0"/>
      <w:bCs w:val="0"/>
      <w:i/>
      <w:iCs/>
      <w:smallCaps w:val="0"/>
      <w:strike w:val="0"/>
      <w:spacing w:val="0"/>
      <w:sz w:val="12"/>
      <w:szCs w:val="12"/>
      <w:shd w:val="clear" w:color="auto" w:fill="FFFFFF"/>
    </w:rPr>
  </w:style>
  <w:style w:type="character" w:customStyle="1" w:styleId="PogrubienieTeksttreci85pt">
    <w:name w:val="Pogrubienie;Tekst treści + 8;5 pt"/>
    <w:basedOn w:val="Teksttreci"/>
    <w:rsid w:val="008F049C"/>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Teksttreci575pt">
    <w:name w:val="Tekst treści (5) + 7;5 pt"/>
    <w:basedOn w:val="Teksttreci5"/>
    <w:rsid w:val="000E4C33"/>
    <w:rPr>
      <w:rFonts w:ascii="Times New Roman" w:eastAsia="Times New Roman" w:hAnsi="Times New Roman" w:cs="Times New Roman"/>
      <w:b w:val="0"/>
      <w:bCs w:val="0"/>
      <w:i w:val="0"/>
      <w:iCs w:val="0"/>
      <w:smallCaps w:val="0"/>
      <w:strike w:val="0"/>
      <w:spacing w:val="0"/>
      <w:w w:val="150"/>
      <w:sz w:val="15"/>
      <w:szCs w:val="15"/>
      <w:shd w:val="clear" w:color="auto" w:fill="FFFFFF"/>
    </w:rPr>
  </w:style>
  <w:style w:type="paragraph" w:customStyle="1" w:styleId="Teksttreci31">
    <w:name w:val="Tekst treści (3)1"/>
    <w:basedOn w:val="Normalny"/>
    <w:uiPriority w:val="99"/>
    <w:rsid w:val="0006721D"/>
    <w:pPr>
      <w:shd w:val="clear" w:color="auto" w:fill="FFFFFF"/>
      <w:spacing w:before="420" w:after="300" w:line="240" w:lineRule="atLeast"/>
    </w:pPr>
    <w:rPr>
      <w:rFonts w:ascii="Arial Unicode MS" w:eastAsia="Arial Unicode MS" w:hAnsi="Arial Unicode MS" w:cs="Arial Unicode MS"/>
      <w:sz w:val="69"/>
      <w:szCs w:val="69"/>
    </w:rPr>
  </w:style>
  <w:style w:type="character" w:customStyle="1" w:styleId="Teksttreci8Bezpogrubienia">
    <w:name w:val="Tekst treści (8) + Bez pogrubienia"/>
    <w:basedOn w:val="Teksttreci8"/>
    <w:uiPriority w:val="99"/>
    <w:rsid w:val="0006721D"/>
    <w:rPr>
      <w:rFonts w:ascii="Times New Roman" w:hAnsi="Times New Roman" w:cs="Times New Roman"/>
      <w:b/>
      <w:bCs/>
      <w:spacing w:val="0"/>
      <w:w w:val="40"/>
      <w:sz w:val="14"/>
      <w:szCs w:val="14"/>
      <w:shd w:val="clear" w:color="auto" w:fill="FFFFFF"/>
    </w:rPr>
  </w:style>
  <w:style w:type="character" w:customStyle="1" w:styleId="TeksttreciPogrubienie6">
    <w:name w:val="Tekst treści + Pogrubienie6"/>
    <w:aliases w:val="Kursywa19"/>
    <w:basedOn w:val="Teksttreci"/>
    <w:uiPriority w:val="99"/>
    <w:rsid w:val="008C1679"/>
    <w:rPr>
      <w:rFonts w:ascii="Times New Roman" w:hAnsi="Times New Roman" w:cs="Times New Roman"/>
      <w:b/>
      <w:bCs/>
      <w:i/>
      <w:iCs/>
      <w:spacing w:val="0"/>
      <w:sz w:val="20"/>
      <w:szCs w:val="20"/>
      <w:u w:val="none"/>
      <w:effect w:val="none"/>
      <w:shd w:val="clear" w:color="auto" w:fill="FFFFFF"/>
    </w:rPr>
  </w:style>
  <w:style w:type="paragraph" w:customStyle="1" w:styleId="Pa0">
    <w:name w:val="Pa0"/>
    <w:basedOn w:val="Normalny"/>
    <w:next w:val="Normalny"/>
    <w:uiPriority w:val="99"/>
    <w:rsid w:val="00744FB6"/>
    <w:pPr>
      <w:autoSpaceDE w:val="0"/>
      <w:autoSpaceDN w:val="0"/>
      <w:adjustRightInd w:val="0"/>
      <w:spacing w:line="251" w:lineRule="atLeast"/>
    </w:pPr>
    <w:rPr>
      <w:rFonts w:ascii="Garamond" w:eastAsia="Courier New" w:hAnsi="Garamond" w:cs="Courier New"/>
      <w:sz w:val="24"/>
      <w:szCs w:val="24"/>
    </w:rPr>
  </w:style>
  <w:style w:type="paragraph" w:customStyle="1" w:styleId="Pa1">
    <w:name w:val="Pa1"/>
    <w:basedOn w:val="Normalny"/>
    <w:next w:val="Normalny"/>
    <w:uiPriority w:val="99"/>
    <w:rsid w:val="00744FB6"/>
    <w:pPr>
      <w:autoSpaceDE w:val="0"/>
      <w:autoSpaceDN w:val="0"/>
      <w:adjustRightInd w:val="0"/>
      <w:spacing w:line="319" w:lineRule="atLeast"/>
    </w:pPr>
    <w:rPr>
      <w:rFonts w:ascii="Garamond" w:eastAsia="Courier New" w:hAnsi="Garamond" w:cs="Courier New"/>
      <w:sz w:val="24"/>
      <w:szCs w:val="24"/>
    </w:rPr>
  </w:style>
  <w:style w:type="character" w:styleId="Wyrnienieintensywne">
    <w:name w:val="Intense Emphasis"/>
    <w:basedOn w:val="Domylnaczcionkaakapitu"/>
    <w:uiPriority w:val="21"/>
    <w:qFormat/>
    <w:rsid w:val="00991614"/>
    <w:rPr>
      <w:b/>
      <w:bCs/>
      <w:i/>
      <w:iCs/>
      <w:color w:val="4F81BD" w:themeColor="accent1"/>
    </w:rPr>
  </w:style>
  <w:style w:type="character" w:customStyle="1" w:styleId="Teksttreci3PogrubienieOdstpy0pt">
    <w:name w:val="Tekst treści (3) + Pogrubienie;Odstępy 0 pt"/>
    <w:basedOn w:val="Teksttreci3"/>
    <w:rsid w:val="009166FC"/>
    <w:rPr>
      <w:rFonts w:ascii="Book Antiqua" w:eastAsia="Book Antiqua" w:hAnsi="Book Antiqua" w:cs="Book Antiqua"/>
      <w:b/>
      <w:bCs/>
      <w:i w:val="0"/>
      <w:iCs w:val="0"/>
      <w:smallCaps w:val="0"/>
      <w:strike w:val="0"/>
      <w:spacing w:val="10"/>
      <w:sz w:val="15"/>
      <w:szCs w:val="15"/>
      <w:shd w:val="clear" w:color="auto" w:fill="FFFFFF"/>
    </w:rPr>
  </w:style>
  <w:style w:type="character" w:customStyle="1" w:styleId="toctoggle">
    <w:name w:val="toctoggle"/>
    <w:basedOn w:val="Domylnaczcionkaakapitu"/>
    <w:rsid w:val="007B39AC"/>
  </w:style>
  <w:style w:type="character" w:customStyle="1" w:styleId="tocnumber">
    <w:name w:val="tocnumber"/>
    <w:basedOn w:val="Domylnaczcionkaakapitu"/>
    <w:rsid w:val="007B39AC"/>
  </w:style>
  <w:style w:type="character" w:customStyle="1" w:styleId="toctext">
    <w:name w:val="toctext"/>
    <w:basedOn w:val="Domylnaczcionkaakapitu"/>
    <w:rsid w:val="007B39AC"/>
  </w:style>
  <w:style w:type="character" w:customStyle="1" w:styleId="tytul">
    <w:name w:val="tytul"/>
    <w:basedOn w:val="Domylnaczcionkaakapitu"/>
    <w:rsid w:val="00042077"/>
  </w:style>
</w:styles>
</file>

<file path=word/webSettings.xml><?xml version="1.0" encoding="utf-8"?>
<w:webSettings xmlns:r="http://schemas.openxmlformats.org/officeDocument/2006/relationships" xmlns:w="http://schemas.openxmlformats.org/wordprocessingml/2006/main">
  <w:divs>
    <w:div w:id="34627113">
      <w:bodyDiv w:val="1"/>
      <w:marLeft w:val="0"/>
      <w:marRight w:val="0"/>
      <w:marTop w:val="0"/>
      <w:marBottom w:val="0"/>
      <w:divBdr>
        <w:top w:val="none" w:sz="0" w:space="0" w:color="auto"/>
        <w:left w:val="none" w:sz="0" w:space="0" w:color="auto"/>
        <w:bottom w:val="none" w:sz="0" w:space="0" w:color="auto"/>
        <w:right w:val="none" w:sz="0" w:space="0" w:color="auto"/>
      </w:divBdr>
    </w:div>
    <w:div w:id="368533679">
      <w:bodyDiv w:val="1"/>
      <w:marLeft w:val="0"/>
      <w:marRight w:val="0"/>
      <w:marTop w:val="0"/>
      <w:marBottom w:val="0"/>
      <w:divBdr>
        <w:top w:val="none" w:sz="0" w:space="0" w:color="auto"/>
        <w:left w:val="none" w:sz="0" w:space="0" w:color="auto"/>
        <w:bottom w:val="none" w:sz="0" w:space="0" w:color="auto"/>
        <w:right w:val="none" w:sz="0" w:space="0" w:color="auto"/>
      </w:divBdr>
    </w:div>
    <w:div w:id="393309316">
      <w:bodyDiv w:val="1"/>
      <w:marLeft w:val="0"/>
      <w:marRight w:val="0"/>
      <w:marTop w:val="0"/>
      <w:marBottom w:val="0"/>
      <w:divBdr>
        <w:top w:val="none" w:sz="0" w:space="0" w:color="auto"/>
        <w:left w:val="none" w:sz="0" w:space="0" w:color="auto"/>
        <w:bottom w:val="none" w:sz="0" w:space="0" w:color="auto"/>
        <w:right w:val="none" w:sz="0" w:space="0" w:color="auto"/>
      </w:divBdr>
    </w:div>
    <w:div w:id="488984071">
      <w:bodyDiv w:val="1"/>
      <w:marLeft w:val="0"/>
      <w:marRight w:val="0"/>
      <w:marTop w:val="0"/>
      <w:marBottom w:val="0"/>
      <w:divBdr>
        <w:top w:val="none" w:sz="0" w:space="0" w:color="auto"/>
        <w:left w:val="none" w:sz="0" w:space="0" w:color="auto"/>
        <w:bottom w:val="none" w:sz="0" w:space="0" w:color="auto"/>
        <w:right w:val="none" w:sz="0" w:space="0" w:color="auto"/>
      </w:divBdr>
    </w:div>
    <w:div w:id="677662708">
      <w:bodyDiv w:val="1"/>
      <w:marLeft w:val="0"/>
      <w:marRight w:val="0"/>
      <w:marTop w:val="0"/>
      <w:marBottom w:val="0"/>
      <w:divBdr>
        <w:top w:val="none" w:sz="0" w:space="0" w:color="auto"/>
        <w:left w:val="none" w:sz="0" w:space="0" w:color="auto"/>
        <w:bottom w:val="none" w:sz="0" w:space="0" w:color="auto"/>
        <w:right w:val="none" w:sz="0" w:space="0" w:color="auto"/>
      </w:divBdr>
    </w:div>
    <w:div w:id="854271958">
      <w:bodyDiv w:val="1"/>
      <w:marLeft w:val="0"/>
      <w:marRight w:val="0"/>
      <w:marTop w:val="0"/>
      <w:marBottom w:val="0"/>
      <w:divBdr>
        <w:top w:val="none" w:sz="0" w:space="0" w:color="auto"/>
        <w:left w:val="none" w:sz="0" w:space="0" w:color="auto"/>
        <w:bottom w:val="none" w:sz="0" w:space="0" w:color="auto"/>
        <w:right w:val="none" w:sz="0" w:space="0" w:color="auto"/>
      </w:divBdr>
      <w:divsChild>
        <w:div w:id="1978146160">
          <w:marLeft w:val="0"/>
          <w:marRight w:val="0"/>
          <w:marTop w:val="0"/>
          <w:marBottom w:val="300"/>
          <w:divBdr>
            <w:top w:val="none" w:sz="0" w:space="0" w:color="auto"/>
            <w:left w:val="none" w:sz="0" w:space="0" w:color="auto"/>
            <w:bottom w:val="none" w:sz="0" w:space="0" w:color="auto"/>
            <w:right w:val="none" w:sz="0" w:space="0" w:color="auto"/>
          </w:divBdr>
          <w:divsChild>
            <w:div w:id="1253582964">
              <w:marLeft w:val="0"/>
              <w:marRight w:val="0"/>
              <w:marTop w:val="0"/>
              <w:marBottom w:val="0"/>
              <w:divBdr>
                <w:top w:val="none" w:sz="0" w:space="0" w:color="auto"/>
                <w:left w:val="none" w:sz="0" w:space="0" w:color="auto"/>
                <w:bottom w:val="none" w:sz="0" w:space="0" w:color="auto"/>
                <w:right w:val="none" w:sz="0" w:space="0" w:color="auto"/>
              </w:divBdr>
              <w:divsChild>
                <w:div w:id="1021667771">
                  <w:marLeft w:val="0"/>
                  <w:marRight w:val="0"/>
                  <w:marTop w:val="0"/>
                  <w:marBottom w:val="0"/>
                  <w:divBdr>
                    <w:top w:val="none" w:sz="0" w:space="0" w:color="auto"/>
                    <w:left w:val="none" w:sz="0" w:space="0" w:color="auto"/>
                    <w:bottom w:val="none" w:sz="0" w:space="0" w:color="auto"/>
                    <w:right w:val="none" w:sz="0" w:space="0" w:color="auto"/>
                  </w:divBdr>
                  <w:divsChild>
                    <w:div w:id="1054084539">
                      <w:marLeft w:val="0"/>
                      <w:marRight w:val="0"/>
                      <w:marTop w:val="0"/>
                      <w:marBottom w:val="0"/>
                      <w:divBdr>
                        <w:top w:val="none" w:sz="0" w:space="0" w:color="auto"/>
                        <w:left w:val="none" w:sz="0" w:space="0" w:color="auto"/>
                        <w:bottom w:val="none" w:sz="0" w:space="0" w:color="auto"/>
                        <w:right w:val="none" w:sz="0" w:space="0" w:color="auto"/>
                      </w:divBdr>
                      <w:divsChild>
                        <w:div w:id="16808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449849">
      <w:bodyDiv w:val="1"/>
      <w:marLeft w:val="0"/>
      <w:marRight w:val="0"/>
      <w:marTop w:val="0"/>
      <w:marBottom w:val="0"/>
      <w:divBdr>
        <w:top w:val="none" w:sz="0" w:space="0" w:color="auto"/>
        <w:left w:val="none" w:sz="0" w:space="0" w:color="auto"/>
        <w:bottom w:val="none" w:sz="0" w:space="0" w:color="auto"/>
        <w:right w:val="none" w:sz="0" w:space="0" w:color="auto"/>
      </w:divBdr>
    </w:div>
    <w:div w:id="1568614867">
      <w:bodyDiv w:val="1"/>
      <w:marLeft w:val="0"/>
      <w:marRight w:val="0"/>
      <w:marTop w:val="0"/>
      <w:marBottom w:val="0"/>
      <w:divBdr>
        <w:top w:val="none" w:sz="0" w:space="0" w:color="auto"/>
        <w:left w:val="none" w:sz="0" w:space="0" w:color="auto"/>
        <w:bottom w:val="none" w:sz="0" w:space="0" w:color="auto"/>
        <w:right w:val="none" w:sz="0" w:space="0" w:color="auto"/>
      </w:divBdr>
      <w:divsChild>
        <w:div w:id="178084232">
          <w:marLeft w:val="0"/>
          <w:marRight w:val="0"/>
          <w:marTop w:val="0"/>
          <w:marBottom w:val="88"/>
          <w:divBdr>
            <w:top w:val="none" w:sz="0" w:space="0" w:color="auto"/>
            <w:left w:val="none" w:sz="0" w:space="0" w:color="auto"/>
            <w:bottom w:val="none" w:sz="0" w:space="0" w:color="auto"/>
            <w:right w:val="none" w:sz="0" w:space="0" w:color="auto"/>
          </w:divBdr>
        </w:div>
        <w:div w:id="1505822567">
          <w:marLeft w:val="0"/>
          <w:marRight w:val="0"/>
          <w:marTop w:val="0"/>
          <w:marBottom w:val="0"/>
          <w:divBdr>
            <w:top w:val="none" w:sz="0" w:space="0" w:color="auto"/>
            <w:left w:val="none" w:sz="0" w:space="0" w:color="auto"/>
            <w:bottom w:val="none" w:sz="0" w:space="0" w:color="auto"/>
            <w:right w:val="none" w:sz="0" w:space="0" w:color="auto"/>
          </w:divBdr>
          <w:divsChild>
            <w:div w:id="1229027786">
              <w:marLeft w:val="0"/>
              <w:marRight w:val="0"/>
              <w:marTop w:val="0"/>
              <w:marBottom w:val="0"/>
              <w:divBdr>
                <w:top w:val="none" w:sz="0" w:space="0" w:color="auto"/>
                <w:left w:val="none" w:sz="0" w:space="0" w:color="auto"/>
                <w:bottom w:val="none" w:sz="0" w:space="0" w:color="auto"/>
                <w:right w:val="none" w:sz="0" w:space="0" w:color="auto"/>
              </w:divBdr>
              <w:divsChild>
                <w:div w:id="1163156508">
                  <w:marLeft w:val="0"/>
                  <w:marRight w:val="0"/>
                  <w:marTop w:val="0"/>
                  <w:marBottom w:val="0"/>
                  <w:divBdr>
                    <w:top w:val="none" w:sz="0" w:space="0" w:color="auto"/>
                    <w:left w:val="none" w:sz="0" w:space="0" w:color="auto"/>
                    <w:bottom w:val="none" w:sz="0" w:space="0" w:color="auto"/>
                    <w:right w:val="none" w:sz="0" w:space="0" w:color="auto"/>
                  </w:divBdr>
                  <w:divsChild>
                    <w:div w:id="1039207180">
                      <w:marLeft w:val="0"/>
                      <w:marRight w:val="0"/>
                      <w:marTop w:val="0"/>
                      <w:marBottom w:val="0"/>
                      <w:divBdr>
                        <w:top w:val="none" w:sz="0" w:space="0" w:color="auto"/>
                        <w:left w:val="none" w:sz="0" w:space="0" w:color="auto"/>
                        <w:bottom w:val="none" w:sz="0" w:space="0" w:color="auto"/>
                        <w:right w:val="none" w:sz="0" w:space="0" w:color="auto"/>
                      </w:divBdr>
                      <w:divsChild>
                        <w:div w:id="2054187033">
                          <w:marLeft w:val="0"/>
                          <w:marRight w:val="0"/>
                          <w:marTop w:val="0"/>
                          <w:marBottom w:val="0"/>
                          <w:divBdr>
                            <w:top w:val="none" w:sz="0" w:space="0" w:color="auto"/>
                            <w:left w:val="none" w:sz="0" w:space="0" w:color="auto"/>
                            <w:bottom w:val="none" w:sz="0" w:space="0" w:color="auto"/>
                            <w:right w:val="none" w:sz="0" w:space="0" w:color="auto"/>
                          </w:divBdr>
                          <w:divsChild>
                            <w:div w:id="1454012327">
                              <w:marLeft w:val="0"/>
                              <w:marRight w:val="0"/>
                              <w:marTop w:val="0"/>
                              <w:marBottom w:val="0"/>
                              <w:divBdr>
                                <w:top w:val="none" w:sz="0" w:space="0" w:color="auto"/>
                                <w:left w:val="none" w:sz="0" w:space="0" w:color="auto"/>
                                <w:bottom w:val="none" w:sz="0" w:space="0" w:color="auto"/>
                                <w:right w:val="none" w:sz="0" w:space="0" w:color="auto"/>
                              </w:divBdr>
                              <w:divsChild>
                                <w:div w:id="1964069472">
                                  <w:marLeft w:val="0"/>
                                  <w:marRight w:val="0"/>
                                  <w:marTop w:val="0"/>
                                  <w:marBottom w:val="0"/>
                                  <w:divBdr>
                                    <w:top w:val="none" w:sz="0" w:space="0" w:color="auto"/>
                                    <w:left w:val="none" w:sz="0" w:space="0" w:color="auto"/>
                                    <w:bottom w:val="none" w:sz="0" w:space="0" w:color="auto"/>
                                    <w:right w:val="none" w:sz="0" w:space="0" w:color="auto"/>
                                  </w:divBdr>
                                  <w:divsChild>
                                    <w:div w:id="2356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7439">
      <w:bodyDiv w:val="1"/>
      <w:marLeft w:val="0"/>
      <w:marRight w:val="0"/>
      <w:marTop w:val="0"/>
      <w:marBottom w:val="0"/>
      <w:divBdr>
        <w:top w:val="none" w:sz="0" w:space="0" w:color="auto"/>
        <w:left w:val="none" w:sz="0" w:space="0" w:color="auto"/>
        <w:bottom w:val="none" w:sz="0" w:space="0" w:color="auto"/>
        <w:right w:val="none" w:sz="0" w:space="0" w:color="auto"/>
      </w:divBdr>
    </w:div>
    <w:div w:id="1796673131">
      <w:marLeft w:val="0"/>
      <w:marRight w:val="0"/>
      <w:marTop w:val="0"/>
      <w:marBottom w:val="0"/>
      <w:divBdr>
        <w:top w:val="none" w:sz="0" w:space="0" w:color="auto"/>
        <w:left w:val="none" w:sz="0" w:space="0" w:color="auto"/>
        <w:bottom w:val="none" w:sz="0" w:space="0" w:color="auto"/>
        <w:right w:val="none" w:sz="0" w:space="0" w:color="auto"/>
      </w:divBdr>
    </w:div>
    <w:div w:id="1796673132">
      <w:marLeft w:val="0"/>
      <w:marRight w:val="0"/>
      <w:marTop w:val="0"/>
      <w:marBottom w:val="0"/>
      <w:divBdr>
        <w:top w:val="none" w:sz="0" w:space="0" w:color="auto"/>
        <w:left w:val="none" w:sz="0" w:space="0" w:color="auto"/>
        <w:bottom w:val="none" w:sz="0" w:space="0" w:color="auto"/>
        <w:right w:val="none" w:sz="0" w:space="0" w:color="auto"/>
      </w:divBdr>
    </w:div>
    <w:div w:id="1796673133">
      <w:marLeft w:val="0"/>
      <w:marRight w:val="0"/>
      <w:marTop w:val="0"/>
      <w:marBottom w:val="0"/>
      <w:divBdr>
        <w:top w:val="none" w:sz="0" w:space="0" w:color="auto"/>
        <w:left w:val="none" w:sz="0" w:space="0" w:color="auto"/>
        <w:bottom w:val="none" w:sz="0" w:space="0" w:color="auto"/>
        <w:right w:val="none" w:sz="0" w:space="0" w:color="auto"/>
      </w:divBdr>
    </w:div>
    <w:div w:id="1796673134">
      <w:marLeft w:val="0"/>
      <w:marRight w:val="0"/>
      <w:marTop w:val="0"/>
      <w:marBottom w:val="0"/>
      <w:divBdr>
        <w:top w:val="none" w:sz="0" w:space="0" w:color="auto"/>
        <w:left w:val="none" w:sz="0" w:space="0" w:color="auto"/>
        <w:bottom w:val="none" w:sz="0" w:space="0" w:color="auto"/>
        <w:right w:val="none" w:sz="0" w:space="0" w:color="auto"/>
      </w:divBdr>
    </w:div>
    <w:div w:id="1796673135">
      <w:marLeft w:val="0"/>
      <w:marRight w:val="0"/>
      <w:marTop w:val="0"/>
      <w:marBottom w:val="0"/>
      <w:divBdr>
        <w:top w:val="none" w:sz="0" w:space="0" w:color="auto"/>
        <w:left w:val="none" w:sz="0" w:space="0" w:color="auto"/>
        <w:bottom w:val="none" w:sz="0" w:space="0" w:color="auto"/>
        <w:right w:val="none" w:sz="0" w:space="0" w:color="auto"/>
      </w:divBdr>
    </w:div>
    <w:div w:id="1796673136">
      <w:marLeft w:val="0"/>
      <w:marRight w:val="0"/>
      <w:marTop w:val="0"/>
      <w:marBottom w:val="0"/>
      <w:divBdr>
        <w:top w:val="none" w:sz="0" w:space="0" w:color="auto"/>
        <w:left w:val="none" w:sz="0" w:space="0" w:color="auto"/>
        <w:bottom w:val="none" w:sz="0" w:space="0" w:color="auto"/>
        <w:right w:val="none" w:sz="0" w:space="0" w:color="auto"/>
      </w:divBdr>
    </w:div>
    <w:div w:id="1796673137">
      <w:marLeft w:val="0"/>
      <w:marRight w:val="0"/>
      <w:marTop w:val="0"/>
      <w:marBottom w:val="0"/>
      <w:divBdr>
        <w:top w:val="none" w:sz="0" w:space="0" w:color="auto"/>
        <w:left w:val="none" w:sz="0" w:space="0" w:color="auto"/>
        <w:bottom w:val="none" w:sz="0" w:space="0" w:color="auto"/>
        <w:right w:val="none" w:sz="0" w:space="0" w:color="auto"/>
      </w:divBdr>
    </w:div>
    <w:div w:id="1796673138">
      <w:marLeft w:val="0"/>
      <w:marRight w:val="0"/>
      <w:marTop w:val="0"/>
      <w:marBottom w:val="0"/>
      <w:divBdr>
        <w:top w:val="none" w:sz="0" w:space="0" w:color="auto"/>
        <w:left w:val="none" w:sz="0" w:space="0" w:color="auto"/>
        <w:bottom w:val="none" w:sz="0" w:space="0" w:color="auto"/>
        <w:right w:val="none" w:sz="0" w:space="0" w:color="auto"/>
      </w:divBdr>
    </w:div>
    <w:div w:id="1796673139">
      <w:marLeft w:val="0"/>
      <w:marRight w:val="0"/>
      <w:marTop w:val="0"/>
      <w:marBottom w:val="0"/>
      <w:divBdr>
        <w:top w:val="none" w:sz="0" w:space="0" w:color="auto"/>
        <w:left w:val="none" w:sz="0" w:space="0" w:color="auto"/>
        <w:bottom w:val="none" w:sz="0" w:space="0" w:color="auto"/>
        <w:right w:val="none" w:sz="0" w:space="0" w:color="auto"/>
      </w:divBdr>
    </w:div>
    <w:div w:id="1796673140">
      <w:marLeft w:val="0"/>
      <w:marRight w:val="0"/>
      <w:marTop w:val="0"/>
      <w:marBottom w:val="0"/>
      <w:divBdr>
        <w:top w:val="none" w:sz="0" w:space="0" w:color="auto"/>
        <w:left w:val="none" w:sz="0" w:space="0" w:color="auto"/>
        <w:bottom w:val="none" w:sz="0" w:space="0" w:color="auto"/>
        <w:right w:val="none" w:sz="0" w:space="0" w:color="auto"/>
      </w:divBdr>
    </w:div>
    <w:div w:id="1796673141">
      <w:marLeft w:val="0"/>
      <w:marRight w:val="0"/>
      <w:marTop w:val="0"/>
      <w:marBottom w:val="0"/>
      <w:divBdr>
        <w:top w:val="none" w:sz="0" w:space="0" w:color="auto"/>
        <w:left w:val="none" w:sz="0" w:space="0" w:color="auto"/>
        <w:bottom w:val="none" w:sz="0" w:space="0" w:color="auto"/>
        <w:right w:val="none" w:sz="0" w:space="0" w:color="auto"/>
      </w:divBdr>
    </w:div>
    <w:div w:id="1796673142">
      <w:marLeft w:val="0"/>
      <w:marRight w:val="0"/>
      <w:marTop w:val="0"/>
      <w:marBottom w:val="0"/>
      <w:divBdr>
        <w:top w:val="none" w:sz="0" w:space="0" w:color="auto"/>
        <w:left w:val="none" w:sz="0" w:space="0" w:color="auto"/>
        <w:bottom w:val="none" w:sz="0" w:space="0" w:color="auto"/>
        <w:right w:val="none" w:sz="0" w:space="0" w:color="auto"/>
      </w:divBdr>
    </w:div>
    <w:div w:id="1796673143">
      <w:marLeft w:val="0"/>
      <w:marRight w:val="0"/>
      <w:marTop w:val="0"/>
      <w:marBottom w:val="0"/>
      <w:divBdr>
        <w:top w:val="none" w:sz="0" w:space="0" w:color="auto"/>
        <w:left w:val="none" w:sz="0" w:space="0" w:color="auto"/>
        <w:bottom w:val="none" w:sz="0" w:space="0" w:color="auto"/>
        <w:right w:val="none" w:sz="0" w:space="0" w:color="auto"/>
      </w:divBdr>
    </w:div>
    <w:div w:id="1796673144">
      <w:marLeft w:val="0"/>
      <w:marRight w:val="0"/>
      <w:marTop w:val="0"/>
      <w:marBottom w:val="0"/>
      <w:divBdr>
        <w:top w:val="none" w:sz="0" w:space="0" w:color="auto"/>
        <w:left w:val="none" w:sz="0" w:space="0" w:color="auto"/>
        <w:bottom w:val="none" w:sz="0" w:space="0" w:color="auto"/>
        <w:right w:val="none" w:sz="0" w:space="0" w:color="auto"/>
      </w:divBdr>
    </w:div>
    <w:div w:id="1796673145">
      <w:marLeft w:val="0"/>
      <w:marRight w:val="0"/>
      <w:marTop w:val="0"/>
      <w:marBottom w:val="0"/>
      <w:divBdr>
        <w:top w:val="none" w:sz="0" w:space="0" w:color="auto"/>
        <w:left w:val="none" w:sz="0" w:space="0" w:color="auto"/>
        <w:bottom w:val="none" w:sz="0" w:space="0" w:color="auto"/>
        <w:right w:val="none" w:sz="0" w:space="0" w:color="auto"/>
      </w:divBdr>
    </w:div>
    <w:div w:id="1796673146">
      <w:marLeft w:val="0"/>
      <w:marRight w:val="0"/>
      <w:marTop w:val="0"/>
      <w:marBottom w:val="0"/>
      <w:divBdr>
        <w:top w:val="none" w:sz="0" w:space="0" w:color="auto"/>
        <w:left w:val="none" w:sz="0" w:space="0" w:color="auto"/>
        <w:bottom w:val="none" w:sz="0" w:space="0" w:color="auto"/>
        <w:right w:val="none" w:sz="0" w:space="0" w:color="auto"/>
      </w:divBdr>
    </w:div>
    <w:div w:id="1796673147">
      <w:marLeft w:val="0"/>
      <w:marRight w:val="0"/>
      <w:marTop w:val="0"/>
      <w:marBottom w:val="0"/>
      <w:divBdr>
        <w:top w:val="none" w:sz="0" w:space="0" w:color="auto"/>
        <w:left w:val="none" w:sz="0" w:space="0" w:color="auto"/>
        <w:bottom w:val="none" w:sz="0" w:space="0" w:color="auto"/>
        <w:right w:val="none" w:sz="0" w:space="0" w:color="auto"/>
      </w:divBdr>
    </w:div>
    <w:div w:id="1796673148">
      <w:marLeft w:val="0"/>
      <w:marRight w:val="0"/>
      <w:marTop w:val="0"/>
      <w:marBottom w:val="0"/>
      <w:divBdr>
        <w:top w:val="none" w:sz="0" w:space="0" w:color="auto"/>
        <w:left w:val="none" w:sz="0" w:space="0" w:color="auto"/>
        <w:bottom w:val="none" w:sz="0" w:space="0" w:color="auto"/>
        <w:right w:val="none" w:sz="0" w:space="0" w:color="auto"/>
      </w:divBdr>
    </w:div>
    <w:div w:id="1796673149">
      <w:marLeft w:val="0"/>
      <w:marRight w:val="0"/>
      <w:marTop w:val="0"/>
      <w:marBottom w:val="0"/>
      <w:divBdr>
        <w:top w:val="none" w:sz="0" w:space="0" w:color="auto"/>
        <w:left w:val="none" w:sz="0" w:space="0" w:color="auto"/>
        <w:bottom w:val="none" w:sz="0" w:space="0" w:color="auto"/>
        <w:right w:val="none" w:sz="0" w:space="0" w:color="auto"/>
      </w:divBdr>
    </w:div>
    <w:div w:id="1796673150">
      <w:marLeft w:val="0"/>
      <w:marRight w:val="0"/>
      <w:marTop w:val="0"/>
      <w:marBottom w:val="0"/>
      <w:divBdr>
        <w:top w:val="none" w:sz="0" w:space="0" w:color="auto"/>
        <w:left w:val="none" w:sz="0" w:space="0" w:color="auto"/>
        <w:bottom w:val="none" w:sz="0" w:space="0" w:color="auto"/>
        <w:right w:val="none" w:sz="0" w:space="0" w:color="auto"/>
      </w:divBdr>
    </w:div>
    <w:div w:id="1796673151">
      <w:marLeft w:val="0"/>
      <w:marRight w:val="0"/>
      <w:marTop w:val="0"/>
      <w:marBottom w:val="0"/>
      <w:divBdr>
        <w:top w:val="none" w:sz="0" w:space="0" w:color="auto"/>
        <w:left w:val="none" w:sz="0" w:space="0" w:color="auto"/>
        <w:bottom w:val="none" w:sz="0" w:space="0" w:color="auto"/>
        <w:right w:val="none" w:sz="0" w:space="0" w:color="auto"/>
      </w:divBdr>
    </w:div>
    <w:div w:id="1796673152">
      <w:marLeft w:val="0"/>
      <w:marRight w:val="0"/>
      <w:marTop w:val="0"/>
      <w:marBottom w:val="0"/>
      <w:divBdr>
        <w:top w:val="none" w:sz="0" w:space="0" w:color="auto"/>
        <w:left w:val="none" w:sz="0" w:space="0" w:color="auto"/>
        <w:bottom w:val="none" w:sz="0" w:space="0" w:color="auto"/>
        <w:right w:val="none" w:sz="0" w:space="0" w:color="auto"/>
      </w:divBdr>
    </w:div>
    <w:div w:id="1796673153">
      <w:marLeft w:val="0"/>
      <w:marRight w:val="0"/>
      <w:marTop w:val="0"/>
      <w:marBottom w:val="0"/>
      <w:divBdr>
        <w:top w:val="none" w:sz="0" w:space="0" w:color="auto"/>
        <w:left w:val="none" w:sz="0" w:space="0" w:color="auto"/>
        <w:bottom w:val="none" w:sz="0" w:space="0" w:color="auto"/>
        <w:right w:val="none" w:sz="0" w:space="0" w:color="auto"/>
      </w:divBdr>
    </w:div>
    <w:div w:id="2010016010">
      <w:bodyDiv w:val="1"/>
      <w:marLeft w:val="0"/>
      <w:marRight w:val="0"/>
      <w:marTop w:val="0"/>
      <w:marBottom w:val="0"/>
      <w:divBdr>
        <w:top w:val="none" w:sz="0" w:space="0" w:color="auto"/>
        <w:left w:val="none" w:sz="0" w:space="0" w:color="auto"/>
        <w:bottom w:val="none" w:sz="0" w:space="0" w:color="auto"/>
        <w:right w:val="none" w:sz="0" w:space="0" w:color="auto"/>
      </w:divBdr>
    </w:div>
    <w:div w:id="210183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arp4@wp.pl" TargetMode="External"/><Relationship Id="rId13" Type="http://schemas.openxmlformats.org/officeDocument/2006/relationships/image" Target="media/image3.jpeg"/><Relationship Id="rId18" Type="http://schemas.openxmlformats.org/officeDocument/2006/relationships/hyperlink" Target="http://pl.wikipedia.org/wiki/Hedonizm"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oter" Target="footer1.xml"/><Relationship Id="rId37"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comments" Target="comments.xml"/><Relationship Id="rId19" Type="http://schemas.openxmlformats.org/officeDocument/2006/relationships/hyperlink" Target="http://pl.wikipedia.org/wiki/Samotno%C5%9B%C4%87" TargetMode="External"/><Relationship Id="rId31" Type="http://schemas.openxmlformats.org/officeDocument/2006/relationships/hyperlink" Target="http://www.adamkarpinski.pl" TargetMode="External"/><Relationship Id="rId4" Type="http://schemas.openxmlformats.org/officeDocument/2006/relationships/settings" Target="settings.xml"/><Relationship Id="rId9" Type="http://schemas.openxmlformats.org/officeDocument/2006/relationships/hyperlink" Target="http://www.adamkarpinski.pl"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s>
</file>

<file path=word/_rels/footnotes.xml.rels><?xml version="1.0" encoding="UTF-8" standalone="yes"?>
<Relationships xmlns="http://schemas.openxmlformats.org/package/2006/relationships"><Relationship Id="rId8" Type="http://schemas.openxmlformats.org/officeDocument/2006/relationships/hyperlink" Target="https://mfiles.pl/pl/index.php/Potrzeba_afiliacji" TargetMode="External"/><Relationship Id="rId13" Type="http://schemas.openxmlformats.org/officeDocument/2006/relationships/hyperlink" Target="http://www.adamkarpinski.pl" TargetMode="External"/><Relationship Id="rId18" Type="http://schemas.openxmlformats.org/officeDocument/2006/relationships/hyperlink" Target="http://www.adamkarpinski.pl" TargetMode="External"/><Relationship Id="rId3" Type="http://schemas.openxmlformats.org/officeDocument/2006/relationships/hyperlink" Target="http://www.adamkarpinski.pl" TargetMode="External"/><Relationship Id="rId7" Type="http://schemas.openxmlformats.org/officeDocument/2006/relationships/hyperlink" Target="http://www.adamkarpinski.pl" TargetMode="External"/><Relationship Id="rId12" Type="http://schemas.openxmlformats.org/officeDocument/2006/relationships/hyperlink" Target="https://pl.wikipedia.org/wiki/Zmys%C5%82" TargetMode="External"/><Relationship Id="rId17" Type="http://schemas.openxmlformats.org/officeDocument/2006/relationships/hyperlink" Target="http://cejsh.icm.edu.pl/cejsh/element/bwmeta1.element.ojs-doi-10_17951_kw_2013_5_55" TargetMode="External"/><Relationship Id="rId2" Type="http://schemas.openxmlformats.org/officeDocument/2006/relationships/hyperlink" Target="http://www.adamkarpinski.pl" TargetMode="External"/><Relationship Id="rId16" Type="http://schemas.openxmlformats.org/officeDocument/2006/relationships/hyperlink" Target="http://www.adamkarpinski.pl" TargetMode="External"/><Relationship Id="rId20" Type="http://schemas.openxmlformats.org/officeDocument/2006/relationships/hyperlink" Target="http://www.adamkarpinski.pl" TargetMode="External"/><Relationship Id="rId1" Type="http://schemas.openxmlformats.org/officeDocument/2006/relationships/hyperlink" Target="https://kompromitacje.blogspot.com/2018/11/kto-pisal-o-sledziu.html" TargetMode="External"/><Relationship Id="rId6" Type="http://schemas.openxmlformats.org/officeDocument/2006/relationships/hyperlink" Target="http://www.adamkarpinski.pl" TargetMode="External"/><Relationship Id="rId11" Type="http://schemas.openxmlformats.org/officeDocument/2006/relationships/hyperlink" Target="http://www.adamkarpinski.pl" TargetMode="External"/><Relationship Id="rId5" Type="http://schemas.openxmlformats.org/officeDocument/2006/relationships/hyperlink" Target="http://www.adamkarpinski.pl" TargetMode="External"/><Relationship Id="rId15" Type="http://schemas.openxmlformats.org/officeDocument/2006/relationships/hyperlink" Target="http://my-ebook.pl/" TargetMode="External"/><Relationship Id="rId10" Type="http://schemas.openxmlformats.org/officeDocument/2006/relationships/hyperlink" Target="http://www.adamkarpinski.pl" TargetMode="External"/><Relationship Id="rId19" Type="http://schemas.openxmlformats.org/officeDocument/2006/relationships/hyperlink" Target="http://www.adamkarpinski.pl" TargetMode="External"/><Relationship Id="rId4" Type="http://schemas.openxmlformats.org/officeDocument/2006/relationships/hyperlink" Target="http://www.adamkarpinski.pl" TargetMode="External"/><Relationship Id="rId9" Type="http://schemas.openxmlformats.org/officeDocument/2006/relationships/hyperlink" Target="https://www.google.com/search?client=firefox-b-d&amp;q=korporacje" TargetMode="External"/><Relationship Id="rId14" Type="http://schemas.openxmlformats.org/officeDocument/2006/relationships/hyperlink" Target="http://pldocs.docdat.com/docs/index-8374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1472C-28D1-4803-AC4E-70C2819E8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242</Pages>
  <Words>56337</Words>
  <Characters>371406</Characters>
  <Application>Microsoft Office Word</Application>
  <DocSecurity>0</DocSecurity>
  <Lines>3095</Lines>
  <Paragraphs>853</Paragraphs>
  <ScaleCrop>false</ScaleCrop>
  <HeadingPairs>
    <vt:vector size="2" baseType="variant">
      <vt:variant>
        <vt:lpstr>Tytuł</vt:lpstr>
      </vt:variant>
      <vt:variant>
        <vt:i4>1</vt:i4>
      </vt:variant>
    </vt:vector>
  </HeadingPairs>
  <TitlesOfParts>
    <vt:vector size="1" baseType="lpstr">
      <vt:lpstr>II</vt:lpstr>
    </vt:vector>
  </TitlesOfParts>
  <Company>GWSA</Company>
  <LinksUpToDate>false</LinksUpToDate>
  <CharactersWithSpaces>426890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Nauczyciel</dc:creator>
  <cp:lastModifiedBy>HP</cp:lastModifiedBy>
  <cp:revision>2</cp:revision>
  <cp:lastPrinted>2024-09-25T13:36:00Z</cp:lastPrinted>
  <dcterms:created xsi:type="dcterms:W3CDTF">2024-09-25T14:48:00Z</dcterms:created>
  <dcterms:modified xsi:type="dcterms:W3CDTF">2024-09-25T14:48:00Z</dcterms:modified>
</cp:coreProperties>
</file>